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26"/>
        <w:tblW w:w="5000" w:type="pct"/>
        <w:tblInd w:w="-5" w:type="dxa"/>
        <w:tblLook w:val="04A0" w:firstRow="1" w:lastRow="0" w:firstColumn="1" w:lastColumn="0" w:noHBand="0" w:noVBand="1"/>
      </w:tblPr>
      <w:tblGrid>
        <w:gridCol w:w="1485"/>
        <w:gridCol w:w="1981"/>
        <w:gridCol w:w="2476"/>
      </w:tblGrid>
      <w:tr w:rsidR="00630BDE" w:rsidRPr="00AC3440" w14:paraId="759B2C19" w14:textId="77777777" w:rsidTr="0026554C">
        <w:trPr>
          <w:trHeight w:hRule="exact" w:val="787"/>
        </w:trPr>
        <w:tc>
          <w:tcPr>
            <w:tcW w:w="5942" w:type="dxa"/>
            <w:gridSpan w:val="3"/>
          </w:tcPr>
          <w:p w14:paraId="65B1EB42" w14:textId="77777777" w:rsidR="00630BDE" w:rsidRPr="00233EB6" w:rsidRDefault="00630BDE" w:rsidP="0026554C">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630BDE" w:rsidRPr="00AC3440" w14:paraId="0AF91518" w14:textId="77777777" w:rsidTr="0026554C">
        <w:trPr>
          <w:trHeight w:val="313"/>
        </w:trPr>
        <w:tc>
          <w:tcPr>
            <w:tcW w:w="5942" w:type="dxa"/>
            <w:gridSpan w:val="3"/>
          </w:tcPr>
          <w:p w14:paraId="5CF7B537" w14:textId="77777777" w:rsidR="00630BDE" w:rsidRPr="00AC3440" w:rsidRDefault="00630BDE" w:rsidP="0026554C">
            <w:pPr>
              <w:jc w:val="center"/>
              <w:rPr>
                <w:rStyle w:val="aa"/>
                <w:rFonts w:ascii="Geometria Medium" w:hAnsi="Geometria Medium"/>
                <w:color w:val="323234" w:themeColor="text1"/>
                <w:sz w:val="56"/>
                <w:szCs w:val="56"/>
              </w:rPr>
            </w:pPr>
          </w:p>
          <w:p w14:paraId="25EFDBD2" w14:textId="77777777" w:rsidR="00630BDE" w:rsidRPr="00AC3440" w:rsidRDefault="00630BDE" w:rsidP="0026554C">
            <w:pPr>
              <w:jc w:val="center"/>
              <w:rPr>
                <w:rStyle w:val="aa"/>
                <w:rFonts w:ascii="Geometria Medium" w:hAnsi="Geometria Medium"/>
                <w:color w:val="323234" w:themeColor="text1"/>
                <w:sz w:val="56"/>
                <w:szCs w:val="56"/>
              </w:rPr>
            </w:pPr>
          </w:p>
          <w:p w14:paraId="7DD0BCC9"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4BE75F62" w14:textId="77777777" w:rsidR="00630BDE" w:rsidRPr="00AC3440" w:rsidRDefault="00630BDE" w:rsidP="0026554C">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06430FE4" w14:textId="77777777" w:rsidR="00630BDE" w:rsidRPr="00AC3440" w:rsidRDefault="00630BDE" w:rsidP="0026554C">
            <w:pPr>
              <w:jc w:val="left"/>
              <w:rPr>
                <w:rStyle w:val="aa"/>
                <w:rFonts w:ascii="Geometria Medium" w:hAnsi="Geometria Medium"/>
                <w:color w:val="323234" w:themeColor="text1"/>
                <w:sz w:val="18"/>
              </w:rPr>
            </w:pPr>
          </w:p>
          <w:p w14:paraId="55C556C6"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0E9EC592" w14:textId="77777777" w:rsidR="00630BDE" w:rsidRPr="00AC3440" w:rsidRDefault="00630BDE" w:rsidP="0026554C">
            <w:pPr>
              <w:jc w:val="center"/>
              <w:rPr>
                <w:rFonts w:asciiTheme="majorHAnsi" w:hAnsiTheme="majorHAnsi"/>
                <w:color w:val="323234" w:themeColor="text1"/>
              </w:rPr>
            </w:pPr>
          </w:p>
          <w:p w14:paraId="7C0E2B22" w14:textId="77777777" w:rsidR="00630BDE" w:rsidRPr="00AC3440" w:rsidRDefault="00630BDE" w:rsidP="0026554C">
            <w:pPr>
              <w:jc w:val="center"/>
              <w:rPr>
                <w:rFonts w:asciiTheme="majorHAnsi" w:hAnsiTheme="majorHAnsi"/>
                <w:color w:val="323234" w:themeColor="text1"/>
              </w:rPr>
            </w:pPr>
          </w:p>
          <w:p w14:paraId="4699A0ED"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0EBF7B64"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62ED7641"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4ADE8E07" w14:textId="77777777" w:rsidR="00630BDE" w:rsidRPr="00AC3440" w:rsidRDefault="00630BDE" w:rsidP="0026554C">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56FB8A64" w14:textId="77777777" w:rsidR="00630BDE" w:rsidRPr="00AC3440" w:rsidRDefault="00630BDE" w:rsidP="0026554C">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630BDE" w:rsidRPr="00AC3440" w14:paraId="62D4F33C" w14:textId="77777777" w:rsidTr="0026554C">
        <w:trPr>
          <w:trHeight w:val="2889"/>
        </w:trPr>
        <w:tc>
          <w:tcPr>
            <w:tcW w:w="1485" w:type="dxa"/>
          </w:tcPr>
          <w:p w14:paraId="10AAE960" w14:textId="77777777" w:rsidR="00630BDE" w:rsidRPr="00AC3440" w:rsidRDefault="00630BDE" w:rsidP="0026554C">
            <w:pPr>
              <w:jc w:val="center"/>
              <w:rPr>
                <w:rFonts w:asciiTheme="majorHAnsi" w:hAnsiTheme="majorHAnsi"/>
                <w:color w:val="323234" w:themeColor="text1"/>
              </w:rPr>
            </w:pPr>
          </w:p>
        </w:tc>
        <w:tc>
          <w:tcPr>
            <w:tcW w:w="1981" w:type="dxa"/>
          </w:tcPr>
          <w:p w14:paraId="07C7CF6F" w14:textId="77777777" w:rsidR="00630BDE" w:rsidRPr="00AC3440" w:rsidRDefault="00630BDE" w:rsidP="0026554C">
            <w:pPr>
              <w:rPr>
                <w:rFonts w:asciiTheme="majorHAnsi" w:hAnsiTheme="majorHAnsi"/>
                <w:color w:val="323234" w:themeColor="text1"/>
              </w:rPr>
            </w:pPr>
          </w:p>
        </w:tc>
        <w:tc>
          <w:tcPr>
            <w:tcW w:w="2476" w:type="dxa"/>
          </w:tcPr>
          <w:p w14:paraId="176D9AB6" w14:textId="77777777" w:rsidR="00630BDE" w:rsidRPr="00AC3440" w:rsidRDefault="00630BDE" w:rsidP="0026554C">
            <w:pPr>
              <w:jc w:val="both"/>
              <w:rPr>
                <w:rFonts w:asciiTheme="majorHAnsi" w:hAnsiTheme="majorHAnsi"/>
                <w:color w:val="323234" w:themeColor="text1"/>
              </w:rPr>
            </w:pPr>
          </w:p>
        </w:tc>
      </w:tr>
    </w:tbl>
    <w:p w14:paraId="1E842AB4" w14:textId="77777777" w:rsidR="00630BDE" w:rsidRPr="00AC3440" w:rsidRDefault="00630BDE" w:rsidP="00630BDE">
      <w:pPr>
        <w:pStyle w:val="a4"/>
        <w:jc w:val="center"/>
        <w:rPr>
          <w:color w:val="323234" w:themeColor="text1"/>
        </w:rPr>
      </w:pPr>
      <w:r w:rsidRPr="00AC3440">
        <w:rPr>
          <w:color w:val="323234" w:themeColor="text1"/>
        </w:rPr>
        <w:t>УГЛЕТЕХИЗДАТ</w:t>
      </w:r>
    </w:p>
    <w:p w14:paraId="4F66F011" w14:textId="77777777" w:rsidR="00630BDE" w:rsidRDefault="00630BDE" w:rsidP="00630BDE">
      <w:pPr>
        <w:pStyle w:val="a4"/>
        <w:jc w:val="center"/>
        <w:rPr>
          <w:color w:val="323234" w:themeColor="text1"/>
        </w:rPr>
      </w:pPr>
      <w:r w:rsidRPr="00AC3440">
        <w:rPr>
          <w:color w:val="323234" w:themeColor="text1"/>
        </w:rPr>
        <w:t>Москва 1959</w:t>
      </w:r>
    </w:p>
    <w:p w14:paraId="3B148A40" w14:textId="77777777" w:rsidR="00630BDE" w:rsidRDefault="00630BDE" w:rsidP="00630BDE">
      <w:pPr>
        <w:jc w:val="left"/>
        <w:rPr>
          <w:rFonts w:eastAsia="Times New Roman" w:cs="Times New Roman"/>
          <w:color w:val="323234" w:themeColor="text1"/>
          <w:sz w:val="18"/>
        </w:rPr>
      </w:pPr>
      <w:r>
        <w:rPr>
          <w:color w:val="323234" w:themeColor="text1"/>
        </w:rPr>
        <w:br w:type="page"/>
      </w:r>
    </w:p>
    <w:p w14:paraId="1E089D6E" w14:textId="77777777" w:rsidR="00630BDE" w:rsidRPr="00D7123E" w:rsidRDefault="00630BDE" w:rsidP="00630BDE">
      <w:pPr>
        <w:pStyle w:val="1"/>
      </w:pPr>
      <w:bookmarkStart w:id="1" w:name="_Toc229065085"/>
      <w:r>
        <w:lastRenderedPageBreak/>
        <w:t>Аннотация</w:t>
      </w:r>
      <w:bookmarkEnd w:id="1"/>
    </w:p>
    <w:p w14:paraId="4B8C592E" w14:textId="77777777" w:rsidR="00630BDE" w:rsidRDefault="00630BDE" w:rsidP="00630BDE">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624619D8" w14:textId="77777777" w:rsidR="00630BDE" w:rsidRDefault="00630BDE" w:rsidP="00630BDE">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365A4F08" w14:textId="77777777" w:rsidR="00630BDE" w:rsidRDefault="00630BDE" w:rsidP="00630BDE">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196BE66" w14:textId="77777777" w:rsidR="00630BDE" w:rsidRDefault="00630BDE" w:rsidP="00630BDE">
      <w:pPr>
        <w:jc w:val="left"/>
        <w:rPr>
          <w:rFonts w:eastAsia="Times New Roman" w:cs="Times New Roman"/>
          <w:color w:val="000000" w:themeColor="text2"/>
          <w:sz w:val="18"/>
        </w:rPr>
      </w:pPr>
      <w:r>
        <w:br w:type="page"/>
      </w:r>
    </w:p>
    <w:p w14:paraId="4F131663" w14:textId="77777777" w:rsidR="00630BDE" w:rsidRPr="00D24190" w:rsidRDefault="00630BDE" w:rsidP="00630BDE">
      <w:pPr>
        <w:pStyle w:val="1"/>
      </w:pPr>
      <w:bookmarkStart w:id="2" w:name="_Toc228100150"/>
      <w:bookmarkStart w:id="3" w:name="_Toc229065086"/>
      <w:r w:rsidRPr="00D24190">
        <w:lastRenderedPageBreak/>
        <w:t>Предисловие к третьему издани</w:t>
      </w:r>
      <w:bookmarkEnd w:id="2"/>
      <w:r w:rsidRPr="00D24190">
        <w:t>ю</w:t>
      </w:r>
      <w:bookmarkEnd w:id="3"/>
    </w:p>
    <w:p w14:paraId="2A4EAACF" w14:textId="77777777" w:rsidR="00630BDE" w:rsidRPr="00A42253" w:rsidRDefault="00630BDE" w:rsidP="00630BDE">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6FB8EAF" w14:textId="77777777" w:rsidR="00630BDE" w:rsidRPr="00A42253" w:rsidRDefault="00630BDE" w:rsidP="00630BDE">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1B9D8DFE" w14:textId="77777777" w:rsidR="00630BDE" w:rsidRPr="00A42253" w:rsidRDefault="00630BDE" w:rsidP="00630BDE">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065D0884" w14:textId="77777777" w:rsidR="00630BDE" w:rsidRPr="00A42253" w:rsidRDefault="00630BDE" w:rsidP="00630BDE">
      <w:pPr>
        <w:pStyle w:val="a4"/>
      </w:pPr>
      <w:r w:rsidRPr="00A42253">
        <w:t>Поэтому вентиляция заняла и будет занимать весьма ответственное место в производственных процессах в шахтах СССР.</w:t>
      </w:r>
    </w:p>
    <w:p w14:paraId="3A1C6F1E" w14:textId="77777777" w:rsidR="00630BDE" w:rsidRDefault="00630BDE" w:rsidP="00630BDE">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DD4755" w:rsidRPr="00A42253">
        <w:rPr>
          <w:rStyle w:val="afff"/>
          <w:sz w:val="18"/>
          <w:szCs w:val="18"/>
        </w:rPr>
        <w:commentReference w:id="4"/>
      </w:r>
      <w:r w:rsidRPr="00A42253">
        <w:t>.</w:t>
      </w:r>
    </w:p>
    <w:p w14:paraId="6FDFB075" w14:textId="77777777" w:rsidR="00630BDE" w:rsidRPr="00A42253" w:rsidRDefault="00630BDE" w:rsidP="00630BDE">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73815B2F" w14:textId="77777777" w:rsidR="00630BDE" w:rsidRDefault="00630BDE" w:rsidP="00630BDE">
      <w:pPr>
        <w:jc w:val="left"/>
        <w:rPr>
          <w:rFonts w:eastAsia="Times New Roman" w:cs="Times New Roman"/>
          <w:color w:val="000000" w:themeColor="text2"/>
          <w:sz w:val="18"/>
        </w:rPr>
      </w:pPr>
      <w:r>
        <w:br w:type="page"/>
      </w:r>
    </w:p>
    <w:p w14:paraId="4493FC75" w14:textId="77777777" w:rsidR="00630BDE" w:rsidRDefault="00630BDE" w:rsidP="00630BDE">
      <w:pPr>
        <w:pStyle w:val="ae"/>
      </w:pPr>
      <w:bookmarkStart w:id="5" w:name="_Toc228100151"/>
      <w:r>
        <w:lastRenderedPageBreak/>
        <w:t>Предисловие</w:t>
      </w:r>
      <w:bookmarkEnd w:id="5"/>
    </w:p>
    <w:p w14:paraId="7C48DB02" w14:textId="77777777" w:rsidR="00630BDE" w:rsidRPr="00A42253" w:rsidRDefault="00630BDE" w:rsidP="00630BDE">
      <w:pPr>
        <w:pStyle w:val="a4"/>
      </w:pPr>
      <w:r w:rsidRPr="00A42253">
        <w:t xml:space="preserve">При подготовке </w:t>
      </w:r>
      <w:r>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Коммунистическая партия и Правительство Советского Союза поста</w:t>
      </w:r>
      <w:r>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1206D903" w14:textId="77777777" w:rsidR="00630BDE" w:rsidRPr="00A42253" w:rsidRDefault="00630BDE" w:rsidP="00630BDE">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2BBFF02E" w14:textId="77777777" w:rsidR="00630BDE" w:rsidRPr="00A42253" w:rsidRDefault="00630BDE" w:rsidP="00630BDE">
      <w:pPr>
        <w:pStyle w:val="a4"/>
      </w:pPr>
      <w:r w:rsidRPr="00A42253">
        <w:t>Авторы полагают, что этой книгой могут пользоваться также и горные инженеры как пособием при проектировани</w:t>
      </w:r>
      <w:r>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7D6DCF00" w14:textId="77777777" w:rsidR="00630BDE" w:rsidRDefault="00630BDE" w:rsidP="00630BDE">
      <w:pPr>
        <w:pStyle w:val="a4"/>
      </w:pPr>
    </w:p>
    <w:p w14:paraId="78AB3F56" w14:textId="77777777" w:rsidR="00630BDE" w:rsidRPr="00562182" w:rsidRDefault="00630BDE" w:rsidP="00630BDE">
      <w:pPr>
        <w:pStyle w:val="a4"/>
        <w:sectPr w:rsidR="00630BDE" w:rsidRPr="00562182" w:rsidSect="00630BD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5CA9CEAF" w14:textId="77777777" w:rsidR="00630BDE" w:rsidRPr="006C2960" w:rsidRDefault="00630BDE" w:rsidP="00630BDE">
          <w:pPr>
            <w:pStyle w:val="ae"/>
          </w:pPr>
          <w:r w:rsidRPr="006C2960">
            <w:t>Содержание</w:t>
          </w:r>
        </w:p>
        <w:p w14:paraId="4A001C9F" w14:textId="30775146" w:rsidR="00A05A8B" w:rsidRDefault="00630BDE">
          <w:pPr>
            <w:pStyle w:val="11"/>
            <w:rPr>
              <w:rFonts w:eastAsiaTheme="minorEastAsia" w:cstheme="minorBidi"/>
              <w:b w:val="0"/>
              <w:color w:val="auto"/>
              <w:kern w:val="2"/>
              <w:sz w:val="24"/>
              <w:szCs w:val="24"/>
              <w:lang w:eastAsia="ru-RU"/>
              <w14:ligatures w14:val="standardContextual"/>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9065085" w:history="1">
            <w:r w:rsidR="00A05A8B" w:rsidRPr="0073492E">
              <w:rPr>
                <w:rStyle w:val="af"/>
              </w:rPr>
              <w:t>Аннотация</w:t>
            </w:r>
            <w:r w:rsidR="00A05A8B">
              <w:rPr>
                <w:webHidden/>
              </w:rPr>
              <w:tab/>
            </w:r>
            <w:r w:rsidR="00A05A8B">
              <w:rPr>
                <w:webHidden/>
              </w:rPr>
              <w:fldChar w:fldCharType="begin"/>
            </w:r>
            <w:r w:rsidR="00A05A8B">
              <w:rPr>
                <w:webHidden/>
              </w:rPr>
              <w:instrText xml:space="preserve"> PAGEREF _Toc229065085 \h </w:instrText>
            </w:r>
            <w:r w:rsidR="00A05A8B">
              <w:rPr>
                <w:webHidden/>
              </w:rPr>
            </w:r>
            <w:r w:rsidR="00A05A8B">
              <w:rPr>
                <w:webHidden/>
              </w:rPr>
              <w:fldChar w:fldCharType="separate"/>
            </w:r>
            <w:r w:rsidR="00A05A8B">
              <w:rPr>
                <w:webHidden/>
              </w:rPr>
              <w:t>2</w:t>
            </w:r>
            <w:r w:rsidR="00A05A8B">
              <w:rPr>
                <w:webHidden/>
              </w:rPr>
              <w:fldChar w:fldCharType="end"/>
            </w:r>
          </w:hyperlink>
        </w:p>
        <w:p w14:paraId="0156D329" w14:textId="7A3FBC08" w:rsidR="00A05A8B" w:rsidRDefault="00A05A8B">
          <w:pPr>
            <w:pStyle w:val="11"/>
            <w:rPr>
              <w:rFonts w:eastAsiaTheme="minorEastAsia" w:cstheme="minorBidi"/>
              <w:b w:val="0"/>
              <w:color w:val="auto"/>
              <w:kern w:val="2"/>
              <w:sz w:val="24"/>
              <w:szCs w:val="24"/>
              <w:lang w:eastAsia="ru-RU"/>
              <w14:ligatures w14:val="standardContextual"/>
            </w:rPr>
          </w:pPr>
          <w:hyperlink w:anchor="_Toc229065086" w:history="1">
            <w:r w:rsidRPr="0073492E">
              <w:rPr>
                <w:rStyle w:val="af"/>
              </w:rPr>
              <w:t>Предисловие к третьему изданию</w:t>
            </w:r>
            <w:r>
              <w:rPr>
                <w:webHidden/>
              </w:rPr>
              <w:tab/>
            </w:r>
            <w:r>
              <w:rPr>
                <w:webHidden/>
              </w:rPr>
              <w:fldChar w:fldCharType="begin"/>
            </w:r>
            <w:r>
              <w:rPr>
                <w:webHidden/>
              </w:rPr>
              <w:instrText xml:space="preserve"> PAGEREF _Toc229065086 \h </w:instrText>
            </w:r>
            <w:r>
              <w:rPr>
                <w:webHidden/>
              </w:rPr>
            </w:r>
            <w:r>
              <w:rPr>
                <w:webHidden/>
              </w:rPr>
              <w:fldChar w:fldCharType="separate"/>
            </w:r>
            <w:r>
              <w:rPr>
                <w:webHidden/>
              </w:rPr>
              <w:t>3</w:t>
            </w:r>
            <w:r>
              <w:rPr>
                <w:webHidden/>
              </w:rPr>
              <w:fldChar w:fldCharType="end"/>
            </w:r>
          </w:hyperlink>
        </w:p>
        <w:p w14:paraId="7AEF85BC" w14:textId="588B27F4" w:rsidR="00A05A8B" w:rsidRDefault="00A05A8B">
          <w:pPr>
            <w:pStyle w:val="11"/>
            <w:rPr>
              <w:rFonts w:eastAsiaTheme="minorEastAsia" w:cstheme="minorBidi"/>
              <w:b w:val="0"/>
              <w:color w:val="auto"/>
              <w:kern w:val="2"/>
              <w:sz w:val="24"/>
              <w:szCs w:val="24"/>
              <w:lang w:eastAsia="ru-RU"/>
              <w14:ligatures w14:val="standardContextual"/>
            </w:rPr>
          </w:pPr>
          <w:hyperlink w:anchor="_Toc229065087" w:history="1">
            <w:r w:rsidRPr="0073492E">
              <w:rPr>
                <w:rStyle w:val="af"/>
              </w:rPr>
              <w:t>Глава 1 Рудничный воздух</w:t>
            </w:r>
            <w:r>
              <w:rPr>
                <w:webHidden/>
              </w:rPr>
              <w:tab/>
            </w:r>
            <w:r>
              <w:rPr>
                <w:webHidden/>
              </w:rPr>
              <w:fldChar w:fldCharType="begin"/>
            </w:r>
            <w:r>
              <w:rPr>
                <w:webHidden/>
              </w:rPr>
              <w:instrText xml:space="preserve"> PAGEREF _Toc229065087 \h </w:instrText>
            </w:r>
            <w:r>
              <w:rPr>
                <w:webHidden/>
              </w:rPr>
            </w:r>
            <w:r>
              <w:rPr>
                <w:webHidden/>
              </w:rPr>
              <w:fldChar w:fldCharType="separate"/>
            </w:r>
            <w:r>
              <w:rPr>
                <w:webHidden/>
              </w:rPr>
              <w:t>15</w:t>
            </w:r>
            <w:r>
              <w:rPr>
                <w:webHidden/>
              </w:rPr>
              <w:fldChar w:fldCharType="end"/>
            </w:r>
          </w:hyperlink>
        </w:p>
        <w:p w14:paraId="51EA8631" w14:textId="2C095F4A" w:rsidR="00A05A8B" w:rsidRDefault="00A05A8B">
          <w:pPr>
            <w:pStyle w:val="22"/>
            <w:rPr>
              <w:rFonts w:eastAsiaTheme="minorEastAsia" w:cstheme="minorBidi"/>
              <w:color w:val="auto"/>
              <w:kern w:val="2"/>
              <w:sz w:val="24"/>
              <w:szCs w:val="24"/>
              <w:lang w:eastAsia="ru-RU"/>
              <w14:ligatures w14:val="standardContextual"/>
            </w:rPr>
          </w:pPr>
          <w:hyperlink w:anchor="_Toc229065088" w:history="1">
            <w:r w:rsidRPr="0073492E">
              <w:rPr>
                <w:rStyle w:val="af"/>
              </w:rPr>
              <w:t>§1. ПОНЯТИЕ «РУДНИЧНЫЙ ВОЗДУХ» И ЕГО РАЗНОВИДНОСТИ</w:t>
            </w:r>
            <w:r>
              <w:rPr>
                <w:webHidden/>
              </w:rPr>
              <w:tab/>
            </w:r>
            <w:r>
              <w:rPr>
                <w:webHidden/>
              </w:rPr>
              <w:fldChar w:fldCharType="begin"/>
            </w:r>
            <w:r>
              <w:rPr>
                <w:webHidden/>
              </w:rPr>
              <w:instrText xml:space="preserve"> PAGEREF _Toc229065088 \h </w:instrText>
            </w:r>
            <w:r>
              <w:rPr>
                <w:webHidden/>
              </w:rPr>
            </w:r>
            <w:r>
              <w:rPr>
                <w:webHidden/>
              </w:rPr>
              <w:fldChar w:fldCharType="separate"/>
            </w:r>
            <w:r>
              <w:rPr>
                <w:webHidden/>
              </w:rPr>
              <w:t>15</w:t>
            </w:r>
            <w:r>
              <w:rPr>
                <w:webHidden/>
              </w:rPr>
              <w:fldChar w:fldCharType="end"/>
            </w:r>
          </w:hyperlink>
        </w:p>
        <w:p w14:paraId="2D2AE5C9" w14:textId="5BCC01FD" w:rsidR="00A05A8B" w:rsidRDefault="00A05A8B">
          <w:pPr>
            <w:pStyle w:val="22"/>
            <w:rPr>
              <w:rFonts w:eastAsiaTheme="minorEastAsia" w:cstheme="minorBidi"/>
              <w:color w:val="auto"/>
              <w:kern w:val="2"/>
              <w:sz w:val="24"/>
              <w:szCs w:val="24"/>
              <w:lang w:eastAsia="ru-RU"/>
              <w14:ligatures w14:val="standardContextual"/>
            </w:rPr>
          </w:pPr>
          <w:hyperlink w:anchor="_Toc229065089" w:history="1">
            <w:r w:rsidRPr="0073492E">
              <w:rPr>
                <w:rStyle w:val="af"/>
              </w:rPr>
              <w:t>§ 2. ГЛАВНЫЕ СОСТАВНЫЕ ЧАСТИ РУДНИЧНОГО ВОЗДУХА</w:t>
            </w:r>
            <w:r>
              <w:rPr>
                <w:webHidden/>
              </w:rPr>
              <w:tab/>
            </w:r>
            <w:r>
              <w:rPr>
                <w:webHidden/>
              </w:rPr>
              <w:fldChar w:fldCharType="begin"/>
            </w:r>
            <w:r>
              <w:rPr>
                <w:webHidden/>
              </w:rPr>
              <w:instrText xml:space="preserve"> PAGEREF _Toc229065089 \h </w:instrText>
            </w:r>
            <w:r>
              <w:rPr>
                <w:webHidden/>
              </w:rPr>
            </w:r>
            <w:r>
              <w:rPr>
                <w:webHidden/>
              </w:rPr>
              <w:fldChar w:fldCharType="separate"/>
            </w:r>
            <w:r>
              <w:rPr>
                <w:webHidden/>
              </w:rPr>
              <w:t>19</w:t>
            </w:r>
            <w:r>
              <w:rPr>
                <w:webHidden/>
              </w:rPr>
              <w:fldChar w:fldCharType="end"/>
            </w:r>
          </w:hyperlink>
        </w:p>
        <w:p w14:paraId="61BE1DA5" w14:textId="74313A86" w:rsidR="00A05A8B" w:rsidRDefault="00A05A8B">
          <w:pPr>
            <w:pStyle w:val="32"/>
            <w:rPr>
              <w:rFonts w:eastAsiaTheme="minorEastAsia"/>
              <w:kern w:val="2"/>
              <w:sz w:val="24"/>
              <w:szCs w:val="24"/>
              <w:lang w:eastAsia="ru-RU"/>
              <w14:ligatures w14:val="standardContextual"/>
            </w:rPr>
          </w:pPr>
          <w:hyperlink w:anchor="_Toc229065090" w:history="1">
            <w:r w:rsidRPr="0073492E">
              <w:rPr>
                <w:rStyle w:val="af"/>
              </w:rPr>
              <w:t xml:space="preserve">Кислород </w:t>
            </w:r>
            <w:r w:rsidRPr="0073492E">
              <w:rPr>
                <w:rStyle w:val="af"/>
                <w:lang w:val="en-US"/>
              </w:rPr>
              <w:t>O</w:t>
            </w:r>
            <w:r w:rsidRPr="0073492E">
              <w:rPr>
                <w:rStyle w:val="af"/>
              </w:rPr>
              <w:t>₂</w:t>
            </w:r>
            <w:r>
              <w:rPr>
                <w:webHidden/>
              </w:rPr>
              <w:tab/>
            </w:r>
            <w:r>
              <w:rPr>
                <w:webHidden/>
              </w:rPr>
              <w:fldChar w:fldCharType="begin"/>
            </w:r>
            <w:r>
              <w:rPr>
                <w:webHidden/>
              </w:rPr>
              <w:instrText xml:space="preserve"> PAGEREF _Toc229065090 \h </w:instrText>
            </w:r>
            <w:r>
              <w:rPr>
                <w:webHidden/>
              </w:rPr>
            </w:r>
            <w:r>
              <w:rPr>
                <w:webHidden/>
              </w:rPr>
              <w:fldChar w:fldCharType="separate"/>
            </w:r>
            <w:r>
              <w:rPr>
                <w:webHidden/>
              </w:rPr>
              <w:t>19</w:t>
            </w:r>
            <w:r>
              <w:rPr>
                <w:webHidden/>
              </w:rPr>
              <w:fldChar w:fldCharType="end"/>
            </w:r>
          </w:hyperlink>
        </w:p>
        <w:p w14:paraId="558423AC" w14:textId="35255A8F" w:rsidR="00A05A8B" w:rsidRDefault="00A05A8B">
          <w:pPr>
            <w:pStyle w:val="32"/>
            <w:rPr>
              <w:rFonts w:eastAsiaTheme="minorEastAsia"/>
              <w:kern w:val="2"/>
              <w:sz w:val="24"/>
              <w:szCs w:val="24"/>
              <w:lang w:eastAsia="ru-RU"/>
              <w14:ligatures w14:val="standardContextual"/>
            </w:rPr>
          </w:pPr>
          <w:hyperlink w:anchor="_Toc229065091" w:history="1">
            <w:r w:rsidRPr="0073492E">
              <w:rPr>
                <w:rStyle w:val="af"/>
              </w:rPr>
              <w:t xml:space="preserve">Азот </w:t>
            </w:r>
            <w:r w:rsidRPr="0073492E">
              <w:rPr>
                <w:rStyle w:val="af"/>
                <w:lang w:val="en-US"/>
              </w:rPr>
              <w:t>N</w:t>
            </w:r>
            <w:r w:rsidRPr="0073492E">
              <w:rPr>
                <w:rStyle w:val="af"/>
              </w:rPr>
              <w:t>₂</w:t>
            </w:r>
            <w:r>
              <w:rPr>
                <w:webHidden/>
              </w:rPr>
              <w:tab/>
            </w:r>
            <w:r>
              <w:rPr>
                <w:webHidden/>
              </w:rPr>
              <w:fldChar w:fldCharType="begin"/>
            </w:r>
            <w:r>
              <w:rPr>
                <w:webHidden/>
              </w:rPr>
              <w:instrText xml:space="preserve"> PAGEREF _Toc229065091 \h </w:instrText>
            </w:r>
            <w:r>
              <w:rPr>
                <w:webHidden/>
              </w:rPr>
            </w:r>
            <w:r>
              <w:rPr>
                <w:webHidden/>
              </w:rPr>
              <w:fldChar w:fldCharType="separate"/>
            </w:r>
            <w:r>
              <w:rPr>
                <w:webHidden/>
              </w:rPr>
              <w:t>26</w:t>
            </w:r>
            <w:r>
              <w:rPr>
                <w:webHidden/>
              </w:rPr>
              <w:fldChar w:fldCharType="end"/>
            </w:r>
          </w:hyperlink>
        </w:p>
        <w:p w14:paraId="49596A6E" w14:textId="01086AE5" w:rsidR="00A05A8B" w:rsidRDefault="00A05A8B">
          <w:pPr>
            <w:pStyle w:val="32"/>
            <w:rPr>
              <w:rFonts w:eastAsiaTheme="minorEastAsia"/>
              <w:kern w:val="2"/>
              <w:sz w:val="24"/>
              <w:szCs w:val="24"/>
              <w:lang w:eastAsia="ru-RU"/>
              <w14:ligatures w14:val="standardContextual"/>
            </w:rPr>
          </w:pPr>
          <w:hyperlink w:anchor="_Toc229065092" w:history="1">
            <w:r w:rsidRPr="0073492E">
              <w:rPr>
                <w:rStyle w:val="af"/>
              </w:rPr>
              <w:t xml:space="preserve">Углекислый газ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_Toc229065092 \h </w:instrText>
            </w:r>
            <w:r>
              <w:rPr>
                <w:webHidden/>
              </w:rPr>
            </w:r>
            <w:r>
              <w:rPr>
                <w:webHidden/>
              </w:rPr>
              <w:fldChar w:fldCharType="separate"/>
            </w:r>
            <w:r>
              <w:rPr>
                <w:webHidden/>
              </w:rPr>
              <w:t>26</w:t>
            </w:r>
            <w:r>
              <w:rPr>
                <w:webHidden/>
              </w:rPr>
              <w:fldChar w:fldCharType="end"/>
            </w:r>
          </w:hyperlink>
        </w:p>
        <w:p w14:paraId="0654DBDA" w14:textId="11D29E3F" w:rsidR="00A05A8B" w:rsidRDefault="00A05A8B">
          <w:pPr>
            <w:pStyle w:val="22"/>
            <w:rPr>
              <w:rFonts w:eastAsiaTheme="minorEastAsia" w:cstheme="minorBidi"/>
              <w:color w:val="auto"/>
              <w:kern w:val="2"/>
              <w:sz w:val="24"/>
              <w:szCs w:val="24"/>
              <w:lang w:eastAsia="ru-RU"/>
              <w14:ligatures w14:val="standardContextual"/>
            </w:rPr>
          </w:pPr>
          <w:hyperlink w:anchor="_Toc229065093" w:history="1">
            <w:r w:rsidRPr="0073492E">
              <w:rPr>
                <w:rStyle w:val="af"/>
              </w:rPr>
              <w:t>§ 3. ГЛАВНЫЕ ВРЕДНЫЕ ПРИМЕСИ РУДНИЧНОГО ВОЗДУХА (ЯДОВИТЫЕ ИЛИ ВЗРЫВЧАТЫЕ)</w:t>
            </w:r>
            <w:r>
              <w:rPr>
                <w:webHidden/>
              </w:rPr>
              <w:tab/>
            </w:r>
            <w:r>
              <w:rPr>
                <w:webHidden/>
              </w:rPr>
              <w:fldChar w:fldCharType="begin"/>
            </w:r>
            <w:r>
              <w:rPr>
                <w:webHidden/>
              </w:rPr>
              <w:instrText xml:space="preserve"> PAGEREF _Toc229065093 \h </w:instrText>
            </w:r>
            <w:r>
              <w:rPr>
                <w:webHidden/>
              </w:rPr>
            </w:r>
            <w:r>
              <w:rPr>
                <w:webHidden/>
              </w:rPr>
              <w:fldChar w:fldCharType="separate"/>
            </w:r>
            <w:r>
              <w:rPr>
                <w:webHidden/>
              </w:rPr>
              <w:t>35</w:t>
            </w:r>
            <w:r>
              <w:rPr>
                <w:webHidden/>
              </w:rPr>
              <w:fldChar w:fldCharType="end"/>
            </w:r>
          </w:hyperlink>
        </w:p>
        <w:p w14:paraId="0082DE2A" w14:textId="1A7F0397" w:rsidR="00A05A8B" w:rsidRDefault="00A05A8B">
          <w:pPr>
            <w:pStyle w:val="32"/>
            <w:rPr>
              <w:rFonts w:eastAsiaTheme="minorEastAsia"/>
              <w:kern w:val="2"/>
              <w:sz w:val="24"/>
              <w:szCs w:val="24"/>
              <w:lang w:eastAsia="ru-RU"/>
              <w14:ligatures w14:val="standardContextual"/>
            </w:rPr>
          </w:pPr>
          <w:hyperlink w:anchor="_Toc229065094" w:history="1">
            <w:r w:rsidRPr="0073492E">
              <w:rPr>
                <w:rStyle w:val="af"/>
              </w:rPr>
              <w:t xml:space="preserve">Окись углерода </w:t>
            </w:r>
            <w:r w:rsidRPr="0073492E">
              <w:rPr>
                <w:rStyle w:val="af"/>
                <w:lang w:val="en-US"/>
              </w:rPr>
              <w:t>CO</w:t>
            </w:r>
            <w:r w:rsidRPr="0073492E">
              <w:rPr>
                <w:rStyle w:val="af"/>
              </w:rPr>
              <w:t>₂</w:t>
            </w:r>
            <w:r>
              <w:rPr>
                <w:webHidden/>
              </w:rPr>
              <w:tab/>
            </w:r>
            <w:r>
              <w:rPr>
                <w:webHidden/>
              </w:rPr>
              <w:fldChar w:fldCharType="begin"/>
            </w:r>
            <w:r>
              <w:rPr>
                <w:webHidden/>
              </w:rPr>
              <w:instrText xml:space="preserve"> PAGEREF _Toc229065094 \h </w:instrText>
            </w:r>
            <w:r>
              <w:rPr>
                <w:webHidden/>
              </w:rPr>
            </w:r>
            <w:r>
              <w:rPr>
                <w:webHidden/>
              </w:rPr>
              <w:fldChar w:fldCharType="separate"/>
            </w:r>
            <w:r>
              <w:rPr>
                <w:webHidden/>
              </w:rPr>
              <w:t>35</w:t>
            </w:r>
            <w:r>
              <w:rPr>
                <w:webHidden/>
              </w:rPr>
              <w:fldChar w:fldCharType="end"/>
            </w:r>
          </w:hyperlink>
        </w:p>
        <w:p w14:paraId="3791ABED" w14:textId="05E44738" w:rsidR="00A05A8B" w:rsidRDefault="00A05A8B">
          <w:pPr>
            <w:pStyle w:val="32"/>
            <w:rPr>
              <w:rFonts w:eastAsiaTheme="minorEastAsia"/>
              <w:kern w:val="2"/>
              <w:sz w:val="24"/>
              <w:szCs w:val="24"/>
              <w:lang w:eastAsia="ru-RU"/>
              <w14:ligatures w14:val="standardContextual"/>
            </w:rPr>
          </w:pPr>
          <w:hyperlink w:anchor="_Toc229065095" w:history="1">
            <w:r w:rsidRPr="0073492E">
              <w:rPr>
                <w:rStyle w:val="af"/>
              </w:rPr>
              <w:t xml:space="preserve">Сероводород </w:t>
            </w:r>
            <w:r w:rsidRPr="0073492E">
              <w:rPr>
                <w:rStyle w:val="af"/>
                <w:lang w:val="en-US"/>
              </w:rPr>
              <w:t>H</w:t>
            </w:r>
            <w:r w:rsidRPr="0073492E">
              <w:rPr>
                <w:rStyle w:val="af"/>
              </w:rPr>
              <w:t>₂</w:t>
            </w:r>
            <w:r w:rsidRPr="0073492E">
              <w:rPr>
                <w:rStyle w:val="af"/>
                <w:lang w:val="en-US"/>
              </w:rPr>
              <w:t>S</w:t>
            </w:r>
            <w:r>
              <w:rPr>
                <w:webHidden/>
              </w:rPr>
              <w:tab/>
            </w:r>
            <w:r>
              <w:rPr>
                <w:webHidden/>
              </w:rPr>
              <w:fldChar w:fldCharType="begin"/>
            </w:r>
            <w:r>
              <w:rPr>
                <w:webHidden/>
              </w:rPr>
              <w:instrText xml:space="preserve"> PAGEREF _Toc229065095 \h </w:instrText>
            </w:r>
            <w:r>
              <w:rPr>
                <w:webHidden/>
              </w:rPr>
            </w:r>
            <w:r>
              <w:rPr>
                <w:webHidden/>
              </w:rPr>
              <w:fldChar w:fldCharType="separate"/>
            </w:r>
            <w:r>
              <w:rPr>
                <w:webHidden/>
              </w:rPr>
              <w:t>51</w:t>
            </w:r>
            <w:r>
              <w:rPr>
                <w:webHidden/>
              </w:rPr>
              <w:fldChar w:fldCharType="end"/>
            </w:r>
          </w:hyperlink>
        </w:p>
        <w:p w14:paraId="6A7D858D" w14:textId="33511632" w:rsidR="00A05A8B" w:rsidRDefault="00A05A8B">
          <w:pPr>
            <w:pStyle w:val="32"/>
            <w:rPr>
              <w:rFonts w:eastAsiaTheme="minorEastAsia"/>
              <w:kern w:val="2"/>
              <w:sz w:val="24"/>
              <w:szCs w:val="24"/>
              <w:lang w:eastAsia="ru-RU"/>
              <w14:ligatures w14:val="standardContextual"/>
            </w:rPr>
          </w:pPr>
          <w:hyperlink w:anchor="_Toc229065096" w:history="1">
            <w:r w:rsidRPr="0073492E">
              <w:rPr>
                <w:rStyle w:val="af"/>
              </w:rPr>
              <w:t xml:space="preserve">Сернистый газ </w:t>
            </w:r>
            <w:r w:rsidRPr="0073492E">
              <w:rPr>
                <w:rStyle w:val="af"/>
                <w:lang w:val="en-US"/>
              </w:rPr>
              <w:t>SO</w:t>
            </w:r>
            <w:r w:rsidRPr="0073492E">
              <w:rPr>
                <w:rStyle w:val="af"/>
              </w:rPr>
              <w:t>₂</w:t>
            </w:r>
            <w:r>
              <w:rPr>
                <w:webHidden/>
              </w:rPr>
              <w:tab/>
            </w:r>
            <w:r>
              <w:rPr>
                <w:webHidden/>
              </w:rPr>
              <w:fldChar w:fldCharType="begin"/>
            </w:r>
            <w:r>
              <w:rPr>
                <w:webHidden/>
              </w:rPr>
              <w:instrText xml:space="preserve"> PAGEREF _Toc229065096 \h </w:instrText>
            </w:r>
            <w:r>
              <w:rPr>
                <w:webHidden/>
              </w:rPr>
            </w:r>
            <w:r>
              <w:rPr>
                <w:webHidden/>
              </w:rPr>
              <w:fldChar w:fldCharType="separate"/>
            </w:r>
            <w:r>
              <w:rPr>
                <w:webHidden/>
              </w:rPr>
              <w:t>53</w:t>
            </w:r>
            <w:r>
              <w:rPr>
                <w:webHidden/>
              </w:rPr>
              <w:fldChar w:fldCharType="end"/>
            </w:r>
          </w:hyperlink>
        </w:p>
        <w:p w14:paraId="6C797173" w14:textId="092F8D1E" w:rsidR="00A05A8B" w:rsidRDefault="00A05A8B">
          <w:pPr>
            <w:pStyle w:val="32"/>
            <w:rPr>
              <w:rFonts w:eastAsiaTheme="minorEastAsia"/>
              <w:kern w:val="2"/>
              <w:sz w:val="24"/>
              <w:szCs w:val="24"/>
              <w:lang w:eastAsia="ru-RU"/>
              <w14:ligatures w14:val="standardContextual"/>
            </w:rPr>
          </w:pPr>
          <w:hyperlink w:anchor="_Toc229065097" w:history="1">
            <w:r w:rsidRPr="0073492E">
              <w:rPr>
                <w:rStyle w:val="af"/>
              </w:rPr>
              <w:t>Газы взрывчатых веществ</w:t>
            </w:r>
            <w:r>
              <w:rPr>
                <w:webHidden/>
              </w:rPr>
              <w:tab/>
            </w:r>
            <w:r>
              <w:rPr>
                <w:webHidden/>
              </w:rPr>
              <w:fldChar w:fldCharType="begin"/>
            </w:r>
            <w:r>
              <w:rPr>
                <w:webHidden/>
              </w:rPr>
              <w:instrText xml:space="preserve"> PAGEREF _Toc229065097 \h </w:instrText>
            </w:r>
            <w:r>
              <w:rPr>
                <w:webHidden/>
              </w:rPr>
            </w:r>
            <w:r>
              <w:rPr>
                <w:webHidden/>
              </w:rPr>
              <w:fldChar w:fldCharType="separate"/>
            </w:r>
            <w:r>
              <w:rPr>
                <w:webHidden/>
              </w:rPr>
              <w:t>54</w:t>
            </w:r>
            <w:r>
              <w:rPr>
                <w:webHidden/>
              </w:rPr>
              <w:fldChar w:fldCharType="end"/>
            </w:r>
          </w:hyperlink>
        </w:p>
        <w:p w14:paraId="0A0232F4" w14:textId="7FC54F9B" w:rsidR="00A05A8B" w:rsidRDefault="00A05A8B">
          <w:pPr>
            <w:pStyle w:val="32"/>
            <w:rPr>
              <w:rFonts w:eastAsiaTheme="minorEastAsia"/>
              <w:kern w:val="2"/>
              <w:sz w:val="24"/>
              <w:szCs w:val="24"/>
              <w:lang w:eastAsia="ru-RU"/>
              <w14:ligatures w14:val="standardContextual"/>
            </w:rPr>
          </w:pPr>
          <w:hyperlink w:anchor="_Toc229065098" w:history="1">
            <w:r w:rsidRPr="0073492E">
              <w:rPr>
                <w:rStyle w:val="af"/>
              </w:rPr>
              <w:t>Компрессорные газы</w:t>
            </w:r>
            <w:r>
              <w:rPr>
                <w:webHidden/>
              </w:rPr>
              <w:tab/>
            </w:r>
            <w:r>
              <w:rPr>
                <w:webHidden/>
              </w:rPr>
              <w:fldChar w:fldCharType="begin"/>
            </w:r>
            <w:r>
              <w:rPr>
                <w:webHidden/>
              </w:rPr>
              <w:instrText xml:space="preserve"> PAGEREF _Toc229065098 \h </w:instrText>
            </w:r>
            <w:r>
              <w:rPr>
                <w:webHidden/>
              </w:rPr>
            </w:r>
            <w:r>
              <w:rPr>
                <w:webHidden/>
              </w:rPr>
              <w:fldChar w:fldCharType="separate"/>
            </w:r>
            <w:r>
              <w:rPr>
                <w:webHidden/>
              </w:rPr>
              <w:t>58</w:t>
            </w:r>
            <w:r>
              <w:rPr>
                <w:webHidden/>
              </w:rPr>
              <w:fldChar w:fldCharType="end"/>
            </w:r>
          </w:hyperlink>
        </w:p>
        <w:p w14:paraId="11697CF5" w14:textId="47DB66DC" w:rsidR="00A05A8B" w:rsidRDefault="00A05A8B">
          <w:pPr>
            <w:pStyle w:val="32"/>
            <w:rPr>
              <w:rFonts w:eastAsiaTheme="minorEastAsia"/>
              <w:kern w:val="2"/>
              <w:sz w:val="24"/>
              <w:szCs w:val="24"/>
              <w:lang w:eastAsia="ru-RU"/>
              <w14:ligatures w14:val="standardContextual"/>
            </w:rPr>
          </w:pPr>
          <w:hyperlink w:anchor="_Toc229065099" w:history="1">
            <w:r w:rsidRPr="0073492E">
              <w:rPr>
                <w:rStyle w:val="af"/>
              </w:rPr>
              <w:t xml:space="preserve">Водород </w:t>
            </w:r>
            <w:r w:rsidRPr="0073492E">
              <w:rPr>
                <w:rStyle w:val="af"/>
                <w:lang w:val="en-US"/>
              </w:rPr>
              <w:t>H</w:t>
            </w:r>
            <w:r w:rsidRPr="0073492E">
              <w:rPr>
                <w:rStyle w:val="af"/>
              </w:rPr>
              <w:t>₂</w:t>
            </w:r>
            <w:r>
              <w:rPr>
                <w:webHidden/>
              </w:rPr>
              <w:tab/>
            </w:r>
            <w:r>
              <w:rPr>
                <w:webHidden/>
              </w:rPr>
              <w:fldChar w:fldCharType="begin"/>
            </w:r>
            <w:r>
              <w:rPr>
                <w:webHidden/>
              </w:rPr>
              <w:instrText xml:space="preserve"> PAGEREF _Toc229065099 \h </w:instrText>
            </w:r>
            <w:r>
              <w:rPr>
                <w:webHidden/>
              </w:rPr>
            </w:r>
            <w:r>
              <w:rPr>
                <w:webHidden/>
              </w:rPr>
              <w:fldChar w:fldCharType="separate"/>
            </w:r>
            <w:r>
              <w:rPr>
                <w:webHidden/>
              </w:rPr>
              <w:t>59</w:t>
            </w:r>
            <w:r>
              <w:rPr>
                <w:webHidden/>
              </w:rPr>
              <w:fldChar w:fldCharType="end"/>
            </w:r>
          </w:hyperlink>
        </w:p>
        <w:p w14:paraId="16EB6CF7" w14:textId="49DB9130" w:rsidR="00A05A8B" w:rsidRDefault="00A05A8B">
          <w:pPr>
            <w:pStyle w:val="32"/>
            <w:rPr>
              <w:rFonts w:eastAsiaTheme="minorEastAsia"/>
              <w:kern w:val="2"/>
              <w:sz w:val="24"/>
              <w:szCs w:val="24"/>
              <w:lang w:eastAsia="ru-RU"/>
              <w14:ligatures w14:val="standardContextual"/>
            </w:rPr>
          </w:pPr>
          <w:hyperlink w:anchor="_Toc229065100" w:history="1">
            <w:r w:rsidRPr="0073492E">
              <w:rPr>
                <w:rStyle w:val="af"/>
              </w:rPr>
              <w:t>Аммиак NH₃</w:t>
            </w:r>
            <w:r>
              <w:rPr>
                <w:webHidden/>
              </w:rPr>
              <w:tab/>
            </w:r>
            <w:r>
              <w:rPr>
                <w:webHidden/>
              </w:rPr>
              <w:fldChar w:fldCharType="begin"/>
            </w:r>
            <w:r>
              <w:rPr>
                <w:webHidden/>
              </w:rPr>
              <w:instrText xml:space="preserve"> PAGEREF _Toc229065100 \h </w:instrText>
            </w:r>
            <w:r>
              <w:rPr>
                <w:webHidden/>
              </w:rPr>
            </w:r>
            <w:r>
              <w:rPr>
                <w:webHidden/>
              </w:rPr>
              <w:fldChar w:fldCharType="separate"/>
            </w:r>
            <w:r>
              <w:rPr>
                <w:webHidden/>
              </w:rPr>
              <w:t>59</w:t>
            </w:r>
            <w:r>
              <w:rPr>
                <w:webHidden/>
              </w:rPr>
              <w:fldChar w:fldCharType="end"/>
            </w:r>
          </w:hyperlink>
        </w:p>
        <w:p w14:paraId="60C00EC7" w14:textId="341C8ED1" w:rsidR="00A05A8B" w:rsidRDefault="00A05A8B">
          <w:pPr>
            <w:pStyle w:val="32"/>
            <w:rPr>
              <w:rFonts w:eastAsiaTheme="minorEastAsia"/>
              <w:kern w:val="2"/>
              <w:sz w:val="24"/>
              <w:szCs w:val="24"/>
              <w:lang w:eastAsia="ru-RU"/>
              <w14:ligatures w14:val="standardContextual"/>
            </w:rPr>
          </w:pPr>
          <w:hyperlink w:anchor="_Toc229065101" w:history="1">
            <w:r w:rsidRPr="0073492E">
              <w:rPr>
                <w:rStyle w:val="af"/>
              </w:rPr>
              <w:t>Излучение газообразных радиоактивных веществ</w:t>
            </w:r>
            <w:r>
              <w:rPr>
                <w:webHidden/>
              </w:rPr>
              <w:tab/>
            </w:r>
            <w:r>
              <w:rPr>
                <w:webHidden/>
              </w:rPr>
              <w:fldChar w:fldCharType="begin"/>
            </w:r>
            <w:r>
              <w:rPr>
                <w:webHidden/>
              </w:rPr>
              <w:instrText xml:space="preserve"> PAGEREF _Toc229065101 \h </w:instrText>
            </w:r>
            <w:r>
              <w:rPr>
                <w:webHidden/>
              </w:rPr>
            </w:r>
            <w:r>
              <w:rPr>
                <w:webHidden/>
              </w:rPr>
              <w:fldChar w:fldCharType="separate"/>
            </w:r>
            <w:r>
              <w:rPr>
                <w:webHidden/>
              </w:rPr>
              <w:t>60</w:t>
            </w:r>
            <w:r>
              <w:rPr>
                <w:webHidden/>
              </w:rPr>
              <w:fldChar w:fldCharType="end"/>
            </w:r>
          </w:hyperlink>
        </w:p>
        <w:p w14:paraId="4303DA55" w14:textId="77248D0A" w:rsidR="00A05A8B" w:rsidRDefault="00A05A8B">
          <w:pPr>
            <w:pStyle w:val="22"/>
            <w:rPr>
              <w:rFonts w:eastAsiaTheme="minorEastAsia" w:cstheme="minorBidi"/>
              <w:color w:val="auto"/>
              <w:kern w:val="2"/>
              <w:sz w:val="24"/>
              <w:szCs w:val="24"/>
              <w:lang w:eastAsia="ru-RU"/>
              <w14:ligatures w14:val="standardContextual"/>
            </w:rPr>
          </w:pPr>
          <w:hyperlink w:anchor="_Toc229065102" w:history="1">
            <w:r w:rsidRPr="0073492E">
              <w:rPr>
                <w:rStyle w:val="af"/>
              </w:rPr>
              <w:t xml:space="preserve">§ 4. МЕТАН </w:t>
            </w:r>
            <w:r w:rsidRPr="0073492E">
              <w:rPr>
                <w:rStyle w:val="af"/>
                <w:lang w:val="en-US"/>
              </w:rPr>
              <w:t>CH</w:t>
            </w:r>
            <w:r w:rsidRPr="0073492E">
              <w:rPr>
                <w:rStyle w:val="af"/>
              </w:rPr>
              <w:t>₄</w:t>
            </w:r>
            <w:r>
              <w:rPr>
                <w:webHidden/>
              </w:rPr>
              <w:tab/>
            </w:r>
            <w:r>
              <w:rPr>
                <w:webHidden/>
              </w:rPr>
              <w:fldChar w:fldCharType="begin"/>
            </w:r>
            <w:r>
              <w:rPr>
                <w:webHidden/>
              </w:rPr>
              <w:instrText xml:space="preserve"> PAGEREF _Toc229065102 \h </w:instrText>
            </w:r>
            <w:r>
              <w:rPr>
                <w:webHidden/>
              </w:rPr>
            </w:r>
            <w:r>
              <w:rPr>
                <w:webHidden/>
              </w:rPr>
              <w:fldChar w:fldCharType="separate"/>
            </w:r>
            <w:r>
              <w:rPr>
                <w:webHidden/>
              </w:rPr>
              <w:t>60</w:t>
            </w:r>
            <w:r>
              <w:rPr>
                <w:webHidden/>
              </w:rPr>
              <w:fldChar w:fldCharType="end"/>
            </w:r>
          </w:hyperlink>
        </w:p>
        <w:p w14:paraId="05DBDA41" w14:textId="5061A390" w:rsidR="00A05A8B" w:rsidRDefault="00A05A8B">
          <w:pPr>
            <w:pStyle w:val="22"/>
            <w:rPr>
              <w:rFonts w:eastAsiaTheme="minorEastAsia" w:cstheme="minorBidi"/>
              <w:color w:val="auto"/>
              <w:kern w:val="2"/>
              <w:sz w:val="24"/>
              <w:szCs w:val="24"/>
              <w:lang w:eastAsia="ru-RU"/>
              <w14:ligatures w14:val="standardContextual"/>
            </w:rPr>
          </w:pPr>
          <w:hyperlink w:anchor="_Toc229065103" w:history="1">
            <w:r w:rsidRPr="0073492E">
              <w:rPr>
                <w:rStyle w:val="af"/>
              </w:rPr>
              <w:t>§ 5. ГАЗОНОСНОСТЬ ПЛАСТОВ УГЛЯ И ПОРОД и ГАЗООБИЛЬНОСТЬ ШАХТ</w:t>
            </w:r>
            <w:r>
              <w:rPr>
                <w:webHidden/>
              </w:rPr>
              <w:tab/>
            </w:r>
            <w:r>
              <w:rPr>
                <w:webHidden/>
              </w:rPr>
              <w:fldChar w:fldCharType="begin"/>
            </w:r>
            <w:r>
              <w:rPr>
                <w:webHidden/>
              </w:rPr>
              <w:instrText xml:space="preserve"> PAGEREF _Toc229065103 \h </w:instrText>
            </w:r>
            <w:r>
              <w:rPr>
                <w:webHidden/>
              </w:rPr>
            </w:r>
            <w:r>
              <w:rPr>
                <w:webHidden/>
              </w:rPr>
              <w:fldChar w:fldCharType="separate"/>
            </w:r>
            <w:r>
              <w:rPr>
                <w:webHidden/>
              </w:rPr>
              <w:t>90</w:t>
            </w:r>
            <w:r>
              <w:rPr>
                <w:webHidden/>
              </w:rPr>
              <w:fldChar w:fldCharType="end"/>
            </w:r>
          </w:hyperlink>
        </w:p>
        <w:p w14:paraId="5E50AE40" w14:textId="60814B01" w:rsidR="00A05A8B" w:rsidRDefault="00A05A8B">
          <w:pPr>
            <w:pStyle w:val="22"/>
            <w:rPr>
              <w:rFonts w:eastAsiaTheme="minorEastAsia" w:cstheme="minorBidi"/>
              <w:color w:val="auto"/>
              <w:kern w:val="2"/>
              <w:sz w:val="24"/>
              <w:szCs w:val="24"/>
              <w:lang w:eastAsia="ru-RU"/>
              <w14:ligatures w14:val="standardContextual"/>
            </w:rPr>
          </w:pPr>
          <w:hyperlink w:anchor="_Toc229065104" w:history="1">
            <w:r w:rsidRPr="0073492E">
              <w:rPr>
                <w:rStyle w:val="af"/>
              </w:rPr>
              <w:t>§ 6. КОЛЕБАНИЕ ГАЗОВОГО ДЕБИТА ШАХТ В ТЕЧЕНИЕ СУТОК И ФАКТОРЫ, ОТ КОТОРЫХ ОНО ЗАВИСИТ</w:t>
            </w:r>
            <w:r>
              <w:rPr>
                <w:webHidden/>
              </w:rPr>
              <w:tab/>
            </w:r>
            <w:r>
              <w:rPr>
                <w:webHidden/>
              </w:rPr>
              <w:fldChar w:fldCharType="begin"/>
            </w:r>
            <w:r>
              <w:rPr>
                <w:webHidden/>
              </w:rPr>
              <w:instrText xml:space="preserve"> PAGEREF _Toc229065104 \h </w:instrText>
            </w:r>
            <w:r>
              <w:rPr>
                <w:webHidden/>
              </w:rPr>
            </w:r>
            <w:r>
              <w:rPr>
                <w:webHidden/>
              </w:rPr>
              <w:fldChar w:fldCharType="separate"/>
            </w:r>
            <w:r>
              <w:rPr>
                <w:webHidden/>
              </w:rPr>
              <w:t>101</w:t>
            </w:r>
            <w:r>
              <w:rPr>
                <w:webHidden/>
              </w:rPr>
              <w:fldChar w:fldCharType="end"/>
            </w:r>
          </w:hyperlink>
        </w:p>
        <w:p w14:paraId="5839C7C2" w14:textId="0E14C405" w:rsidR="00A05A8B" w:rsidRDefault="00A05A8B">
          <w:pPr>
            <w:pStyle w:val="22"/>
            <w:rPr>
              <w:rFonts w:eastAsiaTheme="minorEastAsia" w:cstheme="minorBidi"/>
              <w:color w:val="auto"/>
              <w:kern w:val="2"/>
              <w:sz w:val="24"/>
              <w:szCs w:val="24"/>
              <w:lang w:eastAsia="ru-RU"/>
              <w14:ligatures w14:val="standardContextual"/>
            </w:rPr>
          </w:pPr>
          <w:hyperlink w:anchor="_Toc229065105" w:history="1">
            <w:r w:rsidRPr="0073492E">
              <w:rPr>
                <w:rStyle w:val="af"/>
              </w:rPr>
              <w:t>§ 7. НОРМЫ ОПАСНОГО И ДОПУСТИМОГО СОДЕРЖАНИЯ МЕТАНА В РУДНИЧНОМ ВОЗДУХЕ</w:t>
            </w:r>
            <w:r>
              <w:rPr>
                <w:webHidden/>
              </w:rPr>
              <w:tab/>
            </w:r>
            <w:r>
              <w:rPr>
                <w:webHidden/>
              </w:rPr>
              <w:fldChar w:fldCharType="begin"/>
            </w:r>
            <w:r>
              <w:rPr>
                <w:webHidden/>
              </w:rPr>
              <w:instrText xml:space="preserve"> PAGEREF _Toc229065105 \h </w:instrText>
            </w:r>
            <w:r>
              <w:rPr>
                <w:webHidden/>
              </w:rPr>
            </w:r>
            <w:r>
              <w:rPr>
                <w:webHidden/>
              </w:rPr>
              <w:fldChar w:fldCharType="separate"/>
            </w:r>
            <w:r>
              <w:rPr>
                <w:webHidden/>
              </w:rPr>
              <w:t>105</w:t>
            </w:r>
            <w:r>
              <w:rPr>
                <w:webHidden/>
              </w:rPr>
              <w:fldChar w:fldCharType="end"/>
            </w:r>
          </w:hyperlink>
        </w:p>
        <w:p w14:paraId="3BB136A4" w14:textId="0DACD2CF" w:rsidR="00A05A8B" w:rsidRDefault="00A05A8B">
          <w:pPr>
            <w:pStyle w:val="22"/>
            <w:rPr>
              <w:rFonts w:eastAsiaTheme="minorEastAsia" w:cstheme="minorBidi"/>
              <w:color w:val="auto"/>
              <w:kern w:val="2"/>
              <w:sz w:val="24"/>
              <w:szCs w:val="24"/>
              <w:lang w:eastAsia="ru-RU"/>
              <w14:ligatures w14:val="standardContextual"/>
            </w:rPr>
          </w:pPr>
          <w:hyperlink w:anchor="_Toc229065106" w:history="1">
            <w:r w:rsidRPr="0073492E">
              <w:rPr>
                <w:rStyle w:val="af"/>
              </w:rPr>
              <w:t>§ 8. МЕТОДЫ ОПРОБОВАНИЯ РУДНИЧНОГО ВОЗДУХА НА СОДЕРЖАНИЕ В НЕМ МЕТАНА</w:t>
            </w:r>
            <w:r>
              <w:rPr>
                <w:webHidden/>
              </w:rPr>
              <w:tab/>
            </w:r>
            <w:r>
              <w:rPr>
                <w:webHidden/>
              </w:rPr>
              <w:fldChar w:fldCharType="begin"/>
            </w:r>
            <w:r>
              <w:rPr>
                <w:webHidden/>
              </w:rPr>
              <w:instrText xml:space="preserve"> PAGEREF _Toc229065106 \h </w:instrText>
            </w:r>
            <w:r>
              <w:rPr>
                <w:webHidden/>
              </w:rPr>
            </w:r>
            <w:r>
              <w:rPr>
                <w:webHidden/>
              </w:rPr>
              <w:fldChar w:fldCharType="separate"/>
            </w:r>
            <w:r>
              <w:rPr>
                <w:webHidden/>
              </w:rPr>
              <w:t>106</w:t>
            </w:r>
            <w:r>
              <w:rPr>
                <w:webHidden/>
              </w:rPr>
              <w:fldChar w:fldCharType="end"/>
            </w:r>
          </w:hyperlink>
        </w:p>
        <w:p w14:paraId="188A1144" w14:textId="79895337" w:rsidR="00A05A8B" w:rsidRDefault="00A05A8B">
          <w:pPr>
            <w:pStyle w:val="22"/>
            <w:rPr>
              <w:rFonts w:eastAsiaTheme="minorEastAsia" w:cstheme="minorBidi"/>
              <w:color w:val="auto"/>
              <w:kern w:val="2"/>
              <w:sz w:val="24"/>
              <w:szCs w:val="24"/>
              <w:lang w:eastAsia="ru-RU"/>
              <w14:ligatures w14:val="standardContextual"/>
            </w:rPr>
          </w:pPr>
          <w:hyperlink w:anchor="_Toc229065107" w:history="1">
            <w:r w:rsidRPr="0073492E">
              <w:rPr>
                <w:rStyle w:val="af"/>
              </w:rPr>
              <w:t>§9. ОСНОВНЫЕ МЕРЫ БОРЬБЫ С ВЗРЫВАМИ МЕТАНА В ШАХТАХ</w:t>
            </w:r>
            <w:r>
              <w:rPr>
                <w:webHidden/>
              </w:rPr>
              <w:tab/>
            </w:r>
            <w:r>
              <w:rPr>
                <w:webHidden/>
              </w:rPr>
              <w:fldChar w:fldCharType="begin"/>
            </w:r>
            <w:r>
              <w:rPr>
                <w:webHidden/>
              </w:rPr>
              <w:instrText xml:space="preserve"> PAGEREF _Toc229065107 \h </w:instrText>
            </w:r>
            <w:r>
              <w:rPr>
                <w:webHidden/>
              </w:rPr>
            </w:r>
            <w:r>
              <w:rPr>
                <w:webHidden/>
              </w:rPr>
              <w:fldChar w:fldCharType="separate"/>
            </w:r>
            <w:r>
              <w:rPr>
                <w:webHidden/>
              </w:rPr>
              <w:t>128</w:t>
            </w:r>
            <w:r>
              <w:rPr>
                <w:webHidden/>
              </w:rPr>
              <w:fldChar w:fldCharType="end"/>
            </w:r>
          </w:hyperlink>
        </w:p>
        <w:p w14:paraId="03C50F76" w14:textId="52B44971" w:rsidR="00A05A8B" w:rsidRDefault="00A05A8B">
          <w:pPr>
            <w:pStyle w:val="32"/>
            <w:rPr>
              <w:rFonts w:eastAsiaTheme="minorEastAsia"/>
              <w:kern w:val="2"/>
              <w:sz w:val="24"/>
              <w:szCs w:val="24"/>
              <w:lang w:eastAsia="ru-RU"/>
              <w14:ligatures w14:val="standardContextual"/>
            </w:rPr>
          </w:pPr>
          <w:hyperlink w:anchor="_Toc229065108" w:history="1">
            <w:r w:rsidRPr="0073492E">
              <w:rPr>
                <w:rStyle w:val="af"/>
              </w:rPr>
              <w:t>А. Меры против образования в подземных выработках опасных скоплений газа</w:t>
            </w:r>
            <w:r>
              <w:rPr>
                <w:webHidden/>
              </w:rPr>
              <w:tab/>
            </w:r>
            <w:r>
              <w:rPr>
                <w:webHidden/>
              </w:rPr>
              <w:fldChar w:fldCharType="begin"/>
            </w:r>
            <w:r>
              <w:rPr>
                <w:webHidden/>
              </w:rPr>
              <w:instrText xml:space="preserve"> PAGEREF _Toc229065108 \h </w:instrText>
            </w:r>
            <w:r>
              <w:rPr>
                <w:webHidden/>
              </w:rPr>
            </w:r>
            <w:r>
              <w:rPr>
                <w:webHidden/>
              </w:rPr>
              <w:fldChar w:fldCharType="separate"/>
            </w:r>
            <w:r>
              <w:rPr>
                <w:webHidden/>
              </w:rPr>
              <w:t>130</w:t>
            </w:r>
            <w:r>
              <w:rPr>
                <w:webHidden/>
              </w:rPr>
              <w:fldChar w:fldCharType="end"/>
            </w:r>
          </w:hyperlink>
        </w:p>
        <w:p w14:paraId="39EEC65C" w14:textId="6279061C" w:rsidR="00A05A8B" w:rsidRDefault="00A05A8B">
          <w:pPr>
            <w:pStyle w:val="32"/>
            <w:rPr>
              <w:rFonts w:eastAsiaTheme="minorEastAsia"/>
              <w:kern w:val="2"/>
              <w:sz w:val="24"/>
              <w:szCs w:val="24"/>
              <w:lang w:eastAsia="ru-RU"/>
              <w14:ligatures w14:val="standardContextual"/>
            </w:rPr>
          </w:pPr>
          <w:hyperlink w:anchor="_Toc229065109" w:history="1">
            <w:r w:rsidRPr="0073492E">
              <w:rPr>
                <w:rStyle w:val="af"/>
              </w:rPr>
              <w:t>Б. Меры против воспламенения скопившегося газа</w:t>
            </w:r>
            <w:r>
              <w:rPr>
                <w:webHidden/>
              </w:rPr>
              <w:tab/>
            </w:r>
            <w:r>
              <w:rPr>
                <w:webHidden/>
              </w:rPr>
              <w:fldChar w:fldCharType="begin"/>
            </w:r>
            <w:r>
              <w:rPr>
                <w:webHidden/>
              </w:rPr>
              <w:instrText xml:space="preserve"> PAGEREF _Toc229065109 \h </w:instrText>
            </w:r>
            <w:r>
              <w:rPr>
                <w:webHidden/>
              </w:rPr>
            </w:r>
            <w:r>
              <w:rPr>
                <w:webHidden/>
              </w:rPr>
              <w:fldChar w:fldCharType="separate"/>
            </w:r>
            <w:r>
              <w:rPr>
                <w:webHidden/>
              </w:rPr>
              <w:t>132</w:t>
            </w:r>
            <w:r>
              <w:rPr>
                <w:webHidden/>
              </w:rPr>
              <w:fldChar w:fldCharType="end"/>
            </w:r>
          </w:hyperlink>
        </w:p>
        <w:p w14:paraId="183C7C82" w14:textId="1DA8292F" w:rsidR="00A05A8B" w:rsidRDefault="00A05A8B">
          <w:pPr>
            <w:pStyle w:val="32"/>
            <w:rPr>
              <w:rFonts w:eastAsiaTheme="minorEastAsia"/>
              <w:kern w:val="2"/>
              <w:sz w:val="24"/>
              <w:szCs w:val="24"/>
              <w:lang w:eastAsia="ru-RU"/>
              <w14:ligatures w14:val="standardContextual"/>
            </w:rPr>
          </w:pPr>
          <w:hyperlink w:anchor="_Toc229065110" w:history="1">
            <w:r w:rsidRPr="0073492E">
              <w:rPr>
                <w:rStyle w:val="af"/>
              </w:rPr>
              <w:t>В. Основные меры для локализации взрыва метановоздушной смеси</w:t>
            </w:r>
            <w:r>
              <w:rPr>
                <w:webHidden/>
              </w:rPr>
              <w:tab/>
            </w:r>
            <w:r>
              <w:rPr>
                <w:webHidden/>
              </w:rPr>
              <w:fldChar w:fldCharType="begin"/>
            </w:r>
            <w:r>
              <w:rPr>
                <w:webHidden/>
              </w:rPr>
              <w:instrText xml:space="preserve"> PAGEREF _Toc229065110 \h </w:instrText>
            </w:r>
            <w:r>
              <w:rPr>
                <w:webHidden/>
              </w:rPr>
            </w:r>
            <w:r>
              <w:rPr>
                <w:webHidden/>
              </w:rPr>
              <w:fldChar w:fldCharType="separate"/>
            </w:r>
            <w:r>
              <w:rPr>
                <w:webHidden/>
              </w:rPr>
              <w:t>133</w:t>
            </w:r>
            <w:r>
              <w:rPr>
                <w:webHidden/>
              </w:rPr>
              <w:fldChar w:fldCharType="end"/>
            </w:r>
          </w:hyperlink>
        </w:p>
        <w:p w14:paraId="63814CD5" w14:textId="69E29AF2" w:rsidR="00A05A8B" w:rsidRDefault="00A05A8B">
          <w:pPr>
            <w:pStyle w:val="32"/>
            <w:rPr>
              <w:rFonts w:eastAsiaTheme="minorEastAsia"/>
              <w:kern w:val="2"/>
              <w:sz w:val="24"/>
              <w:szCs w:val="24"/>
              <w:lang w:eastAsia="ru-RU"/>
              <w14:ligatures w14:val="standardContextual"/>
            </w:rPr>
          </w:pPr>
          <w:hyperlink w:anchor="_Toc229065111" w:history="1">
            <w:r w:rsidRPr="0073492E">
              <w:rPr>
                <w:rStyle w:val="af"/>
              </w:rPr>
              <w:t>Г. Управление газовыделением в угольных шахтах</w:t>
            </w:r>
            <w:r>
              <w:rPr>
                <w:webHidden/>
              </w:rPr>
              <w:tab/>
            </w:r>
            <w:r>
              <w:rPr>
                <w:webHidden/>
              </w:rPr>
              <w:fldChar w:fldCharType="begin"/>
            </w:r>
            <w:r>
              <w:rPr>
                <w:webHidden/>
              </w:rPr>
              <w:instrText xml:space="preserve"> PAGEREF _Toc229065111 \h </w:instrText>
            </w:r>
            <w:r>
              <w:rPr>
                <w:webHidden/>
              </w:rPr>
            </w:r>
            <w:r>
              <w:rPr>
                <w:webHidden/>
              </w:rPr>
              <w:fldChar w:fldCharType="separate"/>
            </w:r>
            <w:r>
              <w:rPr>
                <w:webHidden/>
              </w:rPr>
              <w:t>134</w:t>
            </w:r>
            <w:r>
              <w:rPr>
                <w:webHidden/>
              </w:rPr>
              <w:fldChar w:fldCharType="end"/>
            </w:r>
          </w:hyperlink>
        </w:p>
        <w:p w14:paraId="726D7DC3" w14:textId="20A34EF6" w:rsidR="00A05A8B" w:rsidRDefault="00A05A8B">
          <w:pPr>
            <w:pStyle w:val="32"/>
            <w:rPr>
              <w:rFonts w:eastAsiaTheme="minorEastAsia"/>
              <w:kern w:val="2"/>
              <w:sz w:val="24"/>
              <w:szCs w:val="24"/>
              <w:lang w:eastAsia="ru-RU"/>
              <w14:ligatures w14:val="standardContextual"/>
            </w:rPr>
          </w:pPr>
          <w:hyperlink w:anchor="_Toc229065112" w:history="1">
            <w:r w:rsidRPr="0073492E">
              <w:rPr>
                <w:rStyle w:val="af"/>
              </w:rPr>
              <w:t>Д. Дегазация угольных пластов</w:t>
            </w:r>
            <w:r>
              <w:rPr>
                <w:webHidden/>
              </w:rPr>
              <w:tab/>
            </w:r>
            <w:r>
              <w:rPr>
                <w:webHidden/>
              </w:rPr>
              <w:fldChar w:fldCharType="begin"/>
            </w:r>
            <w:r>
              <w:rPr>
                <w:webHidden/>
              </w:rPr>
              <w:instrText xml:space="preserve"> PAGEREF _Toc229065112 \h </w:instrText>
            </w:r>
            <w:r>
              <w:rPr>
                <w:webHidden/>
              </w:rPr>
            </w:r>
            <w:r>
              <w:rPr>
                <w:webHidden/>
              </w:rPr>
              <w:fldChar w:fldCharType="separate"/>
            </w:r>
            <w:r>
              <w:rPr>
                <w:webHidden/>
              </w:rPr>
              <w:t>135</w:t>
            </w:r>
            <w:r>
              <w:rPr>
                <w:webHidden/>
              </w:rPr>
              <w:fldChar w:fldCharType="end"/>
            </w:r>
          </w:hyperlink>
        </w:p>
        <w:p w14:paraId="6D7EA1BD" w14:textId="3C25C994" w:rsidR="00A05A8B" w:rsidRDefault="00A05A8B">
          <w:pPr>
            <w:pStyle w:val="22"/>
            <w:rPr>
              <w:rFonts w:eastAsiaTheme="minorEastAsia" w:cstheme="minorBidi"/>
              <w:color w:val="auto"/>
              <w:kern w:val="2"/>
              <w:sz w:val="24"/>
              <w:szCs w:val="24"/>
              <w:lang w:eastAsia="ru-RU"/>
              <w14:ligatures w14:val="standardContextual"/>
            </w:rPr>
          </w:pPr>
          <w:hyperlink w:anchor="_Toc229065113" w:history="1">
            <w:r w:rsidRPr="0073492E">
              <w:rPr>
                <w:rStyle w:val="af"/>
              </w:rPr>
              <w:t>§ 10. КРАТКИЕ СВЕДЕНИЯ ОБ ОСНОВНЫХ М ЕРАХ БОРЬБЫ С ВНЕЗАПНЫМИ ВЫБРОСАМИ УГЛЯ И ГАЗА И ДРУГИМ И ДИНАМИЧЕСКИМИ ЯВЛЕНИЯМ И В ШАХТАХ</w:t>
            </w:r>
            <w:r>
              <w:rPr>
                <w:webHidden/>
              </w:rPr>
              <w:tab/>
            </w:r>
            <w:r>
              <w:rPr>
                <w:webHidden/>
              </w:rPr>
              <w:fldChar w:fldCharType="begin"/>
            </w:r>
            <w:r>
              <w:rPr>
                <w:webHidden/>
              </w:rPr>
              <w:instrText xml:space="preserve"> PAGEREF _Toc229065113 \h </w:instrText>
            </w:r>
            <w:r>
              <w:rPr>
                <w:webHidden/>
              </w:rPr>
            </w:r>
            <w:r>
              <w:rPr>
                <w:webHidden/>
              </w:rPr>
              <w:fldChar w:fldCharType="separate"/>
            </w:r>
            <w:r>
              <w:rPr>
                <w:webHidden/>
              </w:rPr>
              <w:t>141</w:t>
            </w:r>
            <w:r>
              <w:rPr>
                <w:webHidden/>
              </w:rPr>
              <w:fldChar w:fldCharType="end"/>
            </w:r>
          </w:hyperlink>
        </w:p>
        <w:p w14:paraId="2E0FD243" w14:textId="3F704E0F" w:rsidR="00A05A8B" w:rsidRDefault="00A05A8B">
          <w:pPr>
            <w:pStyle w:val="22"/>
            <w:rPr>
              <w:rFonts w:eastAsiaTheme="minorEastAsia" w:cstheme="minorBidi"/>
              <w:color w:val="auto"/>
              <w:kern w:val="2"/>
              <w:sz w:val="24"/>
              <w:szCs w:val="24"/>
              <w:lang w:eastAsia="ru-RU"/>
              <w14:ligatures w14:val="standardContextual"/>
            </w:rPr>
          </w:pPr>
          <w:hyperlink w:anchor="_Toc229065114" w:history="1">
            <w:r w:rsidRPr="0073492E">
              <w:rPr>
                <w:rStyle w:val="af"/>
              </w:rPr>
              <w:t>§ 11. МЕРЫ ПРЕДОСТОРОЖНОСТИ ПРОТИВ ВЗРЫВОВ МЕТАНА ПРИ ХРАНЕНИИ УГЛЯ НА ЗЕМНОЙ ПОВЕРХНОСТИ</w:t>
            </w:r>
            <w:r>
              <w:rPr>
                <w:webHidden/>
              </w:rPr>
              <w:tab/>
            </w:r>
            <w:r>
              <w:rPr>
                <w:webHidden/>
              </w:rPr>
              <w:fldChar w:fldCharType="begin"/>
            </w:r>
            <w:r>
              <w:rPr>
                <w:webHidden/>
              </w:rPr>
              <w:instrText xml:space="preserve"> PAGEREF _Toc229065114 \h </w:instrText>
            </w:r>
            <w:r>
              <w:rPr>
                <w:webHidden/>
              </w:rPr>
            </w:r>
            <w:r>
              <w:rPr>
                <w:webHidden/>
              </w:rPr>
              <w:fldChar w:fldCharType="separate"/>
            </w:r>
            <w:r>
              <w:rPr>
                <w:webHidden/>
              </w:rPr>
              <w:t>144</w:t>
            </w:r>
            <w:r>
              <w:rPr>
                <w:webHidden/>
              </w:rPr>
              <w:fldChar w:fldCharType="end"/>
            </w:r>
          </w:hyperlink>
        </w:p>
        <w:p w14:paraId="30021EE5" w14:textId="1843D91A" w:rsidR="00A05A8B" w:rsidRDefault="00A05A8B">
          <w:pPr>
            <w:pStyle w:val="11"/>
            <w:rPr>
              <w:rFonts w:eastAsiaTheme="minorEastAsia" w:cstheme="minorBidi"/>
              <w:b w:val="0"/>
              <w:color w:val="auto"/>
              <w:kern w:val="2"/>
              <w:sz w:val="24"/>
              <w:szCs w:val="24"/>
              <w:lang w:eastAsia="ru-RU"/>
              <w14:ligatures w14:val="standardContextual"/>
            </w:rPr>
          </w:pPr>
          <w:hyperlink w:anchor="_Toc229065115" w:history="1">
            <w:r w:rsidRPr="0073492E">
              <w:rPr>
                <w:rStyle w:val="af"/>
              </w:rPr>
              <w:t>Глава 2 Рудничная пыль</w:t>
            </w:r>
            <w:r>
              <w:rPr>
                <w:webHidden/>
              </w:rPr>
              <w:tab/>
            </w:r>
            <w:r>
              <w:rPr>
                <w:webHidden/>
              </w:rPr>
              <w:fldChar w:fldCharType="begin"/>
            </w:r>
            <w:r>
              <w:rPr>
                <w:webHidden/>
              </w:rPr>
              <w:instrText xml:space="preserve"> PAGEREF _Toc229065115 \h </w:instrText>
            </w:r>
            <w:r>
              <w:rPr>
                <w:webHidden/>
              </w:rPr>
            </w:r>
            <w:r>
              <w:rPr>
                <w:webHidden/>
              </w:rPr>
              <w:fldChar w:fldCharType="separate"/>
            </w:r>
            <w:r>
              <w:rPr>
                <w:webHidden/>
              </w:rPr>
              <w:t>145</w:t>
            </w:r>
            <w:r>
              <w:rPr>
                <w:webHidden/>
              </w:rPr>
              <w:fldChar w:fldCharType="end"/>
            </w:r>
          </w:hyperlink>
        </w:p>
        <w:p w14:paraId="5C6806C4" w14:textId="71F42BE5" w:rsidR="00A05A8B" w:rsidRDefault="00A05A8B">
          <w:pPr>
            <w:pStyle w:val="22"/>
            <w:rPr>
              <w:rFonts w:eastAsiaTheme="minorEastAsia" w:cstheme="minorBidi"/>
              <w:color w:val="auto"/>
              <w:kern w:val="2"/>
              <w:sz w:val="24"/>
              <w:szCs w:val="24"/>
              <w:lang w:eastAsia="ru-RU"/>
              <w14:ligatures w14:val="standardContextual"/>
            </w:rPr>
          </w:pPr>
          <w:hyperlink w:anchor="_Toc229065116" w:history="1">
            <w:r w:rsidRPr="0073492E">
              <w:rPr>
                <w:rStyle w:val="af"/>
              </w:rPr>
              <w:t>§ 1. ОБЩИЕ СВЕДЕНИЯ</w:t>
            </w:r>
            <w:r>
              <w:rPr>
                <w:webHidden/>
              </w:rPr>
              <w:tab/>
            </w:r>
            <w:r>
              <w:rPr>
                <w:webHidden/>
              </w:rPr>
              <w:fldChar w:fldCharType="begin"/>
            </w:r>
            <w:r>
              <w:rPr>
                <w:webHidden/>
              </w:rPr>
              <w:instrText xml:space="preserve"> PAGEREF _Toc229065116 \h </w:instrText>
            </w:r>
            <w:r>
              <w:rPr>
                <w:webHidden/>
              </w:rPr>
            </w:r>
            <w:r>
              <w:rPr>
                <w:webHidden/>
              </w:rPr>
              <w:fldChar w:fldCharType="separate"/>
            </w:r>
            <w:r>
              <w:rPr>
                <w:webHidden/>
              </w:rPr>
              <w:t>145</w:t>
            </w:r>
            <w:r>
              <w:rPr>
                <w:webHidden/>
              </w:rPr>
              <w:fldChar w:fldCharType="end"/>
            </w:r>
          </w:hyperlink>
        </w:p>
        <w:p w14:paraId="1DD8634C" w14:textId="52262BAE" w:rsidR="00A05A8B" w:rsidRDefault="00A05A8B">
          <w:pPr>
            <w:pStyle w:val="22"/>
            <w:rPr>
              <w:rFonts w:eastAsiaTheme="minorEastAsia" w:cstheme="minorBidi"/>
              <w:color w:val="auto"/>
              <w:kern w:val="2"/>
              <w:sz w:val="24"/>
              <w:szCs w:val="24"/>
              <w:lang w:eastAsia="ru-RU"/>
              <w14:ligatures w14:val="standardContextual"/>
            </w:rPr>
          </w:pPr>
          <w:hyperlink w:anchor="_Toc229065117" w:history="1">
            <w:r w:rsidRPr="0073492E">
              <w:rPr>
                <w:rStyle w:val="af"/>
              </w:rPr>
              <w:t>§ 2. РУДНИЧНАЯ ПЫЛЬ КАК ПРОФЕССИОНАЛЬНАЯ ВРЕДНОСТЬ</w:t>
            </w:r>
            <w:r>
              <w:rPr>
                <w:webHidden/>
              </w:rPr>
              <w:tab/>
            </w:r>
            <w:r>
              <w:rPr>
                <w:webHidden/>
              </w:rPr>
              <w:fldChar w:fldCharType="begin"/>
            </w:r>
            <w:r>
              <w:rPr>
                <w:webHidden/>
              </w:rPr>
              <w:instrText xml:space="preserve"> PAGEREF _Toc229065117 \h </w:instrText>
            </w:r>
            <w:r>
              <w:rPr>
                <w:webHidden/>
              </w:rPr>
            </w:r>
            <w:r>
              <w:rPr>
                <w:webHidden/>
              </w:rPr>
              <w:fldChar w:fldCharType="separate"/>
            </w:r>
            <w:r>
              <w:rPr>
                <w:webHidden/>
              </w:rPr>
              <w:t>146</w:t>
            </w:r>
            <w:r>
              <w:rPr>
                <w:webHidden/>
              </w:rPr>
              <w:fldChar w:fldCharType="end"/>
            </w:r>
          </w:hyperlink>
        </w:p>
        <w:p w14:paraId="11662923" w14:textId="0328B41D" w:rsidR="00A05A8B" w:rsidRDefault="00A05A8B">
          <w:pPr>
            <w:pStyle w:val="32"/>
            <w:rPr>
              <w:rFonts w:eastAsiaTheme="minorEastAsia"/>
              <w:kern w:val="2"/>
              <w:sz w:val="24"/>
              <w:szCs w:val="24"/>
              <w:lang w:eastAsia="ru-RU"/>
              <w14:ligatures w14:val="standardContextual"/>
            </w:rPr>
          </w:pPr>
          <w:hyperlink w:anchor="_Toc229065118" w:history="1">
            <w:r w:rsidRPr="0073492E">
              <w:rPr>
                <w:rStyle w:val="af"/>
              </w:rPr>
              <w:t>Пылемеры, работающие на принципе фильтрации</w:t>
            </w:r>
            <w:r>
              <w:rPr>
                <w:webHidden/>
              </w:rPr>
              <w:tab/>
            </w:r>
            <w:r>
              <w:rPr>
                <w:webHidden/>
              </w:rPr>
              <w:fldChar w:fldCharType="begin"/>
            </w:r>
            <w:r>
              <w:rPr>
                <w:webHidden/>
              </w:rPr>
              <w:instrText xml:space="preserve"> PAGEREF _Toc229065118 \h </w:instrText>
            </w:r>
            <w:r>
              <w:rPr>
                <w:webHidden/>
              </w:rPr>
            </w:r>
            <w:r>
              <w:rPr>
                <w:webHidden/>
              </w:rPr>
              <w:fldChar w:fldCharType="separate"/>
            </w:r>
            <w:r>
              <w:rPr>
                <w:webHidden/>
              </w:rPr>
              <w:t>155</w:t>
            </w:r>
            <w:r>
              <w:rPr>
                <w:webHidden/>
              </w:rPr>
              <w:fldChar w:fldCharType="end"/>
            </w:r>
          </w:hyperlink>
        </w:p>
        <w:p w14:paraId="1744E4FB" w14:textId="4AA0E31E" w:rsidR="00A05A8B" w:rsidRDefault="00A05A8B">
          <w:pPr>
            <w:pStyle w:val="32"/>
            <w:rPr>
              <w:rFonts w:eastAsiaTheme="minorEastAsia"/>
              <w:kern w:val="2"/>
              <w:sz w:val="24"/>
              <w:szCs w:val="24"/>
              <w:lang w:eastAsia="ru-RU"/>
              <w14:ligatures w14:val="standardContextual"/>
            </w:rPr>
          </w:pPr>
          <w:hyperlink w:anchor="_Toc229065119" w:history="1">
            <w:r w:rsidRPr="0073492E">
              <w:rPr>
                <w:rStyle w:val="af"/>
              </w:rPr>
              <w:t>Ударные счетчики пыли</w:t>
            </w:r>
            <w:r>
              <w:rPr>
                <w:webHidden/>
              </w:rPr>
              <w:tab/>
            </w:r>
            <w:r>
              <w:rPr>
                <w:webHidden/>
              </w:rPr>
              <w:fldChar w:fldCharType="begin"/>
            </w:r>
            <w:r>
              <w:rPr>
                <w:webHidden/>
              </w:rPr>
              <w:instrText xml:space="preserve"> PAGEREF _Toc229065119 \h </w:instrText>
            </w:r>
            <w:r>
              <w:rPr>
                <w:webHidden/>
              </w:rPr>
            </w:r>
            <w:r>
              <w:rPr>
                <w:webHidden/>
              </w:rPr>
              <w:fldChar w:fldCharType="separate"/>
            </w:r>
            <w:r>
              <w:rPr>
                <w:webHidden/>
              </w:rPr>
              <w:t>162</w:t>
            </w:r>
            <w:r>
              <w:rPr>
                <w:webHidden/>
              </w:rPr>
              <w:fldChar w:fldCharType="end"/>
            </w:r>
          </w:hyperlink>
        </w:p>
        <w:p w14:paraId="49112CAD" w14:textId="43607573" w:rsidR="00A05A8B" w:rsidRDefault="00A05A8B">
          <w:pPr>
            <w:pStyle w:val="32"/>
            <w:rPr>
              <w:rFonts w:eastAsiaTheme="minorEastAsia"/>
              <w:kern w:val="2"/>
              <w:sz w:val="24"/>
              <w:szCs w:val="24"/>
              <w:lang w:eastAsia="ru-RU"/>
              <w14:ligatures w14:val="standardContextual"/>
            </w:rPr>
          </w:pPr>
          <w:hyperlink w:anchor="_Toc229065120" w:history="1">
            <w:r w:rsidRPr="0073492E">
              <w:rPr>
                <w:rStyle w:val="af"/>
              </w:rPr>
              <w:t>Седиментационный пылемер</w:t>
            </w:r>
            <w:r>
              <w:rPr>
                <w:webHidden/>
              </w:rPr>
              <w:tab/>
            </w:r>
            <w:r>
              <w:rPr>
                <w:webHidden/>
              </w:rPr>
              <w:fldChar w:fldCharType="begin"/>
            </w:r>
            <w:r>
              <w:rPr>
                <w:webHidden/>
              </w:rPr>
              <w:instrText xml:space="preserve"> PAGEREF _Toc229065120 \h </w:instrText>
            </w:r>
            <w:r>
              <w:rPr>
                <w:webHidden/>
              </w:rPr>
            </w:r>
            <w:r>
              <w:rPr>
                <w:webHidden/>
              </w:rPr>
              <w:fldChar w:fldCharType="separate"/>
            </w:r>
            <w:r>
              <w:rPr>
                <w:webHidden/>
              </w:rPr>
              <w:t>170</w:t>
            </w:r>
            <w:r>
              <w:rPr>
                <w:webHidden/>
              </w:rPr>
              <w:fldChar w:fldCharType="end"/>
            </w:r>
          </w:hyperlink>
        </w:p>
        <w:p w14:paraId="32EBCB3B" w14:textId="5367076A" w:rsidR="00A05A8B" w:rsidRDefault="00A05A8B">
          <w:pPr>
            <w:pStyle w:val="32"/>
            <w:rPr>
              <w:rFonts w:eastAsiaTheme="minorEastAsia"/>
              <w:kern w:val="2"/>
              <w:sz w:val="24"/>
              <w:szCs w:val="24"/>
              <w:lang w:eastAsia="ru-RU"/>
              <w14:ligatures w14:val="standardContextual"/>
            </w:rPr>
          </w:pPr>
          <w:hyperlink w:anchor="_Toc229065121" w:history="1">
            <w:r w:rsidRPr="0073492E">
              <w:rPr>
                <w:rStyle w:val="af"/>
              </w:rPr>
              <w:t>Конденсационно-ударный счетчик пыли</w:t>
            </w:r>
            <w:r>
              <w:rPr>
                <w:webHidden/>
              </w:rPr>
              <w:tab/>
            </w:r>
            <w:r>
              <w:rPr>
                <w:webHidden/>
              </w:rPr>
              <w:fldChar w:fldCharType="begin"/>
            </w:r>
            <w:r>
              <w:rPr>
                <w:webHidden/>
              </w:rPr>
              <w:instrText xml:space="preserve"> PAGEREF _Toc229065121 \h </w:instrText>
            </w:r>
            <w:r>
              <w:rPr>
                <w:webHidden/>
              </w:rPr>
            </w:r>
            <w:r>
              <w:rPr>
                <w:webHidden/>
              </w:rPr>
              <w:fldChar w:fldCharType="separate"/>
            </w:r>
            <w:r>
              <w:rPr>
                <w:webHidden/>
              </w:rPr>
              <w:t>172</w:t>
            </w:r>
            <w:r>
              <w:rPr>
                <w:webHidden/>
              </w:rPr>
              <w:fldChar w:fldCharType="end"/>
            </w:r>
          </w:hyperlink>
        </w:p>
        <w:p w14:paraId="1AE05CDE" w14:textId="00DA8C78" w:rsidR="00A05A8B" w:rsidRDefault="00A05A8B">
          <w:pPr>
            <w:pStyle w:val="32"/>
            <w:rPr>
              <w:rFonts w:eastAsiaTheme="minorEastAsia"/>
              <w:kern w:val="2"/>
              <w:sz w:val="24"/>
              <w:szCs w:val="24"/>
              <w:lang w:eastAsia="ru-RU"/>
              <w14:ligatures w14:val="standardContextual"/>
            </w:rPr>
          </w:pPr>
          <w:hyperlink w:anchor="_Toc229065122" w:history="1">
            <w:r w:rsidRPr="0073492E">
              <w:rPr>
                <w:rStyle w:val="af"/>
              </w:rPr>
              <w:t>Фотопылемер МакНИИ</w:t>
            </w:r>
            <w:r>
              <w:rPr>
                <w:webHidden/>
              </w:rPr>
              <w:tab/>
            </w:r>
            <w:r>
              <w:rPr>
                <w:webHidden/>
              </w:rPr>
              <w:fldChar w:fldCharType="begin"/>
            </w:r>
            <w:r>
              <w:rPr>
                <w:webHidden/>
              </w:rPr>
              <w:instrText xml:space="preserve"> PAGEREF _Toc229065122 \h </w:instrText>
            </w:r>
            <w:r>
              <w:rPr>
                <w:webHidden/>
              </w:rPr>
            </w:r>
            <w:r>
              <w:rPr>
                <w:webHidden/>
              </w:rPr>
              <w:fldChar w:fldCharType="separate"/>
            </w:r>
            <w:r>
              <w:rPr>
                <w:webHidden/>
              </w:rPr>
              <w:t>173</w:t>
            </w:r>
            <w:r>
              <w:rPr>
                <w:webHidden/>
              </w:rPr>
              <w:fldChar w:fldCharType="end"/>
            </w:r>
          </w:hyperlink>
        </w:p>
        <w:p w14:paraId="2C578099" w14:textId="7C0084C3" w:rsidR="00A05A8B" w:rsidRDefault="00A05A8B">
          <w:pPr>
            <w:pStyle w:val="32"/>
            <w:rPr>
              <w:rFonts w:eastAsiaTheme="minorEastAsia"/>
              <w:kern w:val="2"/>
              <w:sz w:val="24"/>
              <w:szCs w:val="24"/>
              <w:lang w:eastAsia="ru-RU"/>
              <w14:ligatures w14:val="standardContextual"/>
            </w:rPr>
          </w:pPr>
          <w:hyperlink w:anchor="_Toc229065123" w:history="1">
            <w:r w:rsidRPr="0073492E">
              <w:rPr>
                <w:rStyle w:val="af"/>
              </w:rPr>
              <w:t>Поточный ультрамикрофотометр</w:t>
            </w:r>
            <w:r>
              <w:rPr>
                <w:webHidden/>
              </w:rPr>
              <w:tab/>
            </w:r>
            <w:r>
              <w:rPr>
                <w:webHidden/>
              </w:rPr>
              <w:fldChar w:fldCharType="begin"/>
            </w:r>
            <w:r>
              <w:rPr>
                <w:webHidden/>
              </w:rPr>
              <w:instrText xml:space="preserve"> PAGEREF _Toc229065123 \h </w:instrText>
            </w:r>
            <w:r>
              <w:rPr>
                <w:webHidden/>
              </w:rPr>
            </w:r>
            <w:r>
              <w:rPr>
                <w:webHidden/>
              </w:rPr>
              <w:fldChar w:fldCharType="separate"/>
            </w:r>
            <w:r>
              <w:rPr>
                <w:webHidden/>
              </w:rPr>
              <w:t>174</w:t>
            </w:r>
            <w:r>
              <w:rPr>
                <w:webHidden/>
              </w:rPr>
              <w:fldChar w:fldCharType="end"/>
            </w:r>
          </w:hyperlink>
        </w:p>
        <w:p w14:paraId="33ED4027" w14:textId="75470CE1" w:rsidR="00A05A8B" w:rsidRDefault="00A05A8B">
          <w:pPr>
            <w:pStyle w:val="22"/>
            <w:rPr>
              <w:rFonts w:eastAsiaTheme="minorEastAsia" w:cstheme="minorBidi"/>
              <w:color w:val="auto"/>
              <w:kern w:val="2"/>
              <w:sz w:val="24"/>
              <w:szCs w:val="24"/>
              <w:lang w:eastAsia="ru-RU"/>
              <w14:ligatures w14:val="standardContextual"/>
            </w:rPr>
          </w:pPr>
          <w:hyperlink w:anchor="_Toc229065124" w:history="1">
            <w:r w:rsidRPr="0073492E">
              <w:rPr>
                <w:rStyle w:val="af"/>
              </w:rPr>
              <w:t>§ 3. ВЗРЫВЧАТОСТЬ РУДНИЧНОЙ ПЫЛИ</w:t>
            </w:r>
            <w:r>
              <w:rPr>
                <w:webHidden/>
              </w:rPr>
              <w:tab/>
            </w:r>
            <w:r>
              <w:rPr>
                <w:webHidden/>
              </w:rPr>
              <w:fldChar w:fldCharType="begin"/>
            </w:r>
            <w:r>
              <w:rPr>
                <w:webHidden/>
              </w:rPr>
              <w:instrText xml:space="preserve"> PAGEREF _Toc229065124 \h </w:instrText>
            </w:r>
            <w:r>
              <w:rPr>
                <w:webHidden/>
              </w:rPr>
            </w:r>
            <w:r>
              <w:rPr>
                <w:webHidden/>
              </w:rPr>
              <w:fldChar w:fldCharType="separate"/>
            </w:r>
            <w:r>
              <w:rPr>
                <w:webHidden/>
              </w:rPr>
              <w:t>189</w:t>
            </w:r>
            <w:r>
              <w:rPr>
                <w:webHidden/>
              </w:rPr>
              <w:fldChar w:fldCharType="end"/>
            </w:r>
          </w:hyperlink>
        </w:p>
        <w:p w14:paraId="2FC2F874" w14:textId="65068CBE" w:rsidR="00A05A8B" w:rsidRDefault="00A05A8B">
          <w:pPr>
            <w:pStyle w:val="22"/>
            <w:rPr>
              <w:rFonts w:eastAsiaTheme="minorEastAsia" w:cstheme="minorBidi"/>
              <w:color w:val="auto"/>
              <w:kern w:val="2"/>
              <w:sz w:val="24"/>
              <w:szCs w:val="24"/>
              <w:lang w:eastAsia="ru-RU"/>
              <w14:ligatures w14:val="standardContextual"/>
            </w:rPr>
          </w:pPr>
          <w:hyperlink w:anchor="_Toc229065125" w:history="1">
            <w:r w:rsidRPr="0073492E">
              <w:rPr>
                <w:rStyle w:val="af"/>
              </w:rPr>
              <w:t>§ 4. ГОРЮЧЕСТЬ И ВЗРЫВЧАТОСТЬ УГОЛЬНОЙ ПЫЛИ</w:t>
            </w:r>
            <w:r>
              <w:rPr>
                <w:webHidden/>
              </w:rPr>
              <w:tab/>
            </w:r>
            <w:r>
              <w:rPr>
                <w:webHidden/>
              </w:rPr>
              <w:fldChar w:fldCharType="begin"/>
            </w:r>
            <w:r>
              <w:rPr>
                <w:webHidden/>
              </w:rPr>
              <w:instrText xml:space="preserve"> PAGEREF _Toc229065125 \h </w:instrText>
            </w:r>
            <w:r>
              <w:rPr>
                <w:webHidden/>
              </w:rPr>
            </w:r>
            <w:r>
              <w:rPr>
                <w:webHidden/>
              </w:rPr>
              <w:fldChar w:fldCharType="separate"/>
            </w:r>
            <w:r>
              <w:rPr>
                <w:webHidden/>
              </w:rPr>
              <w:t>192</w:t>
            </w:r>
            <w:r>
              <w:rPr>
                <w:webHidden/>
              </w:rPr>
              <w:fldChar w:fldCharType="end"/>
            </w:r>
          </w:hyperlink>
        </w:p>
        <w:p w14:paraId="65C23D46" w14:textId="3C3D8803" w:rsidR="00A05A8B" w:rsidRDefault="00A05A8B">
          <w:pPr>
            <w:pStyle w:val="22"/>
            <w:rPr>
              <w:rFonts w:eastAsiaTheme="minorEastAsia" w:cstheme="minorBidi"/>
              <w:color w:val="auto"/>
              <w:kern w:val="2"/>
              <w:sz w:val="24"/>
              <w:szCs w:val="24"/>
              <w:lang w:eastAsia="ru-RU"/>
              <w14:ligatures w14:val="standardContextual"/>
            </w:rPr>
          </w:pPr>
          <w:hyperlink w:anchor="_Toc229065126" w:history="1">
            <w:r w:rsidRPr="0073492E">
              <w:rPr>
                <w:rStyle w:val="af"/>
              </w:rPr>
              <w:t>§ 5. ВОСПЛАМЕНЯЕМОСТЬ И ВЗРЫ ВЧАТОСТЬ УГОЛЬНОЙ ПЫЛИ</w:t>
            </w:r>
            <w:r>
              <w:rPr>
                <w:webHidden/>
              </w:rPr>
              <w:tab/>
            </w:r>
            <w:r>
              <w:rPr>
                <w:webHidden/>
              </w:rPr>
              <w:fldChar w:fldCharType="begin"/>
            </w:r>
            <w:r>
              <w:rPr>
                <w:webHidden/>
              </w:rPr>
              <w:instrText xml:space="preserve"> PAGEREF _Toc229065126 \h </w:instrText>
            </w:r>
            <w:r>
              <w:rPr>
                <w:webHidden/>
              </w:rPr>
            </w:r>
            <w:r>
              <w:rPr>
                <w:webHidden/>
              </w:rPr>
              <w:fldChar w:fldCharType="separate"/>
            </w:r>
            <w:r>
              <w:rPr>
                <w:webHidden/>
              </w:rPr>
              <w:t>196</w:t>
            </w:r>
            <w:r>
              <w:rPr>
                <w:webHidden/>
              </w:rPr>
              <w:fldChar w:fldCharType="end"/>
            </w:r>
          </w:hyperlink>
        </w:p>
        <w:p w14:paraId="67B59D0A" w14:textId="1755DF0B" w:rsidR="00A05A8B" w:rsidRDefault="00A05A8B">
          <w:pPr>
            <w:pStyle w:val="22"/>
            <w:rPr>
              <w:rFonts w:eastAsiaTheme="minorEastAsia" w:cstheme="minorBidi"/>
              <w:color w:val="auto"/>
              <w:kern w:val="2"/>
              <w:sz w:val="24"/>
              <w:szCs w:val="24"/>
              <w:lang w:eastAsia="ru-RU"/>
              <w14:ligatures w14:val="standardContextual"/>
            </w:rPr>
          </w:pPr>
          <w:hyperlink w:anchor="_Toc229065127" w:history="1">
            <w:r w:rsidRPr="0073492E">
              <w:rPr>
                <w:rStyle w:val="af"/>
              </w:rPr>
              <w:t>§ 6. ФАКТОРЫ, ОТ КОТОРЫХ ЗАВИСИТ СТЕПЕНЬ ВЗРЫВЧАТОСТИ УГОЛЬНОЙ ПЫЛИ</w:t>
            </w:r>
            <w:r>
              <w:rPr>
                <w:webHidden/>
              </w:rPr>
              <w:tab/>
            </w:r>
            <w:r>
              <w:rPr>
                <w:webHidden/>
              </w:rPr>
              <w:fldChar w:fldCharType="begin"/>
            </w:r>
            <w:r>
              <w:rPr>
                <w:webHidden/>
              </w:rPr>
              <w:instrText xml:space="preserve"> PAGEREF _Toc229065127 \h </w:instrText>
            </w:r>
            <w:r>
              <w:rPr>
                <w:webHidden/>
              </w:rPr>
            </w:r>
            <w:r>
              <w:rPr>
                <w:webHidden/>
              </w:rPr>
              <w:fldChar w:fldCharType="separate"/>
            </w:r>
            <w:r>
              <w:rPr>
                <w:webHidden/>
              </w:rPr>
              <w:t>198</w:t>
            </w:r>
            <w:r>
              <w:rPr>
                <w:webHidden/>
              </w:rPr>
              <w:fldChar w:fldCharType="end"/>
            </w:r>
          </w:hyperlink>
        </w:p>
        <w:p w14:paraId="3D567714" w14:textId="2D68D3CA" w:rsidR="00A05A8B" w:rsidRDefault="00A05A8B">
          <w:pPr>
            <w:pStyle w:val="22"/>
            <w:rPr>
              <w:rFonts w:eastAsiaTheme="minorEastAsia" w:cstheme="minorBidi"/>
              <w:color w:val="auto"/>
              <w:kern w:val="2"/>
              <w:sz w:val="24"/>
              <w:szCs w:val="24"/>
              <w:lang w:eastAsia="ru-RU"/>
              <w14:ligatures w14:val="standardContextual"/>
            </w:rPr>
          </w:pPr>
          <w:hyperlink w:anchor="_Toc229065128" w:history="1">
            <w:r w:rsidRPr="0073492E">
              <w:rPr>
                <w:rStyle w:val="af"/>
              </w:rPr>
              <w:t>§ 7. ХАРАКТЕРНЫЕ ОСОБЕННОСТИ ВЗРЫВОВ УГОЛЬНОЙ ПЫЛИ</w:t>
            </w:r>
            <w:r>
              <w:rPr>
                <w:webHidden/>
              </w:rPr>
              <w:tab/>
            </w:r>
            <w:r>
              <w:rPr>
                <w:webHidden/>
              </w:rPr>
              <w:fldChar w:fldCharType="begin"/>
            </w:r>
            <w:r>
              <w:rPr>
                <w:webHidden/>
              </w:rPr>
              <w:instrText xml:space="preserve"> PAGEREF _Toc229065128 \h </w:instrText>
            </w:r>
            <w:r>
              <w:rPr>
                <w:webHidden/>
              </w:rPr>
            </w:r>
            <w:r>
              <w:rPr>
                <w:webHidden/>
              </w:rPr>
              <w:fldChar w:fldCharType="separate"/>
            </w:r>
            <w:r>
              <w:rPr>
                <w:webHidden/>
              </w:rPr>
              <w:t>206</w:t>
            </w:r>
            <w:r>
              <w:rPr>
                <w:webHidden/>
              </w:rPr>
              <w:fldChar w:fldCharType="end"/>
            </w:r>
          </w:hyperlink>
        </w:p>
        <w:p w14:paraId="39230A11" w14:textId="55F8C6B3" w:rsidR="00A05A8B" w:rsidRDefault="00A05A8B">
          <w:pPr>
            <w:pStyle w:val="22"/>
            <w:rPr>
              <w:rFonts w:eastAsiaTheme="minorEastAsia" w:cstheme="minorBidi"/>
              <w:color w:val="auto"/>
              <w:kern w:val="2"/>
              <w:sz w:val="24"/>
              <w:szCs w:val="24"/>
              <w:lang w:eastAsia="ru-RU"/>
              <w14:ligatures w14:val="standardContextual"/>
            </w:rPr>
          </w:pPr>
          <w:hyperlink w:anchor="_Toc229065129" w:history="1">
            <w:r w:rsidRPr="0073492E">
              <w:rPr>
                <w:rStyle w:val="af"/>
              </w:rPr>
              <w:t>§ 8. ЕСТЕСТВЕННАЯ РУДНИЧНАЯ ПЫЛЬ И ПЫЛЕВОЙ РЕЖ ИМ ГОРНЫХ ВЫРАБОТОК</w:t>
            </w:r>
            <w:r>
              <w:rPr>
                <w:webHidden/>
              </w:rPr>
              <w:tab/>
            </w:r>
            <w:r>
              <w:rPr>
                <w:webHidden/>
              </w:rPr>
              <w:fldChar w:fldCharType="begin"/>
            </w:r>
            <w:r>
              <w:rPr>
                <w:webHidden/>
              </w:rPr>
              <w:instrText xml:space="preserve"> PAGEREF _Toc229065129 \h </w:instrText>
            </w:r>
            <w:r>
              <w:rPr>
                <w:webHidden/>
              </w:rPr>
            </w:r>
            <w:r>
              <w:rPr>
                <w:webHidden/>
              </w:rPr>
              <w:fldChar w:fldCharType="separate"/>
            </w:r>
            <w:r>
              <w:rPr>
                <w:webHidden/>
              </w:rPr>
              <w:t>210</w:t>
            </w:r>
            <w:r>
              <w:rPr>
                <w:webHidden/>
              </w:rPr>
              <w:fldChar w:fldCharType="end"/>
            </w:r>
          </w:hyperlink>
        </w:p>
        <w:p w14:paraId="1045F2D0" w14:textId="4395064F" w:rsidR="00A05A8B" w:rsidRDefault="00A05A8B">
          <w:pPr>
            <w:pStyle w:val="22"/>
            <w:rPr>
              <w:rFonts w:eastAsiaTheme="minorEastAsia" w:cstheme="minorBidi"/>
              <w:color w:val="auto"/>
              <w:kern w:val="2"/>
              <w:sz w:val="24"/>
              <w:szCs w:val="24"/>
              <w:lang w:eastAsia="ru-RU"/>
              <w14:ligatures w14:val="standardContextual"/>
            </w:rPr>
          </w:pPr>
          <w:hyperlink w:anchor="_Toc229065130" w:history="1">
            <w:r w:rsidRPr="0073492E">
              <w:rPr>
                <w:rStyle w:val="af"/>
              </w:rPr>
              <w:t>§ 9. ПРАКТИЧЕСКИЕ НОРМАТИВЫ ОПАСНОСТИ РУДНИЧНОЙ ПЫЛИ И МЕТОДЫ ЭКСПЕРИМЕНТАЛЬНОГО УСТАНОВЛЕНИЯ ЕЁ ВЗРЫВЧАТОСТИ</w:t>
            </w:r>
            <w:r>
              <w:rPr>
                <w:webHidden/>
              </w:rPr>
              <w:tab/>
            </w:r>
            <w:r>
              <w:rPr>
                <w:webHidden/>
              </w:rPr>
              <w:fldChar w:fldCharType="begin"/>
            </w:r>
            <w:r>
              <w:rPr>
                <w:webHidden/>
              </w:rPr>
              <w:instrText xml:space="preserve"> PAGEREF _Toc229065130 \h </w:instrText>
            </w:r>
            <w:r>
              <w:rPr>
                <w:webHidden/>
              </w:rPr>
            </w:r>
            <w:r>
              <w:rPr>
                <w:webHidden/>
              </w:rPr>
              <w:fldChar w:fldCharType="separate"/>
            </w:r>
            <w:r>
              <w:rPr>
                <w:webHidden/>
              </w:rPr>
              <w:t>213</w:t>
            </w:r>
            <w:r>
              <w:rPr>
                <w:webHidden/>
              </w:rPr>
              <w:fldChar w:fldCharType="end"/>
            </w:r>
          </w:hyperlink>
        </w:p>
        <w:p w14:paraId="6680D7B9" w14:textId="2B251744" w:rsidR="00A05A8B" w:rsidRDefault="00A05A8B">
          <w:pPr>
            <w:pStyle w:val="22"/>
            <w:rPr>
              <w:rFonts w:eastAsiaTheme="minorEastAsia" w:cstheme="minorBidi"/>
              <w:color w:val="auto"/>
              <w:kern w:val="2"/>
              <w:sz w:val="24"/>
              <w:szCs w:val="24"/>
              <w:lang w:eastAsia="ru-RU"/>
              <w14:ligatures w14:val="standardContextual"/>
            </w:rPr>
          </w:pPr>
          <w:hyperlink w:anchor="_Toc229065131" w:history="1">
            <w:r w:rsidRPr="0073492E">
              <w:rPr>
                <w:rStyle w:val="af"/>
              </w:rPr>
              <w:t>§ 10. ИСПЫТАНИЕ ПЫЛИ В БОЛЬШ ИХ Ш ТОЛЬНЯХ, ЭКСПЕРИМЕНТАЛЬНЫХ ШАХТАХ И ЛАБОРАТОРНЫХ ПРИБОРАХ</w:t>
            </w:r>
            <w:r>
              <w:rPr>
                <w:webHidden/>
              </w:rPr>
              <w:tab/>
            </w:r>
            <w:r>
              <w:rPr>
                <w:webHidden/>
              </w:rPr>
              <w:fldChar w:fldCharType="begin"/>
            </w:r>
            <w:r>
              <w:rPr>
                <w:webHidden/>
              </w:rPr>
              <w:instrText xml:space="preserve"> PAGEREF _Toc229065131 \h </w:instrText>
            </w:r>
            <w:r>
              <w:rPr>
                <w:webHidden/>
              </w:rPr>
            </w:r>
            <w:r>
              <w:rPr>
                <w:webHidden/>
              </w:rPr>
              <w:fldChar w:fldCharType="separate"/>
            </w:r>
            <w:r>
              <w:rPr>
                <w:webHidden/>
              </w:rPr>
              <w:t>214</w:t>
            </w:r>
            <w:r>
              <w:rPr>
                <w:webHidden/>
              </w:rPr>
              <w:fldChar w:fldCharType="end"/>
            </w:r>
          </w:hyperlink>
        </w:p>
        <w:p w14:paraId="77E0BCF4" w14:textId="462818EC" w:rsidR="00A05A8B" w:rsidRDefault="00A05A8B">
          <w:pPr>
            <w:pStyle w:val="22"/>
            <w:rPr>
              <w:rFonts w:eastAsiaTheme="minorEastAsia" w:cstheme="minorBidi"/>
              <w:color w:val="auto"/>
              <w:kern w:val="2"/>
              <w:sz w:val="24"/>
              <w:szCs w:val="24"/>
              <w:lang w:eastAsia="ru-RU"/>
              <w14:ligatures w14:val="standardContextual"/>
            </w:rPr>
          </w:pPr>
          <w:hyperlink w:anchor="_Toc229065132" w:history="1">
            <w:r w:rsidRPr="0073492E">
              <w:rPr>
                <w:rStyle w:val="af"/>
              </w:rPr>
              <w:t>§ 11. КРАТКИЕ СВЕДЕНИЯ ОБ ОСНОВНЫХ МЕРАХ БОРЬБЫ СО ВЗРЫВАМИ УГОЛЬНОЙ ПЫЛИ В ШАХТАХ</w:t>
            </w:r>
            <w:r>
              <w:rPr>
                <w:webHidden/>
              </w:rPr>
              <w:tab/>
            </w:r>
            <w:r>
              <w:rPr>
                <w:webHidden/>
              </w:rPr>
              <w:fldChar w:fldCharType="begin"/>
            </w:r>
            <w:r>
              <w:rPr>
                <w:webHidden/>
              </w:rPr>
              <w:instrText xml:space="preserve"> PAGEREF _Toc229065132 \h </w:instrText>
            </w:r>
            <w:r>
              <w:rPr>
                <w:webHidden/>
              </w:rPr>
            </w:r>
            <w:r>
              <w:rPr>
                <w:webHidden/>
              </w:rPr>
              <w:fldChar w:fldCharType="separate"/>
            </w:r>
            <w:r>
              <w:rPr>
                <w:webHidden/>
              </w:rPr>
              <w:t>218</w:t>
            </w:r>
            <w:r>
              <w:rPr>
                <w:webHidden/>
              </w:rPr>
              <w:fldChar w:fldCharType="end"/>
            </w:r>
          </w:hyperlink>
        </w:p>
        <w:p w14:paraId="03BDDA4D" w14:textId="3B290A65" w:rsidR="00A05A8B" w:rsidRDefault="00A05A8B">
          <w:pPr>
            <w:pStyle w:val="32"/>
            <w:rPr>
              <w:rFonts w:eastAsiaTheme="minorEastAsia"/>
              <w:kern w:val="2"/>
              <w:sz w:val="24"/>
              <w:szCs w:val="24"/>
              <w:lang w:eastAsia="ru-RU"/>
              <w14:ligatures w14:val="standardContextual"/>
            </w:rPr>
          </w:pPr>
          <w:hyperlink w:anchor="_Toc229065133" w:history="1">
            <w:r w:rsidRPr="0073492E">
              <w:rPr>
                <w:rStyle w:val="af"/>
              </w:rPr>
              <w:t>А. Меры против образования и накопления угольной пыли в подземных выработках</w:t>
            </w:r>
            <w:r>
              <w:rPr>
                <w:webHidden/>
              </w:rPr>
              <w:tab/>
            </w:r>
            <w:r>
              <w:rPr>
                <w:webHidden/>
              </w:rPr>
              <w:fldChar w:fldCharType="begin"/>
            </w:r>
            <w:r>
              <w:rPr>
                <w:webHidden/>
              </w:rPr>
              <w:instrText xml:space="preserve"> PAGEREF _Toc229065133 \h </w:instrText>
            </w:r>
            <w:r>
              <w:rPr>
                <w:webHidden/>
              </w:rPr>
            </w:r>
            <w:r>
              <w:rPr>
                <w:webHidden/>
              </w:rPr>
              <w:fldChar w:fldCharType="separate"/>
            </w:r>
            <w:r>
              <w:rPr>
                <w:webHidden/>
              </w:rPr>
              <w:t>218</w:t>
            </w:r>
            <w:r>
              <w:rPr>
                <w:webHidden/>
              </w:rPr>
              <w:fldChar w:fldCharType="end"/>
            </w:r>
          </w:hyperlink>
        </w:p>
        <w:p w14:paraId="256C609D" w14:textId="4EF5D41B" w:rsidR="00A05A8B" w:rsidRDefault="00A05A8B">
          <w:pPr>
            <w:pStyle w:val="32"/>
            <w:rPr>
              <w:rFonts w:eastAsiaTheme="minorEastAsia"/>
              <w:kern w:val="2"/>
              <w:sz w:val="24"/>
              <w:szCs w:val="24"/>
              <w:lang w:eastAsia="ru-RU"/>
              <w14:ligatures w14:val="standardContextual"/>
            </w:rPr>
          </w:pPr>
          <w:hyperlink w:anchor="_Toc229065134" w:history="1">
            <w:r w:rsidRPr="0073492E">
              <w:rPr>
                <w:rStyle w:val="af"/>
              </w:rPr>
              <w:t>Б. Меры против воспламенения скопившейся пыли</w:t>
            </w:r>
            <w:r>
              <w:rPr>
                <w:webHidden/>
              </w:rPr>
              <w:tab/>
            </w:r>
            <w:r>
              <w:rPr>
                <w:webHidden/>
              </w:rPr>
              <w:fldChar w:fldCharType="begin"/>
            </w:r>
            <w:r>
              <w:rPr>
                <w:webHidden/>
              </w:rPr>
              <w:instrText xml:space="preserve"> PAGEREF _Toc229065134 \h </w:instrText>
            </w:r>
            <w:r>
              <w:rPr>
                <w:webHidden/>
              </w:rPr>
            </w:r>
            <w:r>
              <w:rPr>
                <w:webHidden/>
              </w:rPr>
              <w:fldChar w:fldCharType="separate"/>
            </w:r>
            <w:r>
              <w:rPr>
                <w:webHidden/>
              </w:rPr>
              <w:t>219</w:t>
            </w:r>
            <w:r>
              <w:rPr>
                <w:webHidden/>
              </w:rPr>
              <w:fldChar w:fldCharType="end"/>
            </w:r>
          </w:hyperlink>
        </w:p>
        <w:p w14:paraId="49C33A0E" w14:textId="1D5519E1" w:rsidR="00A05A8B" w:rsidRDefault="00A05A8B">
          <w:pPr>
            <w:pStyle w:val="32"/>
            <w:rPr>
              <w:rFonts w:eastAsiaTheme="minorEastAsia"/>
              <w:kern w:val="2"/>
              <w:sz w:val="24"/>
              <w:szCs w:val="24"/>
              <w:lang w:eastAsia="ru-RU"/>
              <w14:ligatures w14:val="standardContextual"/>
            </w:rPr>
          </w:pPr>
          <w:hyperlink w:anchor="_Toc229065135" w:history="1">
            <w:r w:rsidRPr="0073492E">
              <w:rPr>
                <w:rStyle w:val="af"/>
              </w:rPr>
              <w:t>В. Меры по локализации взрывов угольной пыли</w:t>
            </w:r>
            <w:r>
              <w:rPr>
                <w:webHidden/>
              </w:rPr>
              <w:tab/>
            </w:r>
            <w:r>
              <w:rPr>
                <w:webHidden/>
              </w:rPr>
              <w:fldChar w:fldCharType="begin"/>
            </w:r>
            <w:r>
              <w:rPr>
                <w:webHidden/>
              </w:rPr>
              <w:instrText xml:space="preserve"> PAGEREF _Toc229065135 \h </w:instrText>
            </w:r>
            <w:r>
              <w:rPr>
                <w:webHidden/>
              </w:rPr>
            </w:r>
            <w:r>
              <w:rPr>
                <w:webHidden/>
              </w:rPr>
              <w:fldChar w:fldCharType="separate"/>
            </w:r>
            <w:r>
              <w:rPr>
                <w:webHidden/>
              </w:rPr>
              <w:t>220</w:t>
            </w:r>
            <w:r>
              <w:rPr>
                <w:webHidden/>
              </w:rPr>
              <w:fldChar w:fldCharType="end"/>
            </w:r>
          </w:hyperlink>
        </w:p>
        <w:p w14:paraId="61970ED0" w14:textId="65CDF976" w:rsidR="00A05A8B" w:rsidRDefault="00A05A8B">
          <w:pPr>
            <w:pStyle w:val="22"/>
            <w:rPr>
              <w:rFonts w:eastAsiaTheme="minorEastAsia" w:cstheme="minorBidi"/>
              <w:color w:val="auto"/>
              <w:kern w:val="2"/>
              <w:sz w:val="24"/>
              <w:szCs w:val="24"/>
              <w:lang w:eastAsia="ru-RU"/>
              <w14:ligatures w14:val="standardContextual"/>
            </w:rPr>
          </w:pPr>
          <w:hyperlink w:anchor="_Toc229065136" w:history="1">
            <w:r w:rsidRPr="0073492E">
              <w:rPr>
                <w:rStyle w:val="af"/>
              </w:rPr>
              <w:t>§ 12. ДОПОЛНИТЕЛЬНЫЕ СВЕДЕНИЯ О СЛАНЦЕВАНИИ ВЫРАБОТОК И ПРИМЕНЯЕМОЙ ДЛЯ ЭТОГО ИНЕРТНОЙ ПЫЛИ</w:t>
            </w:r>
            <w:r>
              <w:rPr>
                <w:webHidden/>
              </w:rPr>
              <w:tab/>
            </w:r>
            <w:r>
              <w:rPr>
                <w:webHidden/>
              </w:rPr>
              <w:fldChar w:fldCharType="begin"/>
            </w:r>
            <w:r>
              <w:rPr>
                <w:webHidden/>
              </w:rPr>
              <w:instrText xml:space="preserve"> PAGEREF _Toc229065136 \h </w:instrText>
            </w:r>
            <w:r>
              <w:rPr>
                <w:webHidden/>
              </w:rPr>
            </w:r>
            <w:r>
              <w:rPr>
                <w:webHidden/>
              </w:rPr>
              <w:fldChar w:fldCharType="separate"/>
            </w:r>
            <w:r>
              <w:rPr>
                <w:webHidden/>
              </w:rPr>
              <w:t>224</w:t>
            </w:r>
            <w:r>
              <w:rPr>
                <w:webHidden/>
              </w:rPr>
              <w:fldChar w:fldCharType="end"/>
            </w:r>
          </w:hyperlink>
        </w:p>
        <w:p w14:paraId="7B2038B2" w14:textId="499CF9A2" w:rsidR="00A05A8B" w:rsidRDefault="00A05A8B">
          <w:pPr>
            <w:pStyle w:val="22"/>
            <w:rPr>
              <w:rFonts w:eastAsiaTheme="minorEastAsia" w:cstheme="minorBidi"/>
              <w:color w:val="auto"/>
              <w:kern w:val="2"/>
              <w:sz w:val="24"/>
              <w:szCs w:val="24"/>
              <w:lang w:eastAsia="ru-RU"/>
              <w14:ligatures w14:val="standardContextual"/>
            </w:rPr>
          </w:pPr>
          <w:hyperlink w:anchor="_Toc229065137" w:history="1">
            <w:r w:rsidRPr="0073492E">
              <w:rPr>
                <w:rStyle w:val="af"/>
              </w:rPr>
              <w:t>§ 13. ВЗРЫВЫ УГОЛЬНОЙ ПЫЛИ НА ЗЕМНОЙ ПОВЕРХНОСТИ В БРИКЕТНЫХ ФАБРИКАХ, СОРТИРОВКАХ И НАДШАХТНЫХ ЗДАНИЯХ</w:t>
            </w:r>
            <w:r>
              <w:rPr>
                <w:webHidden/>
              </w:rPr>
              <w:tab/>
            </w:r>
            <w:r>
              <w:rPr>
                <w:webHidden/>
              </w:rPr>
              <w:fldChar w:fldCharType="begin"/>
            </w:r>
            <w:r>
              <w:rPr>
                <w:webHidden/>
              </w:rPr>
              <w:instrText xml:space="preserve"> PAGEREF _Toc229065137 \h </w:instrText>
            </w:r>
            <w:r>
              <w:rPr>
                <w:webHidden/>
              </w:rPr>
            </w:r>
            <w:r>
              <w:rPr>
                <w:webHidden/>
              </w:rPr>
              <w:fldChar w:fldCharType="separate"/>
            </w:r>
            <w:r>
              <w:rPr>
                <w:webHidden/>
              </w:rPr>
              <w:t>228</w:t>
            </w:r>
            <w:r>
              <w:rPr>
                <w:webHidden/>
              </w:rPr>
              <w:fldChar w:fldCharType="end"/>
            </w:r>
          </w:hyperlink>
        </w:p>
        <w:p w14:paraId="1E2BFD87" w14:textId="72728DB8" w:rsidR="00A05A8B" w:rsidRDefault="00A05A8B">
          <w:pPr>
            <w:pStyle w:val="22"/>
            <w:rPr>
              <w:rFonts w:eastAsiaTheme="minorEastAsia" w:cstheme="minorBidi"/>
              <w:color w:val="auto"/>
              <w:kern w:val="2"/>
              <w:sz w:val="24"/>
              <w:szCs w:val="24"/>
              <w:lang w:eastAsia="ru-RU"/>
              <w14:ligatures w14:val="standardContextual"/>
            </w:rPr>
          </w:pPr>
          <w:hyperlink w:anchor="_Toc229065138" w:history="1">
            <w:r w:rsidRPr="0073492E">
              <w:rPr>
                <w:rStyle w:val="af"/>
              </w:rPr>
              <w:t>§ 14. ВЗРЫВЧАТОСТЬ СУЛЬФИДНОЙ И СЕРНОЙ ПЫЛИ</w:t>
            </w:r>
            <w:r>
              <w:rPr>
                <w:webHidden/>
              </w:rPr>
              <w:tab/>
            </w:r>
            <w:r>
              <w:rPr>
                <w:webHidden/>
              </w:rPr>
              <w:fldChar w:fldCharType="begin"/>
            </w:r>
            <w:r>
              <w:rPr>
                <w:webHidden/>
              </w:rPr>
              <w:instrText xml:space="preserve"> PAGEREF _Toc229065138 \h </w:instrText>
            </w:r>
            <w:r>
              <w:rPr>
                <w:webHidden/>
              </w:rPr>
            </w:r>
            <w:r>
              <w:rPr>
                <w:webHidden/>
              </w:rPr>
              <w:fldChar w:fldCharType="separate"/>
            </w:r>
            <w:r>
              <w:rPr>
                <w:webHidden/>
              </w:rPr>
              <w:t>228</w:t>
            </w:r>
            <w:r>
              <w:rPr>
                <w:webHidden/>
              </w:rPr>
              <w:fldChar w:fldCharType="end"/>
            </w:r>
          </w:hyperlink>
        </w:p>
        <w:p w14:paraId="18A9D712" w14:textId="1D99B1B3" w:rsidR="00A05A8B" w:rsidRDefault="00A05A8B">
          <w:pPr>
            <w:pStyle w:val="11"/>
            <w:rPr>
              <w:rFonts w:eastAsiaTheme="minorEastAsia" w:cstheme="minorBidi"/>
              <w:b w:val="0"/>
              <w:color w:val="auto"/>
              <w:kern w:val="2"/>
              <w:sz w:val="24"/>
              <w:szCs w:val="24"/>
              <w:lang w:eastAsia="ru-RU"/>
              <w14:ligatures w14:val="standardContextual"/>
            </w:rPr>
          </w:pPr>
          <w:hyperlink w:anchor="_Toc229065139" w:history="1">
            <w:r w:rsidRPr="0073492E">
              <w:rPr>
                <w:rStyle w:val="af"/>
              </w:rPr>
              <w:t>Глава 3 Климатические условия подземных выработок</w:t>
            </w:r>
            <w:r>
              <w:rPr>
                <w:webHidden/>
              </w:rPr>
              <w:tab/>
            </w:r>
            <w:r>
              <w:rPr>
                <w:webHidden/>
              </w:rPr>
              <w:fldChar w:fldCharType="begin"/>
            </w:r>
            <w:r>
              <w:rPr>
                <w:webHidden/>
              </w:rPr>
              <w:instrText xml:space="preserve"> PAGEREF _Toc229065139 \h </w:instrText>
            </w:r>
            <w:r>
              <w:rPr>
                <w:webHidden/>
              </w:rPr>
            </w:r>
            <w:r>
              <w:rPr>
                <w:webHidden/>
              </w:rPr>
              <w:fldChar w:fldCharType="separate"/>
            </w:r>
            <w:r>
              <w:rPr>
                <w:webHidden/>
              </w:rPr>
              <w:t>230</w:t>
            </w:r>
            <w:r>
              <w:rPr>
                <w:webHidden/>
              </w:rPr>
              <w:fldChar w:fldCharType="end"/>
            </w:r>
          </w:hyperlink>
        </w:p>
        <w:p w14:paraId="46AC9BC4" w14:textId="1E7042BB" w:rsidR="00A05A8B" w:rsidRDefault="00A05A8B">
          <w:pPr>
            <w:pStyle w:val="22"/>
            <w:rPr>
              <w:rFonts w:eastAsiaTheme="minorEastAsia" w:cstheme="minorBidi"/>
              <w:color w:val="auto"/>
              <w:kern w:val="2"/>
              <w:sz w:val="24"/>
              <w:szCs w:val="24"/>
              <w:lang w:eastAsia="ru-RU"/>
              <w14:ligatures w14:val="standardContextual"/>
            </w:rPr>
          </w:pPr>
          <w:hyperlink w:anchor="_Toc229065140" w:history="1">
            <w:r w:rsidRPr="0073492E">
              <w:rPr>
                <w:rStyle w:val="af"/>
              </w:rPr>
              <w:t>§ 1. ОБЩИЕ СВЕДЕНИЯ</w:t>
            </w:r>
            <w:r>
              <w:rPr>
                <w:webHidden/>
              </w:rPr>
              <w:tab/>
            </w:r>
            <w:r>
              <w:rPr>
                <w:webHidden/>
              </w:rPr>
              <w:fldChar w:fldCharType="begin"/>
            </w:r>
            <w:r>
              <w:rPr>
                <w:webHidden/>
              </w:rPr>
              <w:instrText xml:space="preserve"> PAGEREF _Toc229065140 \h </w:instrText>
            </w:r>
            <w:r>
              <w:rPr>
                <w:webHidden/>
              </w:rPr>
            </w:r>
            <w:r>
              <w:rPr>
                <w:webHidden/>
              </w:rPr>
              <w:fldChar w:fldCharType="separate"/>
            </w:r>
            <w:r>
              <w:rPr>
                <w:webHidden/>
              </w:rPr>
              <w:t>230</w:t>
            </w:r>
            <w:r>
              <w:rPr>
                <w:webHidden/>
              </w:rPr>
              <w:fldChar w:fldCharType="end"/>
            </w:r>
          </w:hyperlink>
        </w:p>
        <w:p w14:paraId="66E079F4" w14:textId="0BB6D83D" w:rsidR="00A05A8B" w:rsidRDefault="00A05A8B">
          <w:pPr>
            <w:pStyle w:val="22"/>
            <w:rPr>
              <w:rFonts w:eastAsiaTheme="minorEastAsia" w:cstheme="minorBidi"/>
              <w:color w:val="auto"/>
              <w:kern w:val="2"/>
              <w:sz w:val="24"/>
              <w:szCs w:val="24"/>
              <w:lang w:eastAsia="ru-RU"/>
              <w14:ligatures w14:val="standardContextual"/>
            </w:rPr>
          </w:pPr>
          <w:hyperlink w:anchor="_Toc229065141" w:history="1">
            <w:r w:rsidRPr="0073492E">
              <w:rPr>
                <w:rStyle w:val="af"/>
              </w:rPr>
              <w:t>§ 2. ФАКТОРЫ, ОТ КОТОРЫХ ЗАВИСИТ ТЕМПЕРАТУРА ВОЗДУХА В ШАХТНЫХ ВЫРАБОТКАХ</w:t>
            </w:r>
            <w:r>
              <w:rPr>
                <w:webHidden/>
              </w:rPr>
              <w:tab/>
            </w:r>
            <w:r>
              <w:rPr>
                <w:webHidden/>
              </w:rPr>
              <w:fldChar w:fldCharType="begin"/>
            </w:r>
            <w:r>
              <w:rPr>
                <w:webHidden/>
              </w:rPr>
              <w:instrText xml:space="preserve"> PAGEREF _Toc229065141 \h </w:instrText>
            </w:r>
            <w:r>
              <w:rPr>
                <w:webHidden/>
              </w:rPr>
            </w:r>
            <w:r>
              <w:rPr>
                <w:webHidden/>
              </w:rPr>
              <w:fldChar w:fldCharType="separate"/>
            </w:r>
            <w:r>
              <w:rPr>
                <w:webHidden/>
              </w:rPr>
              <w:t>234</w:t>
            </w:r>
            <w:r>
              <w:rPr>
                <w:webHidden/>
              </w:rPr>
              <w:fldChar w:fldCharType="end"/>
            </w:r>
          </w:hyperlink>
        </w:p>
        <w:p w14:paraId="4CB377FB" w14:textId="09730177" w:rsidR="00A05A8B" w:rsidRDefault="00A05A8B">
          <w:pPr>
            <w:pStyle w:val="22"/>
            <w:rPr>
              <w:rFonts w:eastAsiaTheme="minorEastAsia" w:cstheme="minorBidi"/>
              <w:color w:val="auto"/>
              <w:kern w:val="2"/>
              <w:sz w:val="24"/>
              <w:szCs w:val="24"/>
              <w:lang w:eastAsia="ru-RU"/>
              <w14:ligatures w14:val="standardContextual"/>
            </w:rPr>
          </w:pPr>
          <w:hyperlink w:anchor="_Toc229065142" w:history="1">
            <w:r w:rsidRPr="0073492E">
              <w:rPr>
                <w:rStyle w:val="af"/>
              </w:rPr>
              <w:t>§ 3 ФИЗИОЛОГИЧЕСКОЕ ДЕЙСТВИЕ ТЕМПЕРАТУРЫ ВОЗДУХА НА ЧЕЛОВЕКА И НОРМЫ ТЕПЛОВЫХ УСЛОВИЙ РАБОТЫ В ШАХТАХ</w:t>
            </w:r>
            <w:r>
              <w:rPr>
                <w:webHidden/>
              </w:rPr>
              <w:tab/>
            </w:r>
            <w:r>
              <w:rPr>
                <w:webHidden/>
              </w:rPr>
              <w:fldChar w:fldCharType="begin"/>
            </w:r>
            <w:r>
              <w:rPr>
                <w:webHidden/>
              </w:rPr>
              <w:instrText xml:space="preserve"> PAGEREF _Toc229065142 \h </w:instrText>
            </w:r>
            <w:r>
              <w:rPr>
                <w:webHidden/>
              </w:rPr>
            </w:r>
            <w:r>
              <w:rPr>
                <w:webHidden/>
              </w:rPr>
              <w:fldChar w:fldCharType="separate"/>
            </w:r>
            <w:r>
              <w:rPr>
                <w:webHidden/>
              </w:rPr>
              <w:t>244</w:t>
            </w:r>
            <w:r>
              <w:rPr>
                <w:webHidden/>
              </w:rPr>
              <w:fldChar w:fldCharType="end"/>
            </w:r>
          </w:hyperlink>
        </w:p>
        <w:p w14:paraId="1C0EB912" w14:textId="1174F70A" w:rsidR="00A05A8B" w:rsidRDefault="00A05A8B">
          <w:pPr>
            <w:pStyle w:val="22"/>
            <w:rPr>
              <w:rFonts w:eastAsiaTheme="minorEastAsia" w:cstheme="minorBidi"/>
              <w:color w:val="auto"/>
              <w:kern w:val="2"/>
              <w:sz w:val="24"/>
              <w:szCs w:val="24"/>
              <w:lang w:eastAsia="ru-RU"/>
              <w14:ligatures w14:val="standardContextual"/>
            </w:rPr>
          </w:pPr>
          <w:hyperlink w:anchor="_Toc229065143" w:history="1">
            <w:r w:rsidRPr="0073492E">
              <w:rPr>
                <w:rStyle w:val="af"/>
              </w:rPr>
              <w:t>§ 4. КОНДИЦИОНИРОВАНИЕ ВОЗДУХА В ШАХТАХ И СПОСОБЫ ЕГО ОСУЩЕСТВЛЕНИЯ</w:t>
            </w:r>
            <w:r>
              <w:rPr>
                <w:webHidden/>
              </w:rPr>
              <w:tab/>
            </w:r>
            <w:r>
              <w:rPr>
                <w:webHidden/>
              </w:rPr>
              <w:fldChar w:fldCharType="begin"/>
            </w:r>
            <w:r>
              <w:rPr>
                <w:webHidden/>
              </w:rPr>
              <w:instrText xml:space="preserve"> PAGEREF _Toc229065143 \h </w:instrText>
            </w:r>
            <w:r>
              <w:rPr>
                <w:webHidden/>
              </w:rPr>
            </w:r>
            <w:r>
              <w:rPr>
                <w:webHidden/>
              </w:rPr>
              <w:fldChar w:fldCharType="separate"/>
            </w:r>
            <w:r>
              <w:rPr>
                <w:webHidden/>
              </w:rPr>
              <w:t>256</w:t>
            </w:r>
            <w:r>
              <w:rPr>
                <w:webHidden/>
              </w:rPr>
              <w:fldChar w:fldCharType="end"/>
            </w:r>
          </w:hyperlink>
        </w:p>
        <w:p w14:paraId="7BDE95B1" w14:textId="6509123D" w:rsidR="00A05A8B" w:rsidRDefault="00A05A8B">
          <w:pPr>
            <w:pStyle w:val="32"/>
            <w:rPr>
              <w:rFonts w:eastAsiaTheme="minorEastAsia"/>
              <w:kern w:val="2"/>
              <w:sz w:val="24"/>
              <w:szCs w:val="24"/>
              <w:lang w:eastAsia="ru-RU"/>
              <w14:ligatures w14:val="standardContextual"/>
            </w:rPr>
          </w:pPr>
          <w:hyperlink w:anchor="_Toc229065144" w:history="1">
            <w:r w:rsidRPr="0073492E">
              <w:rPr>
                <w:rStyle w:val="af"/>
              </w:rPr>
              <w:t>Шахтные холодильные установки для искусственного охлаждения и осушения воздуха</w:t>
            </w:r>
            <w:r>
              <w:rPr>
                <w:webHidden/>
              </w:rPr>
              <w:tab/>
            </w:r>
            <w:r>
              <w:rPr>
                <w:webHidden/>
              </w:rPr>
              <w:fldChar w:fldCharType="begin"/>
            </w:r>
            <w:r>
              <w:rPr>
                <w:webHidden/>
              </w:rPr>
              <w:instrText xml:space="preserve"> PAGEREF _Toc229065144 \h </w:instrText>
            </w:r>
            <w:r>
              <w:rPr>
                <w:webHidden/>
              </w:rPr>
            </w:r>
            <w:r>
              <w:rPr>
                <w:webHidden/>
              </w:rPr>
              <w:fldChar w:fldCharType="separate"/>
            </w:r>
            <w:r>
              <w:rPr>
                <w:webHidden/>
              </w:rPr>
              <w:t>264</w:t>
            </w:r>
            <w:r>
              <w:rPr>
                <w:webHidden/>
              </w:rPr>
              <w:fldChar w:fldCharType="end"/>
            </w:r>
          </w:hyperlink>
        </w:p>
        <w:p w14:paraId="2521A34F" w14:textId="2F3D5F17" w:rsidR="00A05A8B" w:rsidRDefault="00A05A8B">
          <w:pPr>
            <w:pStyle w:val="22"/>
            <w:rPr>
              <w:rFonts w:eastAsiaTheme="minorEastAsia" w:cstheme="minorBidi"/>
              <w:color w:val="auto"/>
              <w:kern w:val="2"/>
              <w:sz w:val="24"/>
              <w:szCs w:val="24"/>
              <w:lang w:eastAsia="ru-RU"/>
              <w14:ligatures w14:val="standardContextual"/>
            </w:rPr>
          </w:pPr>
          <w:hyperlink w:anchor="_Toc229065145" w:history="1">
            <w:r w:rsidRPr="0073492E">
              <w:rPr>
                <w:rStyle w:val="af"/>
              </w:rPr>
              <w:t>§ 5. КРАТКИЕ СВЕДЕНИЯ О МЕТОДАХ РАСЧЕТОВДЛЯ ОБЕСПЕЧЕНИЯ В ШАХТАХ НАДЛЕЖАЩИХАТМОСФЕРНЫХ УСЛОВИИ ПО ТЕПЛОВОМУ ФАКТОРУ</w:t>
            </w:r>
            <w:r>
              <w:rPr>
                <w:webHidden/>
              </w:rPr>
              <w:tab/>
            </w:r>
            <w:r>
              <w:rPr>
                <w:webHidden/>
              </w:rPr>
              <w:fldChar w:fldCharType="begin"/>
            </w:r>
            <w:r>
              <w:rPr>
                <w:webHidden/>
              </w:rPr>
              <w:instrText xml:space="preserve"> PAGEREF _Toc229065145 \h </w:instrText>
            </w:r>
            <w:r>
              <w:rPr>
                <w:webHidden/>
              </w:rPr>
            </w:r>
            <w:r>
              <w:rPr>
                <w:webHidden/>
              </w:rPr>
              <w:fldChar w:fldCharType="separate"/>
            </w:r>
            <w:r>
              <w:rPr>
                <w:webHidden/>
              </w:rPr>
              <w:t>268</w:t>
            </w:r>
            <w:r>
              <w:rPr>
                <w:webHidden/>
              </w:rPr>
              <w:fldChar w:fldCharType="end"/>
            </w:r>
          </w:hyperlink>
        </w:p>
        <w:p w14:paraId="1682D8DB" w14:textId="1EBACF75" w:rsidR="00A05A8B" w:rsidRDefault="00A05A8B">
          <w:pPr>
            <w:pStyle w:val="22"/>
            <w:rPr>
              <w:rFonts w:eastAsiaTheme="minorEastAsia" w:cstheme="minorBidi"/>
              <w:color w:val="auto"/>
              <w:kern w:val="2"/>
              <w:sz w:val="24"/>
              <w:szCs w:val="24"/>
              <w:lang w:eastAsia="ru-RU"/>
              <w14:ligatures w14:val="standardContextual"/>
            </w:rPr>
          </w:pPr>
          <w:hyperlink w:anchor="_Toc229065146" w:history="1">
            <w:r w:rsidRPr="0073492E">
              <w:rPr>
                <w:rStyle w:val="af"/>
              </w:rPr>
              <w:t>§ 6. КРАТКОЕ ОПИСАНИЕ И ТЕХНИКО-ЭКОНОМИЧЕСКИЕ ПОКАЗАТЕЛИ УСТАНОВКИ ДЛЯ МЕСТНОГО ОХЛАЖДЕНИЯ ВОЗДУХА В ШАХТАХ ДОНБАССА НА ГОРИЗОНТАХ 800-1100м</w:t>
            </w:r>
            <w:r>
              <w:rPr>
                <w:webHidden/>
              </w:rPr>
              <w:tab/>
            </w:r>
            <w:r>
              <w:rPr>
                <w:webHidden/>
              </w:rPr>
              <w:fldChar w:fldCharType="begin"/>
            </w:r>
            <w:r>
              <w:rPr>
                <w:webHidden/>
              </w:rPr>
              <w:instrText xml:space="preserve"> PAGEREF _Toc229065146 \h </w:instrText>
            </w:r>
            <w:r>
              <w:rPr>
                <w:webHidden/>
              </w:rPr>
            </w:r>
            <w:r>
              <w:rPr>
                <w:webHidden/>
              </w:rPr>
              <w:fldChar w:fldCharType="separate"/>
            </w:r>
            <w:r>
              <w:rPr>
                <w:webHidden/>
              </w:rPr>
              <w:t>271</w:t>
            </w:r>
            <w:r>
              <w:rPr>
                <w:webHidden/>
              </w:rPr>
              <w:fldChar w:fldCharType="end"/>
            </w:r>
          </w:hyperlink>
        </w:p>
        <w:p w14:paraId="34C60427" w14:textId="6EB7419F" w:rsidR="00A05A8B" w:rsidRDefault="00A05A8B">
          <w:pPr>
            <w:pStyle w:val="11"/>
            <w:rPr>
              <w:rFonts w:eastAsiaTheme="minorEastAsia" w:cstheme="minorBidi"/>
              <w:b w:val="0"/>
              <w:color w:val="auto"/>
              <w:kern w:val="2"/>
              <w:sz w:val="24"/>
              <w:szCs w:val="24"/>
              <w:lang w:eastAsia="ru-RU"/>
              <w14:ligatures w14:val="standardContextual"/>
            </w:rPr>
          </w:pPr>
          <w:hyperlink w:anchor="_Toc229065147" w:history="1">
            <w:r w:rsidRPr="0073492E">
              <w:rPr>
                <w:rStyle w:val="af"/>
              </w:rPr>
              <w:t>Общие сведения</w:t>
            </w:r>
            <w:r>
              <w:rPr>
                <w:webHidden/>
              </w:rPr>
              <w:tab/>
            </w:r>
            <w:r>
              <w:rPr>
                <w:webHidden/>
              </w:rPr>
              <w:fldChar w:fldCharType="begin"/>
            </w:r>
            <w:r>
              <w:rPr>
                <w:webHidden/>
              </w:rPr>
              <w:instrText xml:space="preserve"> PAGEREF _Toc229065147 \h </w:instrText>
            </w:r>
            <w:r>
              <w:rPr>
                <w:webHidden/>
              </w:rPr>
            </w:r>
            <w:r>
              <w:rPr>
                <w:webHidden/>
              </w:rPr>
              <w:fldChar w:fldCharType="separate"/>
            </w:r>
            <w:r>
              <w:rPr>
                <w:webHidden/>
              </w:rPr>
              <w:t>278</w:t>
            </w:r>
            <w:r>
              <w:rPr>
                <w:webHidden/>
              </w:rPr>
              <w:fldChar w:fldCharType="end"/>
            </w:r>
          </w:hyperlink>
        </w:p>
        <w:p w14:paraId="2B9A27A8" w14:textId="22C43385" w:rsidR="00A05A8B" w:rsidRDefault="00A05A8B">
          <w:pPr>
            <w:pStyle w:val="11"/>
            <w:rPr>
              <w:rFonts w:eastAsiaTheme="minorEastAsia" w:cstheme="minorBidi"/>
              <w:b w:val="0"/>
              <w:color w:val="auto"/>
              <w:kern w:val="2"/>
              <w:sz w:val="24"/>
              <w:szCs w:val="24"/>
              <w:lang w:eastAsia="ru-RU"/>
              <w14:ligatures w14:val="standardContextual"/>
            </w:rPr>
          </w:pPr>
          <w:hyperlink w:anchor="_Toc229065148" w:history="1">
            <w:r w:rsidRPr="0073492E">
              <w:rPr>
                <w:rStyle w:val="af"/>
              </w:rPr>
              <w:t>Глава 1 Основные свойства воздуха, определяющие процессы проветривания подземных выработок</w:t>
            </w:r>
            <w:r>
              <w:rPr>
                <w:webHidden/>
              </w:rPr>
              <w:tab/>
            </w:r>
            <w:r>
              <w:rPr>
                <w:webHidden/>
              </w:rPr>
              <w:fldChar w:fldCharType="begin"/>
            </w:r>
            <w:r>
              <w:rPr>
                <w:webHidden/>
              </w:rPr>
              <w:instrText xml:space="preserve"> PAGEREF _Toc229065148 \h </w:instrText>
            </w:r>
            <w:r>
              <w:rPr>
                <w:webHidden/>
              </w:rPr>
            </w:r>
            <w:r>
              <w:rPr>
                <w:webHidden/>
              </w:rPr>
              <w:fldChar w:fldCharType="separate"/>
            </w:r>
            <w:r>
              <w:rPr>
                <w:webHidden/>
              </w:rPr>
              <w:t>279</w:t>
            </w:r>
            <w:r>
              <w:rPr>
                <w:webHidden/>
              </w:rPr>
              <w:fldChar w:fldCharType="end"/>
            </w:r>
          </w:hyperlink>
        </w:p>
        <w:p w14:paraId="53F0298D" w14:textId="02FD4A22" w:rsidR="00A05A8B" w:rsidRDefault="00A05A8B">
          <w:pPr>
            <w:pStyle w:val="22"/>
            <w:rPr>
              <w:rFonts w:eastAsiaTheme="minorEastAsia" w:cstheme="minorBidi"/>
              <w:color w:val="auto"/>
              <w:kern w:val="2"/>
              <w:sz w:val="24"/>
              <w:szCs w:val="24"/>
              <w:lang w:eastAsia="ru-RU"/>
              <w14:ligatures w14:val="standardContextual"/>
            </w:rPr>
          </w:pPr>
          <w:hyperlink w:anchor="_Toc229065149" w:history="1">
            <w:r w:rsidRPr="0073492E">
              <w:rPr>
                <w:rStyle w:val="af"/>
              </w:rPr>
              <w:t>§ 1. ФИЗИЧЕСКИЕ СВОЙСТВА ВОЗДУХА</w:t>
            </w:r>
            <w:r>
              <w:rPr>
                <w:webHidden/>
              </w:rPr>
              <w:tab/>
            </w:r>
            <w:r>
              <w:rPr>
                <w:webHidden/>
              </w:rPr>
              <w:fldChar w:fldCharType="begin"/>
            </w:r>
            <w:r>
              <w:rPr>
                <w:webHidden/>
              </w:rPr>
              <w:instrText xml:space="preserve"> PAGEREF _Toc229065149 \h </w:instrText>
            </w:r>
            <w:r>
              <w:rPr>
                <w:webHidden/>
              </w:rPr>
            </w:r>
            <w:r>
              <w:rPr>
                <w:webHidden/>
              </w:rPr>
              <w:fldChar w:fldCharType="separate"/>
            </w:r>
            <w:r>
              <w:rPr>
                <w:webHidden/>
              </w:rPr>
              <w:t>279</w:t>
            </w:r>
            <w:r>
              <w:rPr>
                <w:webHidden/>
              </w:rPr>
              <w:fldChar w:fldCharType="end"/>
            </w:r>
          </w:hyperlink>
        </w:p>
        <w:p w14:paraId="3F76F80A" w14:textId="2520BA5A" w:rsidR="00A05A8B" w:rsidRDefault="00A05A8B">
          <w:pPr>
            <w:pStyle w:val="32"/>
            <w:rPr>
              <w:rFonts w:eastAsiaTheme="minorEastAsia"/>
              <w:kern w:val="2"/>
              <w:sz w:val="24"/>
              <w:szCs w:val="24"/>
              <w:lang w:eastAsia="ru-RU"/>
              <w14:ligatures w14:val="standardContextual"/>
            </w:rPr>
          </w:pPr>
          <w:hyperlink w:anchor="_Toc229065150" w:history="1">
            <w:r w:rsidRPr="0073492E">
              <w:rPr>
                <w:rStyle w:val="af"/>
              </w:rPr>
              <w:t>Давление, искусственно создаваемое работой вентилятора</w:t>
            </w:r>
            <w:r>
              <w:rPr>
                <w:webHidden/>
              </w:rPr>
              <w:tab/>
            </w:r>
            <w:r>
              <w:rPr>
                <w:webHidden/>
              </w:rPr>
              <w:fldChar w:fldCharType="begin"/>
            </w:r>
            <w:r>
              <w:rPr>
                <w:webHidden/>
              </w:rPr>
              <w:instrText xml:space="preserve"> PAGEREF _Toc229065150 \h </w:instrText>
            </w:r>
            <w:r>
              <w:rPr>
                <w:webHidden/>
              </w:rPr>
            </w:r>
            <w:r>
              <w:rPr>
                <w:webHidden/>
              </w:rPr>
              <w:fldChar w:fldCharType="separate"/>
            </w:r>
            <w:r>
              <w:rPr>
                <w:webHidden/>
              </w:rPr>
              <w:t>283</w:t>
            </w:r>
            <w:r>
              <w:rPr>
                <w:webHidden/>
              </w:rPr>
              <w:fldChar w:fldCharType="end"/>
            </w:r>
          </w:hyperlink>
        </w:p>
        <w:p w14:paraId="52166E19" w14:textId="71B16A7E" w:rsidR="00A05A8B" w:rsidRDefault="00A05A8B">
          <w:pPr>
            <w:pStyle w:val="32"/>
            <w:rPr>
              <w:rFonts w:eastAsiaTheme="minorEastAsia"/>
              <w:kern w:val="2"/>
              <w:sz w:val="24"/>
              <w:szCs w:val="24"/>
              <w:lang w:eastAsia="ru-RU"/>
              <w14:ligatures w14:val="standardContextual"/>
            </w:rPr>
          </w:pPr>
          <w:hyperlink w:anchor="_Toc229065151" w:history="1">
            <w:r w:rsidRPr="0073492E">
              <w:rPr>
                <w:rStyle w:val="af"/>
              </w:rPr>
              <w:t>Давление, создаваемое движущимся воздухом</w:t>
            </w:r>
            <w:r>
              <w:rPr>
                <w:webHidden/>
              </w:rPr>
              <w:tab/>
            </w:r>
            <w:r>
              <w:rPr>
                <w:webHidden/>
              </w:rPr>
              <w:fldChar w:fldCharType="begin"/>
            </w:r>
            <w:r>
              <w:rPr>
                <w:webHidden/>
              </w:rPr>
              <w:instrText xml:space="preserve"> PAGEREF _Toc229065151 \h </w:instrText>
            </w:r>
            <w:r>
              <w:rPr>
                <w:webHidden/>
              </w:rPr>
            </w:r>
            <w:r>
              <w:rPr>
                <w:webHidden/>
              </w:rPr>
              <w:fldChar w:fldCharType="separate"/>
            </w:r>
            <w:r>
              <w:rPr>
                <w:webHidden/>
              </w:rPr>
              <w:t>284</w:t>
            </w:r>
            <w:r>
              <w:rPr>
                <w:webHidden/>
              </w:rPr>
              <w:fldChar w:fldCharType="end"/>
            </w:r>
          </w:hyperlink>
        </w:p>
        <w:p w14:paraId="418AA673" w14:textId="03E6E029" w:rsidR="00A05A8B" w:rsidRDefault="00A05A8B">
          <w:pPr>
            <w:pStyle w:val="32"/>
            <w:rPr>
              <w:rFonts w:eastAsiaTheme="minorEastAsia"/>
              <w:kern w:val="2"/>
              <w:sz w:val="24"/>
              <w:szCs w:val="24"/>
              <w:lang w:eastAsia="ru-RU"/>
              <w14:ligatures w14:val="standardContextual"/>
            </w:rPr>
          </w:pPr>
          <w:hyperlink w:anchor="_Toc229065152" w:history="1">
            <w:r w:rsidRPr="0073492E">
              <w:rPr>
                <w:rStyle w:val="af"/>
              </w:rPr>
              <w:t>Измерение депрессии и скоростного давления</w:t>
            </w:r>
            <w:r>
              <w:rPr>
                <w:webHidden/>
              </w:rPr>
              <w:tab/>
            </w:r>
            <w:r>
              <w:rPr>
                <w:webHidden/>
              </w:rPr>
              <w:fldChar w:fldCharType="begin"/>
            </w:r>
            <w:r>
              <w:rPr>
                <w:webHidden/>
              </w:rPr>
              <w:instrText xml:space="preserve"> PAGEREF _Toc229065152 \h </w:instrText>
            </w:r>
            <w:r>
              <w:rPr>
                <w:webHidden/>
              </w:rPr>
            </w:r>
            <w:r>
              <w:rPr>
                <w:webHidden/>
              </w:rPr>
              <w:fldChar w:fldCharType="separate"/>
            </w:r>
            <w:r>
              <w:rPr>
                <w:webHidden/>
              </w:rPr>
              <w:t>285</w:t>
            </w:r>
            <w:r>
              <w:rPr>
                <w:webHidden/>
              </w:rPr>
              <w:fldChar w:fldCharType="end"/>
            </w:r>
          </w:hyperlink>
        </w:p>
        <w:p w14:paraId="7F205CCB" w14:textId="620AF646" w:rsidR="00A05A8B" w:rsidRDefault="00A05A8B">
          <w:pPr>
            <w:pStyle w:val="22"/>
            <w:rPr>
              <w:rFonts w:eastAsiaTheme="minorEastAsia" w:cstheme="minorBidi"/>
              <w:color w:val="auto"/>
              <w:kern w:val="2"/>
              <w:sz w:val="24"/>
              <w:szCs w:val="24"/>
              <w:lang w:eastAsia="ru-RU"/>
              <w14:ligatures w14:val="standardContextual"/>
            </w:rPr>
          </w:pPr>
          <w:hyperlink w:anchor="_Toc229065153" w:history="1">
            <w:r w:rsidRPr="0073492E">
              <w:rPr>
                <w:rStyle w:val="af"/>
              </w:rPr>
              <w:t>§ 2. ОСНОВНЫЕ ЗАКОНЫ ФИЗИКИ ГАЗОВ И ПАРОВ</w:t>
            </w:r>
            <w:r>
              <w:rPr>
                <w:webHidden/>
              </w:rPr>
              <w:tab/>
            </w:r>
            <w:r>
              <w:rPr>
                <w:webHidden/>
              </w:rPr>
              <w:fldChar w:fldCharType="begin"/>
            </w:r>
            <w:r>
              <w:rPr>
                <w:webHidden/>
              </w:rPr>
              <w:instrText xml:space="preserve"> PAGEREF _Toc229065153 \h </w:instrText>
            </w:r>
            <w:r>
              <w:rPr>
                <w:webHidden/>
              </w:rPr>
            </w:r>
            <w:r>
              <w:rPr>
                <w:webHidden/>
              </w:rPr>
              <w:fldChar w:fldCharType="separate"/>
            </w:r>
            <w:r>
              <w:rPr>
                <w:webHidden/>
              </w:rPr>
              <w:t>291</w:t>
            </w:r>
            <w:r>
              <w:rPr>
                <w:webHidden/>
              </w:rPr>
              <w:fldChar w:fldCharType="end"/>
            </w:r>
          </w:hyperlink>
        </w:p>
        <w:p w14:paraId="1794E1D7" w14:textId="0A2A1666" w:rsidR="00A05A8B" w:rsidRDefault="00A05A8B">
          <w:pPr>
            <w:pStyle w:val="22"/>
            <w:rPr>
              <w:rFonts w:eastAsiaTheme="minorEastAsia" w:cstheme="minorBidi"/>
              <w:color w:val="auto"/>
              <w:kern w:val="2"/>
              <w:sz w:val="24"/>
              <w:szCs w:val="24"/>
              <w:lang w:eastAsia="ru-RU"/>
              <w14:ligatures w14:val="standardContextual"/>
            </w:rPr>
          </w:pPr>
          <w:hyperlink w:anchor="_Toc229065154" w:history="1">
            <w:r w:rsidRPr="0073492E">
              <w:rPr>
                <w:rStyle w:val="af"/>
              </w:rPr>
              <w:t>§ 3. ОПРЕДЕЛЕНИЕ УДЕЛЬНОГО ВЕСА ВОЗДУХА ПОДСЧЕТОМ</w:t>
            </w:r>
            <w:r>
              <w:rPr>
                <w:webHidden/>
              </w:rPr>
              <w:tab/>
            </w:r>
            <w:r>
              <w:rPr>
                <w:webHidden/>
              </w:rPr>
              <w:fldChar w:fldCharType="begin"/>
            </w:r>
            <w:r>
              <w:rPr>
                <w:webHidden/>
              </w:rPr>
              <w:instrText xml:space="preserve"> PAGEREF _Toc229065154 \h </w:instrText>
            </w:r>
            <w:r>
              <w:rPr>
                <w:webHidden/>
              </w:rPr>
            </w:r>
            <w:r>
              <w:rPr>
                <w:webHidden/>
              </w:rPr>
              <w:fldChar w:fldCharType="separate"/>
            </w:r>
            <w:r>
              <w:rPr>
                <w:webHidden/>
              </w:rPr>
              <w:t>292</w:t>
            </w:r>
            <w:r>
              <w:rPr>
                <w:webHidden/>
              </w:rPr>
              <w:fldChar w:fldCharType="end"/>
            </w:r>
          </w:hyperlink>
        </w:p>
        <w:p w14:paraId="45A8C5F4" w14:textId="14F40E73" w:rsidR="00A05A8B" w:rsidRDefault="00A05A8B">
          <w:pPr>
            <w:pStyle w:val="22"/>
            <w:rPr>
              <w:rFonts w:eastAsiaTheme="minorEastAsia" w:cstheme="minorBidi"/>
              <w:color w:val="auto"/>
              <w:kern w:val="2"/>
              <w:sz w:val="24"/>
              <w:szCs w:val="24"/>
              <w:lang w:eastAsia="ru-RU"/>
              <w14:ligatures w14:val="standardContextual"/>
            </w:rPr>
          </w:pPr>
          <w:hyperlink w:anchor="_Toc229065155" w:history="1">
            <w:r w:rsidRPr="0073492E">
              <w:rPr>
                <w:rStyle w:val="af"/>
              </w:rPr>
              <w:t>§ 4. ИЗМЕНЕНИЯ ФИЗИЧЕСКОГО СОСТОЯНИЯ ВОЗДУХА</w:t>
            </w:r>
            <w:r>
              <w:rPr>
                <w:webHidden/>
              </w:rPr>
              <w:tab/>
            </w:r>
            <w:r>
              <w:rPr>
                <w:webHidden/>
              </w:rPr>
              <w:fldChar w:fldCharType="begin"/>
            </w:r>
            <w:r>
              <w:rPr>
                <w:webHidden/>
              </w:rPr>
              <w:instrText xml:space="preserve"> PAGEREF _Toc229065155 \h </w:instrText>
            </w:r>
            <w:r>
              <w:rPr>
                <w:webHidden/>
              </w:rPr>
            </w:r>
            <w:r>
              <w:rPr>
                <w:webHidden/>
              </w:rPr>
              <w:fldChar w:fldCharType="separate"/>
            </w:r>
            <w:r>
              <w:rPr>
                <w:webHidden/>
              </w:rPr>
              <w:t>294</w:t>
            </w:r>
            <w:r>
              <w:rPr>
                <w:webHidden/>
              </w:rPr>
              <w:fldChar w:fldCharType="end"/>
            </w:r>
          </w:hyperlink>
        </w:p>
        <w:p w14:paraId="76BEFB1A" w14:textId="7B7C33BD" w:rsidR="00A05A8B" w:rsidRDefault="00A05A8B">
          <w:pPr>
            <w:pStyle w:val="11"/>
            <w:rPr>
              <w:rFonts w:eastAsiaTheme="minorEastAsia" w:cstheme="minorBidi"/>
              <w:b w:val="0"/>
              <w:color w:val="auto"/>
              <w:kern w:val="2"/>
              <w:sz w:val="24"/>
              <w:szCs w:val="24"/>
              <w:lang w:eastAsia="ru-RU"/>
              <w14:ligatures w14:val="standardContextual"/>
            </w:rPr>
          </w:pPr>
          <w:hyperlink w:anchor="_Toc229065156" w:history="1">
            <w:r w:rsidRPr="0073492E">
              <w:rPr>
                <w:rStyle w:val="af"/>
              </w:rPr>
              <w:t>Глава 2 Измерение температуры, влажности, давления и скорости движения воздуха</w:t>
            </w:r>
            <w:r>
              <w:rPr>
                <w:webHidden/>
              </w:rPr>
              <w:tab/>
            </w:r>
            <w:r>
              <w:rPr>
                <w:webHidden/>
              </w:rPr>
              <w:fldChar w:fldCharType="begin"/>
            </w:r>
            <w:r>
              <w:rPr>
                <w:webHidden/>
              </w:rPr>
              <w:instrText xml:space="preserve"> PAGEREF _Toc229065156 \h </w:instrText>
            </w:r>
            <w:r>
              <w:rPr>
                <w:webHidden/>
              </w:rPr>
            </w:r>
            <w:r>
              <w:rPr>
                <w:webHidden/>
              </w:rPr>
              <w:fldChar w:fldCharType="separate"/>
            </w:r>
            <w:r>
              <w:rPr>
                <w:webHidden/>
              </w:rPr>
              <w:t>296</w:t>
            </w:r>
            <w:r>
              <w:rPr>
                <w:webHidden/>
              </w:rPr>
              <w:fldChar w:fldCharType="end"/>
            </w:r>
          </w:hyperlink>
        </w:p>
        <w:p w14:paraId="17B41001" w14:textId="4C0F617C" w:rsidR="00A05A8B" w:rsidRDefault="00A05A8B">
          <w:pPr>
            <w:pStyle w:val="22"/>
            <w:rPr>
              <w:rFonts w:eastAsiaTheme="minorEastAsia" w:cstheme="minorBidi"/>
              <w:color w:val="auto"/>
              <w:kern w:val="2"/>
              <w:sz w:val="24"/>
              <w:szCs w:val="24"/>
              <w:lang w:eastAsia="ru-RU"/>
              <w14:ligatures w14:val="standardContextual"/>
            </w:rPr>
          </w:pPr>
          <w:hyperlink w:anchor="_Toc229065157" w:history="1">
            <w:r w:rsidRPr="0073492E">
              <w:rPr>
                <w:rStyle w:val="af"/>
              </w:rPr>
              <w:t>§ 1. ИЗМЕРЕНИЕ ТЕМПЕРАТУРЫ РУДНИЧНОГО ВОЗДУХА</w:t>
            </w:r>
            <w:r>
              <w:rPr>
                <w:webHidden/>
              </w:rPr>
              <w:tab/>
            </w:r>
            <w:r>
              <w:rPr>
                <w:webHidden/>
              </w:rPr>
              <w:fldChar w:fldCharType="begin"/>
            </w:r>
            <w:r>
              <w:rPr>
                <w:webHidden/>
              </w:rPr>
              <w:instrText xml:space="preserve"> PAGEREF _Toc229065157 \h </w:instrText>
            </w:r>
            <w:r>
              <w:rPr>
                <w:webHidden/>
              </w:rPr>
            </w:r>
            <w:r>
              <w:rPr>
                <w:webHidden/>
              </w:rPr>
              <w:fldChar w:fldCharType="separate"/>
            </w:r>
            <w:r>
              <w:rPr>
                <w:webHidden/>
              </w:rPr>
              <w:t>296</w:t>
            </w:r>
            <w:r>
              <w:rPr>
                <w:webHidden/>
              </w:rPr>
              <w:fldChar w:fldCharType="end"/>
            </w:r>
          </w:hyperlink>
        </w:p>
        <w:p w14:paraId="71D6BE11" w14:textId="107BA234" w:rsidR="00A05A8B" w:rsidRDefault="00A05A8B">
          <w:pPr>
            <w:pStyle w:val="22"/>
            <w:rPr>
              <w:rFonts w:eastAsiaTheme="minorEastAsia" w:cstheme="minorBidi"/>
              <w:color w:val="auto"/>
              <w:kern w:val="2"/>
              <w:sz w:val="24"/>
              <w:szCs w:val="24"/>
              <w:lang w:eastAsia="ru-RU"/>
              <w14:ligatures w14:val="standardContextual"/>
            </w:rPr>
          </w:pPr>
          <w:hyperlink w:anchor="_Toc229065158" w:history="1">
            <w:r w:rsidRPr="0073492E">
              <w:rPr>
                <w:rStyle w:val="af"/>
              </w:rPr>
              <w:t>§ 2. ИЗМЕРЕНИЕ ТЕМПЕРАТУРЫ ГОРНЫХ ПОРОД</w:t>
            </w:r>
            <w:r>
              <w:rPr>
                <w:webHidden/>
              </w:rPr>
              <w:tab/>
            </w:r>
            <w:r>
              <w:rPr>
                <w:webHidden/>
              </w:rPr>
              <w:fldChar w:fldCharType="begin"/>
            </w:r>
            <w:r>
              <w:rPr>
                <w:webHidden/>
              </w:rPr>
              <w:instrText xml:space="preserve"> PAGEREF _Toc229065158 \h </w:instrText>
            </w:r>
            <w:r>
              <w:rPr>
                <w:webHidden/>
              </w:rPr>
            </w:r>
            <w:r>
              <w:rPr>
                <w:webHidden/>
              </w:rPr>
              <w:fldChar w:fldCharType="separate"/>
            </w:r>
            <w:r>
              <w:rPr>
                <w:webHidden/>
              </w:rPr>
              <w:t>297</w:t>
            </w:r>
            <w:r>
              <w:rPr>
                <w:webHidden/>
              </w:rPr>
              <w:fldChar w:fldCharType="end"/>
            </w:r>
          </w:hyperlink>
        </w:p>
        <w:p w14:paraId="56468BDC" w14:textId="10FE4A8F" w:rsidR="00A05A8B" w:rsidRDefault="00A05A8B">
          <w:pPr>
            <w:pStyle w:val="22"/>
            <w:rPr>
              <w:rFonts w:eastAsiaTheme="minorEastAsia" w:cstheme="minorBidi"/>
              <w:color w:val="auto"/>
              <w:kern w:val="2"/>
              <w:sz w:val="24"/>
              <w:szCs w:val="24"/>
              <w:lang w:eastAsia="ru-RU"/>
              <w14:ligatures w14:val="standardContextual"/>
            </w:rPr>
          </w:pPr>
          <w:hyperlink w:anchor="_Toc229065159" w:history="1">
            <w:r w:rsidRPr="0073492E">
              <w:rPr>
                <w:rStyle w:val="af"/>
              </w:rPr>
              <w:t>§ 3. ИЗМЕРЕНИЕ ВЛАЖНОСТИ ВОЗДУХА</w:t>
            </w:r>
            <w:r>
              <w:rPr>
                <w:webHidden/>
              </w:rPr>
              <w:tab/>
            </w:r>
            <w:r>
              <w:rPr>
                <w:webHidden/>
              </w:rPr>
              <w:fldChar w:fldCharType="begin"/>
            </w:r>
            <w:r>
              <w:rPr>
                <w:webHidden/>
              </w:rPr>
              <w:instrText xml:space="preserve"> PAGEREF _Toc229065159 \h </w:instrText>
            </w:r>
            <w:r>
              <w:rPr>
                <w:webHidden/>
              </w:rPr>
            </w:r>
            <w:r>
              <w:rPr>
                <w:webHidden/>
              </w:rPr>
              <w:fldChar w:fldCharType="separate"/>
            </w:r>
            <w:r>
              <w:rPr>
                <w:webHidden/>
              </w:rPr>
              <w:t>297</w:t>
            </w:r>
            <w:r>
              <w:rPr>
                <w:webHidden/>
              </w:rPr>
              <w:fldChar w:fldCharType="end"/>
            </w:r>
          </w:hyperlink>
        </w:p>
        <w:p w14:paraId="6B705029" w14:textId="5129447A" w:rsidR="00A05A8B" w:rsidRDefault="00A05A8B">
          <w:pPr>
            <w:pStyle w:val="22"/>
            <w:rPr>
              <w:rFonts w:eastAsiaTheme="minorEastAsia" w:cstheme="minorBidi"/>
              <w:color w:val="auto"/>
              <w:kern w:val="2"/>
              <w:sz w:val="24"/>
              <w:szCs w:val="24"/>
              <w:lang w:eastAsia="ru-RU"/>
              <w14:ligatures w14:val="standardContextual"/>
            </w:rPr>
          </w:pPr>
          <w:hyperlink w:anchor="_Toc229065160" w:history="1">
            <w:r w:rsidRPr="0073492E">
              <w:rPr>
                <w:rStyle w:val="af"/>
              </w:rPr>
              <w:t>§ 4. ИЗМЕРЕНИЕ ДАВЛЕНИЯ ВОЗДУХА</w:t>
            </w:r>
            <w:r>
              <w:rPr>
                <w:webHidden/>
              </w:rPr>
              <w:tab/>
            </w:r>
            <w:r>
              <w:rPr>
                <w:webHidden/>
              </w:rPr>
              <w:fldChar w:fldCharType="begin"/>
            </w:r>
            <w:r>
              <w:rPr>
                <w:webHidden/>
              </w:rPr>
              <w:instrText xml:space="preserve"> PAGEREF _Toc229065160 \h </w:instrText>
            </w:r>
            <w:r>
              <w:rPr>
                <w:webHidden/>
              </w:rPr>
            </w:r>
            <w:r>
              <w:rPr>
                <w:webHidden/>
              </w:rPr>
              <w:fldChar w:fldCharType="separate"/>
            </w:r>
            <w:r>
              <w:rPr>
                <w:webHidden/>
              </w:rPr>
              <w:t>299</w:t>
            </w:r>
            <w:r>
              <w:rPr>
                <w:webHidden/>
              </w:rPr>
              <w:fldChar w:fldCharType="end"/>
            </w:r>
          </w:hyperlink>
        </w:p>
        <w:p w14:paraId="4EC01B8C" w14:textId="01DD6B00" w:rsidR="00A05A8B" w:rsidRDefault="00A05A8B">
          <w:pPr>
            <w:pStyle w:val="32"/>
            <w:rPr>
              <w:rFonts w:eastAsiaTheme="minorEastAsia"/>
              <w:kern w:val="2"/>
              <w:sz w:val="24"/>
              <w:szCs w:val="24"/>
              <w:lang w:eastAsia="ru-RU"/>
              <w14:ligatures w14:val="standardContextual"/>
            </w:rPr>
          </w:pPr>
          <w:hyperlink w:anchor="_Toc229065161" w:history="1">
            <w:r w:rsidRPr="0073492E">
              <w:rPr>
                <w:rStyle w:val="af"/>
              </w:rPr>
              <w:t>Измерение абсолютного давления</w:t>
            </w:r>
            <w:r>
              <w:rPr>
                <w:webHidden/>
              </w:rPr>
              <w:tab/>
            </w:r>
            <w:r>
              <w:rPr>
                <w:webHidden/>
              </w:rPr>
              <w:fldChar w:fldCharType="begin"/>
            </w:r>
            <w:r>
              <w:rPr>
                <w:webHidden/>
              </w:rPr>
              <w:instrText xml:space="preserve"> PAGEREF _Toc229065161 \h </w:instrText>
            </w:r>
            <w:r>
              <w:rPr>
                <w:webHidden/>
              </w:rPr>
            </w:r>
            <w:r>
              <w:rPr>
                <w:webHidden/>
              </w:rPr>
              <w:fldChar w:fldCharType="separate"/>
            </w:r>
            <w:r>
              <w:rPr>
                <w:webHidden/>
              </w:rPr>
              <w:t>299</w:t>
            </w:r>
            <w:r>
              <w:rPr>
                <w:webHidden/>
              </w:rPr>
              <w:fldChar w:fldCharType="end"/>
            </w:r>
          </w:hyperlink>
        </w:p>
        <w:p w14:paraId="3AED9E01" w14:textId="155FA169" w:rsidR="00A05A8B" w:rsidRDefault="00A05A8B">
          <w:pPr>
            <w:pStyle w:val="32"/>
            <w:rPr>
              <w:rFonts w:eastAsiaTheme="minorEastAsia"/>
              <w:kern w:val="2"/>
              <w:sz w:val="24"/>
              <w:szCs w:val="24"/>
              <w:lang w:eastAsia="ru-RU"/>
              <w14:ligatures w14:val="standardContextual"/>
            </w:rPr>
          </w:pPr>
          <w:hyperlink w:anchor="_Toc229065162" w:history="1">
            <w:r w:rsidRPr="0073492E">
              <w:rPr>
                <w:rStyle w:val="af"/>
              </w:rPr>
              <w:t>Измерение разности давлений или депрессии</w:t>
            </w:r>
            <w:r>
              <w:rPr>
                <w:webHidden/>
              </w:rPr>
              <w:tab/>
            </w:r>
            <w:r>
              <w:rPr>
                <w:webHidden/>
              </w:rPr>
              <w:fldChar w:fldCharType="begin"/>
            </w:r>
            <w:r>
              <w:rPr>
                <w:webHidden/>
              </w:rPr>
              <w:instrText xml:space="preserve"> PAGEREF _Toc229065162 \h </w:instrText>
            </w:r>
            <w:r>
              <w:rPr>
                <w:webHidden/>
              </w:rPr>
            </w:r>
            <w:r>
              <w:rPr>
                <w:webHidden/>
              </w:rPr>
              <w:fldChar w:fldCharType="separate"/>
            </w:r>
            <w:r>
              <w:rPr>
                <w:webHidden/>
              </w:rPr>
              <w:t>300</w:t>
            </w:r>
            <w:r>
              <w:rPr>
                <w:webHidden/>
              </w:rPr>
              <w:fldChar w:fldCharType="end"/>
            </w:r>
          </w:hyperlink>
        </w:p>
        <w:p w14:paraId="48D36587" w14:textId="306C2456" w:rsidR="00A05A8B" w:rsidRDefault="00A05A8B">
          <w:pPr>
            <w:pStyle w:val="22"/>
            <w:rPr>
              <w:rFonts w:eastAsiaTheme="minorEastAsia" w:cstheme="minorBidi"/>
              <w:color w:val="auto"/>
              <w:kern w:val="2"/>
              <w:sz w:val="24"/>
              <w:szCs w:val="24"/>
              <w:lang w:eastAsia="ru-RU"/>
              <w14:ligatures w14:val="standardContextual"/>
            </w:rPr>
          </w:pPr>
          <w:hyperlink w:anchor="_Toc229065163" w:history="1">
            <w:r w:rsidRPr="0073492E">
              <w:rPr>
                <w:rStyle w:val="af"/>
              </w:rPr>
              <w:t>§ 5. ИЗМЕРЕНИЕ СКОРОСТИ ДВИЖЕНИЯ ВОЗДУХА</w:t>
            </w:r>
            <w:r>
              <w:rPr>
                <w:webHidden/>
              </w:rPr>
              <w:tab/>
            </w:r>
            <w:r>
              <w:rPr>
                <w:webHidden/>
              </w:rPr>
              <w:fldChar w:fldCharType="begin"/>
            </w:r>
            <w:r>
              <w:rPr>
                <w:webHidden/>
              </w:rPr>
              <w:instrText xml:space="preserve"> PAGEREF _Toc229065163 \h </w:instrText>
            </w:r>
            <w:r>
              <w:rPr>
                <w:webHidden/>
              </w:rPr>
            </w:r>
            <w:r>
              <w:rPr>
                <w:webHidden/>
              </w:rPr>
              <w:fldChar w:fldCharType="separate"/>
            </w:r>
            <w:r>
              <w:rPr>
                <w:webHidden/>
              </w:rPr>
              <w:t>310</w:t>
            </w:r>
            <w:r>
              <w:rPr>
                <w:webHidden/>
              </w:rPr>
              <w:fldChar w:fldCharType="end"/>
            </w:r>
          </w:hyperlink>
        </w:p>
        <w:p w14:paraId="70EACBB9" w14:textId="7BE89053" w:rsidR="00A05A8B" w:rsidRDefault="00A05A8B">
          <w:pPr>
            <w:pStyle w:val="32"/>
            <w:rPr>
              <w:rFonts w:eastAsiaTheme="minorEastAsia"/>
              <w:kern w:val="2"/>
              <w:sz w:val="24"/>
              <w:szCs w:val="24"/>
              <w:lang w:eastAsia="ru-RU"/>
              <w14:ligatures w14:val="standardContextual"/>
            </w:rPr>
          </w:pPr>
          <w:hyperlink w:anchor="_Toc229065164" w:history="1">
            <w:r w:rsidRPr="0073492E">
              <w:rPr>
                <w:rStyle w:val="af"/>
              </w:rPr>
              <w:t>Средняя и максимальная скорости движения воздуха</w:t>
            </w:r>
            <w:r>
              <w:rPr>
                <w:webHidden/>
              </w:rPr>
              <w:tab/>
            </w:r>
            <w:r>
              <w:rPr>
                <w:webHidden/>
              </w:rPr>
              <w:fldChar w:fldCharType="begin"/>
            </w:r>
            <w:r>
              <w:rPr>
                <w:webHidden/>
              </w:rPr>
              <w:instrText xml:space="preserve"> PAGEREF _Toc229065164 \h </w:instrText>
            </w:r>
            <w:r>
              <w:rPr>
                <w:webHidden/>
              </w:rPr>
            </w:r>
            <w:r>
              <w:rPr>
                <w:webHidden/>
              </w:rPr>
              <w:fldChar w:fldCharType="separate"/>
            </w:r>
            <w:r>
              <w:rPr>
                <w:webHidden/>
              </w:rPr>
              <w:t>311</w:t>
            </w:r>
            <w:r>
              <w:rPr>
                <w:webHidden/>
              </w:rPr>
              <w:fldChar w:fldCharType="end"/>
            </w:r>
          </w:hyperlink>
        </w:p>
        <w:p w14:paraId="7A9676AF" w14:textId="25C19628" w:rsidR="00A05A8B" w:rsidRDefault="00A05A8B">
          <w:pPr>
            <w:pStyle w:val="32"/>
            <w:rPr>
              <w:rFonts w:eastAsiaTheme="minorEastAsia"/>
              <w:kern w:val="2"/>
              <w:sz w:val="24"/>
              <w:szCs w:val="24"/>
              <w:lang w:eastAsia="ru-RU"/>
              <w14:ligatures w14:val="standardContextual"/>
            </w:rPr>
          </w:pPr>
          <w:hyperlink w:anchor="_Toc229065165" w:history="1">
            <w:r w:rsidRPr="0073492E">
              <w:rPr>
                <w:rStyle w:val="af"/>
              </w:rPr>
              <w:t>Способы измерения скорости движения воздуха</w:t>
            </w:r>
            <w:r>
              <w:rPr>
                <w:webHidden/>
              </w:rPr>
              <w:tab/>
            </w:r>
            <w:r>
              <w:rPr>
                <w:webHidden/>
              </w:rPr>
              <w:fldChar w:fldCharType="begin"/>
            </w:r>
            <w:r>
              <w:rPr>
                <w:webHidden/>
              </w:rPr>
              <w:instrText xml:space="preserve"> PAGEREF _Toc229065165 \h </w:instrText>
            </w:r>
            <w:r>
              <w:rPr>
                <w:webHidden/>
              </w:rPr>
            </w:r>
            <w:r>
              <w:rPr>
                <w:webHidden/>
              </w:rPr>
              <w:fldChar w:fldCharType="separate"/>
            </w:r>
            <w:r>
              <w:rPr>
                <w:webHidden/>
              </w:rPr>
              <w:t>312</w:t>
            </w:r>
            <w:r>
              <w:rPr>
                <w:webHidden/>
              </w:rPr>
              <w:fldChar w:fldCharType="end"/>
            </w:r>
          </w:hyperlink>
        </w:p>
        <w:p w14:paraId="795408CA" w14:textId="32FAA326" w:rsidR="00A05A8B" w:rsidRDefault="00A05A8B">
          <w:pPr>
            <w:pStyle w:val="32"/>
            <w:rPr>
              <w:rFonts w:eastAsiaTheme="minorEastAsia"/>
              <w:kern w:val="2"/>
              <w:sz w:val="24"/>
              <w:szCs w:val="24"/>
              <w:lang w:eastAsia="ru-RU"/>
              <w14:ligatures w14:val="standardContextual"/>
            </w:rPr>
          </w:pPr>
          <w:hyperlink w:anchor="_Toc229065166" w:history="1">
            <w:r w:rsidRPr="0073492E">
              <w:rPr>
                <w:rStyle w:val="af"/>
              </w:rPr>
              <w:t>Приборы для измерения скорости воздуха Анемометр</w:t>
            </w:r>
            <w:r>
              <w:rPr>
                <w:webHidden/>
              </w:rPr>
              <w:tab/>
            </w:r>
            <w:r>
              <w:rPr>
                <w:webHidden/>
              </w:rPr>
              <w:fldChar w:fldCharType="begin"/>
            </w:r>
            <w:r>
              <w:rPr>
                <w:webHidden/>
              </w:rPr>
              <w:instrText xml:space="preserve"> PAGEREF _Toc229065166 \h </w:instrText>
            </w:r>
            <w:r>
              <w:rPr>
                <w:webHidden/>
              </w:rPr>
            </w:r>
            <w:r>
              <w:rPr>
                <w:webHidden/>
              </w:rPr>
              <w:fldChar w:fldCharType="separate"/>
            </w:r>
            <w:r>
              <w:rPr>
                <w:webHidden/>
              </w:rPr>
              <w:t>314</w:t>
            </w:r>
            <w:r>
              <w:rPr>
                <w:webHidden/>
              </w:rPr>
              <w:fldChar w:fldCharType="end"/>
            </w:r>
          </w:hyperlink>
        </w:p>
        <w:p w14:paraId="27E218E8" w14:textId="5D96FD47" w:rsidR="00A05A8B" w:rsidRDefault="00A05A8B">
          <w:pPr>
            <w:pStyle w:val="32"/>
            <w:rPr>
              <w:rFonts w:eastAsiaTheme="minorEastAsia"/>
              <w:kern w:val="2"/>
              <w:sz w:val="24"/>
              <w:szCs w:val="24"/>
              <w:lang w:eastAsia="ru-RU"/>
              <w14:ligatures w14:val="standardContextual"/>
            </w:rPr>
          </w:pPr>
          <w:hyperlink w:anchor="_Toc229065167" w:history="1">
            <w:r w:rsidRPr="0073492E">
              <w:rPr>
                <w:rStyle w:val="af"/>
              </w:rPr>
              <w:t>Измерение малых скоростей движения воздуха</w:t>
            </w:r>
            <w:r>
              <w:rPr>
                <w:webHidden/>
              </w:rPr>
              <w:tab/>
            </w:r>
            <w:r>
              <w:rPr>
                <w:webHidden/>
              </w:rPr>
              <w:fldChar w:fldCharType="begin"/>
            </w:r>
            <w:r>
              <w:rPr>
                <w:webHidden/>
              </w:rPr>
              <w:instrText xml:space="preserve"> PAGEREF _Toc229065167 \h </w:instrText>
            </w:r>
            <w:r>
              <w:rPr>
                <w:webHidden/>
              </w:rPr>
            </w:r>
            <w:r>
              <w:rPr>
                <w:webHidden/>
              </w:rPr>
              <w:fldChar w:fldCharType="separate"/>
            </w:r>
            <w:r>
              <w:rPr>
                <w:webHidden/>
              </w:rPr>
              <w:t>318</w:t>
            </w:r>
            <w:r>
              <w:rPr>
                <w:webHidden/>
              </w:rPr>
              <w:fldChar w:fldCharType="end"/>
            </w:r>
          </w:hyperlink>
        </w:p>
        <w:p w14:paraId="27E248EF" w14:textId="2A489BB8" w:rsidR="00A05A8B" w:rsidRDefault="00A05A8B">
          <w:pPr>
            <w:pStyle w:val="32"/>
            <w:rPr>
              <w:rFonts w:eastAsiaTheme="minorEastAsia"/>
              <w:kern w:val="2"/>
              <w:sz w:val="24"/>
              <w:szCs w:val="24"/>
              <w:lang w:eastAsia="ru-RU"/>
              <w14:ligatures w14:val="standardContextual"/>
            </w:rPr>
          </w:pPr>
          <w:hyperlink w:anchor="_Toc229065168" w:history="1">
            <w:r w:rsidRPr="0073492E">
              <w:rPr>
                <w:rStyle w:val="af"/>
              </w:rPr>
              <w:t>Измерение скорости движения воздуха при выполнении научно-исследовательских работ</w:t>
            </w:r>
            <w:r>
              <w:rPr>
                <w:webHidden/>
              </w:rPr>
              <w:tab/>
            </w:r>
            <w:r>
              <w:rPr>
                <w:webHidden/>
              </w:rPr>
              <w:fldChar w:fldCharType="begin"/>
            </w:r>
            <w:r>
              <w:rPr>
                <w:webHidden/>
              </w:rPr>
              <w:instrText xml:space="preserve"> PAGEREF _Toc229065168 \h </w:instrText>
            </w:r>
            <w:r>
              <w:rPr>
                <w:webHidden/>
              </w:rPr>
            </w:r>
            <w:r>
              <w:rPr>
                <w:webHidden/>
              </w:rPr>
              <w:fldChar w:fldCharType="separate"/>
            </w:r>
            <w:r>
              <w:rPr>
                <w:webHidden/>
              </w:rPr>
              <w:t>320</w:t>
            </w:r>
            <w:r>
              <w:rPr>
                <w:webHidden/>
              </w:rPr>
              <w:fldChar w:fldCharType="end"/>
            </w:r>
          </w:hyperlink>
        </w:p>
        <w:p w14:paraId="2F14CBB2" w14:textId="680A7FE1" w:rsidR="00A05A8B" w:rsidRDefault="00A05A8B">
          <w:pPr>
            <w:pStyle w:val="22"/>
            <w:rPr>
              <w:rFonts w:eastAsiaTheme="minorEastAsia" w:cstheme="minorBidi"/>
              <w:color w:val="auto"/>
              <w:kern w:val="2"/>
              <w:sz w:val="24"/>
              <w:szCs w:val="24"/>
              <w:lang w:eastAsia="ru-RU"/>
              <w14:ligatures w14:val="standardContextual"/>
            </w:rPr>
          </w:pPr>
          <w:hyperlink w:anchor="_Toc229065169" w:history="1">
            <w:r w:rsidRPr="0073492E">
              <w:rPr>
                <w:rStyle w:val="af"/>
              </w:rPr>
              <w:t>§ 6. ПОДСЧЕТ КОЛИЧЕСТВА ВОЗДУХА, ЦИРКУЛИРУЮ Щ ЕГО ПО ВЫРАБОТКАМ</w:t>
            </w:r>
            <w:r>
              <w:rPr>
                <w:webHidden/>
              </w:rPr>
              <w:tab/>
            </w:r>
            <w:r>
              <w:rPr>
                <w:webHidden/>
              </w:rPr>
              <w:fldChar w:fldCharType="begin"/>
            </w:r>
            <w:r>
              <w:rPr>
                <w:webHidden/>
              </w:rPr>
              <w:instrText xml:space="preserve"> PAGEREF _Toc229065169 \h </w:instrText>
            </w:r>
            <w:r>
              <w:rPr>
                <w:webHidden/>
              </w:rPr>
            </w:r>
            <w:r>
              <w:rPr>
                <w:webHidden/>
              </w:rPr>
              <w:fldChar w:fldCharType="separate"/>
            </w:r>
            <w:r>
              <w:rPr>
                <w:webHidden/>
              </w:rPr>
              <w:t>321</w:t>
            </w:r>
            <w:r>
              <w:rPr>
                <w:webHidden/>
              </w:rPr>
              <w:fldChar w:fldCharType="end"/>
            </w:r>
          </w:hyperlink>
        </w:p>
        <w:p w14:paraId="4BD74175" w14:textId="17017304" w:rsidR="00A05A8B" w:rsidRDefault="00A05A8B">
          <w:pPr>
            <w:pStyle w:val="22"/>
            <w:rPr>
              <w:rFonts w:eastAsiaTheme="minorEastAsia" w:cstheme="minorBidi"/>
              <w:color w:val="auto"/>
              <w:kern w:val="2"/>
              <w:sz w:val="24"/>
              <w:szCs w:val="24"/>
              <w:lang w:eastAsia="ru-RU"/>
              <w14:ligatures w14:val="standardContextual"/>
            </w:rPr>
          </w:pPr>
          <w:hyperlink w:anchor="_Toc229065170" w:history="1">
            <w:r w:rsidRPr="0073492E">
              <w:rPr>
                <w:rStyle w:val="af"/>
              </w:rPr>
              <w:t>§ 7. ОСОБЫЕ СЛУЧАИ О ПРЕДЕЛЕНИЯ КОЛИЧЕСТВА ВОЗДУХА</w:t>
            </w:r>
            <w:r>
              <w:rPr>
                <w:webHidden/>
              </w:rPr>
              <w:tab/>
            </w:r>
            <w:r>
              <w:rPr>
                <w:webHidden/>
              </w:rPr>
              <w:fldChar w:fldCharType="begin"/>
            </w:r>
            <w:r>
              <w:rPr>
                <w:webHidden/>
              </w:rPr>
              <w:instrText xml:space="preserve"> PAGEREF _Toc229065170 \h </w:instrText>
            </w:r>
            <w:r>
              <w:rPr>
                <w:webHidden/>
              </w:rPr>
            </w:r>
            <w:r>
              <w:rPr>
                <w:webHidden/>
              </w:rPr>
              <w:fldChar w:fldCharType="separate"/>
            </w:r>
            <w:r>
              <w:rPr>
                <w:webHidden/>
              </w:rPr>
              <w:t>322</w:t>
            </w:r>
            <w:r>
              <w:rPr>
                <w:webHidden/>
              </w:rPr>
              <w:fldChar w:fldCharType="end"/>
            </w:r>
          </w:hyperlink>
        </w:p>
        <w:p w14:paraId="1BF6FE85" w14:textId="59570C1D" w:rsidR="00A05A8B" w:rsidRDefault="00A05A8B">
          <w:pPr>
            <w:pStyle w:val="11"/>
            <w:rPr>
              <w:rFonts w:eastAsiaTheme="minorEastAsia" w:cstheme="minorBidi"/>
              <w:b w:val="0"/>
              <w:color w:val="auto"/>
              <w:kern w:val="2"/>
              <w:sz w:val="24"/>
              <w:szCs w:val="24"/>
              <w:lang w:eastAsia="ru-RU"/>
              <w14:ligatures w14:val="standardContextual"/>
            </w:rPr>
          </w:pPr>
          <w:hyperlink w:anchor="_Toc229065171" w:history="1">
            <w:r w:rsidRPr="0073492E">
              <w:rPr>
                <w:rStyle w:val="af"/>
              </w:rPr>
              <w:t>Глава 3 Аэростатика</w:t>
            </w:r>
            <w:r>
              <w:rPr>
                <w:webHidden/>
              </w:rPr>
              <w:tab/>
            </w:r>
            <w:r>
              <w:rPr>
                <w:webHidden/>
              </w:rPr>
              <w:fldChar w:fldCharType="begin"/>
            </w:r>
            <w:r>
              <w:rPr>
                <w:webHidden/>
              </w:rPr>
              <w:instrText xml:space="preserve"> PAGEREF _Toc229065171 \h </w:instrText>
            </w:r>
            <w:r>
              <w:rPr>
                <w:webHidden/>
              </w:rPr>
            </w:r>
            <w:r>
              <w:rPr>
                <w:webHidden/>
              </w:rPr>
              <w:fldChar w:fldCharType="separate"/>
            </w:r>
            <w:r>
              <w:rPr>
                <w:webHidden/>
              </w:rPr>
              <w:t>326</w:t>
            </w:r>
            <w:r>
              <w:rPr>
                <w:webHidden/>
              </w:rPr>
              <w:fldChar w:fldCharType="end"/>
            </w:r>
          </w:hyperlink>
        </w:p>
        <w:p w14:paraId="6D8F0610" w14:textId="5A375357" w:rsidR="00A05A8B" w:rsidRDefault="00A05A8B">
          <w:pPr>
            <w:pStyle w:val="22"/>
            <w:rPr>
              <w:rFonts w:eastAsiaTheme="minorEastAsia" w:cstheme="minorBidi"/>
              <w:color w:val="auto"/>
              <w:kern w:val="2"/>
              <w:sz w:val="24"/>
              <w:szCs w:val="24"/>
              <w:lang w:eastAsia="ru-RU"/>
              <w14:ligatures w14:val="standardContextual"/>
            </w:rPr>
          </w:pPr>
          <w:hyperlink w:anchor="_Toc229065172" w:history="1">
            <w:r w:rsidRPr="0073492E">
              <w:rPr>
                <w:rStyle w:val="af"/>
              </w:rPr>
              <w:t>ВЫВОД ФОРМУЛ ДЛЯ ПОДСЧЕТА ПРИРАЩЕНИЯ ДАВЛЕНИЯ С ГЛУБИНОЙ</w:t>
            </w:r>
            <w:r>
              <w:rPr>
                <w:webHidden/>
              </w:rPr>
              <w:tab/>
            </w:r>
            <w:r>
              <w:rPr>
                <w:webHidden/>
              </w:rPr>
              <w:fldChar w:fldCharType="begin"/>
            </w:r>
            <w:r>
              <w:rPr>
                <w:webHidden/>
              </w:rPr>
              <w:instrText xml:space="preserve"> PAGEREF _Toc229065172 \h </w:instrText>
            </w:r>
            <w:r>
              <w:rPr>
                <w:webHidden/>
              </w:rPr>
            </w:r>
            <w:r>
              <w:rPr>
                <w:webHidden/>
              </w:rPr>
              <w:fldChar w:fldCharType="separate"/>
            </w:r>
            <w:r>
              <w:rPr>
                <w:webHidden/>
              </w:rPr>
              <w:t>326</w:t>
            </w:r>
            <w:r>
              <w:rPr>
                <w:webHidden/>
              </w:rPr>
              <w:fldChar w:fldCharType="end"/>
            </w:r>
          </w:hyperlink>
        </w:p>
        <w:p w14:paraId="22E8742C" w14:textId="67A3756D" w:rsidR="00A05A8B" w:rsidRDefault="00A05A8B">
          <w:pPr>
            <w:pStyle w:val="11"/>
            <w:rPr>
              <w:rFonts w:eastAsiaTheme="minorEastAsia" w:cstheme="minorBidi"/>
              <w:b w:val="0"/>
              <w:color w:val="auto"/>
              <w:kern w:val="2"/>
              <w:sz w:val="24"/>
              <w:szCs w:val="24"/>
              <w:lang w:eastAsia="ru-RU"/>
              <w14:ligatures w14:val="standardContextual"/>
            </w:rPr>
          </w:pPr>
          <w:hyperlink w:anchor="_Toc229065173" w:history="1">
            <w:r w:rsidRPr="0073492E">
              <w:rPr>
                <w:rStyle w:val="af"/>
              </w:rPr>
              <w:t>Глава 4 Основные законы движения воздуха в шахтных выработках</w:t>
            </w:r>
            <w:r>
              <w:rPr>
                <w:webHidden/>
              </w:rPr>
              <w:tab/>
            </w:r>
            <w:r>
              <w:rPr>
                <w:webHidden/>
              </w:rPr>
              <w:fldChar w:fldCharType="begin"/>
            </w:r>
            <w:r>
              <w:rPr>
                <w:webHidden/>
              </w:rPr>
              <w:instrText xml:space="preserve"> PAGEREF _Toc229065173 \h </w:instrText>
            </w:r>
            <w:r>
              <w:rPr>
                <w:webHidden/>
              </w:rPr>
            </w:r>
            <w:r>
              <w:rPr>
                <w:webHidden/>
              </w:rPr>
              <w:fldChar w:fldCharType="separate"/>
            </w:r>
            <w:r>
              <w:rPr>
                <w:webHidden/>
              </w:rPr>
              <w:t>331</w:t>
            </w:r>
            <w:r>
              <w:rPr>
                <w:webHidden/>
              </w:rPr>
              <w:fldChar w:fldCharType="end"/>
            </w:r>
          </w:hyperlink>
        </w:p>
        <w:p w14:paraId="4ABD863D" w14:textId="25351EA6" w:rsidR="00A05A8B" w:rsidRDefault="00A05A8B">
          <w:pPr>
            <w:pStyle w:val="22"/>
            <w:rPr>
              <w:rFonts w:eastAsiaTheme="minorEastAsia" w:cstheme="minorBidi"/>
              <w:color w:val="auto"/>
              <w:kern w:val="2"/>
              <w:sz w:val="24"/>
              <w:szCs w:val="24"/>
              <w:lang w:eastAsia="ru-RU"/>
              <w14:ligatures w14:val="standardContextual"/>
            </w:rPr>
          </w:pPr>
          <w:hyperlink w:anchor="_Toc229065174" w:history="1">
            <w:r w:rsidRPr="0073492E">
              <w:rPr>
                <w:rStyle w:val="af"/>
              </w:rPr>
              <w:t>§ 1. УРАВНЕНИЕ НЕРАЗРЫВНОСТИ</w:t>
            </w:r>
            <w:r>
              <w:rPr>
                <w:webHidden/>
              </w:rPr>
              <w:tab/>
            </w:r>
            <w:r>
              <w:rPr>
                <w:webHidden/>
              </w:rPr>
              <w:fldChar w:fldCharType="begin"/>
            </w:r>
            <w:r>
              <w:rPr>
                <w:webHidden/>
              </w:rPr>
              <w:instrText xml:space="preserve"> PAGEREF _Toc229065174 \h </w:instrText>
            </w:r>
            <w:r>
              <w:rPr>
                <w:webHidden/>
              </w:rPr>
            </w:r>
            <w:r>
              <w:rPr>
                <w:webHidden/>
              </w:rPr>
              <w:fldChar w:fldCharType="separate"/>
            </w:r>
            <w:r>
              <w:rPr>
                <w:webHidden/>
              </w:rPr>
              <w:t>331</w:t>
            </w:r>
            <w:r>
              <w:rPr>
                <w:webHidden/>
              </w:rPr>
              <w:fldChar w:fldCharType="end"/>
            </w:r>
          </w:hyperlink>
        </w:p>
        <w:p w14:paraId="63D3AC39" w14:textId="5F661252" w:rsidR="00A05A8B" w:rsidRDefault="00A05A8B">
          <w:pPr>
            <w:pStyle w:val="22"/>
            <w:rPr>
              <w:rFonts w:eastAsiaTheme="minorEastAsia" w:cstheme="minorBidi"/>
              <w:color w:val="auto"/>
              <w:kern w:val="2"/>
              <w:sz w:val="24"/>
              <w:szCs w:val="24"/>
              <w:lang w:eastAsia="ru-RU"/>
              <w14:ligatures w14:val="standardContextual"/>
            </w:rPr>
          </w:pPr>
          <w:hyperlink w:anchor="_Toc229065175" w:history="1">
            <w:r w:rsidRPr="0073492E">
              <w:rPr>
                <w:rStyle w:val="af"/>
              </w:rPr>
              <w:t>§ 2. ОСНОВНОЙ ЗАКОН ДВИЖЕНИЯ ВОЗДУХА В ШАХТНЫХ ВЫРАБОТКАХ</w:t>
            </w:r>
            <w:r>
              <w:rPr>
                <w:webHidden/>
              </w:rPr>
              <w:tab/>
            </w:r>
            <w:r>
              <w:rPr>
                <w:webHidden/>
              </w:rPr>
              <w:fldChar w:fldCharType="begin"/>
            </w:r>
            <w:r>
              <w:rPr>
                <w:webHidden/>
              </w:rPr>
              <w:instrText xml:space="preserve"> PAGEREF _Toc229065175 \h </w:instrText>
            </w:r>
            <w:r>
              <w:rPr>
                <w:webHidden/>
              </w:rPr>
            </w:r>
            <w:r>
              <w:rPr>
                <w:webHidden/>
              </w:rPr>
              <w:fldChar w:fldCharType="separate"/>
            </w:r>
            <w:r>
              <w:rPr>
                <w:webHidden/>
              </w:rPr>
              <w:t>332</w:t>
            </w:r>
            <w:r>
              <w:rPr>
                <w:webHidden/>
              </w:rPr>
              <w:fldChar w:fldCharType="end"/>
            </w:r>
          </w:hyperlink>
        </w:p>
        <w:p w14:paraId="4A82ED49" w14:textId="6261FA12" w:rsidR="00A05A8B" w:rsidRDefault="00A05A8B">
          <w:pPr>
            <w:pStyle w:val="22"/>
            <w:rPr>
              <w:rFonts w:eastAsiaTheme="minorEastAsia" w:cstheme="minorBidi"/>
              <w:color w:val="auto"/>
              <w:kern w:val="2"/>
              <w:sz w:val="24"/>
              <w:szCs w:val="24"/>
              <w:lang w:eastAsia="ru-RU"/>
              <w14:ligatures w14:val="standardContextual"/>
            </w:rPr>
          </w:pPr>
          <w:hyperlink w:anchor="_Toc229065176" w:history="1">
            <w:r w:rsidRPr="0073492E">
              <w:rPr>
                <w:rStyle w:val="af"/>
              </w:rPr>
              <w:t>§ 3. ВЫВОДЫ ИЗ УРАВНЕНИЯ БЕРНУЛЛИ</w:t>
            </w:r>
            <w:r>
              <w:rPr>
                <w:webHidden/>
              </w:rPr>
              <w:tab/>
            </w:r>
            <w:r>
              <w:rPr>
                <w:webHidden/>
              </w:rPr>
              <w:fldChar w:fldCharType="begin"/>
            </w:r>
            <w:r>
              <w:rPr>
                <w:webHidden/>
              </w:rPr>
              <w:instrText xml:space="preserve"> PAGEREF _Toc229065176 \h </w:instrText>
            </w:r>
            <w:r>
              <w:rPr>
                <w:webHidden/>
              </w:rPr>
            </w:r>
            <w:r>
              <w:rPr>
                <w:webHidden/>
              </w:rPr>
              <w:fldChar w:fldCharType="separate"/>
            </w:r>
            <w:r>
              <w:rPr>
                <w:webHidden/>
              </w:rPr>
              <w:t>336</w:t>
            </w:r>
            <w:r>
              <w:rPr>
                <w:webHidden/>
              </w:rPr>
              <w:fldChar w:fldCharType="end"/>
            </w:r>
          </w:hyperlink>
        </w:p>
        <w:p w14:paraId="1BD5D68C" w14:textId="5BA08309" w:rsidR="00A05A8B" w:rsidRDefault="00A05A8B">
          <w:pPr>
            <w:pStyle w:val="22"/>
            <w:rPr>
              <w:rFonts w:eastAsiaTheme="minorEastAsia" w:cstheme="minorBidi"/>
              <w:color w:val="auto"/>
              <w:kern w:val="2"/>
              <w:sz w:val="24"/>
              <w:szCs w:val="24"/>
              <w:lang w:eastAsia="ru-RU"/>
              <w14:ligatures w14:val="standardContextual"/>
            </w:rPr>
          </w:pPr>
          <w:hyperlink w:anchor="_Toc229065177" w:history="1">
            <w:r w:rsidRPr="0073492E">
              <w:rPr>
                <w:rStyle w:val="af"/>
              </w:rPr>
              <w:t>§ 4. ВИДЫ ДВИЖЕНИЯ ВОЗДУХА ПО ШАХТНЫМ ВЫ РАБОТКАМ</w:t>
            </w:r>
            <w:r>
              <w:rPr>
                <w:webHidden/>
              </w:rPr>
              <w:tab/>
            </w:r>
            <w:r>
              <w:rPr>
                <w:webHidden/>
              </w:rPr>
              <w:fldChar w:fldCharType="begin"/>
            </w:r>
            <w:r>
              <w:rPr>
                <w:webHidden/>
              </w:rPr>
              <w:instrText xml:space="preserve"> PAGEREF _Toc229065177 \h </w:instrText>
            </w:r>
            <w:r>
              <w:rPr>
                <w:webHidden/>
              </w:rPr>
            </w:r>
            <w:r>
              <w:rPr>
                <w:webHidden/>
              </w:rPr>
              <w:fldChar w:fldCharType="separate"/>
            </w:r>
            <w:r>
              <w:rPr>
                <w:webHidden/>
              </w:rPr>
              <w:t>339</w:t>
            </w:r>
            <w:r>
              <w:rPr>
                <w:webHidden/>
              </w:rPr>
              <w:fldChar w:fldCharType="end"/>
            </w:r>
          </w:hyperlink>
        </w:p>
        <w:p w14:paraId="75948835" w14:textId="3A893A56" w:rsidR="00A05A8B" w:rsidRDefault="00A05A8B">
          <w:pPr>
            <w:pStyle w:val="22"/>
            <w:rPr>
              <w:rFonts w:eastAsiaTheme="minorEastAsia" w:cstheme="minorBidi"/>
              <w:color w:val="auto"/>
              <w:kern w:val="2"/>
              <w:sz w:val="24"/>
              <w:szCs w:val="24"/>
              <w:lang w:eastAsia="ru-RU"/>
              <w14:ligatures w14:val="standardContextual"/>
            </w:rPr>
          </w:pPr>
          <w:hyperlink w:anchor="_Toc229065178" w:history="1">
            <w:r w:rsidRPr="0073492E">
              <w:rPr>
                <w:rStyle w:val="af"/>
              </w:rPr>
              <w:t>§ 5. ПУЛЬСАЦИИ СКОРОСТИ И ДАВЛЕНИЯ ВОЗДУШНОГО ПОТОКА В ШАХТНЫХ ВЫРАБОТКАХ</w:t>
            </w:r>
            <w:r>
              <w:rPr>
                <w:webHidden/>
              </w:rPr>
              <w:tab/>
            </w:r>
            <w:r>
              <w:rPr>
                <w:webHidden/>
              </w:rPr>
              <w:fldChar w:fldCharType="begin"/>
            </w:r>
            <w:r>
              <w:rPr>
                <w:webHidden/>
              </w:rPr>
              <w:instrText xml:space="preserve"> PAGEREF _Toc229065178 \h </w:instrText>
            </w:r>
            <w:r>
              <w:rPr>
                <w:webHidden/>
              </w:rPr>
            </w:r>
            <w:r>
              <w:rPr>
                <w:webHidden/>
              </w:rPr>
              <w:fldChar w:fldCharType="separate"/>
            </w:r>
            <w:r>
              <w:rPr>
                <w:webHidden/>
              </w:rPr>
              <w:t>340</w:t>
            </w:r>
            <w:r>
              <w:rPr>
                <w:webHidden/>
              </w:rPr>
              <w:fldChar w:fldCharType="end"/>
            </w:r>
          </w:hyperlink>
        </w:p>
        <w:p w14:paraId="5E3A40CE" w14:textId="4DBDF031" w:rsidR="00A05A8B" w:rsidRDefault="00A05A8B">
          <w:pPr>
            <w:pStyle w:val="22"/>
            <w:rPr>
              <w:rFonts w:eastAsiaTheme="minorEastAsia" w:cstheme="minorBidi"/>
              <w:color w:val="auto"/>
              <w:kern w:val="2"/>
              <w:sz w:val="24"/>
              <w:szCs w:val="24"/>
              <w:lang w:eastAsia="ru-RU"/>
              <w14:ligatures w14:val="standardContextual"/>
            </w:rPr>
          </w:pPr>
          <w:hyperlink w:anchor="_Toc229065179" w:history="1">
            <w:r w:rsidRPr="0073492E">
              <w:rPr>
                <w:rStyle w:val="af"/>
              </w:rPr>
              <w:t>§ 6. СТРУКТУРА ВОЗДУШНЫХ ПОТОКОВ</w:t>
            </w:r>
            <w:r>
              <w:rPr>
                <w:webHidden/>
              </w:rPr>
              <w:tab/>
            </w:r>
            <w:r>
              <w:rPr>
                <w:webHidden/>
              </w:rPr>
              <w:fldChar w:fldCharType="begin"/>
            </w:r>
            <w:r>
              <w:rPr>
                <w:webHidden/>
              </w:rPr>
              <w:instrText xml:space="preserve"> PAGEREF _Toc229065179 \h </w:instrText>
            </w:r>
            <w:r>
              <w:rPr>
                <w:webHidden/>
              </w:rPr>
            </w:r>
            <w:r>
              <w:rPr>
                <w:webHidden/>
              </w:rPr>
              <w:fldChar w:fldCharType="separate"/>
            </w:r>
            <w:r>
              <w:rPr>
                <w:webHidden/>
              </w:rPr>
              <w:t>342</w:t>
            </w:r>
            <w:r>
              <w:rPr>
                <w:webHidden/>
              </w:rPr>
              <w:fldChar w:fldCharType="end"/>
            </w:r>
          </w:hyperlink>
        </w:p>
        <w:p w14:paraId="7BD4F9DF" w14:textId="47BBE399" w:rsidR="00A05A8B" w:rsidRDefault="00A05A8B">
          <w:pPr>
            <w:pStyle w:val="22"/>
            <w:rPr>
              <w:rFonts w:eastAsiaTheme="minorEastAsia" w:cstheme="minorBidi"/>
              <w:color w:val="auto"/>
              <w:kern w:val="2"/>
              <w:sz w:val="24"/>
              <w:szCs w:val="24"/>
              <w:lang w:eastAsia="ru-RU"/>
              <w14:ligatures w14:val="standardContextual"/>
            </w:rPr>
          </w:pPr>
          <w:hyperlink w:anchor="_Toc229065180" w:history="1">
            <w:r w:rsidRPr="0073492E">
              <w:rPr>
                <w:rStyle w:val="af"/>
              </w:rPr>
              <w:t>§ 7. ТИПЫ ВОЗДУШНЫХ ПОТОКОВ</w:t>
            </w:r>
            <w:r>
              <w:rPr>
                <w:webHidden/>
              </w:rPr>
              <w:tab/>
            </w:r>
            <w:r>
              <w:rPr>
                <w:webHidden/>
              </w:rPr>
              <w:fldChar w:fldCharType="begin"/>
            </w:r>
            <w:r>
              <w:rPr>
                <w:webHidden/>
              </w:rPr>
              <w:instrText xml:space="preserve"> PAGEREF _Toc229065180 \h </w:instrText>
            </w:r>
            <w:r>
              <w:rPr>
                <w:webHidden/>
              </w:rPr>
            </w:r>
            <w:r>
              <w:rPr>
                <w:webHidden/>
              </w:rPr>
              <w:fldChar w:fldCharType="separate"/>
            </w:r>
            <w:r>
              <w:rPr>
                <w:webHidden/>
              </w:rPr>
              <w:t>343</w:t>
            </w:r>
            <w:r>
              <w:rPr>
                <w:webHidden/>
              </w:rPr>
              <w:fldChar w:fldCharType="end"/>
            </w:r>
          </w:hyperlink>
        </w:p>
        <w:p w14:paraId="3482D474" w14:textId="2FCD83DC" w:rsidR="00A05A8B" w:rsidRDefault="00A05A8B">
          <w:pPr>
            <w:pStyle w:val="22"/>
            <w:rPr>
              <w:rFonts w:eastAsiaTheme="minorEastAsia" w:cstheme="minorBidi"/>
              <w:color w:val="auto"/>
              <w:kern w:val="2"/>
              <w:sz w:val="24"/>
              <w:szCs w:val="24"/>
              <w:lang w:eastAsia="ru-RU"/>
              <w14:ligatures w14:val="standardContextual"/>
            </w:rPr>
          </w:pPr>
          <w:hyperlink w:anchor="_Toc229065181" w:history="1">
            <w:r w:rsidRPr="0073492E">
              <w:rPr>
                <w:rStyle w:val="af"/>
              </w:rPr>
              <w:t>§ 8. ЗАКОН ПОДОБИЯ</w:t>
            </w:r>
            <w:r>
              <w:rPr>
                <w:webHidden/>
              </w:rPr>
              <w:tab/>
            </w:r>
            <w:r>
              <w:rPr>
                <w:webHidden/>
              </w:rPr>
              <w:fldChar w:fldCharType="begin"/>
            </w:r>
            <w:r>
              <w:rPr>
                <w:webHidden/>
              </w:rPr>
              <w:instrText xml:space="preserve"> PAGEREF _Toc229065181 \h </w:instrText>
            </w:r>
            <w:r>
              <w:rPr>
                <w:webHidden/>
              </w:rPr>
            </w:r>
            <w:r>
              <w:rPr>
                <w:webHidden/>
              </w:rPr>
              <w:fldChar w:fldCharType="separate"/>
            </w:r>
            <w:r>
              <w:rPr>
                <w:webHidden/>
              </w:rPr>
              <w:t>344</w:t>
            </w:r>
            <w:r>
              <w:rPr>
                <w:webHidden/>
              </w:rPr>
              <w:fldChar w:fldCharType="end"/>
            </w:r>
          </w:hyperlink>
        </w:p>
        <w:p w14:paraId="1A1D241C" w14:textId="4632BAA9" w:rsidR="00A05A8B" w:rsidRDefault="00A05A8B">
          <w:pPr>
            <w:pStyle w:val="22"/>
            <w:rPr>
              <w:rFonts w:eastAsiaTheme="minorEastAsia" w:cstheme="minorBidi"/>
              <w:color w:val="auto"/>
              <w:kern w:val="2"/>
              <w:sz w:val="24"/>
              <w:szCs w:val="24"/>
              <w:lang w:eastAsia="ru-RU"/>
              <w14:ligatures w14:val="standardContextual"/>
            </w:rPr>
          </w:pPr>
          <w:hyperlink w:anchor="_Toc229065182" w:history="1">
            <w:r w:rsidRPr="0073492E">
              <w:rPr>
                <w:rStyle w:val="af"/>
              </w:rPr>
              <w:t>§ 9. ЗАКОН РАСПРЕДЕЛЕНИЯ СКОРОСТЕЙ</w:t>
            </w:r>
            <w:r>
              <w:rPr>
                <w:webHidden/>
              </w:rPr>
              <w:tab/>
            </w:r>
            <w:r>
              <w:rPr>
                <w:webHidden/>
              </w:rPr>
              <w:fldChar w:fldCharType="begin"/>
            </w:r>
            <w:r>
              <w:rPr>
                <w:webHidden/>
              </w:rPr>
              <w:instrText xml:space="preserve"> PAGEREF _Toc229065182 \h </w:instrText>
            </w:r>
            <w:r>
              <w:rPr>
                <w:webHidden/>
              </w:rPr>
            </w:r>
            <w:r>
              <w:rPr>
                <w:webHidden/>
              </w:rPr>
              <w:fldChar w:fldCharType="separate"/>
            </w:r>
            <w:r>
              <w:rPr>
                <w:webHidden/>
              </w:rPr>
              <w:t>347</w:t>
            </w:r>
            <w:r>
              <w:rPr>
                <w:webHidden/>
              </w:rPr>
              <w:fldChar w:fldCharType="end"/>
            </w:r>
          </w:hyperlink>
        </w:p>
        <w:p w14:paraId="6AFF01F6" w14:textId="7863C281" w:rsidR="00A05A8B" w:rsidRDefault="00A05A8B">
          <w:pPr>
            <w:pStyle w:val="11"/>
            <w:rPr>
              <w:rFonts w:eastAsiaTheme="minorEastAsia" w:cstheme="minorBidi"/>
              <w:b w:val="0"/>
              <w:color w:val="auto"/>
              <w:kern w:val="2"/>
              <w:sz w:val="24"/>
              <w:szCs w:val="24"/>
              <w:lang w:eastAsia="ru-RU"/>
              <w14:ligatures w14:val="standardContextual"/>
            </w:rPr>
          </w:pPr>
          <w:hyperlink w:anchor="_Toc229065183" w:history="1">
            <w:r w:rsidRPr="0073492E">
              <w:rPr>
                <w:rStyle w:val="af"/>
              </w:rPr>
              <w:t xml:space="preserve">ГЛАВА </w:t>
            </w:r>
            <w:r w:rsidRPr="0073492E">
              <w:rPr>
                <w:rStyle w:val="af"/>
                <w:lang w:val="en-US"/>
              </w:rPr>
              <w:t>V</w:t>
            </w:r>
            <w:r w:rsidRPr="0073492E">
              <w:rPr>
                <w:rStyle w:val="af"/>
              </w:rPr>
              <w:t xml:space="preserve"> АЭРОДИНАМИЧЕСКОЕ СОПРОТИВЛЕНИЕ ГОРНЫХ ВЫРАБОТОК</w:t>
            </w:r>
            <w:r>
              <w:rPr>
                <w:webHidden/>
              </w:rPr>
              <w:tab/>
            </w:r>
            <w:r>
              <w:rPr>
                <w:webHidden/>
              </w:rPr>
              <w:fldChar w:fldCharType="begin"/>
            </w:r>
            <w:r>
              <w:rPr>
                <w:webHidden/>
              </w:rPr>
              <w:instrText xml:space="preserve"> PAGEREF _Toc229065183 \h </w:instrText>
            </w:r>
            <w:r>
              <w:rPr>
                <w:webHidden/>
              </w:rPr>
            </w:r>
            <w:r>
              <w:rPr>
                <w:webHidden/>
              </w:rPr>
              <w:fldChar w:fldCharType="separate"/>
            </w:r>
            <w:r>
              <w:rPr>
                <w:webHidden/>
              </w:rPr>
              <w:t>349</w:t>
            </w:r>
            <w:r>
              <w:rPr>
                <w:webHidden/>
              </w:rPr>
              <w:fldChar w:fldCharType="end"/>
            </w:r>
          </w:hyperlink>
        </w:p>
        <w:p w14:paraId="53FB389F" w14:textId="28FFFEB5" w:rsidR="00A05A8B" w:rsidRDefault="00A05A8B">
          <w:pPr>
            <w:pStyle w:val="22"/>
            <w:rPr>
              <w:rFonts w:eastAsiaTheme="minorEastAsia" w:cstheme="minorBidi"/>
              <w:color w:val="auto"/>
              <w:kern w:val="2"/>
              <w:sz w:val="24"/>
              <w:szCs w:val="24"/>
              <w:lang w:eastAsia="ru-RU"/>
              <w14:ligatures w14:val="standardContextual"/>
            </w:rPr>
          </w:pPr>
          <w:hyperlink w:anchor="_Toc229065184" w:history="1">
            <w:r w:rsidRPr="0073492E">
              <w:rPr>
                <w:rStyle w:val="af"/>
              </w:rPr>
              <w:t>§ 1. ЗАКОН СОПРОТИВЛЕНИЯ</w:t>
            </w:r>
            <w:r>
              <w:rPr>
                <w:webHidden/>
              </w:rPr>
              <w:tab/>
            </w:r>
            <w:r>
              <w:rPr>
                <w:webHidden/>
              </w:rPr>
              <w:fldChar w:fldCharType="begin"/>
            </w:r>
            <w:r>
              <w:rPr>
                <w:webHidden/>
              </w:rPr>
              <w:instrText xml:space="preserve"> PAGEREF _Toc229065184 \h </w:instrText>
            </w:r>
            <w:r>
              <w:rPr>
                <w:webHidden/>
              </w:rPr>
            </w:r>
            <w:r>
              <w:rPr>
                <w:webHidden/>
              </w:rPr>
              <w:fldChar w:fldCharType="separate"/>
            </w:r>
            <w:r>
              <w:rPr>
                <w:webHidden/>
              </w:rPr>
              <w:t>349</w:t>
            </w:r>
            <w:r>
              <w:rPr>
                <w:webHidden/>
              </w:rPr>
              <w:fldChar w:fldCharType="end"/>
            </w:r>
          </w:hyperlink>
        </w:p>
        <w:p w14:paraId="67B80825" w14:textId="1486110C" w:rsidR="00A05A8B" w:rsidRDefault="00A05A8B">
          <w:pPr>
            <w:pStyle w:val="22"/>
            <w:rPr>
              <w:rFonts w:eastAsiaTheme="minorEastAsia" w:cstheme="minorBidi"/>
              <w:color w:val="auto"/>
              <w:kern w:val="2"/>
              <w:sz w:val="24"/>
              <w:szCs w:val="24"/>
              <w:lang w:eastAsia="ru-RU"/>
              <w14:ligatures w14:val="standardContextual"/>
            </w:rPr>
          </w:pPr>
          <w:hyperlink w:anchor="_Toc229065185" w:history="1">
            <w:r w:rsidRPr="0073492E">
              <w:rPr>
                <w:rStyle w:val="af"/>
              </w:rPr>
              <w:t>§ 2. ОПРЕДЕЛЕНИЕ КОЭФФИЦИЕНТОВ СОПРОТИВЛЕНИЯ</w:t>
            </w:r>
            <w:r>
              <w:rPr>
                <w:webHidden/>
              </w:rPr>
              <w:tab/>
            </w:r>
            <w:r>
              <w:rPr>
                <w:webHidden/>
              </w:rPr>
              <w:fldChar w:fldCharType="begin"/>
            </w:r>
            <w:r>
              <w:rPr>
                <w:webHidden/>
              </w:rPr>
              <w:instrText xml:space="preserve"> PAGEREF _Toc229065185 \h </w:instrText>
            </w:r>
            <w:r>
              <w:rPr>
                <w:webHidden/>
              </w:rPr>
            </w:r>
            <w:r>
              <w:rPr>
                <w:webHidden/>
              </w:rPr>
              <w:fldChar w:fldCharType="separate"/>
            </w:r>
            <w:r>
              <w:rPr>
                <w:webHidden/>
              </w:rPr>
              <w:t>360</w:t>
            </w:r>
            <w:r>
              <w:rPr>
                <w:webHidden/>
              </w:rPr>
              <w:fldChar w:fldCharType="end"/>
            </w:r>
          </w:hyperlink>
        </w:p>
        <w:p w14:paraId="1A1D7239" w14:textId="5DEA561A" w:rsidR="00A05A8B" w:rsidRDefault="00A05A8B">
          <w:pPr>
            <w:pStyle w:val="22"/>
            <w:rPr>
              <w:rFonts w:eastAsiaTheme="minorEastAsia" w:cstheme="minorBidi"/>
              <w:color w:val="auto"/>
              <w:kern w:val="2"/>
              <w:sz w:val="24"/>
              <w:szCs w:val="24"/>
              <w:lang w:eastAsia="ru-RU"/>
              <w14:ligatures w14:val="standardContextual"/>
            </w:rPr>
          </w:pPr>
          <w:hyperlink w:anchor="_Toc229065186" w:history="1">
            <w:r w:rsidRPr="0073492E">
              <w:rPr>
                <w:rStyle w:val="af"/>
              </w:rPr>
              <w:t>§ 3. КОЭФФИЦИЕНТЫ ТРЕНИЯ</w:t>
            </w:r>
            <w:r>
              <w:rPr>
                <w:webHidden/>
              </w:rPr>
              <w:tab/>
            </w:r>
            <w:r>
              <w:rPr>
                <w:webHidden/>
              </w:rPr>
              <w:fldChar w:fldCharType="begin"/>
            </w:r>
            <w:r>
              <w:rPr>
                <w:webHidden/>
              </w:rPr>
              <w:instrText xml:space="preserve"> PAGEREF _Toc229065186 \h </w:instrText>
            </w:r>
            <w:r>
              <w:rPr>
                <w:webHidden/>
              </w:rPr>
            </w:r>
            <w:r>
              <w:rPr>
                <w:webHidden/>
              </w:rPr>
              <w:fldChar w:fldCharType="separate"/>
            </w:r>
            <w:r>
              <w:rPr>
                <w:webHidden/>
              </w:rPr>
              <w:t>360</w:t>
            </w:r>
            <w:r>
              <w:rPr>
                <w:webHidden/>
              </w:rPr>
              <w:fldChar w:fldCharType="end"/>
            </w:r>
          </w:hyperlink>
        </w:p>
        <w:p w14:paraId="76B3B511" w14:textId="567E1A1F" w:rsidR="00A05A8B" w:rsidRDefault="00A05A8B">
          <w:pPr>
            <w:pStyle w:val="22"/>
            <w:rPr>
              <w:rFonts w:eastAsiaTheme="minorEastAsia" w:cstheme="minorBidi"/>
              <w:color w:val="auto"/>
              <w:kern w:val="2"/>
              <w:sz w:val="24"/>
              <w:szCs w:val="24"/>
              <w:lang w:eastAsia="ru-RU"/>
              <w14:ligatures w14:val="standardContextual"/>
            </w:rPr>
          </w:pPr>
          <w:hyperlink w:anchor="_Toc229065187" w:history="1">
            <w:r w:rsidRPr="0073492E">
              <w:rPr>
                <w:rStyle w:val="af"/>
              </w:rPr>
              <w:t>§ 4. КОЭФФИЦИЕНТЫ МЕСТНЫХ СОПРОТИВЛЕНИИ</w:t>
            </w:r>
            <w:r>
              <w:rPr>
                <w:webHidden/>
              </w:rPr>
              <w:tab/>
            </w:r>
            <w:r>
              <w:rPr>
                <w:webHidden/>
              </w:rPr>
              <w:fldChar w:fldCharType="begin"/>
            </w:r>
            <w:r>
              <w:rPr>
                <w:webHidden/>
              </w:rPr>
              <w:instrText xml:space="preserve"> PAGEREF _Toc229065187 \h </w:instrText>
            </w:r>
            <w:r>
              <w:rPr>
                <w:webHidden/>
              </w:rPr>
            </w:r>
            <w:r>
              <w:rPr>
                <w:webHidden/>
              </w:rPr>
              <w:fldChar w:fldCharType="separate"/>
            </w:r>
            <w:r>
              <w:rPr>
                <w:webHidden/>
              </w:rPr>
              <w:t>369</w:t>
            </w:r>
            <w:r>
              <w:rPr>
                <w:webHidden/>
              </w:rPr>
              <w:fldChar w:fldCharType="end"/>
            </w:r>
          </w:hyperlink>
        </w:p>
        <w:p w14:paraId="67364E80" w14:textId="7060A7CB" w:rsidR="00A05A8B" w:rsidRDefault="00A05A8B">
          <w:pPr>
            <w:pStyle w:val="32"/>
            <w:rPr>
              <w:rFonts w:eastAsiaTheme="minorEastAsia"/>
              <w:kern w:val="2"/>
              <w:sz w:val="24"/>
              <w:szCs w:val="24"/>
              <w:lang w:eastAsia="ru-RU"/>
              <w14:ligatures w14:val="standardContextual"/>
            </w:rPr>
          </w:pPr>
          <w:hyperlink w:anchor="_Toc229065188" w:history="1">
            <w:r w:rsidRPr="0073492E">
              <w:rPr>
                <w:rStyle w:val="af"/>
              </w:rPr>
              <w:t>1. Способы уменьшения величины коэффициентов местного сопротивления</w:t>
            </w:r>
            <w:r>
              <w:rPr>
                <w:webHidden/>
              </w:rPr>
              <w:tab/>
            </w:r>
            <w:r>
              <w:rPr>
                <w:webHidden/>
              </w:rPr>
              <w:fldChar w:fldCharType="begin"/>
            </w:r>
            <w:r>
              <w:rPr>
                <w:webHidden/>
              </w:rPr>
              <w:instrText xml:space="preserve"> PAGEREF _Toc229065188 \h </w:instrText>
            </w:r>
            <w:r>
              <w:rPr>
                <w:webHidden/>
              </w:rPr>
            </w:r>
            <w:r>
              <w:rPr>
                <w:webHidden/>
              </w:rPr>
              <w:fldChar w:fldCharType="separate"/>
            </w:r>
            <w:r>
              <w:rPr>
                <w:webHidden/>
              </w:rPr>
              <w:t>370</w:t>
            </w:r>
            <w:r>
              <w:rPr>
                <w:webHidden/>
              </w:rPr>
              <w:fldChar w:fldCharType="end"/>
            </w:r>
          </w:hyperlink>
        </w:p>
        <w:p w14:paraId="296E721F" w14:textId="17E289D3" w:rsidR="00A05A8B" w:rsidRDefault="00A05A8B">
          <w:pPr>
            <w:pStyle w:val="32"/>
            <w:rPr>
              <w:rFonts w:eastAsiaTheme="minorEastAsia"/>
              <w:kern w:val="2"/>
              <w:sz w:val="24"/>
              <w:szCs w:val="24"/>
              <w:lang w:eastAsia="ru-RU"/>
              <w14:ligatures w14:val="standardContextual"/>
            </w:rPr>
          </w:pPr>
          <w:hyperlink w:anchor="_Toc229065189" w:history="1">
            <w:r w:rsidRPr="0073492E">
              <w:rPr>
                <w:rStyle w:val="af"/>
              </w:rPr>
              <w:t>2. Учет местных сопротивлений при проектировании вентиляции</w:t>
            </w:r>
            <w:r>
              <w:rPr>
                <w:webHidden/>
              </w:rPr>
              <w:tab/>
            </w:r>
            <w:r>
              <w:rPr>
                <w:webHidden/>
              </w:rPr>
              <w:fldChar w:fldCharType="begin"/>
            </w:r>
            <w:r>
              <w:rPr>
                <w:webHidden/>
              </w:rPr>
              <w:instrText xml:space="preserve"> PAGEREF _Toc229065189 \h </w:instrText>
            </w:r>
            <w:r>
              <w:rPr>
                <w:webHidden/>
              </w:rPr>
            </w:r>
            <w:r>
              <w:rPr>
                <w:webHidden/>
              </w:rPr>
              <w:fldChar w:fldCharType="separate"/>
            </w:r>
            <w:r>
              <w:rPr>
                <w:webHidden/>
              </w:rPr>
              <w:t>371</w:t>
            </w:r>
            <w:r>
              <w:rPr>
                <w:webHidden/>
              </w:rPr>
              <w:fldChar w:fldCharType="end"/>
            </w:r>
          </w:hyperlink>
        </w:p>
        <w:p w14:paraId="0D1CDF24" w14:textId="454BBF4F" w:rsidR="00A05A8B" w:rsidRDefault="00A05A8B">
          <w:pPr>
            <w:pStyle w:val="22"/>
            <w:rPr>
              <w:rFonts w:eastAsiaTheme="minorEastAsia" w:cstheme="minorBidi"/>
              <w:color w:val="auto"/>
              <w:kern w:val="2"/>
              <w:sz w:val="24"/>
              <w:szCs w:val="24"/>
              <w:lang w:eastAsia="ru-RU"/>
              <w14:ligatures w14:val="standardContextual"/>
            </w:rPr>
          </w:pPr>
          <w:hyperlink w:anchor="_Toc229065190" w:history="1">
            <w:r w:rsidRPr="0073492E">
              <w:rPr>
                <w:rStyle w:val="af"/>
              </w:rPr>
              <w:t>§ 5. ЛОБОВЫЕ СОПРОТИВЛЕНИЯ</w:t>
            </w:r>
            <w:r>
              <w:rPr>
                <w:webHidden/>
              </w:rPr>
              <w:tab/>
            </w:r>
            <w:r>
              <w:rPr>
                <w:webHidden/>
              </w:rPr>
              <w:fldChar w:fldCharType="begin"/>
            </w:r>
            <w:r>
              <w:rPr>
                <w:webHidden/>
              </w:rPr>
              <w:instrText xml:space="preserve"> PAGEREF _Toc229065190 \h </w:instrText>
            </w:r>
            <w:r>
              <w:rPr>
                <w:webHidden/>
              </w:rPr>
            </w:r>
            <w:r>
              <w:rPr>
                <w:webHidden/>
              </w:rPr>
              <w:fldChar w:fldCharType="separate"/>
            </w:r>
            <w:r>
              <w:rPr>
                <w:webHidden/>
              </w:rPr>
              <w:t>372</w:t>
            </w:r>
            <w:r>
              <w:rPr>
                <w:webHidden/>
              </w:rPr>
              <w:fldChar w:fldCharType="end"/>
            </w:r>
          </w:hyperlink>
        </w:p>
        <w:p w14:paraId="27A90D52" w14:textId="6FFAE63A" w:rsidR="00A05A8B" w:rsidRDefault="00A05A8B">
          <w:pPr>
            <w:pStyle w:val="22"/>
            <w:rPr>
              <w:rFonts w:eastAsiaTheme="minorEastAsia" w:cstheme="minorBidi"/>
              <w:color w:val="auto"/>
              <w:kern w:val="2"/>
              <w:sz w:val="24"/>
              <w:szCs w:val="24"/>
              <w:lang w:eastAsia="ru-RU"/>
              <w14:ligatures w14:val="standardContextual"/>
            </w:rPr>
          </w:pPr>
          <w:hyperlink w:anchor="_Toc229065191" w:history="1">
            <w:r w:rsidRPr="0073492E">
              <w:rPr>
                <w:rStyle w:val="af"/>
              </w:rPr>
              <w:t>§ 6. ВЛИЯНИЕ РАЗЛИЧНЫХ ФАКТОРОВ НА ВЕЛИЧИНУ АЭРОДИНАМИЧЕСКОГО СОПРОТИВЛЕНИЯ</w:t>
            </w:r>
            <w:r>
              <w:rPr>
                <w:webHidden/>
              </w:rPr>
              <w:tab/>
            </w:r>
            <w:r>
              <w:rPr>
                <w:webHidden/>
              </w:rPr>
              <w:fldChar w:fldCharType="begin"/>
            </w:r>
            <w:r>
              <w:rPr>
                <w:webHidden/>
              </w:rPr>
              <w:instrText xml:space="preserve"> PAGEREF _Toc229065191 \h </w:instrText>
            </w:r>
            <w:r>
              <w:rPr>
                <w:webHidden/>
              </w:rPr>
            </w:r>
            <w:r>
              <w:rPr>
                <w:webHidden/>
              </w:rPr>
              <w:fldChar w:fldCharType="separate"/>
            </w:r>
            <w:r>
              <w:rPr>
                <w:webHidden/>
              </w:rPr>
              <w:t>373</w:t>
            </w:r>
            <w:r>
              <w:rPr>
                <w:webHidden/>
              </w:rPr>
              <w:fldChar w:fldCharType="end"/>
            </w:r>
          </w:hyperlink>
        </w:p>
        <w:p w14:paraId="1B70C0D5" w14:textId="6C924C2C" w:rsidR="00A05A8B" w:rsidRDefault="00A05A8B">
          <w:pPr>
            <w:pStyle w:val="32"/>
            <w:rPr>
              <w:rFonts w:eastAsiaTheme="minorEastAsia"/>
              <w:kern w:val="2"/>
              <w:sz w:val="24"/>
              <w:szCs w:val="24"/>
              <w:lang w:eastAsia="ru-RU"/>
              <w14:ligatures w14:val="standardContextual"/>
            </w:rPr>
          </w:pPr>
          <w:hyperlink w:anchor="_Toc229065192" w:history="1">
            <w:r w:rsidRPr="0073492E">
              <w:rPr>
                <w:rStyle w:val="af"/>
              </w:rPr>
              <w:t>1. Влияние изменения скорости движения воздуха</w:t>
            </w:r>
            <w:r>
              <w:rPr>
                <w:webHidden/>
              </w:rPr>
              <w:tab/>
            </w:r>
            <w:r>
              <w:rPr>
                <w:webHidden/>
              </w:rPr>
              <w:fldChar w:fldCharType="begin"/>
            </w:r>
            <w:r>
              <w:rPr>
                <w:webHidden/>
              </w:rPr>
              <w:instrText xml:space="preserve"> PAGEREF _Toc229065192 \h </w:instrText>
            </w:r>
            <w:r>
              <w:rPr>
                <w:webHidden/>
              </w:rPr>
            </w:r>
            <w:r>
              <w:rPr>
                <w:webHidden/>
              </w:rPr>
              <w:fldChar w:fldCharType="separate"/>
            </w:r>
            <w:r>
              <w:rPr>
                <w:webHidden/>
              </w:rPr>
              <w:t>373</w:t>
            </w:r>
            <w:r>
              <w:rPr>
                <w:webHidden/>
              </w:rPr>
              <w:fldChar w:fldCharType="end"/>
            </w:r>
          </w:hyperlink>
        </w:p>
        <w:p w14:paraId="4FA26E24" w14:textId="4AB9B56E" w:rsidR="00A05A8B" w:rsidRDefault="00A05A8B">
          <w:pPr>
            <w:pStyle w:val="32"/>
            <w:rPr>
              <w:rFonts w:eastAsiaTheme="minorEastAsia"/>
              <w:kern w:val="2"/>
              <w:sz w:val="24"/>
              <w:szCs w:val="24"/>
              <w:lang w:eastAsia="ru-RU"/>
              <w14:ligatures w14:val="standardContextual"/>
            </w:rPr>
          </w:pPr>
          <w:hyperlink w:anchor="_Toc229065193" w:history="1">
            <w:r w:rsidRPr="0073492E">
              <w:rPr>
                <w:rStyle w:val="af"/>
              </w:rPr>
              <w:t>2. Влияние изменения удельного веса воздуха</w:t>
            </w:r>
            <w:r>
              <w:rPr>
                <w:webHidden/>
              </w:rPr>
              <w:tab/>
            </w:r>
            <w:r>
              <w:rPr>
                <w:webHidden/>
              </w:rPr>
              <w:fldChar w:fldCharType="begin"/>
            </w:r>
            <w:r>
              <w:rPr>
                <w:webHidden/>
              </w:rPr>
              <w:instrText xml:space="preserve"> PAGEREF _Toc229065193 \h </w:instrText>
            </w:r>
            <w:r>
              <w:rPr>
                <w:webHidden/>
              </w:rPr>
            </w:r>
            <w:r>
              <w:rPr>
                <w:webHidden/>
              </w:rPr>
              <w:fldChar w:fldCharType="separate"/>
            </w:r>
            <w:r>
              <w:rPr>
                <w:webHidden/>
              </w:rPr>
              <w:t>373</w:t>
            </w:r>
            <w:r>
              <w:rPr>
                <w:webHidden/>
              </w:rPr>
              <w:fldChar w:fldCharType="end"/>
            </w:r>
          </w:hyperlink>
        </w:p>
        <w:p w14:paraId="25682EDA" w14:textId="1F29BBEF" w:rsidR="00A05A8B" w:rsidRDefault="00A05A8B">
          <w:pPr>
            <w:pStyle w:val="32"/>
            <w:rPr>
              <w:rFonts w:eastAsiaTheme="minorEastAsia"/>
              <w:kern w:val="2"/>
              <w:sz w:val="24"/>
              <w:szCs w:val="24"/>
              <w:lang w:eastAsia="ru-RU"/>
              <w14:ligatures w14:val="standardContextual"/>
            </w:rPr>
          </w:pPr>
          <w:hyperlink w:anchor="_Toc229065194" w:history="1">
            <w:r w:rsidRPr="0073492E">
              <w:rPr>
                <w:rStyle w:val="af"/>
              </w:rPr>
              <w:t>3. Влияние капежа в стволе шахты</w:t>
            </w:r>
            <w:r>
              <w:rPr>
                <w:webHidden/>
              </w:rPr>
              <w:tab/>
            </w:r>
            <w:r>
              <w:rPr>
                <w:webHidden/>
              </w:rPr>
              <w:fldChar w:fldCharType="begin"/>
            </w:r>
            <w:r>
              <w:rPr>
                <w:webHidden/>
              </w:rPr>
              <w:instrText xml:space="preserve"> PAGEREF _Toc229065194 \h </w:instrText>
            </w:r>
            <w:r>
              <w:rPr>
                <w:webHidden/>
              </w:rPr>
            </w:r>
            <w:r>
              <w:rPr>
                <w:webHidden/>
              </w:rPr>
              <w:fldChar w:fldCharType="separate"/>
            </w:r>
            <w:r>
              <w:rPr>
                <w:webHidden/>
              </w:rPr>
              <w:t>373</w:t>
            </w:r>
            <w:r>
              <w:rPr>
                <w:webHidden/>
              </w:rPr>
              <w:fldChar w:fldCharType="end"/>
            </w:r>
          </w:hyperlink>
        </w:p>
        <w:p w14:paraId="28DA1785" w14:textId="7D92E694" w:rsidR="00A05A8B" w:rsidRDefault="00A05A8B">
          <w:pPr>
            <w:pStyle w:val="22"/>
            <w:rPr>
              <w:rFonts w:eastAsiaTheme="minorEastAsia" w:cstheme="minorBidi"/>
              <w:color w:val="auto"/>
              <w:kern w:val="2"/>
              <w:sz w:val="24"/>
              <w:szCs w:val="24"/>
              <w:lang w:eastAsia="ru-RU"/>
              <w14:ligatures w14:val="standardContextual"/>
            </w:rPr>
          </w:pPr>
          <w:hyperlink w:anchor="_Toc229065195" w:history="1">
            <w:r w:rsidRPr="0073492E">
              <w:rPr>
                <w:rStyle w:val="af"/>
              </w:rPr>
              <w:t>§ 7. ЕДИНИЦЫ СОПРОТИВЛЕНИЯ</w:t>
            </w:r>
            <w:r>
              <w:rPr>
                <w:webHidden/>
              </w:rPr>
              <w:tab/>
            </w:r>
            <w:r>
              <w:rPr>
                <w:webHidden/>
              </w:rPr>
              <w:fldChar w:fldCharType="begin"/>
            </w:r>
            <w:r>
              <w:rPr>
                <w:webHidden/>
              </w:rPr>
              <w:instrText xml:space="preserve"> PAGEREF _Toc229065195 \h </w:instrText>
            </w:r>
            <w:r>
              <w:rPr>
                <w:webHidden/>
              </w:rPr>
            </w:r>
            <w:r>
              <w:rPr>
                <w:webHidden/>
              </w:rPr>
              <w:fldChar w:fldCharType="separate"/>
            </w:r>
            <w:r>
              <w:rPr>
                <w:webHidden/>
              </w:rPr>
              <w:t>375</w:t>
            </w:r>
            <w:r>
              <w:rPr>
                <w:webHidden/>
              </w:rPr>
              <w:fldChar w:fldCharType="end"/>
            </w:r>
          </w:hyperlink>
        </w:p>
        <w:p w14:paraId="51C5173E" w14:textId="53F1A041" w:rsidR="00A05A8B" w:rsidRDefault="00A05A8B">
          <w:pPr>
            <w:pStyle w:val="22"/>
            <w:rPr>
              <w:rFonts w:eastAsiaTheme="minorEastAsia" w:cstheme="minorBidi"/>
              <w:color w:val="auto"/>
              <w:kern w:val="2"/>
              <w:sz w:val="24"/>
              <w:szCs w:val="24"/>
              <w:lang w:eastAsia="ru-RU"/>
              <w14:ligatures w14:val="standardContextual"/>
            </w:rPr>
          </w:pPr>
          <w:hyperlink w:anchor="_Toc229065196" w:history="1">
            <w:r w:rsidRPr="0073492E">
              <w:rPr>
                <w:rStyle w:val="af"/>
              </w:rPr>
              <w:t>§ 8. ЭКВИВАЛЕНТНОЕ ОТВЕРСТИЕ</w:t>
            </w:r>
            <w:r>
              <w:rPr>
                <w:webHidden/>
              </w:rPr>
              <w:tab/>
            </w:r>
            <w:r>
              <w:rPr>
                <w:webHidden/>
              </w:rPr>
              <w:fldChar w:fldCharType="begin"/>
            </w:r>
            <w:r>
              <w:rPr>
                <w:webHidden/>
              </w:rPr>
              <w:instrText xml:space="preserve"> PAGEREF _Toc229065196 \h </w:instrText>
            </w:r>
            <w:r>
              <w:rPr>
                <w:webHidden/>
              </w:rPr>
            </w:r>
            <w:r>
              <w:rPr>
                <w:webHidden/>
              </w:rPr>
              <w:fldChar w:fldCharType="separate"/>
            </w:r>
            <w:r>
              <w:rPr>
                <w:webHidden/>
              </w:rPr>
              <w:t>377</w:t>
            </w:r>
            <w:r>
              <w:rPr>
                <w:webHidden/>
              </w:rPr>
              <w:fldChar w:fldCharType="end"/>
            </w:r>
          </w:hyperlink>
        </w:p>
        <w:p w14:paraId="11197BC5" w14:textId="7903C9C4" w:rsidR="00A05A8B" w:rsidRDefault="00A05A8B">
          <w:pPr>
            <w:pStyle w:val="22"/>
            <w:rPr>
              <w:rFonts w:eastAsiaTheme="minorEastAsia" w:cstheme="minorBidi"/>
              <w:color w:val="auto"/>
              <w:kern w:val="2"/>
              <w:sz w:val="24"/>
              <w:szCs w:val="24"/>
              <w:lang w:eastAsia="ru-RU"/>
              <w14:ligatures w14:val="standardContextual"/>
            </w:rPr>
          </w:pPr>
          <w:hyperlink w:anchor="_Toc229065197" w:history="1">
            <w:r w:rsidRPr="0073492E">
              <w:rPr>
                <w:rStyle w:val="af"/>
              </w:rPr>
              <w:t>§ 9. ПРОПУСКНАЯ СПОСОБНОСТЬ ШАХТЫ</w:t>
            </w:r>
            <w:r>
              <w:rPr>
                <w:webHidden/>
              </w:rPr>
              <w:tab/>
            </w:r>
            <w:r>
              <w:rPr>
                <w:webHidden/>
              </w:rPr>
              <w:fldChar w:fldCharType="begin"/>
            </w:r>
            <w:r>
              <w:rPr>
                <w:webHidden/>
              </w:rPr>
              <w:instrText xml:space="preserve"> PAGEREF _Toc229065197 \h </w:instrText>
            </w:r>
            <w:r>
              <w:rPr>
                <w:webHidden/>
              </w:rPr>
            </w:r>
            <w:r>
              <w:rPr>
                <w:webHidden/>
              </w:rPr>
              <w:fldChar w:fldCharType="separate"/>
            </w:r>
            <w:r>
              <w:rPr>
                <w:webHidden/>
              </w:rPr>
              <w:t>380</w:t>
            </w:r>
            <w:r>
              <w:rPr>
                <w:webHidden/>
              </w:rPr>
              <w:fldChar w:fldCharType="end"/>
            </w:r>
          </w:hyperlink>
        </w:p>
        <w:p w14:paraId="19ADEAAB" w14:textId="08D388B9" w:rsidR="00A05A8B" w:rsidRDefault="00A05A8B">
          <w:pPr>
            <w:pStyle w:val="22"/>
            <w:rPr>
              <w:rFonts w:eastAsiaTheme="minorEastAsia" w:cstheme="minorBidi"/>
              <w:color w:val="auto"/>
              <w:kern w:val="2"/>
              <w:sz w:val="24"/>
              <w:szCs w:val="24"/>
              <w:lang w:eastAsia="ru-RU"/>
              <w14:ligatures w14:val="standardContextual"/>
            </w:rPr>
          </w:pPr>
          <w:hyperlink w:anchor="_Toc229065198" w:history="1">
            <w:r w:rsidRPr="0073492E">
              <w:rPr>
                <w:rStyle w:val="af"/>
              </w:rPr>
              <w:t>§ 10. ХАРАКТЕРИСТИКА ВЫРАБОТОК И ШАХТ</w:t>
            </w:r>
            <w:r>
              <w:rPr>
                <w:webHidden/>
              </w:rPr>
              <w:tab/>
            </w:r>
            <w:r>
              <w:rPr>
                <w:webHidden/>
              </w:rPr>
              <w:fldChar w:fldCharType="begin"/>
            </w:r>
            <w:r>
              <w:rPr>
                <w:webHidden/>
              </w:rPr>
              <w:instrText xml:space="preserve"> PAGEREF _Toc229065198 \h </w:instrText>
            </w:r>
            <w:r>
              <w:rPr>
                <w:webHidden/>
              </w:rPr>
            </w:r>
            <w:r>
              <w:rPr>
                <w:webHidden/>
              </w:rPr>
              <w:fldChar w:fldCharType="separate"/>
            </w:r>
            <w:r>
              <w:rPr>
                <w:webHidden/>
              </w:rPr>
              <w:t>381</w:t>
            </w:r>
            <w:r>
              <w:rPr>
                <w:webHidden/>
              </w:rPr>
              <w:fldChar w:fldCharType="end"/>
            </w:r>
          </w:hyperlink>
        </w:p>
        <w:p w14:paraId="329472E1" w14:textId="40105B24" w:rsidR="00630BDE" w:rsidRPr="00DA748A" w:rsidRDefault="00630BDE" w:rsidP="00630BDE">
          <w:pPr>
            <w:pStyle w:val="11"/>
          </w:pPr>
          <w:r>
            <w:rPr>
              <w:rFonts w:eastAsiaTheme="minorEastAsia" w:cstheme="minorBidi"/>
              <w:b w:val="0"/>
              <w:noProof w:val="0"/>
              <w:color w:val="auto"/>
              <w:sz w:val="16"/>
              <w:szCs w:val="22"/>
              <w:lang w:eastAsia="ru-RU"/>
            </w:rPr>
            <w:fldChar w:fldCharType="end"/>
          </w:r>
        </w:p>
      </w:sdtContent>
    </w:sdt>
    <w:p w14:paraId="5AC3D50A" w14:textId="77777777" w:rsidR="00DF62B2" w:rsidRDefault="00630BDE" w:rsidP="00DF62B2">
      <w:pPr>
        <w:pStyle w:val="ae"/>
      </w:pPr>
      <w:commentRangeStart w:id="6"/>
      <w:r w:rsidRPr="00D24190">
        <w:lastRenderedPageBreak/>
        <w:t>Часть 1</w:t>
      </w:r>
      <w:r w:rsidRPr="00D24190">
        <w:br/>
        <w:t>Рудничная атмосфера</w:t>
      </w:r>
      <w:commentRangeEnd w:id="6"/>
      <w:r w:rsidR="00DD4755">
        <w:rPr>
          <w:rStyle w:val="afff"/>
          <w:sz w:val="24"/>
          <w:szCs w:val="28"/>
        </w:rPr>
        <w:commentReference w:id="6"/>
      </w:r>
    </w:p>
    <w:p w14:paraId="3D3D7D20" w14:textId="3A92F43C" w:rsidR="00630BDE" w:rsidRPr="00D24190" w:rsidRDefault="00630BDE" w:rsidP="00DF62B2">
      <w:pPr>
        <w:pStyle w:val="1"/>
      </w:pPr>
      <w:bookmarkStart w:id="7" w:name="_Toc229065087"/>
      <w:commentRangeStart w:id="8"/>
      <w:r w:rsidRPr="00D24190">
        <w:lastRenderedPageBreak/>
        <w:t>Глава 1</w:t>
      </w:r>
      <w:r w:rsidRPr="00D24190">
        <w:br/>
        <w:t>Рудничный воздух</w:t>
      </w:r>
      <w:bookmarkEnd w:id="7"/>
      <w:commentRangeEnd w:id="8"/>
      <w:r w:rsidR="00DD4755" w:rsidRPr="00D24190">
        <w:rPr>
          <w:rStyle w:val="afff"/>
          <w:sz w:val="24"/>
          <w:szCs w:val="28"/>
        </w:rPr>
        <w:commentReference w:id="8"/>
      </w:r>
    </w:p>
    <w:p w14:paraId="7AF6058B" w14:textId="77777777" w:rsidR="00630BDE" w:rsidRPr="00DF62B2" w:rsidRDefault="00630BDE" w:rsidP="00DF62B2">
      <w:pPr>
        <w:pStyle w:val="20"/>
      </w:pPr>
      <w:bookmarkStart w:id="9" w:name="_Toc229065088"/>
      <w:commentRangeStart w:id="10"/>
      <w:r w:rsidRPr="00DF62B2">
        <w:t xml:space="preserve">§1. </w:t>
      </w:r>
      <w:r w:rsidRPr="00DF62B2">
        <w:rPr>
          <w:rStyle w:val="af7"/>
          <w:rFonts w:eastAsiaTheme="majorEastAsia" w:cstheme="majorBidi"/>
        </w:rPr>
        <w:t>ПОНЯТИЕ «РУДНИЧНЫЙ ВОЗДУХ» И ЕГО РАЗНОВИДНОСТИ</w:t>
      </w:r>
      <w:bookmarkEnd w:id="9"/>
      <w:commentRangeEnd w:id="10"/>
      <w:r w:rsidR="00DD4755" w:rsidRPr="00DF62B2">
        <w:rPr>
          <w:rStyle w:val="afff"/>
          <w:sz w:val="20"/>
          <w:szCs w:val="26"/>
        </w:rPr>
        <w:commentReference w:id="10"/>
      </w:r>
    </w:p>
    <w:p w14:paraId="4B3FAC4B" w14:textId="356488D8" w:rsidR="00630BDE" w:rsidRDefault="00630BDE" w:rsidP="00630BDE">
      <w:pPr>
        <w:pStyle w:val="a4"/>
        <w:numPr>
          <w:ilvl w:val="0"/>
          <w:numId w:val="8"/>
        </w:numPr>
        <w:tabs>
          <w:tab w:val="left" w:pos="284"/>
        </w:tabs>
        <w:ind w:left="0" w:firstLine="0"/>
      </w:pPr>
      <w:commentRangeStart w:id="11"/>
      <w:r w:rsidRPr="00A21DAA">
        <w:rPr>
          <w:rStyle w:val="af3"/>
        </w:rPr>
        <w:t>Рудничный воздух</w:t>
      </w:r>
      <w:commentRangeEnd w:id="11"/>
      <w:r w:rsidR="00DD4755">
        <w:rPr>
          <w:rStyle w:val="afff"/>
          <w:b/>
          <w:iCs/>
          <w:color w:val="C43E14" w:themeColor="accent2" w:themeShade="BF"/>
          <w:sz w:val="18"/>
          <w:szCs w:val="18"/>
        </w:rPr>
        <w:commentReference w:id="11"/>
      </w:r>
      <w:r w:rsidR="00342955">
        <w:rPr>
          <w:rStyle w:val="af3"/>
        </w:rPr>
        <w:t xml:space="preserve"> </w:t>
      </w:r>
      <w:r>
        <w:t>—</w:t>
      </w:r>
      <w:r w:rsidR="00342955">
        <w:t xml:space="preserve"> </w:t>
      </w:r>
      <w:r>
        <w:t>это смесь газов и паров, заполняющих горные выработки, почти всегда содержащая некоторое количество пыли. Это</w:t>
      </w:r>
      <w:r w:rsidR="00915706">
        <w:t xml:space="preserve"> </w:t>
      </w:r>
      <w:r>
        <w:t>—</w:t>
      </w:r>
      <w:r w:rsidR="00915706">
        <w:t xml:space="preserve"> </w:t>
      </w:r>
      <w:r>
        <w:t xml:space="preserve">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12"/>
      <w:r w:rsidRPr="000112AF">
        <w:rPr>
          <w:rStyle w:val="af3"/>
        </w:rPr>
        <w:t>свежим</w:t>
      </w:r>
      <w:commentRangeEnd w:id="12"/>
      <w:r w:rsidR="00DD4755">
        <w:rPr>
          <w:rStyle w:val="afff"/>
          <w:sz w:val="18"/>
          <w:szCs w:val="18"/>
        </w:rPr>
        <w:commentReference w:id="12"/>
      </w:r>
      <w:r>
        <w:t>, в остальных случаях</w:t>
      </w:r>
      <w:r w:rsidR="00342955">
        <w:t xml:space="preserve"> </w:t>
      </w:r>
      <w:r>
        <w:t>—</w:t>
      </w:r>
      <w:r w:rsidR="00342955">
        <w:t xml:space="preserve"> </w:t>
      </w:r>
      <w:r w:rsidRPr="000112AF">
        <w:rPr>
          <w:rStyle w:val="af3"/>
        </w:rPr>
        <w:t>испорченным</w:t>
      </w:r>
      <w:r>
        <w:t>.</w:t>
      </w:r>
    </w:p>
    <w:p w14:paraId="64C18A64" w14:textId="77777777" w:rsidR="00630BDE" w:rsidRDefault="00630BDE" w:rsidP="00630BDE">
      <w:pPr>
        <w:pStyle w:val="a4"/>
      </w:pPr>
      <w:r>
        <w:t>Атмосферный воздух представляет смесь газов: азота</w:t>
      </w:r>
      <w:r>
        <w:rPr>
          <w:rStyle w:val="affb"/>
        </w:rPr>
        <w:footnoteReference w:id="2"/>
      </w:r>
      <w:r>
        <w:t>, кислорода, углекислого газа и паров воды, из которых первые три составные части входят в весьма постоянной пропорции: около</w:t>
      </w:r>
      <w:commentRangeStart w:id="13"/>
      <w:commentRangeEnd w:id="13"/>
      <w:r w:rsidR="00DD4755">
        <w:rPr>
          <w:rStyle w:val="afff"/>
          <w:sz w:val="18"/>
          <w:szCs w:val="18"/>
        </w:rPr>
        <w:commentReference w:id="13"/>
      </w:r>
      <w:r>
        <w:t xml:space="preserve"> 79% </w:t>
      </w:r>
      <w:r>
        <w:rPr>
          <w:lang w:val="en-US"/>
        </w:rPr>
        <w:t>N</w:t>
      </w:r>
      <w:r w:rsidRPr="00A259CD">
        <w:t xml:space="preserve">₂, 20,96% </w:t>
      </w:r>
      <w:r>
        <w:rPr>
          <w:lang w:val="en-US"/>
        </w:rPr>
        <w:t>O</w:t>
      </w:r>
      <w:r w:rsidRPr="00A259CD">
        <w:t xml:space="preserve">₂ </w:t>
      </w:r>
      <w:r>
        <w:t xml:space="preserve">и 0,04% </w:t>
      </w:r>
      <w:r>
        <w:rPr>
          <w:lang w:val="en-US"/>
        </w:rPr>
        <w:t>CO</w:t>
      </w:r>
      <w:r w:rsidRPr="00A259CD">
        <w:t xml:space="preserve">₂ </w:t>
      </w:r>
      <w:r>
        <w:t xml:space="preserve">(по объёму); пары воды содержатся в воздухе в различных количествах (в среднем около </w:t>
      </w:r>
      <m:oMath>
        <m:r>
          <w:rPr>
            <w:rFonts w:ascii="Cambria Math" w:hAnsi="Cambria Math"/>
          </w:rPr>
          <m:t>1%</m:t>
        </m:r>
      </m:oMath>
      <w:r>
        <w:t xml:space="preserve"> по объёму), что не влияет на отношение (</w:t>
      </w:r>
      <w:r>
        <w:rPr>
          <w:lang w:val="en-US"/>
        </w:rPr>
        <w:t>N</w:t>
      </w:r>
      <w:r w:rsidRPr="00A259CD">
        <w:t>₂</w:t>
      </w:r>
      <w:r w:rsidRPr="000112AF">
        <w:t xml:space="preserve">, </w:t>
      </w:r>
      <w:r>
        <w:rPr>
          <w:lang w:val="en-US"/>
        </w:rPr>
        <w:t>O</w:t>
      </w:r>
      <w:r w:rsidRPr="00A259CD">
        <w:t>₂</w:t>
      </w:r>
      <w:r w:rsidRPr="000112AF">
        <w:t>)</w:t>
      </w:r>
      <w:r>
        <w:rPr>
          <w:rStyle w:val="affb"/>
        </w:rPr>
        <w:footnoteReference w:id="3"/>
      </w:r>
      <w:r w:rsidRPr="00F72483">
        <w:t>.</w:t>
      </w:r>
    </w:p>
    <w:p w14:paraId="6FE713AA" w14:textId="77777777" w:rsidR="00630BDE" w:rsidRDefault="00630BDE" w:rsidP="00630BDE">
      <w:pPr>
        <w:pStyle w:val="a4"/>
        <w:numPr>
          <w:ilvl w:val="0"/>
          <w:numId w:val="8"/>
        </w:numPr>
        <w:tabs>
          <w:tab w:val="left" w:pos="284"/>
        </w:tabs>
        <w:ind w:left="0" w:firstLine="0"/>
      </w:pPr>
      <w:r>
        <w:t>Атмосферный воздух, поступая в шахтные выработки, претерпевает ряд изменений в своём составе.</w:t>
      </w:r>
    </w:p>
    <w:p w14:paraId="0EEA4BD5" w14:textId="6BEDB661" w:rsidR="00630BDE" w:rsidRPr="00AC3C6F" w:rsidRDefault="00630BDE" w:rsidP="00630BDE">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w:t>
      </w:r>
      <w:r w:rsidR="005D4234">
        <w:t xml:space="preserve"> </w:t>
      </w:r>
      <w:r>
        <w:t>—</w:t>
      </w:r>
      <w:r w:rsidR="005D4234">
        <w:t xml:space="preserve"> </w:t>
      </w:r>
      <w:r w:rsidRPr="00AC3C6F">
        <w:t xml:space="preserve">в </w:t>
      </w:r>
      <w:r w:rsidRPr="00E80580">
        <w:rPr>
          <w:rStyle w:val="af3"/>
        </w:rPr>
        <w:t>увеличении</w:t>
      </w:r>
      <w:r w:rsidRPr="00AC3C6F">
        <w:t xml:space="preserve"> содержания в нем </w:t>
      </w:r>
      <w:r w:rsidRPr="00E80580">
        <w:rPr>
          <w:rStyle w:val="af3"/>
        </w:rPr>
        <w:t>углекислоты</w:t>
      </w:r>
      <w:r w:rsidRPr="00AC3C6F">
        <w:t xml:space="preserve"> и в присоединении</w:t>
      </w:r>
      <w:r>
        <w:t xml:space="preserve"> </w:t>
      </w:r>
      <w:r w:rsidRPr="00AC3C6F">
        <w:t>к нему:</w:t>
      </w:r>
    </w:p>
    <w:p w14:paraId="4D6BF395" w14:textId="0F6B4357" w:rsidR="00630BDE" w:rsidRPr="00CC77AE" w:rsidRDefault="00630BDE" w:rsidP="00630BDE">
      <w:pPr>
        <w:pStyle w:val="a0"/>
        <w:numPr>
          <w:ilvl w:val="0"/>
          <w:numId w:val="5"/>
        </w:numPr>
      </w:pPr>
      <w:commentRangeStart w:id="14"/>
      <w:commentRangeStart w:id="15"/>
      <w:commentRangeStart w:id="16"/>
      <w:r w:rsidRPr="00D25DB4">
        <w:rPr>
          <w:rStyle w:val="af3"/>
        </w:rPr>
        <w:t>вредных газов</w:t>
      </w:r>
      <w:r w:rsidR="005D4234">
        <w:rPr>
          <w:rStyle w:val="af3"/>
        </w:rPr>
        <w:t xml:space="preserve"> </w:t>
      </w:r>
      <w:r w:rsidRPr="00CC77AE">
        <w:t>—</w:t>
      </w:r>
      <w:r w:rsidR="005D4234">
        <w:t xml:space="preserve"> </w:t>
      </w:r>
      <w:r w:rsidRPr="00CC77AE">
        <w:t>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416C86BA" w14:textId="77777777" w:rsidR="00630BDE" w:rsidRPr="00CC77AE" w:rsidRDefault="00630BDE" w:rsidP="00630BDE">
      <w:pPr>
        <w:pStyle w:val="a0"/>
        <w:numPr>
          <w:ilvl w:val="0"/>
          <w:numId w:val="5"/>
        </w:numPr>
      </w:pPr>
      <w:r w:rsidRPr="00D25DB4">
        <w:rPr>
          <w:rStyle w:val="af3"/>
        </w:rPr>
        <w:t>вредных паров</w:t>
      </w:r>
      <w:r w:rsidRPr="00CC77AE">
        <w:t xml:space="preserve"> (ртутных, мышьяковых и т. д.);</w:t>
      </w:r>
    </w:p>
    <w:p w14:paraId="7B79611D" w14:textId="77777777" w:rsidR="00630BDE" w:rsidRPr="00CC77AE" w:rsidRDefault="00630BDE" w:rsidP="00630BDE">
      <w:pPr>
        <w:pStyle w:val="a0"/>
        <w:numPr>
          <w:ilvl w:val="0"/>
          <w:numId w:val="5"/>
        </w:numPr>
      </w:pPr>
      <w:r w:rsidRPr="00D25DB4">
        <w:rPr>
          <w:rStyle w:val="af3"/>
        </w:rPr>
        <w:t>пыли и сажи</w:t>
      </w:r>
      <w:r w:rsidRPr="00CC77AE">
        <w:t>.</w:t>
      </w:r>
      <w:commentRangeEnd w:id="14"/>
      <w:r w:rsidR="00DD4755" w:rsidRPr="00CC77AE">
        <w:rPr>
          <w:rStyle w:val="afff"/>
          <w:sz w:val="18"/>
          <w:szCs w:val="18"/>
        </w:rPr>
        <w:commentReference w:id="14"/>
      </w:r>
      <w:commentRangeEnd w:id="15"/>
      <w:r w:rsidRPr="00CC77AE">
        <w:rPr>
          <w:rStyle w:val="afff"/>
          <w:sz w:val="18"/>
          <w:szCs w:val="18"/>
        </w:rPr>
        <w:commentReference w:id="15"/>
      </w:r>
      <w:commentRangeEnd w:id="16"/>
      <w:r w:rsidRPr="00CC77AE">
        <w:rPr>
          <w:rStyle w:val="afff"/>
          <w:sz w:val="18"/>
          <w:szCs w:val="18"/>
        </w:rPr>
        <w:commentReference w:id="16"/>
      </w:r>
    </w:p>
    <w:p w14:paraId="7A8F83AD" w14:textId="77777777" w:rsidR="00630BDE" w:rsidRPr="00AC3C6F" w:rsidRDefault="00630BDE" w:rsidP="00630BDE">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6EBB84A6" w14:textId="77777777" w:rsidR="00630BDE" w:rsidRPr="00AC3C6F" w:rsidRDefault="00630BDE" w:rsidP="00630BDE">
      <w:pPr>
        <w:pStyle w:val="a4"/>
      </w:pPr>
      <w:r w:rsidRPr="00AC3C6F">
        <w:t>Степень загрязнения воздуха в шахтах зависит главным образом от следующих факторов:</w:t>
      </w:r>
    </w:p>
    <w:p w14:paraId="2ADCB770" w14:textId="77777777" w:rsidR="00630BDE" w:rsidRPr="00AC3C6F" w:rsidRDefault="00630BDE">
      <w:pPr>
        <w:pStyle w:val="a0"/>
        <w:numPr>
          <w:ilvl w:val="0"/>
          <w:numId w:val="34"/>
        </w:numPr>
      </w:pPr>
      <w:r w:rsidRPr="00AC3C6F">
        <w:t>газоносности полезного ископаемого и пород, по которым</w:t>
      </w:r>
      <w:r>
        <w:t xml:space="preserve"> </w:t>
      </w:r>
      <w:r w:rsidRPr="00AC3C6F">
        <w:t>проходят выработки;</w:t>
      </w:r>
    </w:p>
    <w:p w14:paraId="70760326" w14:textId="77777777" w:rsidR="00630BDE" w:rsidRPr="00AC3C6F" w:rsidRDefault="00630BDE">
      <w:pPr>
        <w:pStyle w:val="a0"/>
        <w:numPr>
          <w:ilvl w:val="0"/>
          <w:numId w:val="34"/>
        </w:numPr>
      </w:pPr>
      <w:r w:rsidRPr="00AC3C6F">
        <w:t>количества воздуха, движущегося по шахтным выработкам;</w:t>
      </w:r>
    </w:p>
    <w:p w14:paraId="7A63C33C" w14:textId="77777777" w:rsidR="00630BDE" w:rsidRPr="00AC3C6F" w:rsidRDefault="00630BDE">
      <w:pPr>
        <w:pStyle w:val="a0"/>
        <w:numPr>
          <w:ilvl w:val="0"/>
          <w:numId w:val="34"/>
        </w:numPr>
      </w:pPr>
      <w:r w:rsidRPr="00AC3C6F">
        <w:t>протяженности выработок;</w:t>
      </w:r>
    </w:p>
    <w:p w14:paraId="6045CD81" w14:textId="77777777" w:rsidR="00630BDE" w:rsidRPr="00AC3C6F" w:rsidRDefault="00630BDE">
      <w:pPr>
        <w:pStyle w:val="a0"/>
        <w:numPr>
          <w:ilvl w:val="0"/>
          <w:numId w:val="34"/>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70E9BFAD" w14:textId="77777777" w:rsidR="00630BDE" w:rsidRPr="00AC3C6F" w:rsidRDefault="00630BDE">
      <w:pPr>
        <w:pStyle w:val="a0"/>
        <w:numPr>
          <w:ilvl w:val="0"/>
          <w:numId w:val="34"/>
        </w:numPr>
      </w:pPr>
      <w:r w:rsidRPr="00AC3C6F">
        <w:t>рода производственных процессов.</w:t>
      </w:r>
    </w:p>
    <w:p w14:paraId="526B4CAD" w14:textId="77777777" w:rsidR="00630BDE" w:rsidRPr="00AC3C6F" w:rsidRDefault="00630BDE" w:rsidP="00630BDE">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79697A5C" w14:textId="77777777" w:rsidR="00630BDE" w:rsidRPr="00AC3C6F" w:rsidRDefault="00630BDE" w:rsidP="00630BDE">
      <w:pPr>
        <w:pStyle w:val="a4"/>
      </w:pPr>
      <w:r w:rsidRPr="00AC3C6F">
        <w:t>Таким образом, испорченный (даже в незначительной степени) рудничный воздух всегда содержит иные количества</w:t>
      </w:r>
      <w:r>
        <w:t xml:space="preserve"> </w:t>
      </w:r>
      <w:r>
        <w:rPr>
          <w:lang w:val="en-US"/>
        </w:rPr>
        <w:t>O</w:t>
      </w:r>
      <w:r>
        <w:t>₂</w:t>
      </w:r>
      <w:r w:rsidRPr="00F3507F">
        <w:t xml:space="preserve">, </w:t>
      </w:r>
      <w:r>
        <w:rPr>
          <w:lang w:val="en-US"/>
        </w:rPr>
        <w:t>CO</w:t>
      </w:r>
      <w:r>
        <w:t>₂</w:t>
      </w:r>
      <w:r w:rsidRPr="00F3507F">
        <w:t xml:space="preserve"> </w:t>
      </w:r>
      <w:r>
        <w:t xml:space="preserve">и </w:t>
      </w:r>
      <w:r>
        <w:rPr>
          <w:lang w:val="en-US"/>
        </w:rPr>
        <w:t>N</w:t>
      </w:r>
      <w:r>
        <w:t>₂</w:t>
      </w:r>
      <w:r w:rsidRPr="00AC3C6F">
        <w:t>, чем чистый атмосферный воздух. Поэтому можно рассматривать рудничный воздух состоящим из трех частей:</w:t>
      </w:r>
    </w:p>
    <w:p w14:paraId="5E8822BE" w14:textId="2FD2C686" w:rsidR="00630BDE" w:rsidRPr="00AC3C6F" w:rsidRDefault="00630BDE" w:rsidP="00630BDE">
      <w:pPr>
        <w:pStyle w:val="a4"/>
      </w:pPr>
      <w:r w:rsidRPr="00A259CD">
        <w:rPr>
          <w:rStyle w:val="af3"/>
        </w:rPr>
        <w:t>Рудничный воздух</w:t>
      </w:r>
      <w:r w:rsidRPr="004723D8">
        <w:t xml:space="preserve"> </w:t>
      </w:r>
      <w:r w:rsidRPr="00AC3C6F">
        <w:t>=</w:t>
      </w:r>
      <w:r>
        <w:t xml:space="preserve"> </w:t>
      </w:r>
      <w:r w:rsidRPr="009512FF">
        <w:rPr>
          <w:rStyle w:val="afff6"/>
        </w:rPr>
        <w:t>атмосферный воздух</w:t>
      </w:r>
      <w:r>
        <w:t xml:space="preserve"> + </w:t>
      </w:r>
      <w:r w:rsidRPr="009512FF">
        <w:rPr>
          <w:rStyle w:val="afff6"/>
        </w:rPr>
        <w:t>активные газы</w:t>
      </w:r>
      <w:r>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t xml:space="preserve"> </w:t>
      </w:r>
      <w:r w:rsidRPr="00AC3C6F">
        <w:t>выделяющиеся или образующиеся в подземных выработках</w:t>
      </w:r>
      <w:r>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 воздухом</w:t>
      </w:r>
      <w:r w:rsidR="005D4234">
        <w:rPr>
          <w:rStyle w:val="af3"/>
        </w:rPr>
        <w:t xml:space="preserve"> </w:t>
      </w:r>
      <w:r w:rsidRPr="00AC3C6F">
        <w:t>—</w:t>
      </w:r>
      <w:r w:rsidR="005D4234">
        <w:t xml:space="preserve"> </w:t>
      </w:r>
      <w:r w:rsidRPr="00AC3C6F">
        <w:t>смесь углекислоты и азота, содержащихся в рудничном воздухе в избыточном по сравнению с атмосферным воздухом количестве. Мертвый воздух</w:t>
      </w:r>
      <w:r w:rsidR="00C3073E">
        <w:t xml:space="preserve"> </w:t>
      </w:r>
      <w:r w:rsidRPr="00AC3C6F">
        <w:t>—</w:t>
      </w:r>
      <w:r w:rsidR="00C3073E">
        <w:t xml:space="preserve"> </w:t>
      </w:r>
      <w:r w:rsidRPr="00AC3C6F">
        <w:t>это воздух, полностью потерявший кислород.</w:t>
      </w:r>
    </w:p>
    <w:p w14:paraId="27A9AEAA" w14:textId="77777777" w:rsidR="00630BDE" w:rsidRPr="00AC3C6F" w:rsidRDefault="00630BDE" w:rsidP="00630BDE">
      <w:pPr>
        <w:pStyle w:val="a4"/>
      </w:pPr>
      <w:r w:rsidRPr="00AC3C6F">
        <w:t>В качестве составной части рудничного воздуха мертвый воздух снижает содержание в нем кислорода.</w:t>
      </w:r>
    </w:p>
    <w:p w14:paraId="339E68DB" w14:textId="77777777" w:rsidR="00630BDE" w:rsidRPr="00AC3C6F" w:rsidRDefault="00630BDE" w:rsidP="00630BDE">
      <w:pPr>
        <w:pStyle w:val="a4"/>
      </w:pPr>
      <w:r w:rsidRPr="00AC3C6F">
        <w:t>Состав мертвого воздуха различных шахт колеблется в широких пределах:</w:t>
      </w:r>
      <w:r w:rsidRPr="002921C7">
        <w:t xml:space="preserve"> </w:t>
      </w:r>
      <w:r>
        <w:rPr>
          <w:lang w:val="en-US"/>
        </w:rPr>
        <w:t>CO</w:t>
      </w:r>
      <w:r w:rsidRPr="002921C7">
        <w:t>₂ 5</w:t>
      </w:r>
      <w:r w:rsidRPr="00AC3C6F">
        <w:t>—</w:t>
      </w:r>
      <w:r w:rsidRPr="002921C7">
        <w:t xml:space="preserve">15% </w:t>
      </w:r>
      <w:r w:rsidRPr="00AC3C6F">
        <w:t>(иногда больше) и</w:t>
      </w:r>
      <w:r w:rsidRPr="002921C7">
        <w:t xml:space="preserve"> </w:t>
      </w:r>
      <w:r>
        <w:rPr>
          <w:lang w:val="en-US"/>
        </w:rPr>
        <w:t>N</w:t>
      </w:r>
      <w:r w:rsidRPr="002921C7">
        <w:t>₂ 95</w:t>
      </w:r>
      <w:r w:rsidRPr="00AC3C6F">
        <w:t>—</w:t>
      </w:r>
      <w:r w:rsidRPr="002921C7">
        <w:t>85%</w:t>
      </w:r>
      <w:r w:rsidRPr="00AC3C6F">
        <w:t>.</w:t>
      </w:r>
      <w:r>
        <w:t xml:space="preserve"> </w:t>
      </w:r>
      <w:r w:rsidRPr="00AC3C6F">
        <w:t>Точно так же в широких пределах изменяется так называ</w:t>
      </w:r>
      <w:r>
        <w:t>е</w:t>
      </w:r>
      <w:r w:rsidRPr="00AC3C6F">
        <w:t xml:space="preserve">мый индекс мертвого воздуха </w:t>
      </w:r>
      <w:r>
        <w:rPr>
          <w:lang w:val="en-US"/>
        </w:rPr>
        <w:t>K</w:t>
      </w:r>
      <w:r w:rsidRPr="00A259CD">
        <w:t>=</w:t>
      </w:r>
      <w:r>
        <w:rPr>
          <w:lang w:val="en-US"/>
        </w:rPr>
        <w:t>CO</w:t>
      </w:r>
      <w:r w:rsidRPr="00A259CD">
        <w:t>₂/</w:t>
      </w:r>
      <w:r>
        <w:rPr>
          <w:lang w:val="en-US"/>
        </w:rPr>
        <w:t>N</w:t>
      </w:r>
      <w:r w:rsidRPr="00A259CD">
        <w:t>₂,</w:t>
      </w:r>
      <w:r>
        <w:t xml:space="preserve"> </w:t>
      </w:r>
      <w:commentRangeStart w:id="17"/>
      <w:r w:rsidRPr="00AC3C6F">
        <w:t>но</w:t>
      </w:r>
      <w:commentRangeEnd w:id="17"/>
      <w:r w:rsidR="00DD4755" w:rsidRPr="00AC3C6F">
        <w:rPr>
          <w:rStyle w:val="afff"/>
          <w:sz w:val="18"/>
          <w:szCs w:val="18"/>
        </w:rPr>
        <w:commentReference w:id="17"/>
      </w:r>
      <w:r w:rsidRPr="00AC3C6F">
        <w:t xml:space="preserve"> для данной шахты</w:t>
      </w:r>
      <w:r>
        <w:t xml:space="preserve"> </w:t>
      </w:r>
      <w:r w:rsidRPr="00AC3C6F">
        <w:t>(и в особенности для данного участка) индекс является величиной весьма постоянной; изменение его в ту или другую сторону</w:t>
      </w:r>
      <w:r>
        <w:t xml:space="preserve"> </w:t>
      </w:r>
      <w:r w:rsidRPr="00AC3C6F">
        <w:t>является показателем нарушения нормального газообмена в шахте (или участке).</w:t>
      </w:r>
    </w:p>
    <w:p w14:paraId="5F295CC5" w14:textId="149B3B05" w:rsidR="00630BDE" w:rsidRPr="00AC3C6F" w:rsidRDefault="00630BDE" w:rsidP="00630BDE">
      <w:pPr>
        <w:pStyle w:val="a4"/>
      </w:pPr>
      <w:r w:rsidRPr="00AC3C6F">
        <w:t>Мертвый воздух не следует рассматривать как нечто фиктивное</w:t>
      </w:r>
      <w:r w:rsidR="005D4234">
        <w:t xml:space="preserve"> </w:t>
      </w:r>
      <w:r w:rsidRPr="00AC3C6F">
        <w:t>—</w:t>
      </w:r>
      <w:r w:rsidR="005D4234">
        <w:t xml:space="preserve"> </w:t>
      </w:r>
      <w:r w:rsidRPr="00AC3C6F">
        <w:t>содержание его в воздухе проветриваемых горных выработок обычно колеблется от долей процента до</w:t>
      </w:r>
      <w:r>
        <w:t xml:space="preserve"> 20%</w:t>
      </w:r>
      <w:commentRangeStart w:id="18"/>
      <w:commentRangeEnd w:id="18"/>
      <w:r w:rsidR="00DD4755" w:rsidRPr="00AC3C6F">
        <w:rPr>
          <w:rStyle w:val="afff"/>
          <w:sz w:val="18"/>
          <w:szCs w:val="18"/>
        </w:rPr>
        <w:commentReference w:id="18"/>
      </w:r>
      <w:r w:rsidRPr="00AC3C6F">
        <w:t>, а в изолированных выработках его содержание может подниматься до</w:t>
      </w:r>
      <w:r>
        <w:t xml:space="preserve"> 80</w:t>
      </w:r>
      <w:r w:rsidRPr="00AC3C6F">
        <w:t>—</w:t>
      </w:r>
      <w:r>
        <w:t>90%</w:t>
      </w:r>
      <w:r w:rsidRPr="00AC3C6F">
        <w:t xml:space="preserve"> и даже выше.</w:t>
      </w:r>
    </w:p>
    <w:p w14:paraId="50D8C8C8" w14:textId="77777777" w:rsidR="00630BDE" w:rsidRPr="00AC3C6F" w:rsidRDefault="00630BDE" w:rsidP="00630BDE">
      <w:pPr>
        <w:pStyle w:val="a4"/>
      </w:pPr>
      <w:r w:rsidRPr="00AC3C6F">
        <w:t>Известны случаи постоянного выделения в некоторых шахтах</w:t>
      </w:r>
      <w:r>
        <w:t xml:space="preserve"> </w:t>
      </w:r>
      <m:oMath>
        <m:r>
          <w:rPr>
            <w:rStyle w:val="aff8"/>
          </w:rPr>
          <m:t>100%</m:t>
        </m:r>
      </m:oMath>
      <w:r w:rsidRPr="00246451">
        <w:t>-</w:t>
      </w:r>
      <w:r w:rsidRPr="00AC3C6F">
        <w:t>ного мертвого воздуха. Так, например, в одном из золоторудных районов в Калифорнии из углеродосодержащей прослойки</w:t>
      </w:r>
      <w:r>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t xml:space="preserve"> 13,9% </w:t>
      </w:r>
      <w:r>
        <w:rPr>
          <w:lang w:val="en-US"/>
        </w:rPr>
        <w:t>CO</w:t>
      </w:r>
      <w:r w:rsidRPr="00A5312A">
        <w:t>₂</w:t>
      </w:r>
      <w:r w:rsidRPr="00AC3C6F">
        <w:t>и</w:t>
      </w:r>
      <w:r w:rsidRPr="00246451">
        <w:t xml:space="preserve"> </w:t>
      </w:r>
      <w:r>
        <w:t>86,1%</w:t>
      </w:r>
      <w:r w:rsidRPr="00A5312A">
        <w:t xml:space="preserve"> </w:t>
      </w:r>
      <w:r>
        <w:rPr>
          <w:lang w:val="en-US"/>
        </w:rPr>
        <w:t>N</w:t>
      </w:r>
      <w:r w:rsidRPr="00A5312A">
        <w:t>₂</w:t>
      </w:r>
      <w:r w:rsidRPr="00AC3C6F">
        <w:t>) в таком количестве, что там</w:t>
      </w:r>
      <w:r>
        <w:t xml:space="preserve"> </w:t>
      </w:r>
      <w:r w:rsidRPr="00AC3C6F">
        <w:t>зарегистрированы случаи гибели рабочих от удушья.</w:t>
      </w:r>
    </w:p>
    <w:p w14:paraId="279B8AFB" w14:textId="77777777" w:rsidR="00630BDE" w:rsidRPr="00AC3C6F" w:rsidRDefault="00630BDE" w:rsidP="00630BDE">
      <w:pPr>
        <w:pStyle w:val="a4"/>
      </w:pPr>
      <w:r w:rsidRPr="00AC3C6F">
        <w:t>Интенсивное образование мертвого воздуха, по-видимому,</w:t>
      </w:r>
      <w:r>
        <w:t xml:space="preserve"> </w:t>
      </w:r>
      <w:r w:rsidRPr="00AC3C6F">
        <w:t>происходит в шахтах Подмосковного бассейна и вызывает там</w:t>
      </w:r>
      <w:r>
        <w:t xml:space="preserve"> </w:t>
      </w:r>
      <w:r w:rsidRPr="00AC3C6F">
        <w:t>явление так называемого «газования», создающего затруднения</w:t>
      </w:r>
      <w:r>
        <w:t xml:space="preserve"> </w:t>
      </w:r>
      <w:r w:rsidRPr="00AC3C6F">
        <w:t>в работе шахт и представляющего опасность для людей.</w:t>
      </w:r>
    </w:p>
    <w:p w14:paraId="152F8F5C" w14:textId="77777777" w:rsidR="00630BDE" w:rsidRPr="00AC3C6F" w:rsidRDefault="00630BDE" w:rsidP="00630BDE">
      <w:pPr>
        <w:pStyle w:val="a4"/>
        <w:numPr>
          <w:ilvl w:val="0"/>
          <w:numId w:val="8"/>
        </w:numPr>
        <w:tabs>
          <w:tab w:val="left" w:pos="284"/>
        </w:tabs>
        <w:ind w:left="0" w:firstLine="0"/>
      </w:pPr>
      <w:r w:rsidRPr="00AC3C6F">
        <w:t>Из ниже приведенных примеров видно, как подсчитывается</w:t>
      </w:r>
    </w:p>
    <w:p w14:paraId="5C9B7D88" w14:textId="77777777" w:rsidR="00630BDE" w:rsidRPr="00AC3C6F" w:rsidRDefault="00630BDE" w:rsidP="00630BDE">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542BC4B0" w14:textId="77777777" w:rsidR="00630BDE" w:rsidRDefault="00630BDE" w:rsidP="00630BDE">
      <w:pPr>
        <w:pStyle w:val="a4"/>
      </w:pPr>
      <w:r w:rsidRPr="00DF48EE">
        <w:rPr>
          <w:b/>
          <w:bCs/>
        </w:rPr>
        <w:t>Пример 1</w:t>
      </w:r>
      <w:r>
        <w:t>. Общая исходящая струя угольной шахты содержит:</w:t>
      </w:r>
    </w:p>
    <w:p w14:paraId="2E257E90" w14:textId="77777777" w:rsidR="00630BDE" w:rsidRPr="00482975" w:rsidRDefault="00630BDE" w:rsidP="00630BDE">
      <w:pPr>
        <w:pStyle w:val="a4"/>
        <w:jc w:val="center"/>
      </w:pPr>
      <w:commentRangeStart w:id="19"/>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19"/>
      <w:r w:rsidR="00DD4755" w:rsidRPr="00F17F61">
        <w:rPr>
          <w:rStyle w:val="afff"/>
          <w:rFonts w:ascii="Cambria Math" w:hAnsi="Cambria Math"/>
          <w:i/>
          <w:color w:val="00576A" w:themeColor="accent1" w:themeShade="80"/>
          <w:szCs w:val="24"/>
        </w:rPr>
        <w:commentReference w:id="19"/>
      </w:r>
      <w:r w:rsidRPr="00F17F61">
        <w:rPr>
          <w:rStyle w:val="aff8"/>
        </w:rPr>
        <w:t>.</w:t>
      </w:r>
    </w:p>
    <w:p w14:paraId="6F751FFE" w14:textId="4863EF07" w:rsidR="00630BDE" w:rsidRDefault="00630BDE" w:rsidP="00630BDE">
      <w:pPr>
        <w:pStyle w:val="a4"/>
      </w:pPr>
      <w:r>
        <w:lastRenderedPageBreak/>
        <w:t>Состав атмосферного воздуха</w:t>
      </w:r>
      <w:r w:rsidRPr="008D6CF7">
        <w:t>,</w:t>
      </w:r>
      <w:r>
        <w:t xml:space="preserve"> поступающего в шахту: 0,03%</w:t>
      </w:r>
      <w:r w:rsidRPr="00FC43AF">
        <w:t xml:space="preserve"> </w:t>
      </w:r>
      <w:r>
        <w:rPr>
          <w:lang w:val="en-US"/>
        </w:rPr>
        <w:t>CO</w:t>
      </w:r>
      <w:r w:rsidRPr="00E37B8A">
        <w:t>₂</w:t>
      </w:r>
      <w:r>
        <w:t>+</w:t>
      </w:r>
      <w:r w:rsidRPr="00E37B8A">
        <w:t>20</w:t>
      </w:r>
      <w:r>
        <w:t xml:space="preserve">,93% </w:t>
      </w:r>
      <w:r>
        <w:rPr>
          <w:lang w:val="en-US"/>
        </w:rPr>
        <w:t>O</w:t>
      </w:r>
      <w:r w:rsidRPr="00E37B8A">
        <w:t>₂</w:t>
      </w:r>
      <w:r>
        <w:t>+</w:t>
      </w:r>
      <w:r w:rsidRPr="00E37B8A">
        <w:t>79</w:t>
      </w:r>
      <w:r>
        <w:t>,04%</w:t>
      </w:r>
      <w:r w:rsidRPr="00E37B8A">
        <w:t xml:space="preserve"> </w:t>
      </w:r>
      <w:r>
        <w:rPr>
          <w:lang w:val="en-US"/>
        </w:rPr>
        <w:t>N</w:t>
      </w:r>
      <w:r w:rsidRPr="00E37B8A">
        <w:t>₂</w:t>
      </w:r>
      <w:r>
        <w:t>=</w:t>
      </w:r>
      <w:r w:rsidRPr="00E37B8A">
        <w:t>100%</w:t>
      </w:r>
      <w:r>
        <w:t>.</w:t>
      </w:r>
      <w:r w:rsidRPr="008D6CF7">
        <w:t xml:space="preserve"> </w:t>
      </w:r>
      <w:r>
        <w:t>Азотный эквивалент 20,34 л кислорода (т.е. объ</w:t>
      </w:r>
      <w:r w:rsidR="005D4234">
        <w:t>ё</w:t>
      </w:r>
      <w:r>
        <w:t xml:space="preserve">м </w:t>
      </w:r>
      <w:r>
        <w:rPr>
          <w:lang w:val="en-US"/>
        </w:rPr>
        <w:t>N</w:t>
      </w:r>
      <w:r w:rsidRPr="002B38FB">
        <w:t>₂</w:t>
      </w:r>
      <w:r w:rsidRPr="008D6CF7">
        <w:t xml:space="preserve"> соответствующий в чистом воздухе указанному выше объему</w:t>
      </w:r>
      <w:r>
        <w:t xml:space="preserve"> </w:t>
      </w:r>
      <w:r>
        <w:rPr>
          <w:lang w:val="en-US"/>
        </w:rPr>
        <w:t>O</w:t>
      </w:r>
      <w:r w:rsidRPr="002B38FB">
        <w:t>₂</w:t>
      </w:r>
      <w:r>
        <w:t>:</w:t>
      </w:r>
    </w:p>
    <w:tbl>
      <w:tblPr>
        <w:tblStyle w:val="51"/>
        <w:tblW w:w="0" w:type="auto"/>
        <w:tblLook w:val="04A0" w:firstRow="1" w:lastRow="0" w:firstColumn="1" w:lastColumn="0" w:noHBand="0" w:noVBand="1"/>
      </w:tblPr>
      <w:tblGrid>
        <w:gridCol w:w="284"/>
        <w:gridCol w:w="5386"/>
        <w:gridCol w:w="277"/>
      </w:tblGrid>
      <w:tr w:rsidR="00630BDE" w14:paraId="7EA68F0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B5950A0" w14:textId="77777777" w:rsidR="00630BDE" w:rsidRDefault="00630BDE" w:rsidP="0026554C">
            <w:pPr>
              <w:pStyle w:val="aff7"/>
            </w:pPr>
          </w:p>
        </w:tc>
        <w:tc>
          <w:tcPr>
            <w:tcW w:w="5386" w:type="dxa"/>
          </w:tcPr>
          <w:p w14:paraId="2C7705FC"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6D2D51C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6CA4D5F" w14:textId="77777777" w:rsidR="00630BDE" w:rsidRDefault="00630BDE" w:rsidP="00630BDE">
      <w:pPr>
        <w:pStyle w:val="a4"/>
      </w:pPr>
      <w:r w:rsidRPr="00686A9D">
        <w:t xml:space="preserve">Углекислотный эквивалент </w:t>
      </w:r>
      <w:r>
        <w:rPr>
          <w:lang w:val="en-US"/>
        </w:rPr>
        <w:t>20</w:t>
      </w:r>
      <w:r>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630BDE" w14:paraId="56B7D53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A070E27" w14:textId="77777777" w:rsidR="00630BDE" w:rsidRDefault="00630BDE" w:rsidP="0026554C">
            <w:pPr>
              <w:pStyle w:val="aff7"/>
            </w:pPr>
          </w:p>
        </w:tc>
        <w:tc>
          <w:tcPr>
            <w:tcW w:w="5386" w:type="dxa"/>
          </w:tcPr>
          <w:p w14:paraId="6BB6C36F" w14:textId="77777777"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5D746E4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7A7724" w14:textId="77777777" w:rsidR="00630BDE" w:rsidRDefault="00630BDE" w:rsidP="00630BDE">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630BDE" w14:paraId="66E73E6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26397EB7" w14:textId="77777777" w:rsidR="00630BDE" w:rsidRDefault="00630BDE" w:rsidP="0026554C">
            <w:pPr>
              <w:pStyle w:val="a4"/>
            </w:pPr>
            <w:r>
              <w:t>Атмосферный воздух</w:t>
            </w:r>
          </w:p>
        </w:tc>
        <w:tc>
          <w:tcPr>
            <w:tcW w:w="2976" w:type="dxa"/>
          </w:tcPr>
          <w:p w14:paraId="06BEF5C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p>
        </w:tc>
      </w:tr>
      <w:tr w:rsidR="00630BDE" w14:paraId="18652194"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051422B"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8643C2B"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97,18%</w:t>
            </w:r>
          </w:p>
        </w:tc>
      </w:tr>
      <w:tr w:rsidR="00630BDE" w14:paraId="65FB2C4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AC5EA14" w14:textId="77777777" w:rsidR="00630BDE" w:rsidRDefault="00630BDE" w:rsidP="0026554C">
            <w:pPr>
              <w:pStyle w:val="a4"/>
            </w:pPr>
            <w:r>
              <w:t>Активные газы (метан)</w:t>
            </w:r>
          </w:p>
        </w:tc>
        <w:tc>
          <w:tcPr>
            <w:tcW w:w="2976" w:type="dxa"/>
          </w:tcPr>
          <w:p w14:paraId="15B1EDC4"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0,65%</w:t>
            </w:r>
          </w:p>
        </w:tc>
      </w:tr>
      <w:tr w:rsidR="00630BDE" w14:paraId="510187B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DE82D8" w14:textId="77777777" w:rsidR="00630BDE" w:rsidRDefault="00630BDE" w:rsidP="0026554C">
            <w:pPr>
              <w:pStyle w:val="a4"/>
            </w:pPr>
            <w:r>
              <w:t>Мёртвый воздух</w:t>
            </w:r>
          </w:p>
        </w:tc>
        <w:tc>
          <w:tcPr>
            <w:tcW w:w="2976" w:type="dxa"/>
          </w:tcPr>
          <w:p w14:paraId="464E9D9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tc>
      </w:tr>
      <w:tr w:rsidR="00630BDE" w14:paraId="6A2FFDA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42BF9493" w14:textId="77777777" w:rsidR="00630BDE" w:rsidRDefault="00000000" w:rsidP="0026554C">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4AB3AE3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2,17%</w:t>
            </w:r>
          </w:p>
        </w:tc>
      </w:tr>
      <w:tr w:rsidR="00630BDE" w14:paraId="169F1C9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4E23B36F" w14:textId="77777777" w:rsidR="00630BDE" w:rsidRDefault="00630BDE" w:rsidP="0026554C">
            <w:pPr>
              <w:pStyle w:val="a4"/>
            </w:pPr>
            <w:r>
              <w:t>Итого</w:t>
            </w:r>
          </w:p>
        </w:tc>
        <w:tc>
          <w:tcPr>
            <w:tcW w:w="2976" w:type="dxa"/>
            <w:tcBorders>
              <w:top w:val="single" w:sz="4" w:space="0" w:color="auto"/>
            </w:tcBorders>
          </w:tcPr>
          <w:p w14:paraId="4AA77E2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100%</w:t>
            </w:r>
          </w:p>
        </w:tc>
      </w:tr>
    </w:tbl>
    <w:p w14:paraId="7118D42C" w14:textId="77777777" w:rsidR="00630BDE" w:rsidRDefault="00630BDE" w:rsidP="00630BDE">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630BDE" w14:paraId="656B16E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909DD5" w14:textId="77777777" w:rsidR="00630BDE" w:rsidRDefault="00630BDE" w:rsidP="0026554C">
            <w:pPr>
              <w:pStyle w:val="aff7"/>
            </w:pPr>
          </w:p>
        </w:tc>
        <w:tc>
          <w:tcPr>
            <w:tcW w:w="5386" w:type="dxa"/>
          </w:tcPr>
          <w:p w14:paraId="2703EC57" w14:textId="43BD1664" w:rsidR="00630BDE" w:rsidRPr="00E62378"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5C8E980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C6D69C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5859F434" w14:textId="77777777" w:rsidR="00630BDE" w:rsidRDefault="00630BDE" w:rsidP="0026554C">
            <w:pPr>
              <w:pStyle w:val="aff7"/>
            </w:pPr>
          </w:p>
        </w:tc>
        <w:tc>
          <w:tcPr>
            <w:tcW w:w="5386" w:type="dxa"/>
          </w:tcPr>
          <w:p w14:paraId="0DFA64C2" w14:textId="4899E7F0" w:rsidR="00630BDE" w:rsidRPr="00E62378" w:rsidRDefault="00000000" w:rsidP="0026554C">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59F80F3C"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2C80EB17" w14:textId="77777777" w:rsidR="00630BDE" w:rsidRPr="00311A47" w:rsidRDefault="00630BDE" w:rsidP="00630BDE">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68C7905E" w14:textId="77777777" w:rsidR="00630BDE" w:rsidRPr="00DF48EE" w:rsidRDefault="00630BDE" w:rsidP="00630BDE">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4AFA5D22" w14:textId="77777777" w:rsidR="00630BDE" w:rsidRPr="00311A47" w:rsidRDefault="00630BDE" w:rsidP="00630BDE">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630BDE" w14:paraId="6B8B026B"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01D3CC47" w14:textId="77777777" w:rsidR="00630BDE" w:rsidRDefault="00630BDE" w:rsidP="0026554C">
            <w:pPr>
              <w:pStyle w:val="a4"/>
            </w:pPr>
            <w:r w:rsidRPr="00F05DB1">
              <w:lastRenderedPageBreak/>
              <w:t>Атмосферный</w:t>
            </w:r>
            <w:r>
              <w:t xml:space="preserve"> воздух</w:t>
            </w:r>
          </w:p>
        </w:tc>
        <w:tc>
          <w:tcPr>
            <w:tcW w:w="709" w:type="dxa"/>
            <w:tcBorders>
              <w:bottom w:val="none" w:sz="0" w:space="0" w:color="auto"/>
            </w:tcBorders>
          </w:tcPr>
          <w:p w14:paraId="35507AFD" w14:textId="77777777" w:rsidR="00630BDE" w:rsidRPr="00F05DB1" w:rsidRDefault="00630BDE" w:rsidP="0026554C">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630BDE" w14:paraId="71ADB057"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EE8B0CA" w14:textId="77777777" w:rsidR="00630BDE" w:rsidRDefault="00630BDE" w:rsidP="0026554C">
            <w:pPr>
              <w:pStyle w:val="a4"/>
            </w:pPr>
            <w:r>
              <w:t>Метан</w:t>
            </w:r>
          </w:p>
        </w:tc>
        <w:tc>
          <w:tcPr>
            <w:tcW w:w="709" w:type="dxa"/>
          </w:tcPr>
          <w:p w14:paraId="4FD3213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630BDE" w14:paraId="493073AA"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2F52DB63" w14:textId="77777777" w:rsidR="00630BDE" w:rsidRDefault="00630BDE" w:rsidP="0026554C">
            <w:pPr>
              <w:pStyle w:val="a4"/>
            </w:pPr>
            <w:r>
              <w:t>Мертвый воздух</w:t>
            </w:r>
          </w:p>
        </w:tc>
        <w:tc>
          <w:tcPr>
            <w:tcW w:w="709" w:type="dxa"/>
            <w:tcBorders>
              <w:bottom w:val="single" w:sz="4" w:space="0" w:color="auto"/>
            </w:tcBorders>
          </w:tcPr>
          <w:p w14:paraId="18B74074"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630BDE" w14:paraId="2AC5F8FF" w14:textId="77777777" w:rsidTr="0026554C">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62D20C35" w14:textId="77777777" w:rsidR="00630BDE" w:rsidRDefault="00630BDE" w:rsidP="0026554C">
            <w:pPr>
              <w:pStyle w:val="a4"/>
            </w:pPr>
          </w:p>
        </w:tc>
        <w:tc>
          <w:tcPr>
            <w:tcW w:w="709" w:type="dxa"/>
            <w:tcBorders>
              <w:top w:val="single" w:sz="4" w:space="0" w:color="auto"/>
            </w:tcBorders>
          </w:tcPr>
          <w:p w14:paraId="2F2B4A16" w14:textId="77777777" w:rsidR="00630BDE" w:rsidRPr="00F05DB1" w:rsidRDefault="00630BDE" w:rsidP="0026554C">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07EE21A9" w14:textId="77777777" w:rsidR="00630BDE" w:rsidRPr="00311A47" w:rsidRDefault="00630BDE" w:rsidP="00630BDE">
      <w:pPr>
        <w:pStyle w:val="a4"/>
      </w:pPr>
    </w:p>
    <w:p w14:paraId="558E0DC3" w14:textId="77777777" w:rsidR="00630BDE" w:rsidRPr="00311A47" w:rsidRDefault="00630BDE" w:rsidP="00630BDE">
      <w:pPr>
        <w:pStyle w:val="20"/>
      </w:pPr>
      <w:bookmarkStart w:id="20" w:name="_Toc229065089"/>
      <w:r>
        <w:t xml:space="preserve">§ </w:t>
      </w:r>
      <w:r w:rsidRPr="00D41B49">
        <w:t>2. ГЛАВНЫЕ СОСТАВНЫЕ ЧАСТИ РУДНИЧНОГО ВОЗДУХА</w:t>
      </w:r>
      <w:bookmarkEnd w:id="20"/>
    </w:p>
    <w:p w14:paraId="45B2C29D" w14:textId="77777777" w:rsidR="00630BDE" w:rsidRPr="00CB395D" w:rsidRDefault="00630BDE" w:rsidP="00630BDE">
      <w:pPr>
        <w:pStyle w:val="30"/>
      </w:pPr>
      <w:bookmarkStart w:id="21" w:name="_Toc229065090"/>
      <w:r w:rsidRPr="00A4102A">
        <w:t>Кислород</w:t>
      </w:r>
      <w:r>
        <w:t xml:space="preserve"> </w:t>
      </w:r>
      <w:r>
        <w:rPr>
          <w:lang w:val="en-US"/>
        </w:rPr>
        <w:t>O</w:t>
      </w:r>
      <w:r w:rsidRPr="00CB395D">
        <w:t>₂</w:t>
      </w:r>
      <w:bookmarkEnd w:id="21"/>
    </w:p>
    <w:p w14:paraId="75E0D387" w14:textId="64D0A4AC" w:rsidR="00630BDE" w:rsidRDefault="00630BDE" w:rsidP="00630BDE">
      <w:pPr>
        <w:pStyle w:val="a4"/>
      </w:pPr>
      <w:r w:rsidRPr="00A4102A">
        <w:rPr>
          <w:rStyle w:val="af3"/>
        </w:rPr>
        <w:t>Кислород</w:t>
      </w:r>
      <w:r w:rsidR="005D4234">
        <w:rPr>
          <w:rStyle w:val="af3"/>
        </w:rPr>
        <w:t xml:space="preserve"> </w:t>
      </w:r>
      <w:r>
        <w:t>—</w:t>
      </w:r>
      <w:r w:rsidR="005D4234">
        <w:t xml:space="preserve"> </w:t>
      </w:r>
      <w:r>
        <w:t>газ без цвета, вкуса и запаха. Удельный вес его</w:t>
      </w:r>
      <w:r w:rsidRPr="00AE02FB">
        <w:t xml:space="preserve"> </w:t>
      </w:r>
      <w:r>
        <w:t>около 1,11 (относительно воздуха). Кислород</w:t>
      </w:r>
      <w:r w:rsidR="00D964E9">
        <w:t xml:space="preserve"> </w:t>
      </w:r>
      <w:r>
        <w:t>—</w:t>
      </w:r>
      <w:r w:rsidR="00D964E9">
        <w:t xml:space="preserve"> </w:t>
      </w:r>
      <w:r>
        <w:t>элемент чрезвычайно активный: легко соединяется с весьма многими простыми</w:t>
      </w:r>
      <w:r w:rsidRPr="00AE02FB">
        <w:t xml:space="preserve"> </w:t>
      </w:r>
      <w:r>
        <w:t>и сложными газами. Необходим для поддержания дыхания и горения, слабо растворим в воде.</w:t>
      </w:r>
    </w:p>
    <w:p w14:paraId="4D1FE1B8" w14:textId="77777777" w:rsidR="00630BDE" w:rsidRDefault="00630BDE" w:rsidP="00630BDE">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5B233D76" w14:textId="77777777" w:rsidR="00630BDE" w:rsidRDefault="00630BDE" w:rsidP="00630BDE">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71F9CE1A" w14:textId="77777777" w:rsidR="00630BDE" w:rsidRDefault="00630BDE" w:rsidP="00630BDE">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Pr>
          <w:rStyle w:val="affb"/>
        </w:rPr>
        <w:footnoteReference w:id="4"/>
      </w:r>
      <w:r>
        <w:t>.</w:t>
      </w:r>
    </w:p>
    <w:p w14:paraId="1764AD6A" w14:textId="46268C33" w:rsidR="00630BDE" w:rsidRPr="00C96C64" w:rsidRDefault="00630BDE" w:rsidP="00630BDE">
      <w:pPr>
        <w:pStyle w:val="a4"/>
        <w:rPr>
          <w:i/>
        </w:rPr>
      </w:pPr>
      <w:r>
        <w:t>Процесс дыхания сопровождается образованием в теле человека теплоты в количестве около 4,8 ккал на 1 л кислорода,</w:t>
      </w:r>
      <w:r w:rsidRPr="00AE02FB">
        <w:t xml:space="preserve"> </w:t>
      </w:r>
      <w:r>
        <w:t>перешедшего в углекислоту. Только часть (примерно</w:t>
      </w:r>
      <w:r w:rsidRPr="001D454F">
        <w:t xml:space="preserve"> 1/</w:t>
      </w:r>
      <w:r w:rsidRPr="00972D5F">
        <w:t>5</w:t>
      </w:r>
      <w:r>
        <w:t xml:space="preserve">)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объёма образующейся при дыхании углекислоты расходуется около 5 объёмов кислорода. Например, если вдыхаемый воздух имеет состав: 20,93% </w:t>
      </w:r>
      <w:r>
        <w:rPr>
          <w:lang w:val="en-US"/>
        </w:rPr>
        <w:t>O</w:t>
      </w:r>
      <w:r w:rsidRPr="002C5892">
        <w:t xml:space="preserve">₂, 79,04% </w:t>
      </w:r>
      <w:r>
        <w:rPr>
          <w:lang w:val="en-US"/>
        </w:rPr>
        <w:t>N</w:t>
      </w:r>
      <w:r w:rsidRPr="002C5892">
        <w:t xml:space="preserve">₂ </w:t>
      </w:r>
      <w:r>
        <w:t xml:space="preserve">и 0,03% </w:t>
      </w:r>
      <w:r>
        <w:rPr>
          <w:lang w:val="en-US"/>
        </w:rPr>
        <w:t>CO</w:t>
      </w:r>
      <w:r w:rsidRPr="002C5892">
        <w:t>₂</w:t>
      </w:r>
      <w:r>
        <w:t>, то состав выдыхаемого воздуха бывает</w:t>
      </w:r>
      <w:r w:rsidRPr="00AE02FB">
        <w:rPr>
          <w:i/>
        </w:rPr>
        <w:t xml:space="preserve"> </w:t>
      </w:r>
      <w:r>
        <w:t xml:space="preserve">обычно таков: 16,60% </w:t>
      </w:r>
      <w:r>
        <w:rPr>
          <w:lang w:val="en-US"/>
        </w:rPr>
        <w:t>O</w:t>
      </w:r>
      <w:r w:rsidRPr="002C5892">
        <w:t>₂</w:t>
      </w:r>
      <w:r>
        <w:t xml:space="preserve">, 79,17% </w:t>
      </w:r>
      <w:r>
        <w:rPr>
          <w:lang w:val="en-US"/>
        </w:rPr>
        <w:t>N</w:t>
      </w:r>
      <w:r w:rsidRPr="002C5892">
        <w:t xml:space="preserve">₂ </w:t>
      </w:r>
      <w:r>
        <w:t xml:space="preserve">и 4,23% </w:t>
      </w:r>
      <w:r>
        <w:rPr>
          <w:lang w:val="en-US"/>
        </w:rPr>
        <w:t>CO</w:t>
      </w:r>
      <w:r w:rsidRPr="002C5892">
        <w:t>₂</w:t>
      </w:r>
      <w:r>
        <w:t>; кислорода</w:t>
      </w:r>
      <w:r w:rsidRPr="00C96C64">
        <w:rPr>
          <w:i/>
        </w:rPr>
        <w:t xml:space="preserve"> </w:t>
      </w:r>
      <w:r>
        <w:t>убыло 4,33% объ</w:t>
      </w:r>
      <w:r w:rsidR="005D4234">
        <w:t>ё</w:t>
      </w:r>
      <w:r>
        <w:t>мных, а углекислоты добавилось меньше</w:t>
      </w:r>
      <w:r w:rsidR="005D4234">
        <w:t xml:space="preserve"> </w:t>
      </w:r>
      <w:r>
        <w:t>—</w:t>
      </w:r>
      <w:r w:rsidR="005D4234">
        <w:t xml:space="preserve"> </w:t>
      </w:r>
      <w:r>
        <w:t>4,2%.</w:t>
      </w:r>
    </w:p>
    <w:p w14:paraId="0C5D79A0" w14:textId="77777777" w:rsidR="00630BDE" w:rsidRDefault="00630BDE" w:rsidP="00630BDE">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Pr="00C96C64">
        <w:t xml:space="preserve"> </w:t>
      </w:r>
      <w:r>
        <w:t>равен 4,2:4,33=0,965.</w:t>
      </w:r>
    </w:p>
    <w:p w14:paraId="790FB8DA" w14:textId="77777777" w:rsidR="00630BDE" w:rsidRPr="00C96C64" w:rsidRDefault="00630BDE" w:rsidP="00630BDE">
      <w:pPr>
        <w:pStyle w:val="a4"/>
      </w:pPr>
      <w:r>
        <w:t>Обычно ДК=0,8—0,9. Однако, если человек находится в состоянии сильного возбуждения или выполняет тяжелую работу,</w:t>
      </w:r>
      <w:r w:rsidRPr="00C96C64">
        <w:t xml:space="preserve"> </w:t>
      </w:r>
      <w:r>
        <w:t>ДК может быть даже несколько больше единицы</w:t>
      </w:r>
      <w:r>
        <w:rPr>
          <w:rStyle w:val="affb"/>
        </w:rPr>
        <w:footnoteReference w:id="5"/>
      </w:r>
      <w:r>
        <w:t>.</w:t>
      </w:r>
    </w:p>
    <w:p w14:paraId="6B337934" w14:textId="77777777" w:rsidR="00630BDE" w:rsidRDefault="00630BDE" w:rsidP="00630BDE">
      <w:pPr>
        <w:pStyle w:val="a4"/>
      </w:pPr>
      <w:r w:rsidRPr="00496901">
        <w:rPr>
          <w:rStyle w:val="af2"/>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Pr="00C96C64">
        <w:t xml:space="preserve"> </w:t>
      </w:r>
      <w:r>
        <w:t>кровью кислорода идет лучше всего при парциальном давлении</w:t>
      </w:r>
      <w:r w:rsidRPr="00C96C64">
        <w:t xml:space="preserve"> </w:t>
      </w:r>
      <w:r>
        <w:t xml:space="preserve">около 160 мм рт. ст., что при </w:t>
      </w:r>
      <w:r>
        <w:lastRenderedPageBreak/>
        <w:t>атмосферном давлении в</w:t>
      </w:r>
      <w:r w:rsidRPr="00C96C64">
        <w:t xml:space="preserve"> </w:t>
      </w:r>
      <w:r>
        <w:t>760 мм рт. ст. соответствует нормальному содержанию кислорода</w:t>
      </w:r>
      <w:r w:rsidRPr="00C96C64">
        <w:t xml:space="preserve"> </w:t>
      </w:r>
      <w:r>
        <w:t>в воздухе (около 21%). Но благодаря способности человеческого</w:t>
      </w:r>
      <w:r w:rsidRPr="00C96C64">
        <w:t xml:space="preserve"> </w:t>
      </w:r>
      <w:r>
        <w:t>организма приспосабливаться мы можем еще дышать воздухом</w:t>
      </w:r>
      <w:r w:rsidRPr="00C96C64">
        <w:t xml:space="preserve"> </w:t>
      </w:r>
      <w:r>
        <w:t>при парциальном</w:t>
      </w:r>
      <w:r w:rsidRPr="00C96C64">
        <w:t xml:space="preserve"> </w:t>
      </w:r>
      <w:r>
        <w:t>давлении кислорода 65—90 мм рт. ст. При</w:t>
      </w:r>
      <w:r w:rsidRPr="00C96C64">
        <w:t xml:space="preserve"> </w:t>
      </w:r>
      <w:r>
        <w:t>атмосферном давлении 760 мм рт. ст. это соответствует содержанию кислорода от 9 до 12% по объему; при такой концентрации</w:t>
      </w:r>
      <w:r w:rsidRPr="00C96C64">
        <w:t xml:space="preserve"> </w:t>
      </w:r>
      <w:r>
        <w:t>кислорода дыхание возможно лишь при том непременном условии, что остальные 91—88% состоят из азота или ему подобного</w:t>
      </w:r>
      <w:r w:rsidRPr="00C96C64">
        <w:t xml:space="preserve"> </w:t>
      </w:r>
      <w:r>
        <w:t>инертного газа и что переход от нормального содержания кислорода к уменьшенному является постепенным. Следует иметь</w:t>
      </w:r>
      <w:r w:rsidRPr="00C96C64">
        <w:t xml:space="preserve"> </w:t>
      </w:r>
      <w:r>
        <w:t>в виду также, что уже при 12-процентном содержании кислорода</w:t>
      </w:r>
      <w:r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Pr>
          <w:rStyle w:val="affb"/>
        </w:rPr>
        <w:footnoteReference w:id="6"/>
      </w:r>
      <w:r>
        <w:t>.</w:t>
      </w:r>
    </w:p>
    <w:p w14:paraId="30BDC364" w14:textId="77777777" w:rsidR="00630BDE" w:rsidRDefault="00630BDE" w:rsidP="00630BDE">
      <w:pPr>
        <w:pStyle w:val="a4"/>
      </w:pPr>
      <w:r>
        <w:t>Воздухом, богатым кислородом, и даже чистым кислородом</w:t>
      </w:r>
      <w:r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7AFDA4C6" w14:textId="77777777" w:rsidR="00630BDE" w:rsidRDefault="00630BDE" w:rsidP="00630BDE">
      <w:pPr>
        <w:pStyle w:val="a4"/>
      </w:pPr>
      <w:r>
        <w:t>Нашими Правилами безопасности требуется, чтобы в воздухе</w:t>
      </w:r>
      <w:r w:rsidRPr="00B33DF5">
        <w:t xml:space="preserve"> </w:t>
      </w:r>
      <w:r>
        <w:t>действующих выработок шахт содержание кислорода было не</w:t>
      </w:r>
      <w:r w:rsidRPr="00B33DF5">
        <w:t xml:space="preserve"> </w:t>
      </w:r>
      <w:r>
        <w:t>меньше 20%.</w:t>
      </w:r>
    </w:p>
    <w:p w14:paraId="6FA72AC6" w14:textId="77777777" w:rsidR="00630BDE" w:rsidRDefault="00630BDE" w:rsidP="00630BDE">
      <w:pPr>
        <w:pStyle w:val="a4"/>
      </w:pPr>
      <w:r>
        <w:t>Правила безопасности горных работ в других странах в большинстве случаев допускают уменьшение содержания кислорода</w:t>
      </w:r>
      <w:r w:rsidRPr="00B33DF5">
        <w:t xml:space="preserve"> </w:t>
      </w:r>
      <w:r>
        <w:t>в шахтном воздухе до 19.%.</w:t>
      </w:r>
    </w:p>
    <w:p w14:paraId="7B20EF07" w14:textId="77777777" w:rsidR="00630BDE" w:rsidRDefault="00630BDE" w:rsidP="00630BDE">
      <w:pPr>
        <w:pStyle w:val="a4"/>
      </w:pPr>
      <w:r>
        <w:t>В условиях подземных работ уже при содержании кислорода 17% начинается, в особенности при работе, одышка и сердцебиение.</w:t>
      </w:r>
    </w:p>
    <w:p w14:paraId="397EDE8C" w14:textId="77777777" w:rsidR="00630BDE" w:rsidRDefault="00630BDE" w:rsidP="00630BDE">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Pr="00B33DF5">
        <w:t xml:space="preserve"> </w:t>
      </w:r>
      <w:r>
        <w:t>Вход в такие выработки</w:t>
      </w:r>
      <w:r w:rsidRPr="00B33DF5">
        <w:t xml:space="preserve"> </w:t>
      </w:r>
      <w:r>
        <w:t>грозит мгновенной потерей сознания и смертью.</w:t>
      </w:r>
    </w:p>
    <w:p w14:paraId="532C7634" w14:textId="77777777" w:rsidR="00630BDE" w:rsidRDefault="00630BDE" w:rsidP="00630BDE">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BBF7E75" w14:textId="77777777" w:rsidR="00630BDE" w:rsidRPr="00AE02FB" w:rsidRDefault="00630BDE" w:rsidP="00630BDE">
      <w:pPr>
        <w:pStyle w:val="a4"/>
      </w:pPr>
      <w:r>
        <w:t>Если снижение содержания кислорода не сопровождается</w:t>
      </w:r>
      <w:r w:rsidRPr="00B33DF5">
        <w:t xml:space="preserve"> </w:t>
      </w:r>
      <w:r>
        <w:t>повышением содержания в воздухе углекислоты или других газов, то люди, постепенно привыкая, могут дышать воздухом</w:t>
      </w:r>
      <w:r w:rsidRPr="00B33DF5">
        <w:t xml:space="preserve"> </w:t>
      </w:r>
      <w:r>
        <w:t>с весьма низким содержанием кислорода. Так, например, известно, что горцы, живущие на высоте 4000—5000 м над уровнем</w:t>
      </w:r>
      <w:r w:rsidRPr="00B33DF5">
        <w:t xml:space="preserve"> </w:t>
      </w:r>
      <w:r>
        <w:t>моря, где парциальное давление кислорода составляет от 85 до</w:t>
      </w:r>
      <w:r w:rsidRPr="00B33DF5">
        <w:t xml:space="preserve"> </w:t>
      </w:r>
      <w:r>
        <w:t>96 мм рт. ст., отличаются прекрасным здоровьем. Объясняется</w:t>
      </w:r>
      <w:r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Pr="00B33DF5">
        <w:t xml:space="preserve"> </w:t>
      </w:r>
      <w:r>
        <w:t>окружающей среды.</w:t>
      </w:r>
    </w:p>
    <w:p w14:paraId="2C6338FB" w14:textId="4B0CCCD8" w:rsidR="00630BDE" w:rsidRDefault="00630BDE" w:rsidP="00630BDE">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t>159</w:t>
      </w:r>
      <w:r w:rsidR="005D4234">
        <w:t>×</w:t>
      </w:r>
      <w:r>
        <w:t>650</w:t>
      </w:r>
      <w:r w:rsidRPr="006E481E">
        <w:t>/760</w:t>
      </w:r>
      <w:r>
        <w:t>=</w:t>
      </w:r>
      <w:r w:rsidRPr="00E51481">
        <w:t xml:space="preserve">136 </w:t>
      </w:r>
      <w:r>
        <w:t>мм рт. ст. и количество находящегося в воздухе кислорода по весу такое же, как при концентрации</w:t>
      </w:r>
      <w:r w:rsidRPr="00191D71">
        <w:t xml:space="preserve"> 20,</w:t>
      </w:r>
      <w:r>
        <w:t>96</w:t>
      </w:r>
      <w:r w:rsidR="005D4234">
        <w:t>×</w:t>
      </w:r>
      <w:r>
        <w:t>650</w:t>
      </w:r>
      <w:r w:rsidRPr="00191D71">
        <w:t>/760</w:t>
      </w:r>
      <w:r>
        <w:t>≈</w:t>
      </w:r>
      <w:r w:rsidRPr="00191D71">
        <w:t>18% (</w:t>
      </w:r>
      <w:r>
        <w:t>на уровне моря).</w:t>
      </w:r>
    </w:p>
    <w:p w14:paraId="758DAD01" w14:textId="77777777" w:rsidR="00630BDE" w:rsidRDefault="00630BDE" w:rsidP="00630BDE">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Pr>
          <w:lang w:val="en-US"/>
        </w:rPr>
        <w:t>O</w:t>
      </w:r>
      <w:r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Pr>
          <w:lang w:val="en-US"/>
        </w:rPr>
        <w:t>O</w:t>
      </w:r>
      <w:r w:rsidRPr="003E671C">
        <w:t>₂</w:t>
      </w:r>
      <w:r w:rsidRPr="00F4500A">
        <w:t xml:space="preserve"> </w:t>
      </w:r>
      <w:r>
        <w:t>в 20 % высока;</w:t>
      </w:r>
      <w:r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5732E590" w14:textId="77777777" w:rsidR="00630BDE" w:rsidRDefault="00630BDE" w:rsidP="00630BDE">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569DBC39" w14:textId="2F951D32" w:rsidR="00630BDE" w:rsidRDefault="00630BDE" w:rsidP="00630BDE">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7C4ABAA8" w14:textId="77777777" w:rsidR="00630BDE" w:rsidRDefault="00630BDE" w:rsidP="00630BDE">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59E7CB12" w14:textId="77777777" w:rsidR="00630BDE" w:rsidRDefault="00630BDE" w:rsidP="00630BDE">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2C665E1D" w14:textId="77777777" w:rsidR="00630BDE" w:rsidRDefault="00630BDE" w:rsidP="00630BDE">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22"/>
      <w:r>
        <w:t>—</w:t>
      </w:r>
      <w:commentRangeEnd w:id="22"/>
      <w:r w:rsidR="00DD4755">
        <w:rPr>
          <w:rStyle w:val="afff"/>
          <w:sz w:val="18"/>
          <w:szCs w:val="18"/>
        </w:rPr>
        <w:commentReference w:id="22"/>
      </w:r>
      <w:r>
        <w:t>15 вдохов в минуту,</w:t>
      </w:r>
      <w:r w:rsidRPr="00F4500A">
        <w:t xml:space="preserve"> </w:t>
      </w:r>
      <w:r>
        <w:t>вдыхая и выдыхая при этом примерно 5—7 л воздуха.</w:t>
      </w:r>
    </w:p>
    <w:p w14:paraId="6E353993" w14:textId="77777777" w:rsidR="00630BDE" w:rsidRDefault="00630BDE" w:rsidP="00630BDE">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0AEEC1B4" w14:textId="77777777" w:rsidR="00630BDE" w:rsidRDefault="00630BDE" w:rsidP="00630BDE">
      <w:pPr>
        <w:pStyle w:val="a4"/>
      </w:pPr>
      <w:r>
        <w:t>Производственный опыт показывает, что в тех выработках, где</w:t>
      </w:r>
    </w:p>
    <w:p w14:paraId="0489CF44" w14:textId="77777777" w:rsidR="00630BDE" w:rsidRDefault="00630BDE" w:rsidP="00630BDE">
      <w:pPr>
        <w:pStyle w:val="a4"/>
        <w:jc w:val="center"/>
      </w:pPr>
      <w:r>
        <w:rPr>
          <w:noProof/>
        </w:rPr>
        <w:lastRenderedPageBreak/>
        <mc:AlternateContent>
          <mc:Choice Requires="wpc">
            <w:drawing>
              <wp:inline distT="0" distB="0" distL="0" distR="0" wp14:anchorId="413B55D7" wp14:editId="1C58F68B">
                <wp:extent cx="2624208" cy="1748790"/>
                <wp:effectExtent l="0" t="0" r="5080" b="3810"/>
                <wp:docPr id="257529538" name="Полотно 2575295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8354F4" id="Полотно 257529538"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35E11202" w14:textId="7FDF6302" w:rsidR="00630BDE" w:rsidRPr="009C2DCB" w:rsidRDefault="00630BDE" w:rsidP="00630BDE">
      <w:pPr>
        <w:pStyle w:val="afffd"/>
      </w:pPr>
      <w:bookmarkStart w:id="23" w:name="_Ref228119951"/>
      <w:r>
        <w:t xml:space="preserve">Рисунок </w:t>
      </w:r>
      <w:r w:rsidR="00A05A8B">
        <w:fldChar w:fldCharType="begin"/>
      </w:r>
      <w:r w:rsidR="00A05A8B">
        <w:instrText xml:space="preserve"> SEQ Рисунок \* ARABIC </w:instrText>
      </w:r>
      <w:r w:rsidR="00A05A8B">
        <w:fldChar w:fldCharType="separate"/>
      </w:r>
      <w:r w:rsidR="00A05A8B">
        <w:rPr>
          <w:noProof/>
        </w:rPr>
        <w:t>1</w:t>
      </w:r>
      <w:r w:rsidR="00A05A8B">
        <w:rPr>
          <w:noProof/>
        </w:rPr>
        <w:fldChar w:fldCharType="end"/>
      </w:r>
      <w:bookmarkEnd w:id="23"/>
      <w:r w:rsidRPr="009C2DCB">
        <w:t>. Зависимость силы света бензиновой лампы от содержания в воздухе кислорода:</w:t>
      </w:r>
      <w:r>
        <w:br/>
      </w:r>
      <w:r w:rsidRPr="009C2DCB">
        <w:t>1</w:t>
      </w:r>
      <w:r w:rsidR="00D964E9">
        <w:t xml:space="preserve"> </w:t>
      </w:r>
      <w:r w:rsidRPr="009C2DCB">
        <w:t>—</w:t>
      </w:r>
      <w:r w:rsidR="00D964E9">
        <w:t xml:space="preserve"> </w:t>
      </w:r>
      <w:r w:rsidRPr="009C2DCB">
        <w:t>при постоянной; 2</w:t>
      </w:r>
      <w:r w:rsidR="00D964E9">
        <w:t xml:space="preserve"> </w:t>
      </w:r>
      <w:r w:rsidRPr="009C2DCB">
        <w:t>—</w:t>
      </w:r>
      <w:r w:rsidR="00D964E9">
        <w:t xml:space="preserve"> </w:t>
      </w:r>
      <w:r w:rsidRPr="009C2DCB">
        <w:t>при регулируемой (путем поднятия) высоте фитиля</w:t>
      </w:r>
    </w:p>
    <w:p w14:paraId="167CBA4F" w14:textId="77777777" w:rsidR="00630BDE" w:rsidRPr="00260E78" w:rsidRDefault="00630BDE" w:rsidP="00630BDE">
      <w:pPr>
        <w:pStyle w:val="a4"/>
      </w:pPr>
      <w:r w:rsidRPr="00260E78">
        <w:t>единственной причиной загрязнения воздуха является дыхание людей, требуется подавать свежего воздуха на одного человека не менее</w:t>
      </w:r>
      <w:r w:rsidRPr="00F1303D">
        <w:t xml:space="preserve"> </w:t>
      </w:r>
      <w:r>
        <w:t>1 м³</w:t>
      </w:r>
      <w:r w:rsidRPr="00F1303D">
        <w:t>/</w:t>
      </w:r>
      <w:r>
        <w:t>мин</w:t>
      </w:r>
      <w:commentRangeStart w:id="24"/>
      <w:r w:rsidRPr="00260E78">
        <w:t>.</w:t>
      </w:r>
      <w:commentRangeEnd w:id="24"/>
      <w:r w:rsidR="00DD4755" w:rsidRPr="00260E78">
        <w:rPr>
          <w:rStyle w:val="afff"/>
          <w:sz w:val="18"/>
          <w:szCs w:val="18"/>
        </w:rPr>
        <w:commentReference w:id="24"/>
      </w:r>
    </w:p>
    <w:p w14:paraId="4A042B89" w14:textId="77777777" w:rsidR="00630BDE" w:rsidRPr="00260E78" w:rsidRDefault="00630BDE" w:rsidP="00630BDE">
      <w:pPr>
        <w:pStyle w:val="a4"/>
      </w:pPr>
      <w:r w:rsidRPr="00260E78">
        <w:t>Для опробования шахтного воздуха на содержание в нем кислорода можно пользоваться пламенными рудничными лампами. 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t xml:space="preserve"> 16,5</w:t>
      </w:r>
      <w:r w:rsidRPr="009C2DCB">
        <w:t>—</w:t>
      </w:r>
      <w:r>
        <w:t xml:space="preserve">17,5% </w:t>
      </w:r>
      <w:r>
        <w:rPr>
          <w:lang w:val="en-US"/>
        </w:rPr>
        <w:t>O</w:t>
      </w:r>
      <w:r w:rsidRPr="004358A8">
        <w:t>₂</w:t>
      </w:r>
      <w:r w:rsidRPr="00260E78">
        <w:t xml:space="preserve">, а при </w:t>
      </w:r>
      <w:r w:rsidRPr="004358A8">
        <w:t>19%</w:t>
      </w:r>
      <w:r w:rsidRPr="00260E78">
        <w:t xml:space="preserve"> О г их сила света понижается на </w:t>
      </w:r>
      <w:r w:rsidRPr="00A905C2">
        <w:t>2/3</w:t>
      </w:r>
      <w:r>
        <w:t xml:space="preserve"> </w:t>
      </w:r>
      <w:r w:rsidRPr="00260E78">
        <w:t>по сравнению с пламенем лампы, горящей в свежем воздухе.</w:t>
      </w:r>
    </w:p>
    <w:p w14:paraId="1D070183" w14:textId="07A18758" w:rsidR="00630BDE" w:rsidRDefault="00630BDE" w:rsidP="00630BDE">
      <w:pPr>
        <w:pStyle w:val="a4"/>
      </w:pPr>
      <w:r w:rsidRPr="00260E78">
        <w:t>Приближенно можно считать, что понижение содержания кислорода на 0,1% уменьшает силу света лампы на 3,5% (</w:t>
      </w:r>
      <w:r w:rsidRPr="00242076">
        <w:rPr>
          <w:rStyle w:val="afff6"/>
        </w:rPr>
        <w:fldChar w:fldCharType="begin"/>
      </w:r>
      <w:r w:rsidRPr="00242076">
        <w:rPr>
          <w:rStyle w:val="afff6"/>
        </w:rPr>
        <w:instrText xml:space="preserve"> REF _Ref228119951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1</w:t>
      </w:r>
      <w:r w:rsidRPr="00242076">
        <w:rPr>
          <w:rStyle w:val="afff6"/>
        </w:rPr>
        <w:fldChar w:fldCharType="end"/>
      </w:r>
      <w:r w:rsidRPr="00260E78">
        <w:t>).</w:t>
      </w:r>
    </w:p>
    <w:p w14:paraId="30D1B0CB" w14:textId="77777777" w:rsidR="00630BDE" w:rsidRDefault="00630BDE" w:rsidP="00630BDE">
      <w:pPr>
        <w:pStyle w:val="a4"/>
      </w:pPr>
      <w:r w:rsidRPr="00260E78">
        <w:t xml:space="preserve">Для более точного, чем при помощи пламенных ламп, опробования воздуха в подземных выработках на кислород пользуются переносными газоопределителями, например, прибором МакНИИ </w:t>
      </w:r>
      <w:r>
        <w:rPr>
          <w:rStyle w:val="affb"/>
        </w:rPr>
        <w:footnoteReference w:id="7"/>
      </w:r>
      <w:r w:rsidRPr="00260E78">
        <w:t>.</w:t>
      </w:r>
    </w:p>
    <w:p w14:paraId="77782A0B" w14:textId="5F87883D" w:rsidR="00630BDE" w:rsidRPr="009C2DCB" w:rsidRDefault="00630BDE" w:rsidP="00630BDE">
      <w:pPr>
        <w:pStyle w:val="a4"/>
      </w:pPr>
      <w:r w:rsidRPr="00BC7509">
        <w:rPr>
          <w:rStyle w:val="af3"/>
        </w:rPr>
        <w:t>Прибор МакНИИ</w:t>
      </w:r>
      <w:r w:rsidRPr="00260E78">
        <w:t xml:space="preserve"> (</w:t>
      </w:r>
      <w:r w:rsidRPr="00242076">
        <w:rPr>
          <w:rStyle w:val="afff6"/>
        </w:rPr>
        <w:fldChar w:fldCharType="begin"/>
      </w:r>
      <w:r w:rsidRPr="00242076">
        <w:rPr>
          <w:rStyle w:val="afff6"/>
        </w:rPr>
        <w:instrText xml:space="preserve"> REF _Ref228120299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2</w:t>
      </w:r>
      <w:r w:rsidRPr="00242076">
        <w:rPr>
          <w:rStyle w:val="afff6"/>
        </w:rPr>
        <w:fldChar w:fldCharType="end"/>
      </w:r>
      <w:r w:rsidRPr="00260E78">
        <w:t xml:space="preserve">) работает на принципе поглощения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Pr="00260E78">
        <w:t xml:space="preserve"> </w:t>
      </w:r>
      <w:r>
        <w:t>раствором хлористого аммония и аммиака, в который погружена</w:t>
      </w:r>
      <w:r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Pr="00260E78">
        <w:t xml:space="preserve"> </w:t>
      </w:r>
      <w:r>
        <w:t>которого градуированы на проценты содержания кислорода в исследуемом воздухе.</w:t>
      </w:r>
    </w:p>
    <w:p w14:paraId="57F1E114" w14:textId="77777777" w:rsidR="00630BDE" w:rsidRDefault="00630BDE" w:rsidP="00630BDE">
      <w:pPr>
        <w:pStyle w:val="a4"/>
        <w:keepNext/>
        <w:spacing w:after="0" w:line="360" w:lineRule="auto"/>
        <w:jc w:val="center"/>
      </w:pPr>
      <w:r>
        <w:rPr>
          <w:noProof/>
        </w:rPr>
        <mc:AlternateContent>
          <mc:Choice Requires="wpc">
            <w:drawing>
              <wp:inline distT="0" distB="0" distL="0" distR="0" wp14:anchorId="1BF6F961" wp14:editId="6CC9D1A2">
                <wp:extent cx="3449090" cy="2193503"/>
                <wp:effectExtent l="0" t="0" r="0" b="0"/>
                <wp:docPr id="1763624008" name="Полотно 176362400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DF5F5B6" id="Полотно 1763624008"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7554AA7B" w14:textId="3073A61D" w:rsidR="00630BDE" w:rsidRDefault="00630BDE" w:rsidP="00630BDE">
      <w:pPr>
        <w:pStyle w:val="afffd"/>
        <w:spacing w:after="0" w:line="360" w:lineRule="auto"/>
      </w:pPr>
      <w:bookmarkStart w:id="25" w:name="_Ref228120299"/>
      <w:r>
        <w:t xml:space="preserve">Рисунок </w:t>
      </w:r>
      <w:r w:rsidR="00A05A8B">
        <w:fldChar w:fldCharType="begin"/>
      </w:r>
      <w:r w:rsidR="00A05A8B">
        <w:instrText xml:space="preserve"> SEQ Рисунок \* ARABIC </w:instrText>
      </w:r>
      <w:r w:rsidR="00A05A8B">
        <w:fldChar w:fldCharType="separate"/>
      </w:r>
      <w:r w:rsidR="00A05A8B">
        <w:rPr>
          <w:noProof/>
        </w:rPr>
        <w:t>2</w:t>
      </w:r>
      <w:r w:rsidR="00A05A8B">
        <w:rPr>
          <w:noProof/>
        </w:rPr>
        <w:fldChar w:fldCharType="end"/>
      </w:r>
      <w:bookmarkEnd w:id="25"/>
      <w:r>
        <w:t xml:space="preserve">. </w:t>
      </w:r>
      <w:r w:rsidRPr="00905293">
        <w:t>Прибор МакНИИ для опробования шахтного воздуха на кислород</w:t>
      </w:r>
    </w:p>
    <w:p w14:paraId="4C1D384E" w14:textId="77777777" w:rsidR="00630BDE" w:rsidRDefault="00630BDE" w:rsidP="00630BDE">
      <w:pPr>
        <w:pStyle w:val="a4"/>
      </w:pPr>
      <w:r>
        <w:t xml:space="preserve">Открыв кран </w:t>
      </w:r>
      <w:r w:rsidRPr="000E1D2B">
        <w:rPr>
          <w:rStyle w:val="afff6"/>
        </w:rPr>
        <w:t>8</w:t>
      </w:r>
      <w:r>
        <w:t xml:space="preserve"> и набрав в камеру реакции </w:t>
      </w:r>
      <w:r w:rsidRPr="000E1D2B">
        <w:rPr>
          <w:rStyle w:val="afff6"/>
        </w:rPr>
        <w:t>6</w:t>
      </w:r>
      <w:r>
        <w:rPr>
          <w:rStyle w:val="afff6"/>
        </w:rP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1805D97C" w14:textId="77777777" w:rsidR="00630BDE" w:rsidRPr="004330A5" w:rsidRDefault="00630BDE" w:rsidP="00630BDE">
      <w:pPr>
        <w:pStyle w:val="30"/>
      </w:pPr>
      <w:bookmarkStart w:id="26" w:name="_Toc229065091"/>
      <w:r>
        <w:t xml:space="preserve">Азот </w:t>
      </w:r>
      <w:r>
        <w:rPr>
          <w:lang w:val="en-US"/>
        </w:rPr>
        <w:t>N</w:t>
      </w:r>
      <w:r w:rsidRPr="00CB395D">
        <w:t>₂</w:t>
      </w:r>
      <w:bookmarkEnd w:id="26"/>
    </w:p>
    <w:p w14:paraId="33753906" w14:textId="10886D50" w:rsidR="00630BDE" w:rsidRPr="00123E6C" w:rsidRDefault="00630BDE" w:rsidP="00630BDE">
      <w:pPr>
        <w:pStyle w:val="a4"/>
      </w:pPr>
      <w:r w:rsidRPr="0072146E">
        <w:rPr>
          <w:rStyle w:val="af3"/>
        </w:rPr>
        <w:t>Азот</w:t>
      </w:r>
      <w:r w:rsidR="00C17BA2">
        <w:rPr>
          <w:rStyle w:val="af3"/>
        </w:rPr>
        <w:t xml:space="preserve"> </w:t>
      </w:r>
      <w:r w:rsidRPr="00123E6C">
        <w:t>—</w:t>
      </w:r>
      <w:r w:rsidR="00C17BA2">
        <w:t xml:space="preserve"> </w:t>
      </w:r>
      <w:r w:rsidRPr="00123E6C">
        <w:t>газ без цвета, запаха и вкуса, удельный вес его 0,97, он не поддерживает дыхания и горения, слабо растворяется в воде.</w:t>
      </w:r>
    </w:p>
    <w:p w14:paraId="33195FE4" w14:textId="77777777" w:rsidR="00630BDE" w:rsidRPr="00123E6C" w:rsidRDefault="00630BDE" w:rsidP="00630BDE">
      <w:pPr>
        <w:pStyle w:val="a4"/>
      </w:pPr>
      <w:r w:rsidRPr="00123E6C">
        <w:lastRenderedPageBreak/>
        <w:t>Источники азота в шахтах:</w:t>
      </w:r>
    </w:p>
    <w:p w14:paraId="6F8076F5" w14:textId="77777777" w:rsidR="00630BDE" w:rsidRPr="00123E6C" w:rsidRDefault="00630BDE">
      <w:pPr>
        <w:pStyle w:val="a0"/>
        <w:numPr>
          <w:ilvl w:val="0"/>
          <w:numId w:val="35"/>
        </w:numPr>
      </w:pPr>
      <w:commentRangeStart w:id="27"/>
      <w:r w:rsidRPr="00123E6C">
        <w:t>процессы гниения органических веществ;</w:t>
      </w:r>
    </w:p>
    <w:p w14:paraId="2E6079A2" w14:textId="77777777" w:rsidR="00630BDE" w:rsidRPr="00123E6C" w:rsidRDefault="00630BDE">
      <w:pPr>
        <w:pStyle w:val="a0"/>
        <w:numPr>
          <w:ilvl w:val="0"/>
          <w:numId w:val="35"/>
        </w:numPr>
      </w:pPr>
      <w:r w:rsidRPr="00123E6C">
        <w:t>взрывные работы (например, 1 кг нитроглицерина дает 640 л газа, из которых 135 л азота);</w:t>
      </w:r>
    </w:p>
    <w:p w14:paraId="46271398" w14:textId="77777777" w:rsidR="00630BDE" w:rsidRPr="00123E6C" w:rsidRDefault="00630BDE">
      <w:pPr>
        <w:pStyle w:val="a0"/>
        <w:numPr>
          <w:ilvl w:val="0"/>
          <w:numId w:val="35"/>
        </w:numPr>
      </w:pPr>
      <w:r w:rsidRPr="00123E6C">
        <w:t>выделение в чистом виде из трещин в угле или породе и из некоторых пластов угля (третичного), а также вместе с метаном;</w:t>
      </w:r>
    </w:p>
    <w:p w14:paraId="64277C98" w14:textId="77777777" w:rsidR="00630BDE" w:rsidRPr="00123E6C" w:rsidRDefault="00630BDE">
      <w:pPr>
        <w:pStyle w:val="a0"/>
        <w:numPr>
          <w:ilvl w:val="0"/>
          <w:numId w:val="35"/>
        </w:numPr>
      </w:pPr>
      <w:r w:rsidRPr="00123E6C">
        <w:t>выделение мертвого воздуха.</w:t>
      </w:r>
      <w:commentRangeEnd w:id="27"/>
      <w:r w:rsidR="00DD4755" w:rsidRPr="00123E6C">
        <w:rPr>
          <w:rStyle w:val="afff"/>
          <w:sz w:val="18"/>
          <w:szCs w:val="18"/>
        </w:rPr>
        <w:commentReference w:id="27"/>
      </w:r>
    </w:p>
    <w:p w14:paraId="59E3ACE8" w14:textId="77777777" w:rsidR="00630BDE" w:rsidRPr="00123E6C" w:rsidRDefault="00630BDE" w:rsidP="00630BDE">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E6D2A62" w14:textId="77777777" w:rsidR="00630BDE" w:rsidRPr="00D95E01" w:rsidRDefault="00630BDE" w:rsidP="00630BDE">
      <w:pPr>
        <w:pStyle w:val="30"/>
      </w:pPr>
      <w:bookmarkStart w:id="28" w:name="_Toc229065092"/>
      <w:r>
        <w:t xml:space="preserve">Углекислый газ </w:t>
      </w:r>
      <w:r>
        <w:rPr>
          <w:lang w:val="en-US"/>
        </w:rPr>
        <w:t>CO</w:t>
      </w:r>
      <w:r w:rsidRPr="00CB395D">
        <w:t>₂</w:t>
      </w:r>
      <w:bookmarkEnd w:id="28"/>
    </w:p>
    <w:p w14:paraId="0CFFACE0" w14:textId="533887F4" w:rsidR="00630BDE" w:rsidRDefault="00630BDE" w:rsidP="00630BDE">
      <w:pPr>
        <w:pStyle w:val="a4"/>
      </w:pPr>
      <w:r w:rsidRPr="00C01E76">
        <w:rPr>
          <w:rStyle w:val="af3"/>
        </w:rPr>
        <w:t>Углекислый газ</w:t>
      </w:r>
      <w:r>
        <w:t xml:space="preserve"> (углекислота)</w:t>
      </w:r>
      <w:r w:rsidR="00C17BA2">
        <w:t xml:space="preserve"> </w:t>
      </w:r>
      <w:r>
        <w:t>—</w:t>
      </w:r>
      <w:r w:rsidR="00C17BA2">
        <w:t xml:space="preserve"> </w:t>
      </w:r>
      <w:r>
        <w:t xml:space="preserve">бесцветный газ, со слабокислым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Pr>
          <w:lang w:val="en-US"/>
        </w:rPr>
        <w:t>CO</w:t>
      </w:r>
      <w:r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w:t>
      </w:r>
      <w:r w:rsidR="00C17BA2">
        <w:t>ё</w:t>
      </w:r>
      <w:r>
        <w:t>мах</w:t>
      </w:r>
      <w:r w:rsidRPr="00456EE2">
        <w:t xml:space="preserve"> </w:t>
      </w:r>
      <w:r>
        <w:t>воды растворяется 180 объ</w:t>
      </w:r>
      <w:r w:rsidR="00C17BA2">
        <w:t>ё</w:t>
      </w:r>
      <w:r>
        <w:t>мов</w:t>
      </w:r>
      <w:r w:rsidRPr="00C23B86">
        <w:t xml:space="preserve"> </w:t>
      </w:r>
      <w:r>
        <w:rPr>
          <w:lang w:val="en-US"/>
        </w:rPr>
        <w:t>CO</w:t>
      </w:r>
      <w:r w:rsidRPr="00C23B86">
        <w:t>₂</w:t>
      </w:r>
      <w:r>
        <w:t>.</w:t>
      </w:r>
    </w:p>
    <w:p w14:paraId="4797B47D" w14:textId="77777777" w:rsidR="00630BDE" w:rsidRDefault="00630BDE" w:rsidP="00630BDE">
      <w:pPr>
        <w:pStyle w:val="a4"/>
      </w:pPr>
      <w:r>
        <w:t>Главные источники образования углекислого газа в шахтах,</w:t>
      </w:r>
      <w:r w:rsidRPr="00456EE2">
        <w:t xml:space="preserve"> </w:t>
      </w:r>
      <w:r>
        <w:t>следующие:</w:t>
      </w:r>
    </w:p>
    <w:p w14:paraId="21F3F235" w14:textId="77777777" w:rsidR="00630BDE" w:rsidRDefault="00630BDE" w:rsidP="00630BDE">
      <w:pPr>
        <w:pStyle w:val="a1"/>
      </w:pPr>
      <w:r>
        <w:t>процессы разложения органических веществ, главным образом гниение крепежного леса;</w:t>
      </w:r>
    </w:p>
    <w:p w14:paraId="269FAA15" w14:textId="77777777" w:rsidR="00630BDE" w:rsidRDefault="00630BDE" w:rsidP="00630BDE">
      <w:pPr>
        <w:pStyle w:val="a1"/>
      </w:pPr>
      <w:r>
        <w:t>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м³ углекислого газа в сутки;</w:t>
      </w:r>
    </w:p>
    <w:p w14:paraId="564C9E67" w14:textId="77777777" w:rsidR="00630BDE" w:rsidRDefault="00630BDE" w:rsidP="00630BDE">
      <w:pPr>
        <w:pStyle w:val="a1"/>
      </w:pPr>
      <w:r>
        <w:t>выделение углекислого газа в готовом виде из горных пород и угля вместе с метаном или без него и их минеральных источников.</w:t>
      </w:r>
    </w:p>
    <w:p w14:paraId="5465A6CA" w14:textId="77777777" w:rsidR="00630BDE" w:rsidRDefault="00630BDE" w:rsidP="00630BDE">
      <w:pPr>
        <w:pStyle w:val="a4"/>
      </w:pPr>
      <w:r>
        <w:lastRenderedPageBreak/>
        <w:t>Выделяющийся из суфляров</w:t>
      </w:r>
      <w:r>
        <w:rPr>
          <w:rStyle w:val="affb"/>
        </w:rPr>
        <w:footnoteReference w:id="8"/>
      </w:r>
      <w:r>
        <w:t xml:space="preserve"> метан весьма часто содержит углекислоту. В некоторых угольных шахтах наблюдается постоянное и довольно равномерное выделение чистого углекислого газа из почвы пластов угля, вследствие чего бывают случаи удушения рабочих при производстве вруба у почвы.</w:t>
      </w:r>
    </w:p>
    <w:p w14:paraId="5ABC7743" w14:textId="1F938D92" w:rsidR="00630BDE" w:rsidRDefault="00630BDE" w:rsidP="00630BDE">
      <w:pPr>
        <w:pStyle w:val="a4"/>
      </w:pPr>
      <w:r>
        <w:t>В некоторых угольных бассейнах выделение углекислого газа происходит чрезвычайно бурно</w:t>
      </w:r>
      <w:r w:rsidR="00C17BA2">
        <w:t xml:space="preserve"> </w:t>
      </w:r>
      <w:r>
        <w:t>—</w:t>
      </w:r>
      <w:r w:rsidR="00C17BA2">
        <w:t xml:space="preserve"> </w:t>
      </w:r>
      <w:r>
        <w:t>в виде внезапных выбросов 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 В бассейне Гар за последние 50 лет было свыше 2000 внезапных выбросов углекислого газа.</w:t>
      </w:r>
    </w:p>
    <w:p w14:paraId="0B38240E" w14:textId="77777777" w:rsidR="00630BDE" w:rsidRDefault="00630BDE" w:rsidP="00630BDE">
      <w:pPr>
        <w:pStyle w:val="a4"/>
      </w:pPr>
      <w:r>
        <w:t xml:space="preserve">В 1907 г. в руднике Нордале названного бассейна ствол шахты пересек на глубине 322 м пласт угля мощностью 10 м, из которого произошел сильный выброс </w:t>
      </w:r>
      <w:r w:rsidRPr="00456EE2">
        <w:t xml:space="preserve">углекислого газа, сопровождавшийся выбросом 4000 т мелкого угля. Ствол был завален угольной мелочью на высоту 49 м от забоя. Выброс угольной мелочи и пыли длился полтора часа. Выделение </w:t>
      </w:r>
      <w:r>
        <w:rPr>
          <w:lang w:val="en-US"/>
        </w:rPr>
        <w:t>CO</w:t>
      </w:r>
      <w:r w:rsidRPr="00CB395D">
        <w:t>₂</w:t>
      </w:r>
      <w:r w:rsidRPr="00456EE2">
        <w:t xml:space="preserve"> продолжалось 12 часов. На поверхности углекислота распространилась на площади радиусом в</w:t>
      </w:r>
      <w:r>
        <w:t xml:space="preserve"> 200 м.</w:t>
      </w:r>
    </w:p>
    <w:p w14:paraId="03CBD0FB" w14:textId="77777777" w:rsidR="00630BDE" w:rsidRDefault="00630BDE" w:rsidP="00630BDE">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D1CE0E2" w14:textId="77777777" w:rsidR="00630BDE" w:rsidRDefault="00630BDE" w:rsidP="00630BDE">
      <w:pPr>
        <w:pStyle w:val="a4"/>
      </w:pPr>
      <w:r>
        <w:t>В Нижней Силезии в 1930 г. внезапный выброс</w:t>
      </w:r>
      <w:r w:rsidRPr="00440590">
        <w:t xml:space="preserve"> </w:t>
      </w:r>
      <w:r>
        <w:rPr>
          <w:lang w:val="en-US"/>
        </w:rPr>
        <w:t>CO</w:t>
      </w:r>
      <w:r w:rsidRPr="007E4673">
        <w:t>₂</w:t>
      </w:r>
      <w:r w:rsidRPr="00440590">
        <w:t xml:space="preserve"> </w:t>
      </w:r>
      <w:r>
        <w:t>в шахте «Курт» рудника Венцеслаус повлек за собой гибель 151 человека.</w:t>
      </w:r>
    </w:p>
    <w:p w14:paraId="17EC24AE" w14:textId="77777777" w:rsidR="00630BDE" w:rsidRDefault="00630BDE" w:rsidP="00630BDE">
      <w:pPr>
        <w:pStyle w:val="a4"/>
      </w:pPr>
      <w:r>
        <w:t xml:space="preserve">В шахтах СССР внезапных выбросов </w:t>
      </w:r>
      <w:r>
        <w:rPr>
          <w:lang w:val="en-US"/>
        </w:rPr>
        <w:t>CO</w:t>
      </w:r>
      <w:r w:rsidRPr="007B22D9">
        <w:t>₂</w:t>
      </w:r>
      <w:r>
        <w:t xml:space="preserve"> 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 получившее название «газования», представляет собой очень сложный физико-химический процесс, который объясняется следующим образом.</w:t>
      </w:r>
    </w:p>
    <w:p w14:paraId="5947F43C" w14:textId="77777777" w:rsidR="00630BDE" w:rsidRDefault="00630BDE" w:rsidP="00630BDE">
      <w:pPr>
        <w:pStyle w:val="a4"/>
      </w:pPr>
      <w:r>
        <w:lastRenderedPageBreak/>
        <w:t>Экспериментально установлено, что если, например, в плотно закрытый сосуд, наполненный воздухом, поместить некоторое количество подмосковного угля, то немедленно начинается поглощение углем кислорода с образованием углекислоты и через 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38719783" w14:textId="77777777" w:rsidR="00630BDE" w:rsidRDefault="00630BDE" w:rsidP="00630BDE">
      <w:pPr>
        <w:pStyle w:val="a4"/>
      </w:pPr>
      <w:r>
        <w:t>По-видимому, нечто подобное происходит в выработках и выработанных пространствах шахт Подмосковного бассейна, где в бесчисленных трещинах, имеющихся в угольном пласте или угле, оставляемом в выработанных пространствах, происходят поглощение кислорода и постепенные накопления большого количества углекислоты.</w:t>
      </w:r>
    </w:p>
    <w:p w14:paraId="78CE3DC6" w14:textId="77777777" w:rsidR="00630BDE" w:rsidRDefault="00630BDE" w:rsidP="00630BDE">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 в массиве угля углекислота выделяется, постепенно перемещаясь из выработанных пространств в действующие выработки.</w:t>
      </w:r>
    </w:p>
    <w:p w14:paraId="1B24D62F" w14:textId="77777777" w:rsidR="00630BDE" w:rsidRDefault="00630BDE" w:rsidP="00630BDE">
      <w:pPr>
        <w:pStyle w:val="a4"/>
      </w:pPr>
      <w:r>
        <w:t>Основными практическими мерами борьбы с «газованием» в шахтах Подмосковного бассейна можно признать: а) возможно более тщательное изолирование выработанных пространств; б) наличие второго (резервного) вентилятора для совместной работы обоих вентиляторов при наступлении «газования».</w:t>
      </w:r>
    </w:p>
    <w:p w14:paraId="6F398949" w14:textId="08C88E08" w:rsidR="00630BDE" w:rsidRDefault="00630BDE" w:rsidP="00630BDE">
      <w:pPr>
        <w:pStyle w:val="a4"/>
      </w:pPr>
      <w:r>
        <w:t xml:space="preserve">При встрече проводимыми выработками минеральных источников выделение </w:t>
      </w:r>
      <w:r>
        <w:rPr>
          <w:lang w:val="en-US"/>
        </w:rPr>
        <w:t>CO</w:t>
      </w:r>
      <w:r w:rsidRPr="0091436D">
        <w:t>₂</w:t>
      </w:r>
      <w:commentRangeStart w:id="29"/>
      <w:r>
        <w:t xml:space="preserve"> </w:t>
      </w:r>
      <w:commentRangeEnd w:id="29"/>
      <w:r w:rsidR="00DD4755">
        <w:rPr>
          <w:rStyle w:val="afff"/>
          <w:sz w:val="18"/>
          <w:szCs w:val="18"/>
        </w:rPr>
        <w:commentReference w:id="29"/>
      </w:r>
      <w:r>
        <w:t>иногда бывает весьма значительным</w:t>
      </w:r>
      <w:r w:rsidR="00C17BA2">
        <w:t xml:space="preserve"> </w:t>
      </w:r>
      <w:r>
        <w:t>—</w:t>
      </w:r>
      <w:r w:rsidR="00C17BA2">
        <w:t xml:space="preserve"> </w:t>
      </w:r>
      <w:r>
        <w:t>до нескольких тысяч м³ в сутки.</w:t>
      </w:r>
    </w:p>
    <w:p w14:paraId="0D54A8EA" w14:textId="77777777" w:rsidR="00630BDE" w:rsidRDefault="00630BDE" w:rsidP="00630BDE">
      <w:pPr>
        <w:pStyle w:val="a4"/>
      </w:pPr>
      <w:r>
        <w:t>Большие количества углекислого газа образуются также при взрывах метановоздушной среды или пыли и при рудничных пожарах.</w:t>
      </w:r>
    </w:p>
    <w:p w14:paraId="03E0C1FF" w14:textId="77777777" w:rsidR="00630BDE" w:rsidRDefault="00630BDE" w:rsidP="00630BDE">
      <w:pPr>
        <w:pStyle w:val="a4"/>
      </w:pPr>
      <w:r>
        <w:t>Второстепенные источники обогащения рудничного воздуха углекислым газом:</w:t>
      </w:r>
    </w:p>
    <w:p w14:paraId="607F14D3" w14:textId="77777777" w:rsidR="00630BDE" w:rsidRDefault="00630BDE" w:rsidP="00630BDE">
      <w:pPr>
        <w:pStyle w:val="a1"/>
      </w:pPr>
      <w:commentRangeStart w:id="30"/>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 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 рабочий выделяет в среднем в час около 50 л углекислоты. Лошадь при дыхании выделяет углекислоты в 6—8 раз больше;</w:t>
      </w:r>
    </w:p>
    <w:p w14:paraId="064EBD8B" w14:textId="77777777" w:rsidR="00630BDE" w:rsidRPr="00C469A0" w:rsidRDefault="00630BDE" w:rsidP="00630BDE">
      <w:pPr>
        <w:pStyle w:val="a1"/>
      </w:pPr>
      <w:r>
        <w:lastRenderedPageBreak/>
        <w:t xml:space="preserve">горение ламп. При горении бензиновой лампы расход горючего составляет 6—7 г в час, за то же время образуется около </w:t>
      </w:r>
      <w:r w:rsidRPr="00C469A0">
        <w:t>10 л углекислоты;</w:t>
      </w:r>
    </w:p>
    <w:p w14:paraId="15CA3DA3" w14:textId="77777777" w:rsidR="00630BDE" w:rsidRDefault="00630BDE" w:rsidP="00630BDE">
      <w:pPr>
        <w:pStyle w:val="a1"/>
      </w:pPr>
      <w:r>
        <w:t xml:space="preserve">двигатели внутреннего сгорания, применяющиеся для откатки (так называемые тепловозы), а иногда для приведения в действие насосов и других машин. Приближенно можно считать, что бензиновые двигатели производят около 60 л углекислого газа на </w:t>
      </w:r>
      <w:r w:rsidRPr="00C469A0">
        <w:t>1 л.</w:t>
      </w:r>
      <w:r>
        <w:t xml:space="preserve"> </w:t>
      </w:r>
      <w:r w:rsidRPr="00C469A0">
        <w:t>с. в час</w:t>
      </w:r>
      <w:r>
        <w:t xml:space="preserve"> </w:t>
      </w:r>
      <w:r>
        <w:rPr>
          <w:rStyle w:val="affb"/>
        </w:rPr>
        <w:footnoteReference w:id="9"/>
      </w:r>
      <w:r w:rsidRPr="00C469A0">
        <w:t>;</w:t>
      </w:r>
    </w:p>
    <w:p w14:paraId="0AAB5C47" w14:textId="77777777" w:rsidR="00630BDE" w:rsidRDefault="00630BDE" w:rsidP="00630BDE">
      <w:pPr>
        <w:pStyle w:val="a1"/>
      </w:pPr>
      <w:r>
        <w:t>взрывные работы. При взрыве 1 кг динамита (студенистого) образуется около 250 л углекислоты.</w:t>
      </w:r>
      <w:commentRangeEnd w:id="30"/>
      <w:r w:rsidR="00DD4755">
        <w:rPr>
          <w:rStyle w:val="afff"/>
          <w:sz w:val="18"/>
          <w:szCs w:val="18"/>
        </w:rPr>
        <w:commentReference w:id="30"/>
      </w:r>
    </w:p>
    <w:p w14:paraId="6AFFBCE6" w14:textId="653DE86E" w:rsidR="00630BDE" w:rsidRDefault="00630BDE" w:rsidP="00630BDE">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 ископаемые угли. Обычно эти источники в сумме дают лишь 1</w:t>
      </w:r>
      <w:r w:rsidRPr="00235251">
        <w:t>/10</w:t>
      </w:r>
      <w:r>
        <w:t>—</w:t>
      </w:r>
      <w:r w:rsidRPr="00235251">
        <w:t>1/20</w:t>
      </w:r>
      <w:r>
        <w:t xml:space="preserve"> всего количества углекислого газа, образующегося в шахте, но бывают случаи, когда рассматриваемое отношение выражается дробью </w:t>
      </w:r>
      <w:r w:rsidRPr="00963D2D">
        <w:t>1/3</w:t>
      </w:r>
      <w:r w:rsidR="00C17BA2">
        <w:t>.</w:t>
      </w:r>
    </w:p>
    <w:p w14:paraId="6FFEAABA" w14:textId="77777777" w:rsidR="00630BDE" w:rsidRPr="00963D2D" w:rsidRDefault="00630BDE" w:rsidP="00630BDE">
      <w:pPr>
        <w:pStyle w:val="a4"/>
      </w:pPr>
      <w:r>
        <w:t>Обследованием 17 шахт Донбасса (Д. Ф. Борисов и А. А. Скочинский) установлено колебание этого отношения в пределах от</w:t>
      </w:r>
      <w:r w:rsidRPr="00963D2D">
        <w:t xml:space="preserve"> 1/10 </w:t>
      </w:r>
      <w:r>
        <w:t xml:space="preserve">до </w:t>
      </w:r>
      <w:r w:rsidRPr="00963D2D">
        <w:t>1/</w:t>
      </w:r>
      <w:r w:rsidRPr="009B4681">
        <w:t>3</w:t>
      </w:r>
      <w:r w:rsidRPr="00963D2D">
        <w:t>.</w:t>
      </w:r>
    </w:p>
    <w:p w14:paraId="17E8A66C" w14:textId="77777777" w:rsidR="00630BDE" w:rsidRDefault="00630BDE" w:rsidP="00630BDE">
      <w:pPr>
        <w:pStyle w:val="a4"/>
      </w:pPr>
      <w:r>
        <w:t>Можно полагать, что для металлических рудников оно также приближается к</w:t>
      </w:r>
      <w:r w:rsidRPr="009B4681">
        <w:t xml:space="preserve"> 1/</w:t>
      </w:r>
      <w:r w:rsidRPr="004F1528">
        <w:t>3</w:t>
      </w:r>
      <w:r>
        <w:t>.</w:t>
      </w:r>
    </w:p>
    <w:p w14:paraId="534532A8" w14:textId="77777777" w:rsidR="00630BDE" w:rsidRDefault="00630BDE" w:rsidP="00630BDE">
      <w:pPr>
        <w:pStyle w:val="a4"/>
      </w:pPr>
      <w:r>
        <w:t>Что касается абсолютных количеств углекислого газа, образующегося в шахтах в сутки (</w:t>
      </w:r>
      <w:r>
        <w:rPr>
          <w:lang w:val="en-US"/>
        </w:rPr>
        <w:t>Q</w:t>
      </w:r>
      <w:r w:rsidRPr="00A07940">
        <w:t>,</w:t>
      </w:r>
      <w:r w:rsidRPr="002C1AF0">
        <w:t xml:space="preserve"> </w:t>
      </w:r>
      <w:r>
        <w:t>м³), а также количеств, приходящихся на 1 т суточной добычи шахт (</w:t>
      </w:r>
      <w:r>
        <w:rPr>
          <w:lang w:val="en-US"/>
        </w:rPr>
        <w:t>q</w:t>
      </w:r>
      <w:r w:rsidRPr="002C1AF0">
        <w:t>,</w:t>
      </w:r>
      <w:r>
        <w:t> м³), то они зависят в основном от: а) свойств и склонности полезного ископаемого и пород, по которым пройдены выработки, выделять</w:t>
      </w:r>
      <w:r w:rsidRPr="00A40407">
        <w:t xml:space="preserve"> </w:t>
      </w:r>
      <w:r>
        <w:rPr>
          <w:lang w:val="en-US"/>
        </w:rPr>
        <w:t>CO</w:t>
      </w:r>
      <w:r w:rsidRPr="00BD494D">
        <w:t>₂</w:t>
      </w:r>
      <w:r>
        <w:t>; б) их</w:t>
      </w:r>
    </w:p>
    <w:p w14:paraId="20B5446E" w14:textId="77777777" w:rsidR="00630BDE" w:rsidRDefault="00630BDE" w:rsidP="00630BDE">
      <w:pPr>
        <w:pStyle w:val="a4"/>
      </w:pPr>
      <w:r>
        <w:t>способности окисляться с образованием</w:t>
      </w:r>
      <w:r w:rsidRPr="00BD494D">
        <w:t xml:space="preserve"> </w:t>
      </w:r>
      <w:r>
        <w:rPr>
          <w:lang w:val="en-US"/>
        </w:rPr>
        <w:t>CO</w:t>
      </w:r>
      <w:r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 в которых образуются значительные количества</w:t>
      </w:r>
      <w:r w:rsidRPr="00C60ED5">
        <w:t xml:space="preserve"> </w:t>
      </w:r>
      <w:r>
        <w:rPr>
          <w:lang w:val="en-US"/>
        </w:rPr>
        <w:t>CO</w:t>
      </w:r>
      <w:r w:rsidRPr="00F21CF6">
        <w:t>₂</w:t>
      </w:r>
      <w:r>
        <w:t>, выделяющегося из разных источников и, в частности, от гниения крепежного леса и др.</w:t>
      </w:r>
    </w:p>
    <w:p w14:paraId="650EEAED" w14:textId="77777777" w:rsidR="00630BDE" w:rsidRDefault="00630BDE" w:rsidP="00630BDE">
      <w:pPr>
        <w:pStyle w:val="a4"/>
      </w:pPr>
      <w:r>
        <w:t>Установлено в отношении угольных шахт (Г. Д. Лидин), что 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0857846E" w14:textId="77777777" w:rsidR="00630BDE" w:rsidRPr="00E82B78" w:rsidRDefault="00630BDE" w:rsidP="00630BDE">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630BDE" w14:paraId="7046811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0802CE1" w14:textId="77777777" w:rsidR="00630BDE" w:rsidRPr="00CB5E4B" w:rsidRDefault="00630BDE" w:rsidP="0026554C">
            <w:pPr>
              <w:pStyle w:val="a4"/>
              <w:jc w:val="center"/>
              <w:rPr>
                <w:rStyle w:val="af2"/>
              </w:rPr>
            </w:pPr>
            <w:r w:rsidRPr="00CB5E4B">
              <w:rPr>
                <w:rStyle w:val="af2"/>
              </w:rPr>
              <w:t>Донбасс</w:t>
            </w:r>
          </w:p>
        </w:tc>
      </w:tr>
      <w:tr w:rsidR="00630BDE" w14:paraId="24BE5BC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BD22E09" w14:textId="77777777" w:rsidR="00630BDE" w:rsidRPr="008A3604" w:rsidRDefault="00630BDE" w:rsidP="0026554C">
            <w:pPr>
              <w:pStyle w:val="a4"/>
            </w:pPr>
            <w:r>
              <w:t>Шахты</w:t>
            </w:r>
            <w:r>
              <w:rPr>
                <w:lang w:val="en-US"/>
              </w:rPr>
              <w:t>,</w:t>
            </w:r>
            <w:r>
              <w:t xml:space="preserve"> разрабатывающие спекающиеся угли</w:t>
            </w:r>
          </w:p>
        </w:tc>
        <w:tc>
          <w:tcPr>
            <w:tcW w:w="3537" w:type="dxa"/>
          </w:tcPr>
          <w:p w14:paraId="293CE66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p>
          <w:p w14:paraId="20602D80"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t>м³ на 1 т суточной добычи</w:t>
            </w:r>
          </w:p>
        </w:tc>
      </w:tr>
      <w:tr w:rsidR="00630BDE" w14:paraId="2496EB4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D461D9" w14:textId="77777777" w:rsidR="00630BDE" w:rsidRDefault="00630BDE" w:rsidP="0026554C">
            <w:pPr>
              <w:pStyle w:val="a4"/>
            </w:pPr>
            <w:r>
              <w:t>Шахты, разрабатывающие газовые длиннопламенные угли</w:t>
            </w:r>
          </w:p>
        </w:tc>
        <w:tc>
          <w:tcPr>
            <w:tcW w:w="3537" w:type="dxa"/>
          </w:tcPr>
          <w:p w14:paraId="2FBA9946" w14:textId="77777777" w:rsidR="00630BDE" w:rsidRPr="008A3604" w:rsidRDefault="00630BDE" w:rsidP="0026554C">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t>м³ на 1 т</w:t>
            </w:r>
          </w:p>
        </w:tc>
      </w:tr>
      <w:tr w:rsidR="00630BDE" w14:paraId="43B4AE5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CCD866B" w14:textId="77777777" w:rsidR="00630BDE" w:rsidRDefault="00630BDE" w:rsidP="0026554C">
            <w:pPr>
              <w:pStyle w:val="a4"/>
            </w:pPr>
            <w:r>
              <w:t>Шахты, разрабатывающие антрациты</w:t>
            </w:r>
          </w:p>
        </w:tc>
        <w:tc>
          <w:tcPr>
            <w:tcW w:w="3537" w:type="dxa"/>
          </w:tcPr>
          <w:p w14:paraId="03AA9F7A" w14:textId="77777777" w:rsidR="00630BDE" w:rsidRPr="008A3604"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t>м³ на 1 т</w:t>
            </w:r>
          </w:p>
        </w:tc>
      </w:tr>
      <w:tr w:rsidR="00630BDE" w14:paraId="014BF71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0590063D" w14:textId="77777777" w:rsidR="00630BDE" w:rsidRPr="00CB5E4B" w:rsidRDefault="00630BDE" w:rsidP="0026554C">
            <w:pPr>
              <w:pStyle w:val="a4"/>
              <w:jc w:val="center"/>
              <w:rPr>
                <w:rStyle w:val="af2"/>
              </w:rPr>
            </w:pPr>
            <w:r w:rsidRPr="00CB5E4B">
              <w:rPr>
                <w:rStyle w:val="af2"/>
              </w:rPr>
              <w:t>Подмосковный бассейн</w:t>
            </w:r>
          </w:p>
        </w:tc>
      </w:tr>
      <w:tr w:rsidR="00630BDE" w14:paraId="0A94F3E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A5368FA" w14:textId="77777777" w:rsidR="00630BDE" w:rsidRDefault="00630BDE" w:rsidP="0026554C">
            <w:pPr>
              <w:pStyle w:val="a4"/>
            </w:pPr>
            <w:r>
              <w:t>Бурые угли</w:t>
            </w:r>
          </w:p>
        </w:tc>
        <w:tc>
          <w:tcPr>
            <w:tcW w:w="3537" w:type="dxa"/>
          </w:tcPr>
          <w:p w14:paraId="4CEF1211" w14:textId="77777777" w:rsidR="00630BDE" w:rsidRPr="004622CA" w:rsidRDefault="00630BDE" w:rsidP="0026554C">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м</w:t>
            </w:r>
            <w:r w:rsidRPr="00245925">
              <w:rPr>
                <w:vertAlign w:val="superscript"/>
              </w:rPr>
              <w:t>3</w:t>
            </w:r>
            <w:r>
              <w:t xml:space="preserve"> на 1 т суточной добычи</w:t>
            </w:r>
          </w:p>
        </w:tc>
      </w:tr>
    </w:tbl>
    <w:p w14:paraId="0F5E1467" w14:textId="77777777" w:rsidR="00630BDE" w:rsidRDefault="00630BDE" w:rsidP="00630BDE">
      <w:pPr>
        <w:pStyle w:val="a4"/>
      </w:pPr>
      <w:r>
        <w:t xml:space="preserve">Наибольшее выделение </w:t>
      </w:r>
      <w:r>
        <w:rPr>
          <w:lang w:val="en-US"/>
        </w:rPr>
        <w:t>CO</w:t>
      </w:r>
      <w:r w:rsidRPr="00607DAC">
        <w:t>₂</w:t>
      </w:r>
      <w:r>
        <w:t xml:space="preserve"> наблюдалось в шахте им. Артема (г. Шахты): от 13,5 до 14,5</w:t>
      </w:r>
      <w:r w:rsidRPr="00FA6B2B">
        <w:t xml:space="preserve"> </w:t>
      </w:r>
      <w:r>
        <w:t>м³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27417655" w14:textId="77777777" w:rsidR="00630BDE" w:rsidRDefault="00630BDE" w:rsidP="00630BDE">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газообильность некоторых шахт этою бассейна по</w:t>
      </w:r>
      <w:r w:rsidRPr="0043599E">
        <w:t xml:space="preserve"> </w:t>
      </w:r>
      <w:r>
        <w:rPr>
          <w:lang w:val="en-US"/>
        </w:rPr>
        <w:t>CO</w:t>
      </w:r>
      <w:r w:rsidRPr="0043599E">
        <w:t>₂</w:t>
      </w:r>
      <w:r>
        <w:t xml:space="preserve">, а именно: 51 шахта с выделением </w:t>
      </w:r>
      <w:r>
        <w:rPr>
          <w:lang w:val="en-US"/>
        </w:rPr>
        <w:t>CO</w:t>
      </w:r>
      <w:r w:rsidRPr="0043599E">
        <w:t>₂</w:t>
      </w:r>
      <w:r>
        <w:t>&gt;</w:t>
      </w:r>
      <w:r w:rsidRPr="0043599E">
        <w:t xml:space="preserve">15 </w:t>
      </w:r>
      <w:r>
        <w:t xml:space="preserve">м³ на 1 т суточной добычи и среди них 4 шахты с углекислотообильностью в </w:t>
      </w:r>
      <w:r w:rsidRPr="004F15F5">
        <w:t>39, 45, 57 и 89</w:t>
      </w:r>
      <w:r w:rsidRPr="00FA6B2B">
        <w:t xml:space="preserve"> </w:t>
      </w:r>
      <w:r>
        <w:t>м³</w:t>
      </w:r>
      <w:r w:rsidRPr="004F15F5">
        <w:t>.</w:t>
      </w:r>
    </w:p>
    <w:p w14:paraId="1565563A" w14:textId="77777777" w:rsidR="00630BDE" w:rsidRDefault="00630BDE" w:rsidP="00630BDE">
      <w:pPr>
        <w:pStyle w:val="a4"/>
      </w:pPr>
      <w:r>
        <w:t xml:space="preserve">По данным В. Б. Комарова в ряде угольных шахт Карагандинскою </w:t>
      </w:r>
      <w:r w:rsidRPr="0058623C">
        <w:t>бассейна q</w:t>
      </w:r>
      <w:r>
        <w:t xml:space="preserve"> по </w:t>
      </w:r>
      <w:r>
        <w:rPr>
          <w:lang w:val="en-US"/>
        </w:rPr>
        <w:t>CO</w:t>
      </w:r>
      <w:r w:rsidRPr="0097570E">
        <w:t>₂</w:t>
      </w:r>
      <w:r>
        <w:t xml:space="preserve"> составляет от 6 до 11 м³ на 1 т суточной добычи.</w:t>
      </w:r>
    </w:p>
    <w:p w14:paraId="6BA99D26" w14:textId="77777777" w:rsidR="00630BDE" w:rsidRDefault="00630BDE" w:rsidP="00630BDE">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31"/>
      <w:commentRangeEnd w:id="31"/>
      <w:r w:rsidR="00DD4755">
        <w:rPr>
          <w:rStyle w:val="afff"/>
          <w:sz w:val="18"/>
          <w:szCs w:val="18"/>
        </w:rPr>
        <w:commentReference w:id="31"/>
      </w:r>
      <w:r>
        <w:t xml:space="preserve">проветриваемых. оно обыкновенно не превышает 0,25—0,30% </w:t>
      </w:r>
      <w:r>
        <w:rPr>
          <w:rStyle w:val="affb"/>
        </w:rPr>
        <w:footnoteReference w:id="10"/>
      </w:r>
      <w:r>
        <w:t>, а в плохо проветриваемых доходит до 0,75—1%.</w:t>
      </w:r>
    </w:p>
    <w:p w14:paraId="64FEAFD7" w14:textId="77777777" w:rsidR="00630BDE" w:rsidRDefault="00630BDE" w:rsidP="00630BDE">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Pr="00FE74BA">
        <w:t xml:space="preserve"> </w:t>
      </w:r>
      <w:r>
        <w:rPr>
          <w:lang w:val="en-US"/>
        </w:rPr>
        <w:t>CO</w:t>
      </w:r>
      <w:r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Pr="00106D56">
        <w:t xml:space="preserve"> </w:t>
      </w:r>
      <w:r>
        <w:rPr>
          <w:lang w:val="en-US"/>
        </w:rPr>
        <w:t>CO</w:t>
      </w:r>
      <w:r w:rsidRPr="00431505">
        <w:t>₂</w:t>
      </w:r>
      <w:r>
        <w:t xml:space="preserve">, чем в движущемся воздухе. При горении внутри небольшого пространства для потухания лампы нужно большее содержание </w:t>
      </w:r>
      <w:r>
        <w:rPr>
          <w:lang w:val="en-US"/>
        </w:rPr>
        <w:t>CO</w:t>
      </w:r>
      <w:r w:rsidRPr="00431505">
        <w:t>₂</w:t>
      </w:r>
      <w:r>
        <w:t xml:space="preserve"> по сравнению с тем случаем, когда размеры пространства более или менее значительны.</w:t>
      </w:r>
    </w:p>
    <w:p w14:paraId="19ACC0D2" w14:textId="77777777" w:rsidR="00630BDE" w:rsidRDefault="00630BDE" w:rsidP="00630BDE">
      <w:pPr>
        <w:pStyle w:val="a4"/>
      </w:pPr>
      <w:r>
        <w:t>Чем выше температура пламени, тем более стойко оно сопротивляется действию</w:t>
      </w:r>
      <w:r w:rsidRPr="00187449">
        <w:t xml:space="preserve"> </w:t>
      </w:r>
      <w:r>
        <w:rPr>
          <w:lang w:val="en-US"/>
        </w:rPr>
        <w:t>CO</w:t>
      </w:r>
      <w:r w:rsidRPr="00BD274C">
        <w:t>₂</w:t>
      </w:r>
      <w:r>
        <w:t>.</w:t>
      </w:r>
    </w:p>
    <w:p w14:paraId="136DF97B" w14:textId="77777777" w:rsidR="00630BDE" w:rsidRDefault="00630BDE" w:rsidP="00630BDE">
      <w:pPr>
        <w:pStyle w:val="a4"/>
      </w:pPr>
      <w:r>
        <w:t>Если в горной выработке воздух неподвижен, то лампы бензиновые могут начать гаснуть уже при содержании 3—4%</w:t>
      </w:r>
      <w:r w:rsidRPr="00BD274C">
        <w:t xml:space="preserve"> </w:t>
      </w:r>
      <w:r>
        <w:rPr>
          <w:lang w:val="en-US"/>
        </w:rPr>
        <w:t>CO</w:t>
      </w:r>
      <w:r w:rsidRPr="00A21210">
        <w:t>₂</w:t>
      </w:r>
      <w:r w:rsidRPr="00F02E94">
        <w:t>;</w:t>
      </w:r>
      <w:r>
        <w:t xml:space="preserve"> если же воздух подвижен (перемешивается), то лампы могут гореть и при большей концентрации</w:t>
      </w:r>
      <w:r w:rsidRPr="00A21210">
        <w:t xml:space="preserve"> </w:t>
      </w:r>
      <w:r>
        <w:rPr>
          <w:lang w:val="en-US"/>
        </w:rPr>
        <w:t>CO</w:t>
      </w:r>
      <w:r w:rsidRPr="00F55357">
        <w:t>₂</w:t>
      </w:r>
      <w:r>
        <w:t>.</w:t>
      </w:r>
    </w:p>
    <w:p w14:paraId="7D089834" w14:textId="386216AB" w:rsidR="00630BDE" w:rsidRDefault="00630BDE" w:rsidP="00630BDE">
      <w:pPr>
        <w:pStyle w:val="a4"/>
      </w:pPr>
      <w:r>
        <w:t>Углекислый газ играет важную роль в газообмене, происходящем в теле человека, стимулируя дыхание. Доказано, что частота и объ</w:t>
      </w:r>
      <w:r w:rsidR="00C3073E">
        <w:t>ё</w:t>
      </w:r>
      <w:r>
        <w:t xml:space="preserve">м дыхания зависят от содержания </w:t>
      </w:r>
      <w:r>
        <w:rPr>
          <w:lang w:val="en-US"/>
        </w:rPr>
        <w:t>CO</w:t>
      </w:r>
      <w:r w:rsidRPr="00F55357">
        <w:t>₂</w:t>
      </w:r>
      <w:r>
        <w:t xml:space="preserve"> в альвеолах.</w:t>
      </w:r>
    </w:p>
    <w:p w14:paraId="4DC40FC1" w14:textId="77777777" w:rsidR="00630BDE" w:rsidRDefault="00630BDE" w:rsidP="00630BDE">
      <w:pPr>
        <w:pStyle w:val="a4"/>
      </w:pPr>
      <w:r>
        <w:t xml:space="preserve">Увеличение содержания альвеолярной </w:t>
      </w:r>
      <w:r>
        <w:rPr>
          <w:lang w:val="en-US"/>
        </w:rPr>
        <w:t>CO</w:t>
      </w:r>
      <w:r w:rsidRPr="000B2406">
        <w:t xml:space="preserve">₂ </w:t>
      </w:r>
      <w:r>
        <w:t>всего лишь на 0,2% удваивает вентиляцию легких.</w:t>
      </w:r>
    </w:p>
    <w:p w14:paraId="759D4B88" w14:textId="77777777" w:rsidR="00630BDE" w:rsidRDefault="00630BDE" w:rsidP="00630BDE">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2E679A3E" w14:textId="77777777" w:rsidR="00630BDE" w:rsidRDefault="00630BDE" w:rsidP="00630BDE">
      <w:pPr>
        <w:pStyle w:val="a4"/>
      </w:pPr>
      <w:r>
        <w:t xml:space="preserve">При более высоком содержании </w:t>
      </w:r>
      <w:r>
        <w:rPr>
          <w:lang w:val="en-US"/>
        </w:rPr>
        <w:t>CO</w:t>
      </w:r>
      <w:r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Pr>
          <w:lang w:val="en-US"/>
        </w:rPr>
        <w:t>CO</w:t>
      </w:r>
      <w:r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5794FD7C" w14:textId="77777777" w:rsidR="00630BDE" w:rsidRDefault="00630BDE" w:rsidP="00630BDE">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Pr>
          <w:lang w:val="en-US"/>
        </w:rPr>
        <w:t>CO</w:t>
      </w:r>
      <w:r w:rsidRPr="00C172D7">
        <w:t>₂</w:t>
      </w:r>
      <w:r>
        <w:t xml:space="preserve"> в рудничном воздухе, весьма трудно, так как реакция организма человека на избыток </w:t>
      </w:r>
      <w:r>
        <w:rPr>
          <w:lang w:val="en-US"/>
        </w:rPr>
        <w:t>CO</w:t>
      </w:r>
      <w:r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09CD6A66" w14:textId="77777777" w:rsidR="00630BDE" w:rsidRDefault="00630BDE" w:rsidP="00630BDE">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 некоторых физиологов, содержит примесь других ядовитых паров и газообразных веществ, выделяемых человеком при дыхании и с поверхности кожи.</w:t>
      </w:r>
    </w:p>
    <w:p w14:paraId="28777132" w14:textId="40CE41E4" w:rsidR="00630BDE" w:rsidRDefault="00630BDE" w:rsidP="00630BDE">
      <w:pPr>
        <w:pStyle w:val="a4"/>
      </w:pPr>
      <w:r>
        <w:t>По нашим Правилам безопасности предельное содержание углекислоты в действующих подземных выработках не должно превышать 0,5% по объ</w:t>
      </w:r>
      <w:r w:rsidR="000364C7">
        <w:t>ё</w:t>
      </w:r>
      <w:r>
        <w:t>му, безразлично</w:t>
      </w:r>
      <w:r w:rsidR="00C3073E">
        <w:t xml:space="preserve"> </w:t>
      </w:r>
      <w:r>
        <w:t>—</w:t>
      </w:r>
      <w:r w:rsidR="00C3073E">
        <w:t xml:space="preserve"> </w:t>
      </w:r>
      <w:r>
        <w:t>угольная ли это шахта или рудная.</w:t>
      </w:r>
    </w:p>
    <w:p w14:paraId="093E501A" w14:textId="1F1C93A3" w:rsidR="00630BDE" w:rsidRDefault="00630BDE" w:rsidP="00630BDE">
      <w:pPr>
        <w:pStyle w:val="a4"/>
      </w:pPr>
      <w:r>
        <w:lastRenderedPageBreak/>
        <w:t xml:space="preserve">При более высоком, чем 1%, содержании </w:t>
      </w:r>
      <w:r>
        <w:rPr>
          <w:lang w:val="en-US"/>
        </w:rPr>
        <w:t>CO</w:t>
      </w:r>
      <w:r w:rsidRPr="009033B3">
        <w:t>₂</w:t>
      </w:r>
      <w:r>
        <w:t xml:space="preserve"> человек начинает вдыхать заметно большее количество воздуха, чем в случае нормального состава последнего. Так, при содержании в воздухе 3% </w:t>
      </w:r>
      <w:r>
        <w:rPr>
          <w:lang w:val="en-US"/>
        </w:rPr>
        <w:t>CO</w:t>
      </w:r>
      <w:r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 еще более увеличивается и это вызывает быстрое утомление; при содержании 5% </w:t>
      </w:r>
      <w:r>
        <w:rPr>
          <w:lang w:val="en-US"/>
        </w:rPr>
        <w:t>CO</w:t>
      </w:r>
      <w:r w:rsidRPr="00C87277">
        <w:t>₂</w:t>
      </w:r>
      <w:r>
        <w:t xml:space="preserve"> дыхание утраивается и становится весьма тяжелым, при 6%</w:t>
      </w:r>
      <w:r w:rsidR="00C3073E">
        <w:t xml:space="preserve"> </w:t>
      </w:r>
      <w:r>
        <w:t>—</w:t>
      </w:r>
      <w:r w:rsidR="00C3073E">
        <w:t xml:space="preserve"> </w:t>
      </w:r>
      <w:r>
        <w:t xml:space="preserve">появляются сильная одышка и слабость; при 10% и выше может наступить обморочное состояние, а при 20—25% и выше, человеку угрожает смертельное отравление. Указанные симптомы усиливаются, если наряду с обогащением углекислым газом воздух обедняется кислородом. Если же содержание кислорода остается высоким (более 20%), то действие </w:t>
      </w:r>
      <w:r>
        <w:rPr>
          <w:lang w:val="en-US"/>
        </w:rPr>
        <w:t>CO</w:t>
      </w:r>
      <w:r w:rsidRPr="00656410">
        <w:t>₂</w:t>
      </w:r>
      <w:r>
        <w:t xml:space="preserve"> в значительной мере ослабляется.</w:t>
      </w:r>
    </w:p>
    <w:p w14:paraId="3693AD1E" w14:textId="77777777" w:rsidR="00630BDE" w:rsidRDefault="00630BDE" w:rsidP="00630BDE">
      <w:pPr>
        <w:pStyle w:val="a4"/>
      </w:pPr>
      <w:r>
        <w:t>Обладая значительно большим удельным весом, чем воздух, углекислый газ может собираться у почвы выработок и стекать в нижние части их, если эти выработки наклонные, легко образуя при слабом проветривании опасные скопления. Это всегда «надо иметь в виду, приближаясь к плохо проветриваемым и в особенности к старым выработкам, спускаясь в шахты и гезенки в особенности после перерывов в работе. В таких случаях необходимо предварительно опробовать воздух, например, пламенной лампой, прикрепленной к шесту или спущенной на веревке. Если лампа тухнет, то входить в загазованную выработку можно только в респираторе.</w:t>
      </w:r>
    </w:p>
    <w:p w14:paraId="5A65302A" w14:textId="77777777" w:rsidR="00630BDE" w:rsidRDefault="00630BDE" w:rsidP="00630BDE">
      <w:pPr>
        <w:pStyle w:val="a4"/>
      </w:pPr>
      <w:r>
        <w:t>Для обнаружения и установления содержания</w:t>
      </w:r>
      <w:r w:rsidRPr="00A1526A">
        <w:t xml:space="preserve"> </w:t>
      </w:r>
      <w:r>
        <w:rPr>
          <w:lang w:val="en-US"/>
        </w:rPr>
        <w:t>CO</w:t>
      </w:r>
      <w:r w:rsidRPr="00A1526A">
        <w:t xml:space="preserve">₂ </w:t>
      </w:r>
      <w:r>
        <w:t>в рудничном воздухе применяют:</w:t>
      </w:r>
    </w:p>
    <w:p w14:paraId="76F5940B" w14:textId="77777777" w:rsidR="00630BDE" w:rsidRDefault="00630BDE">
      <w:pPr>
        <w:pStyle w:val="a0"/>
        <w:numPr>
          <w:ilvl w:val="0"/>
          <w:numId w:val="36"/>
        </w:numPr>
      </w:pPr>
      <w:r>
        <w:t>лабораторный химический анализ воздуха;</w:t>
      </w:r>
    </w:p>
    <w:p w14:paraId="463D7390" w14:textId="77777777" w:rsidR="00630BDE" w:rsidRDefault="00630BDE">
      <w:pPr>
        <w:pStyle w:val="a0"/>
        <w:numPr>
          <w:ilvl w:val="0"/>
          <w:numId w:val="36"/>
        </w:numPr>
      </w:pPr>
      <w:r>
        <w:t>опробование при помощи ламп;</w:t>
      </w:r>
    </w:p>
    <w:p w14:paraId="3E874809" w14:textId="77777777" w:rsidR="00630BDE" w:rsidRDefault="00630BDE">
      <w:pPr>
        <w:pStyle w:val="a0"/>
        <w:numPr>
          <w:ilvl w:val="0"/>
          <w:numId w:val="36"/>
        </w:numPr>
      </w:pPr>
      <w:r>
        <w:t>опробование посредством разного рода реактивов;</w:t>
      </w:r>
    </w:p>
    <w:p w14:paraId="66E34A3F" w14:textId="77777777" w:rsidR="00630BDE" w:rsidRDefault="00630BDE">
      <w:pPr>
        <w:pStyle w:val="a0"/>
        <w:numPr>
          <w:ilvl w:val="0"/>
          <w:numId w:val="36"/>
        </w:numPr>
      </w:pPr>
      <w:r>
        <w:t>специальные переносные газоопределители.</w:t>
      </w:r>
    </w:p>
    <w:p w14:paraId="38A44FF1" w14:textId="44270F49" w:rsidR="00630BDE" w:rsidRDefault="00630BDE" w:rsidP="00630BDE">
      <w:pPr>
        <w:pStyle w:val="a4"/>
      </w:pPr>
      <w:r w:rsidRPr="00CB395D">
        <w:t xml:space="preserve">Один из способов опробования при помощи реактивов сводится к следующему. В склянку </w:t>
      </w:r>
      <w:r>
        <w:t>ё</w:t>
      </w:r>
      <w:r w:rsidRPr="00CB395D">
        <w:t xml:space="preserve">мкостью 110 </w:t>
      </w:r>
      <w:r>
        <w:t>см³</w:t>
      </w:r>
      <w:r w:rsidRPr="00CB395D">
        <w:t xml:space="preserve"> наливают 10 </w:t>
      </w:r>
      <w:r>
        <w:t>см³</w:t>
      </w:r>
      <w:r w:rsidRPr="00CB395D">
        <w:t xml:space="preserve"> фиолетово-красного раствора фенолфталеина (</w:t>
      </w:r>
      <w:r>
        <w:rPr>
          <w:lang w:val="en-US"/>
        </w:rPr>
        <w:t>C</w:t>
      </w:r>
      <w:r>
        <w:t>₂₀</w:t>
      </w:r>
      <w:r>
        <w:rPr>
          <w:lang w:val="en-US"/>
        </w:rPr>
        <w:t>H</w:t>
      </w:r>
      <w:r w:rsidRPr="006212A2">
        <w:t>₁₄</w:t>
      </w:r>
      <w:r>
        <w:rPr>
          <w:lang w:val="en-US"/>
        </w:rPr>
        <w:t>O</w:t>
      </w:r>
      <w:r w:rsidRPr="00054439">
        <w:t>₄</w:t>
      </w:r>
      <w:r w:rsidRPr="00CB395D">
        <w:t>) и соды. Затем склянка закрывается</w:t>
      </w:r>
      <w:r>
        <w:t xml:space="preserve"> пробкой, через которую пропускают две стеклянные трубки</w:t>
      </w:r>
      <w:r w:rsidR="00C3073E">
        <w:t xml:space="preserve"> </w:t>
      </w:r>
      <w:r>
        <w:t>—</w:t>
      </w:r>
      <w:r w:rsidR="00C3073E">
        <w:t xml:space="preserve"> </w:t>
      </w:r>
      <w:r>
        <w:t xml:space="preserve">одну короткую и другую, доходящую почти до дна склянки. На верхний конец длинной трубки надевают резиновый шланг с </w:t>
      </w:r>
      <w:r>
        <w:lastRenderedPageBreak/>
        <w:t xml:space="preserve">грушей емкостью 70 см³, снабженной -клапаном. Сжимая грушу, прогоняют испытываемый воздух через раствор. Под влиянием </w:t>
      </w:r>
      <w:r>
        <w:rPr>
          <w:lang w:val="en-US"/>
        </w:rPr>
        <w:t>CO</w:t>
      </w:r>
      <w:r w:rsidRPr="0016210F">
        <w:t>₂</w:t>
      </w:r>
      <w:r>
        <w:t xml:space="preserve"> раствор обесцвечивается. По числу нажатий груши можно судить о содержании в воздухе</w:t>
      </w:r>
      <w:r>
        <w:rPr>
          <w:lang w:val="en-US"/>
        </w:rPr>
        <w:t>CO</w:t>
      </w:r>
      <w:r w:rsidRPr="0016210F">
        <w:t>₂</w:t>
      </w:r>
      <w:r>
        <w:t>:</w:t>
      </w:r>
    </w:p>
    <w:tbl>
      <w:tblPr>
        <w:tblStyle w:val="51"/>
        <w:tblW w:w="0" w:type="auto"/>
        <w:tblLook w:val="04A0" w:firstRow="1" w:lastRow="0" w:firstColumn="1" w:lastColumn="0" w:noHBand="0" w:noVBand="1"/>
      </w:tblPr>
      <w:tblGrid>
        <w:gridCol w:w="2405"/>
        <w:gridCol w:w="992"/>
        <w:gridCol w:w="851"/>
        <w:gridCol w:w="850"/>
        <w:gridCol w:w="844"/>
      </w:tblGrid>
      <w:tr w:rsidR="00630BDE" w14:paraId="617A22E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9BB076" w14:textId="77777777" w:rsidR="00630BDE" w:rsidRDefault="00630BDE" w:rsidP="0026554C">
            <w:pPr>
              <w:pStyle w:val="a4"/>
            </w:pPr>
            <w:r w:rsidRPr="000A36EB">
              <w:t>Число нажатий груши</w:t>
            </w:r>
          </w:p>
        </w:tc>
        <w:tc>
          <w:tcPr>
            <w:tcW w:w="992" w:type="dxa"/>
          </w:tcPr>
          <w:p w14:paraId="79CD6585"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2</w:t>
            </w:r>
            <w:r w:rsidRPr="00F928AC">
              <w:t>—</w:t>
            </w:r>
            <w:r>
              <w:rPr>
                <w:lang w:val="en-US"/>
              </w:rPr>
              <w:t xml:space="preserve">3 </w:t>
            </w:r>
          </w:p>
        </w:tc>
        <w:tc>
          <w:tcPr>
            <w:tcW w:w="851" w:type="dxa"/>
          </w:tcPr>
          <w:p w14:paraId="57BCAA88"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4</w:t>
            </w:r>
            <w:r w:rsidRPr="00F928AC">
              <w:t>—</w:t>
            </w:r>
            <w:r>
              <w:rPr>
                <w:lang w:val="en-US"/>
              </w:rPr>
              <w:t xml:space="preserve">6 </w:t>
            </w:r>
          </w:p>
        </w:tc>
        <w:tc>
          <w:tcPr>
            <w:tcW w:w="850" w:type="dxa"/>
          </w:tcPr>
          <w:p w14:paraId="7BE71020"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6</w:t>
            </w:r>
            <w:r w:rsidRPr="00F928AC">
              <w:t>—</w:t>
            </w:r>
            <w:r>
              <w:rPr>
                <w:lang w:val="en-US"/>
              </w:rPr>
              <w:t xml:space="preserve">7 </w:t>
            </w:r>
          </w:p>
        </w:tc>
        <w:tc>
          <w:tcPr>
            <w:tcW w:w="844" w:type="dxa"/>
          </w:tcPr>
          <w:p w14:paraId="6A628AF7" w14:textId="77777777" w:rsidR="00630BDE" w:rsidRPr="000A36EB" w:rsidRDefault="00630BDE" w:rsidP="0026554C">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8</w:t>
            </w:r>
            <w:r w:rsidRPr="00F928AC">
              <w:t>—</w:t>
            </w:r>
            <w:r>
              <w:rPr>
                <w:lang w:val="en-US"/>
              </w:rPr>
              <w:t xml:space="preserve">10 </w:t>
            </w:r>
          </w:p>
        </w:tc>
      </w:tr>
      <w:tr w:rsidR="00630BDE" w14:paraId="5D7FE68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9B18AC" w14:textId="77777777" w:rsidR="00630BDE" w:rsidRDefault="00630BDE" w:rsidP="0026554C">
            <w:pPr>
              <w:pStyle w:val="a4"/>
            </w:pPr>
            <w:r>
              <w:t>Приблизительное содержание</w:t>
            </w:r>
            <w:r w:rsidRPr="006526DC">
              <w:t xml:space="preserve"> </w:t>
            </w:r>
            <w:r>
              <w:rPr>
                <w:lang w:val="en-US"/>
              </w:rPr>
              <w:t>CO</w:t>
            </w:r>
            <w:r w:rsidRPr="006526DC">
              <w:rPr>
                <w:rFonts w:ascii="EB Garamond" w:hAnsi="EB Garamond"/>
              </w:rPr>
              <w:t>₂</w:t>
            </w:r>
            <w:r>
              <w:t>,</w:t>
            </w:r>
            <w:r w:rsidRPr="000A36EB">
              <w:t xml:space="preserve"> </w:t>
            </w:r>
            <w:r>
              <w:t>обесцвечивающее раствор, %</w:t>
            </w:r>
          </w:p>
        </w:tc>
        <w:tc>
          <w:tcPr>
            <w:tcW w:w="992" w:type="dxa"/>
          </w:tcPr>
          <w:p w14:paraId="4A0E3CE6"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0,30</w:t>
            </w:r>
            <w:r w:rsidRPr="00F928AC">
              <w:t>—</w:t>
            </w:r>
            <w:r>
              <w:rPr>
                <w:lang w:val="en-US"/>
              </w:rPr>
              <w:t xml:space="preserve">0,25 </w:t>
            </w:r>
          </w:p>
        </w:tc>
        <w:tc>
          <w:tcPr>
            <w:tcW w:w="851" w:type="dxa"/>
          </w:tcPr>
          <w:p w14:paraId="1F432929"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6E8EC90E"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76C42301" w14:textId="77777777" w:rsidR="00630BDE" w:rsidRPr="000A36EB" w:rsidRDefault="00630BDE" w:rsidP="0026554C">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0EBCC5E8" w14:textId="77777777" w:rsidR="00630BDE" w:rsidRDefault="00630BDE" w:rsidP="00630BDE">
      <w:pPr>
        <w:pStyle w:val="a4"/>
      </w:pPr>
      <w:r>
        <w:t>Раствор фенолфталеина следует приготовлять следующим образом: растворить в 1 л свежепрокипяченной и затем охлажденной воды 5,3 г безводной соды (или 14,3 см³ нормального раствора кристаллической соды); к этому раствору добавить 0,1 г фенолфталеина; получается темно-фиолетовая жидкость; для опробования воздуха берут 2 см³ этой жидкости и разбавляют</w:t>
      </w:r>
      <w:r w:rsidRPr="00DE4F4F">
        <w:t xml:space="preserve"> </w:t>
      </w:r>
      <w:r>
        <w:t>в 100 см³ дистиллированной свежепрокипяченной и снова остуженной воды.</w:t>
      </w:r>
    </w:p>
    <w:p w14:paraId="7B011378" w14:textId="77777777" w:rsidR="00630BDE" w:rsidRDefault="00630BDE" w:rsidP="00630BDE">
      <w:pPr>
        <w:pStyle w:val="a4"/>
      </w:pPr>
      <w:r>
        <w:t xml:space="preserve">При содержании </w:t>
      </w:r>
      <w:r>
        <w:rPr>
          <w:lang w:val="en-US"/>
        </w:rPr>
        <w:t>CO</w:t>
      </w:r>
      <w:r w:rsidRPr="00823F69">
        <w:t>₂</w:t>
      </w:r>
      <w:r>
        <w:t xml:space="preserve"> свыше 0,25—0,30% требуется разбавление пробы чистым воздухом или увеличение концентрации реактивов.</w:t>
      </w:r>
    </w:p>
    <w:p w14:paraId="7354D9A7" w14:textId="3BC30F4F" w:rsidR="00630BDE" w:rsidRDefault="00630BDE" w:rsidP="00630BDE">
      <w:pPr>
        <w:pStyle w:val="a4"/>
      </w:pPr>
      <w:r>
        <w:t>Переносный углекислотный газоопределитель МакНИИ</w:t>
      </w:r>
      <w:r w:rsidRPr="00823F69">
        <w:t xml:space="preserve"> </w:t>
      </w:r>
      <w:r>
        <w:t>(</w:t>
      </w:r>
      <w:r w:rsidRPr="006D49EC">
        <w:rPr>
          <w:rStyle w:val="afff6"/>
        </w:rPr>
        <w:fldChar w:fldCharType="begin"/>
      </w:r>
      <w:r w:rsidRPr="006D49EC">
        <w:rPr>
          <w:rStyle w:val="afff6"/>
        </w:rPr>
        <w:instrText xml:space="preserve"> REF _Ref228126970 \h </w:instrText>
      </w:r>
      <w:r>
        <w:rPr>
          <w:rStyle w:val="afff6"/>
        </w:rPr>
        <w:instrText xml:space="preserve"> \* MERGEFORMAT </w:instrText>
      </w:r>
      <w:r w:rsidRPr="006D49EC">
        <w:rPr>
          <w:rStyle w:val="afff6"/>
        </w:rPr>
      </w:r>
      <w:r w:rsidRPr="006D49EC">
        <w:rPr>
          <w:rStyle w:val="afff6"/>
        </w:rPr>
        <w:fldChar w:fldCharType="separate"/>
      </w:r>
      <w:r w:rsidR="00A05A8B" w:rsidRPr="00A05A8B">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192ECDA3" w14:textId="07F6A289" w:rsidR="00630BDE" w:rsidRDefault="00630BDE" w:rsidP="00630BDE">
      <w:pPr>
        <w:pStyle w:val="a4"/>
      </w:pPr>
      <w:r>
        <w:t>Прибор (</w:t>
      </w:r>
      <w:r w:rsidRPr="00242076">
        <w:rPr>
          <w:rStyle w:val="afff6"/>
        </w:rPr>
        <w:fldChar w:fldCharType="begin"/>
      </w:r>
      <w:r w:rsidRPr="00242076">
        <w:rPr>
          <w:rStyle w:val="afff6"/>
        </w:rPr>
        <w:instrText xml:space="preserve"> REF _Ref228126970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32"/>
      <w:r w:rsidRPr="000C2FA7">
        <w:rPr>
          <w:rStyle w:val="afff6"/>
        </w:rPr>
        <w:t>1</w:t>
      </w:r>
      <w:commentRangeEnd w:id="32"/>
      <w:r w:rsidR="00DD4755">
        <w:rPr>
          <w:rStyle w:val="afff"/>
          <w:sz w:val="18"/>
          <w:szCs w:val="18"/>
        </w:rPr>
        <w:commentReference w:id="32"/>
      </w:r>
      <w:r>
        <w:t xml:space="preserve">, увлажнителя </w:t>
      </w:r>
      <w:r w:rsidRPr="000C2FA7">
        <w:rPr>
          <w:rStyle w:val="afff6"/>
        </w:rPr>
        <w:t>2</w:t>
      </w:r>
      <w:r>
        <w:t xml:space="preserve">, заряженного пемзой, смоченной водой, трехходового крана </w:t>
      </w:r>
      <w:r w:rsidRPr="000C2FA7">
        <w:rPr>
          <w:rStyle w:val="afff6"/>
        </w:rPr>
        <w:t>3</w:t>
      </w:r>
      <w:r>
        <w:t xml:space="preserve">, мембранного манометра </w:t>
      </w:r>
      <w:r w:rsidRPr="000C2FA7">
        <w:rPr>
          <w:rStyle w:val="afff6"/>
        </w:rPr>
        <w:t>4</w:t>
      </w:r>
      <w:r>
        <w:t xml:space="preserve"> и камеры реакции </w:t>
      </w:r>
      <w:r w:rsidRPr="000C2FA7">
        <w:rPr>
          <w:rStyle w:val="afff6"/>
        </w:rPr>
        <w:t>5</w:t>
      </w:r>
      <w:r>
        <w:t>, наполненной сухим</w:t>
      </w:r>
      <w:r w:rsidRPr="00DE4F4F">
        <w:t xml:space="preserve"> </w:t>
      </w:r>
      <w:r>
        <w:t>химпоглотителем. Порядок работы с этим газоопределителем таков: несколькими (</w:t>
      </w:r>
      <w:r w:rsidRPr="00A00C36">
        <w:t>6—8</w:t>
      </w:r>
      <w:r>
        <w:t>) качаниями насоса набирают в камеру</w:t>
      </w:r>
      <w:r w:rsidRPr="00DE4F4F">
        <w:t xml:space="preserve"> </w:t>
      </w:r>
      <w:r>
        <w:t>реакции пробу воздуха, проходящего при этом через увлажнитель, перекрывают камеру поворотом крана и выдерживают пробу воздуха в герметически закрытой камере 3 мин., после чего</w:t>
      </w:r>
    </w:p>
    <w:p w14:paraId="3393A455" w14:textId="77777777" w:rsidR="00630BDE" w:rsidRDefault="00630BDE" w:rsidP="00630BDE">
      <w:pPr>
        <w:pStyle w:val="a4"/>
        <w:keepNext/>
        <w:jc w:val="center"/>
      </w:pPr>
      <w:r>
        <w:rPr>
          <w:noProof/>
        </w:rPr>
        <w:lastRenderedPageBreak/>
        <mc:AlternateContent>
          <mc:Choice Requires="wpc">
            <w:drawing>
              <wp:inline distT="0" distB="0" distL="0" distR="0" wp14:anchorId="157C1410" wp14:editId="541A65FB">
                <wp:extent cx="3779520" cy="1630017"/>
                <wp:effectExtent l="0" t="0" r="0" b="8890"/>
                <wp:docPr id="825562119" name="Полотно 825562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822CF0" id="Полотно 825562119"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42141A9C" w14:textId="23CA135F" w:rsidR="00630BDE" w:rsidRPr="00C513FF" w:rsidRDefault="00630BDE" w:rsidP="00630BDE">
      <w:pPr>
        <w:pStyle w:val="afffd"/>
        <w:rPr>
          <w:rStyle w:val="afff6"/>
          <w:iCs w:val="0"/>
          <w:color w:val="565B5F" w:themeColor="accent5" w:themeShade="80"/>
        </w:rPr>
      </w:pPr>
      <w:bookmarkStart w:id="33"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A05A8B">
        <w:rPr>
          <w:rStyle w:val="afff6"/>
          <w:iCs w:val="0"/>
          <w:noProof/>
          <w:color w:val="565B5F" w:themeColor="accent5" w:themeShade="80"/>
        </w:rPr>
        <w:t>3</w:t>
      </w:r>
      <w:r w:rsidRPr="00C513FF">
        <w:rPr>
          <w:rStyle w:val="afff6"/>
          <w:iCs w:val="0"/>
          <w:color w:val="565B5F" w:themeColor="accent5" w:themeShade="80"/>
        </w:rPr>
        <w:fldChar w:fldCharType="end"/>
      </w:r>
      <w:bookmarkEnd w:id="33"/>
      <w:r w:rsidRPr="00C513FF">
        <w:rPr>
          <w:rStyle w:val="afff6"/>
          <w:iCs w:val="0"/>
          <w:color w:val="565B5F" w:themeColor="accent5" w:themeShade="80"/>
        </w:rPr>
        <w:t>. Прибор МакНИИ для опробования шахтного воздуха на углекислый газ</w:t>
      </w:r>
    </w:p>
    <w:p w14:paraId="184DA253" w14:textId="77777777" w:rsidR="00630BDE" w:rsidRDefault="00630BDE" w:rsidP="00630BDE">
      <w:pPr>
        <w:pStyle w:val="a4"/>
      </w:pPr>
      <w:r>
        <w:t xml:space="preserve">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 </w:t>
      </w:r>
      <w:r>
        <w:rPr>
          <w:lang w:val="en-US"/>
        </w:rPr>
        <w:t>CO</w:t>
      </w:r>
      <w:r w:rsidRPr="00EA5C11">
        <w:t>₂</w:t>
      </w:r>
      <w:r>
        <w:t>, одной загрузки химпоглотителя достаточно для производства до 500 определений.</w:t>
      </w:r>
    </w:p>
    <w:p w14:paraId="755900D9" w14:textId="77777777" w:rsidR="00630BDE" w:rsidRPr="00FB0C9E" w:rsidRDefault="00630BDE" w:rsidP="00630BDE">
      <w:pPr>
        <w:pStyle w:val="20"/>
      </w:pPr>
      <w:bookmarkStart w:id="34" w:name="_Toc229065093"/>
      <w:r w:rsidRPr="00FB0C9E">
        <w:t>§ 3. ГЛАВНЫЕ ВРЕДНЫЕ ПРИМЕСИ РУДНИЧНОГО ВОЗДУХА (ЯДОВИТЫЕ ИЛИ ВЗРЫВЧАТЫЕ)</w:t>
      </w:r>
      <w:bookmarkEnd w:id="34"/>
    </w:p>
    <w:p w14:paraId="72827599" w14:textId="77777777" w:rsidR="00630BDE" w:rsidRPr="0042472A" w:rsidRDefault="00630BDE" w:rsidP="00630BDE">
      <w:pPr>
        <w:pStyle w:val="30"/>
      </w:pPr>
      <w:bookmarkStart w:id="35" w:name="_Toc229065094"/>
      <w:r w:rsidRPr="00A204E3">
        <w:t xml:space="preserve">Окись углерода </w:t>
      </w:r>
      <w:r>
        <w:rPr>
          <w:lang w:val="en-US"/>
        </w:rPr>
        <w:t>CO</w:t>
      </w:r>
      <w:r w:rsidRPr="0042472A">
        <w:t>₂</w:t>
      </w:r>
      <w:bookmarkEnd w:id="35"/>
    </w:p>
    <w:p w14:paraId="11E656A9" w14:textId="040B8903" w:rsidR="00630BDE" w:rsidRDefault="00630BDE" w:rsidP="00630BDE">
      <w:pPr>
        <w:pStyle w:val="a4"/>
      </w:pPr>
      <w:r w:rsidRPr="00465B2C">
        <w:rPr>
          <w:rStyle w:val="af3"/>
        </w:rPr>
        <w:t>Окись углерода</w:t>
      </w:r>
      <w:r w:rsidR="00C3073E">
        <w:rPr>
          <w:rStyle w:val="af3"/>
        </w:rPr>
        <w:t xml:space="preserve"> </w:t>
      </w:r>
      <w:r>
        <w:t>—</w:t>
      </w:r>
      <w:r w:rsidR="00C3073E">
        <w:t xml:space="preserve"> </w:t>
      </w:r>
      <w:r>
        <w:t>газ без цвета, вкуса и запаха. Удельный вес его 0,97. Он слабо растворим в воде: 3 объёма газа растворяются в 100 объёмах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jc w:val="center"/>
        <w:tblLook w:val="04A0" w:firstRow="1" w:lastRow="0" w:firstColumn="1" w:lastColumn="0" w:noHBand="0" w:noVBand="1"/>
      </w:tblPr>
      <w:tblGrid>
        <w:gridCol w:w="284"/>
        <w:gridCol w:w="5386"/>
        <w:gridCol w:w="282"/>
      </w:tblGrid>
      <w:tr w:rsidR="00630BDE" w14:paraId="36A50B2F"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84" w:type="dxa"/>
          </w:tcPr>
          <w:p w14:paraId="4C975069" w14:textId="77777777" w:rsidR="00630BDE" w:rsidRDefault="00630BDE" w:rsidP="0026554C">
            <w:pPr>
              <w:pStyle w:val="aff7"/>
            </w:pPr>
          </w:p>
        </w:tc>
        <w:tc>
          <w:tcPr>
            <w:tcW w:w="5386" w:type="dxa"/>
          </w:tcPr>
          <w:p w14:paraId="63F49CC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C+O=CO+2420 ккал на 1 кг</m:t>
                </m:r>
                <m:r>
                  <w:rPr>
                    <w:lang w:val="en-US"/>
                  </w:rPr>
                  <m:t xml:space="preserve"> C;</m:t>
                </m:r>
              </m:oMath>
            </m:oMathPara>
          </w:p>
        </w:tc>
        <w:tc>
          <w:tcPr>
            <w:tcW w:w="282" w:type="dxa"/>
          </w:tcPr>
          <w:p w14:paraId="3A2EF62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1E87AADC" w14:textId="77777777" w:rsidTr="0026554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74AAD094" w14:textId="77777777" w:rsidR="00630BDE" w:rsidRDefault="00630BDE" w:rsidP="0026554C">
            <w:pPr>
              <w:pStyle w:val="aff7"/>
            </w:pPr>
          </w:p>
        </w:tc>
        <w:tc>
          <w:tcPr>
            <w:tcW w:w="5386" w:type="dxa"/>
          </w:tcPr>
          <w:p w14:paraId="5810BB0B"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277" w:type="dxa"/>
          </w:tcPr>
          <w:p w14:paraId="14E489D0"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55B27989" w14:textId="4B2866B1" w:rsidR="00630BDE" w:rsidRDefault="00630BDE" w:rsidP="00630BDE">
      <w:pPr>
        <w:pStyle w:val="a4"/>
      </w:pPr>
      <w:r>
        <w:t xml:space="preserve">При обыкновенных температуре и давлении </w:t>
      </w:r>
      <w:r w:rsidRPr="00C17ADF">
        <w:t>СО</w:t>
      </w:r>
      <w:r>
        <w:t xml:space="preserve"> химически довольно инертна, взрывчата в смеси с воздухом в количестве от 13—16 до 75% (при нормальных условиях, т. е. давлении около 1 ата и невысокой температуре). Наибольшая сила </w:t>
      </w:r>
      <w:r>
        <w:lastRenderedPageBreak/>
        <w:t xml:space="preserve">взрыва </w:t>
      </w:r>
      <w:r w:rsidRPr="00C17ADF">
        <w:t>СО</w:t>
      </w:r>
      <w:r w:rsidR="00C3073E">
        <w:t xml:space="preserve"> </w:t>
      </w:r>
      <w:r>
        <w:t>—</w:t>
      </w:r>
      <w:r w:rsidR="00C3073E">
        <w:t xml:space="preserve"> </w:t>
      </w:r>
      <w:r>
        <w:t xml:space="preserve">при содержании ее в воздухе около 30%. Температура воспламенения смесей </w:t>
      </w:r>
      <w:r w:rsidRPr="00C17ADF">
        <w:t>СО</w:t>
      </w:r>
      <w:r>
        <w:t xml:space="preserve"> с воздухом 630—810°.</w:t>
      </w:r>
    </w:p>
    <w:p w14:paraId="3AED5EC7" w14:textId="77777777" w:rsidR="00630BDE" w:rsidRDefault="00630BDE" w:rsidP="00630BDE">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4053B9">
        <w:t>СО</w:t>
      </w:r>
      <w:r>
        <w:t xml:space="preserve">, то кровь усваивает вместо кислорода преимущественно </w:t>
      </w:r>
      <w:r w:rsidRPr="004053B9">
        <w:t>СО</w:t>
      </w:r>
      <w:r>
        <w:t xml:space="preserve">. По телу человека начинает циркулировать вместо оксигемоглобина (гемоглобин + кислород = </w:t>
      </w:r>
      <w:r w:rsidRPr="004053B9">
        <w:t>Нв</w:t>
      </w:r>
      <w:r>
        <w:rPr>
          <w:lang w:val="en-US"/>
        </w:rPr>
        <w:t>O</w:t>
      </w:r>
      <w:r w:rsidRPr="004053B9">
        <w:t>₂</w:t>
      </w:r>
      <w:r>
        <w:t xml:space="preserve">) </w:t>
      </w:r>
      <w:commentRangeStart w:id="36"/>
      <w:r>
        <w:t>карбоксигемоглобин</w:t>
      </w:r>
      <w:commentRangeEnd w:id="36"/>
      <w:r w:rsidR="00DD4755">
        <w:rPr>
          <w:rStyle w:val="afff"/>
          <w:sz w:val="18"/>
          <w:szCs w:val="18"/>
        </w:rPr>
        <w:commentReference w:id="36"/>
      </w:r>
      <w:r>
        <w:t xml:space="preserve"> (</w:t>
      </w:r>
      <w:r w:rsidRPr="00431D78">
        <w:t>НвСО</w:t>
      </w:r>
      <w:r>
        <w:t xml:space="preserve">), наступает кислородное голодание (аноксемия), которое при достаточном насыщении крови </w:t>
      </w:r>
      <w:r w:rsidRPr="0050519B">
        <w:t>СО</w:t>
      </w:r>
      <w:r>
        <w:t xml:space="preserve"> может вызвать смерть.</w:t>
      </w:r>
    </w:p>
    <w:p w14:paraId="3F59C23F" w14:textId="77777777" w:rsidR="00630BDE" w:rsidRDefault="00630BDE" w:rsidP="00630BDE">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284"/>
        <w:gridCol w:w="5386"/>
        <w:gridCol w:w="282"/>
      </w:tblGrid>
      <w:tr w:rsidR="00630BDE" w14:paraId="0445101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17DCF70" w14:textId="77777777" w:rsidR="00630BDE" w:rsidRDefault="00630BDE" w:rsidP="0026554C">
            <w:pPr>
              <w:pStyle w:val="aff7"/>
            </w:pPr>
          </w:p>
        </w:tc>
        <w:tc>
          <w:tcPr>
            <w:tcW w:w="5386" w:type="dxa"/>
          </w:tcPr>
          <w:p w14:paraId="028BF2C1"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Hв</m:t>
                    </m:r>
                    <m:r>
                      <w:rPr>
                        <w:lang w:val="en-US"/>
                      </w:rPr>
                      <m:t>O</m:t>
                    </m:r>
                  </m:e>
                  <m:sub>
                    <m:r>
                      <m:t>2</m:t>
                    </m:r>
                  </m:sub>
                </m:sSub>
                <m:r>
                  <m:t xml:space="preserve">+CO ⇄COHв+ </m:t>
                </m:r>
                <m:sSub>
                  <m:sSubPr>
                    <m:ctrlPr>
                      <w:rPr>
                        <w:lang w:val="en-US"/>
                      </w:rPr>
                    </m:ctrlPr>
                  </m:sSubPr>
                  <m:e>
                    <m:r>
                      <w:rPr>
                        <w:lang w:val="en-US"/>
                      </w:rPr>
                      <m:t>O</m:t>
                    </m:r>
                  </m:e>
                  <m:sub>
                    <m:r>
                      <m:t>2</m:t>
                    </m:r>
                  </m:sub>
                </m:sSub>
              </m:oMath>
            </m:oMathPara>
          </w:p>
        </w:tc>
        <w:tc>
          <w:tcPr>
            <w:tcW w:w="282" w:type="dxa"/>
          </w:tcPr>
          <w:p w14:paraId="4DEC7B5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8878F35" w14:textId="77777777" w:rsidR="00630BDE" w:rsidRDefault="00630BDE" w:rsidP="00630BDE">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338DD552" w14:textId="77777777" w:rsidR="00630BDE" w:rsidRDefault="00630BDE" w:rsidP="00630BDE">
      <w:pPr>
        <w:pStyle w:val="a4"/>
      </w:pPr>
      <w:r>
        <w:t>Наибольшее количество окиси углерода, которое может поглотить кровь человека среднего телосложения, равно примерно 300 см³.</w:t>
      </w:r>
    </w:p>
    <w:p w14:paraId="633D884C" w14:textId="77777777" w:rsidR="00630BDE" w:rsidRDefault="00630BDE" w:rsidP="00630BDE">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4AA2BFD3" w14:textId="5CD68BB5" w:rsidR="00630BDE" w:rsidRDefault="00630BDE" w:rsidP="00630BDE">
      <w:pPr>
        <w:pStyle w:val="a4"/>
      </w:pPr>
      <w:r>
        <w:t>Находящийся в альвеолах воздух содержит (за вычетом влаги) 14%</w:t>
      </w:r>
      <w:r>
        <w:rPr>
          <w:lang w:val="en-US"/>
        </w:rPr>
        <w:t>O</w:t>
      </w:r>
      <w:r w:rsidRPr="00883D45">
        <w:t>₂</w:t>
      </w:r>
      <w:r>
        <w:t xml:space="preserve">. Отсюда следует, что, так как гемоглобин соединяется с </w:t>
      </w:r>
      <w:r w:rsidRPr="00464CDC">
        <w:t>СО</w:t>
      </w:r>
      <w:r>
        <w:t xml:space="preserve"> в 250 раз больше, чем</w:t>
      </w:r>
      <w:r w:rsidRPr="008557D4">
        <w:t xml:space="preserve"> </w:t>
      </w:r>
      <w:r>
        <w:rPr>
          <w:lang w:val="en-US"/>
        </w:rPr>
        <w:t>CO</w:t>
      </w:r>
      <w:r w:rsidRPr="008320D2">
        <w:t>₂</w:t>
      </w:r>
      <w:r>
        <w:t xml:space="preserve">, а давление </w:t>
      </w:r>
      <w:r>
        <w:rPr>
          <w:lang w:val="en-US"/>
        </w:rPr>
        <w:t>O</w:t>
      </w:r>
      <w:r w:rsidRPr="00464CDC">
        <w:t>₂</w:t>
      </w:r>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w:t>
      </w:r>
      <w:r w:rsidRPr="00D64063">
        <w:t>:</w:t>
      </w:r>
      <w:r>
        <w:t>1) окисью углерода и кислородом при</w:t>
      </w:r>
      <w:r w:rsidRPr="00E30E11">
        <w:t xml:space="preserve"> </w:t>
      </w:r>
      <w:r>
        <w:t>содержании окиси углерода во вдыхаемом воздухе, равном</w:t>
      </w:r>
      <w:r w:rsidRPr="00D64063">
        <w:t xml:space="preserve"> 14/250=0,056</w:t>
      </w:r>
      <w:r w:rsidRPr="00002CFA">
        <w:t>%</w:t>
      </w:r>
      <w:r>
        <w:t>, а другие степени насыщения будут иметь место</w:t>
      </w:r>
      <w:r w:rsidRPr="001E2794">
        <w:t xml:space="preserve"> </w:t>
      </w:r>
      <w:r>
        <w:t>при следующих концентрациях окиси углерода (</w:t>
      </w:r>
      <w:r w:rsidRPr="00EB2AE4">
        <w:rPr>
          <w:rStyle w:val="afff6"/>
        </w:rPr>
        <w:fldChar w:fldCharType="begin"/>
      </w:r>
      <w:r w:rsidRPr="00EB2AE4">
        <w:rPr>
          <w:rStyle w:val="afff6"/>
        </w:rPr>
        <w:instrText xml:space="preserve"> REF _Ref228129165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1</w:t>
      </w:r>
      <w:r w:rsidRPr="00EB2AE4">
        <w:rPr>
          <w:rStyle w:val="afff6"/>
        </w:rPr>
        <w:fldChar w:fldCharType="end"/>
      </w:r>
      <w:r>
        <w:t>).</w:t>
      </w:r>
    </w:p>
    <w:p w14:paraId="60A5D0ED" w14:textId="77777777" w:rsidR="00630BDE" w:rsidRDefault="00630BDE" w:rsidP="00630BDE">
      <w:pPr>
        <w:pStyle w:val="a4"/>
      </w:pPr>
    </w:p>
    <w:p w14:paraId="544CF4AE" w14:textId="14C359A3" w:rsidR="00630BDE" w:rsidRDefault="00630BDE" w:rsidP="00630BDE">
      <w:pPr>
        <w:pStyle w:val="affd"/>
      </w:pPr>
      <w:bookmarkStart w:id="37" w:name="_Ref228129165"/>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1</w:t>
      </w:r>
      <w:r w:rsidR="00A05A8B">
        <w:rPr>
          <w:noProof/>
        </w:rPr>
        <w:fldChar w:fldCharType="end"/>
      </w:r>
      <w:bookmarkEnd w:id="37"/>
    </w:p>
    <w:tbl>
      <w:tblPr>
        <w:tblStyle w:val="af4"/>
        <w:tblW w:w="0" w:type="auto"/>
        <w:tblLook w:val="04A0" w:firstRow="1" w:lastRow="0" w:firstColumn="1" w:lastColumn="0" w:noHBand="0" w:noVBand="1"/>
      </w:tblPr>
      <w:tblGrid>
        <w:gridCol w:w="1486"/>
        <w:gridCol w:w="1486"/>
        <w:gridCol w:w="1485"/>
        <w:gridCol w:w="1485"/>
      </w:tblGrid>
      <w:tr w:rsidR="00630BDE" w14:paraId="4CB6C87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27539639" w14:textId="77777777" w:rsidR="00630BDE" w:rsidRPr="00002CFA" w:rsidRDefault="00630BDE" w:rsidP="0026554C">
            <w:pPr>
              <w:pStyle w:val="a4"/>
              <w:jc w:val="center"/>
              <w:rPr>
                <w:b/>
                <w:bCs/>
              </w:rPr>
            </w:pPr>
            <w:r w:rsidRPr="00002CFA">
              <w:rPr>
                <w:b/>
                <w:bCs/>
              </w:rPr>
              <w:t>Степень насыщения крови окисью углерода</w:t>
            </w:r>
          </w:p>
        </w:tc>
      </w:tr>
      <w:tr w:rsidR="00630BDE" w14:paraId="0BA4D296" w14:textId="77777777" w:rsidTr="0026554C">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1B35938A" w14:textId="77777777" w:rsidR="00630BDE" w:rsidRDefault="00630BDE" w:rsidP="0026554C">
            <w:pPr>
              <w:pStyle w:val="a4"/>
              <w:jc w:val="center"/>
            </w:pPr>
            <w:r w:rsidRPr="001E2794">
              <w:t>При отношен</w:t>
            </w:r>
            <w:r>
              <w:t>и</w:t>
            </w:r>
            <w:r w:rsidRPr="001E2794">
              <w:t>и в крови</w:t>
            </w:r>
          </w:p>
        </w:tc>
        <w:tc>
          <w:tcPr>
            <w:tcW w:w="1485" w:type="dxa"/>
            <w:vMerge w:val="restart"/>
          </w:tcPr>
          <w:p w14:paraId="7169D6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046401C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Концентрация CO, при которой возможно такое насыщение крови CO%</w:t>
            </w:r>
          </w:p>
        </w:tc>
      </w:tr>
      <w:tr w:rsidR="00630BDE" w14:paraId="4C281D98"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4D2F8D2C" w14:textId="77777777" w:rsidR="00630BDE" w:rsidRPr="001E2794" w:rsidRDefault="00630BDE" w:rsidP="0026554C">
            <w:pPr>
              <w:pStyle w:val="a4"/>
              <w:jc w:val="center"/>
              <w:rPr>
                <w:lang w:val="en-US"/>
              </w:rPr>
            </w:pPr>
            <w:r>
              <w:rPr>
                <w:lang w:val="en-US"/>
              </w:rPr>
              <w:t>H</w:t>
            </w:r>
            <w:r>
              <w:t>в</w:t>
            </w:r>
            <w:r>
              <w:rPr>
                <w:lang w:val="en-US"/>
              </w:rPr>
              <w:t>CO</w:t>
            </w:r>
          </w:p>
        </w:tc>
        <w:tc>
          <w:tcPr>
            <w:tcW w:w="1486" w:type="dxa"/>
          </w:tcPr>
          <w:p w14:paraId="3447B22B" w14:textId="77777777" w:rsidR="00630BDE" w:rsidRPr="00A5006C"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w:r>
              <w:rPr>
                <w:lang w:val="en-US"/>
              </w:rPr>
              <w:t>O</w:t>
            </w:r>
            <w:r>
              <w:rPr>
                <w:rFonts w:ascii="EB Garamond" w:hAnsi="EB Garamond"/>
                <w:lang w:val="en-US"/>
              </w:rPr>
              <w:t>₂</w:t>
            </w:r>
          </w:p>
        </w:tc>
        <w:tc>
          <w:tcPr>
            <w:tcW w:w="1485" w:type="dxa"/>
            <w:vMerge/>
          </w:tcPr>
          <w:p w14:paraId="3D8AE5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1498FC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0B2A3351"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A041C1F" w14:textId="77777777" w:rsidR="00630BDE" w:rsidRPr="00E32E7B" w:rsidRDefault="00630BDE" w:rsidP="0026554C">
            <w:pPr>
              <w:pStyle w:val="a4"/>
              <w:jc w:val="center"/>
            </w:pPr>
            <w:commentRangeStart w:id="38"/>
            <w:r w:rsidRPr="00E32E7B">
              <w:t>1</w:t>
            </w:r>
          </w:p>
        </w:tc>
        <w:tc>
          <w:tcPr>
            <w:tcW w:w="1486" w:type="dxa"/>
          </w:tcPr>
          <w:p w14:paraId="4AB7AB2D"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w:t>
            </w:r>
          </w:p>
        </w:tc>
        <w:tc>
          <w:tcPr>
            <w:tcW w:w="1485" w:type="dxa"/>
          </w:tcPr>
          <w:p w14:paraId="032EB5F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1/4</w:t>
            </w:r>
          </w:p>
        </w:tc>
        <w:tc>
          <w:tcPr>
            <w:tcW w:w="1485" w:type="dxa"/>
          </w:tcPr>
          <w:p w14:paraId="3208802E"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0,014</w:t>
            </w:r>
            <w:commentRangeEnd w:id="38"/>
            <w:r w:rsidR="00DD4755" w:rsidRPr="00E32E7B">
              <w:rPr>
                <w:rStyle w:val="afff"/>
                <w:sz w:val="18"/>
                <w:szCs w:val="18"/>
              </w:rPr>
              <w:commentReference w:id="38"/>
            </w:r>
          </w:p>
        </w:tc>
      </w:tr>
      <w:tr w:rsidR="00630BDE" w14:paraId="6DC14FA2"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6CFF634B" w14:textId="77777777" w:rsidR="00630BDE" w:rsidRPr="00E32E7B" w:rsidRDefault="00630BDE" w:rsidP="0026554C">
            <w:pPr>
              <w:pStyle w:val="a4"/>
              <w:jc w:val="center"/>
            </w:pPr>
            <w:r w:rsidRPr="00E32E7B">
              <w:t>1</w:t>
            </w:r>
          </w:p>
        </w:tc>
        <w:tc>
          <w:tcPr>
            <w:tcW w:w="1486" w:type="dxa"/>
          </w:tcPr>
          <w:p w14:paraId="1C912F4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w:t>
            </w:r>
          </w:p>
        </w:tc>
        <w:tc>
          <w:tcPr>
            <w:tcW w:w="1485" w:type="dxa"/>
          </w:tcPr>
          <w:p w14:paraId="08CF9A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1/3</w:t>
            </w:r>
          </w:p>
        </w:tc>
        <w:tc>
          <w:tcPr>
            <w:tcW w:w="1485" w:type="dxa"/>
          </w:tcPr>
          <w:p w14:paraId="1F67D7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0,028</w:t>
            </w:r>
          </w:p>
        </w:tc>
      </w:tr>
      <w:tr w:rsidR="00630BDE" w14:paraId="17AE328C"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2C18F988" w14:textId="77777777" w:rsidR="00630BDE" w:rsidRPr="00E32E7B" w:rsidRDefault="00630BDE" w:rsidP="0026554C">
            <w:pPr>
              <w:pStyle w:val="a4"/>
              <w:jc w:val="center"/>
            </w:pPr>
            <w:r w:rsidRPr="00E32E7B">
              <w:t>1</w:t>
            </w:r>
          </w:p>
        </w:tc>
        <w:tc>
          <w:tcPr>
            <w:tcW w:w="1486" w:type="dxa"/>
          </w:tcPr>
          <w:p w14:paraId="55299DA9"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389252A2"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1/2</w:t>
            </w:r>
          </w:p>
        </w:tc>
        <w:tc>
          <w:tcPr>
            <w:tcW w:w="1485" w:type="dxa"/>
          </w:tcPr>
          <w:p w14:paraId="6078DC7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0,056</w:t>
            </w:r>
          </w:p>
        </w:tc>
      </w:tr>
      <w:tr w:rsidR="00630BDE" w14:paraId="76E3060D"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10D5E7A0" w14:textId="77777777" w:rsidR="00630BDE" w:rsidRPr="00E32E7B" w:rsidRDefault="00630BDE" w:rsidP="0026554C">
            <w:pPr>
              <w:pStyle w:val="a4"/>
              <w:jc w:val="center"/>
            </w:pPr>
            <w:r w:rsidRPr="00E32E7B">
              <w:t>2</w:t>
            </w:r>
          </w:p>
        </w:tc>
        <w:tc>
          <w:tcPr>
            <w:tcW w:w="1486" w:type="dxa"/>
          </w:tcPr>
          <w:p w14:paraId="7923928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64B9481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2/3</w:t>
            </w:r>
          </w:p>
        </w:tc>
        <w:tc>
          <w:tcPr>
            <w:tcW w:w="1485" w:type="dxa"/>
          </w:tcPr>
          <w:p w14:paraId="330F8EB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0,112</w:t>
            </w:r>
          </w:p>
        </w:tc>
      </w:tr>
      <w:tr w:rsidR="00630BDE" w14:paraId="10FC71E7"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7E6C1F6C" w14:textId="77777777" w:rsidR="00630BDE" w:rsidRPr="00E32E7B" w:rsidRDefault="00630BDE" w:rsidP="0026554C">
            <w:pPr>
              <w:pStyle w:val="a4"/>
              <w:jc w:val="center"/>
            </w:pPr>
            <w:r w:rsidRPr="00E32E7B">
              <w:t>3</w:t>
            </w:r>
          </w:p>
        </w:tc>
        <w:tc>
          <w:tcPr>
            <w:tcW w:w="1486" w:type="dxa"/>
          </w:tcPr>
          <w:p w14:paraId="14FE786F"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15EFA18"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3/4</w:t>
            </w:r>
          </w:p>
        </w:tc>
        <w:tc>
          <w:tcPr>
            <w:tcW w:w="1485" w:type="dxa"/>
          </w:tcPr>
          <w:p w14:paraId="33AD0DF0"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0,168</w:t>
            </w:r>
          </w:p>
        </w:tc>
      </w:tr>
      <w:tr w:rsidR="00630BDE" w14:paraId="443B11B3" w14:textId="77777777" w:rsidTr="0026554C">
        <w:tc>
          <w:tcPr>
            <w:cnfStyle w:val="001000000000" w:firstRow="0" w:lastRow="0" w:firstColumn="1" w:lastColumn="0" w:oddVBand="0" w:evenVBand="0" w:oddHBand="0" w:evenHBand="0" w:firstRowFirstColumn="0" w:firstRowLastColumn="0" w:lastRowFirstColumn="0" w:lastRowLastColumn="0"/>
            <w:tcW w:w="1486" w:type="dxa"/>
          </w:tcPr>
          <w:p w14:paraId="3FAA755C" w14:textId="77777777" w:rsidR="00630BDE" w:rsidRPr="00E32E7B" w:rsidRDefault="00630BDE" w:rsidP="0026554C">
            <w:pPr>
              <w:pStyle w:val="a4"/>
              <w:jc w:val="center"/>
            </w:pPr>
            <w:r w:rsidRPr="00E32E7B">
              <w:t>4</w:t>
            </w:r>
          </w:p>
        </w:tc>
        <w:tc>
          <w:tcPr>
            <w:tcW w:w="1486" w:type="dxa"/>
          </w:tcPr>
          <w:p w14:paraId="096522BB"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7F202B4"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4/5</w:t>
            </w:r>
          </w:p>
        </w:tc>
        <w:tc>
          <w:tcPr>
            <w:tcW w:w="1485" w:type="dxa"/>
          </w:tcPr>
          <w:p w14:paraId="6A5E71A7" w14:textId="77777777" w:rsidR="00630BDE" w:rsidRPr="00E32E7B"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E32E7B">
              <w:t>0,224</w:t>
            </w:r>
          </w:p>
        </w:tc>
      </w:tr>
    </w:tbl>
    <w:p w14:paraId="2922C770" w14:textId="77777777" w:rsidR="00630BDE" w:rsidRDefault="00630BDE" w:rsidP="00630BDE">
      <w:pPr>
        <w:pStyle w:val="a4"/>
      </w:pPr>
    </w:p>
    <w:p w14:paraId="3649CB23" w14:textId="56E3B3D2" w:rsidR="00630BDE" w:rsidRDefault="00630BDE" w:rsidP="00630BDE">
      <w:pPr>
        <w:pStyle w:val="affd"/>
      </w:pPr>
      <w:bookmarkStart w:id="39" w:name="_Ref228130212"/>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w:t>
      </w:r>
      <w:r w:rsidR="00A05A8B">
        <w:rPr>
          <w:noProof/>
        </w:rPr>
        <w:fldChar w:fldCharType="end"/>
      </w:r>
      <w:bookmarkEnd w:id="39"/>
    </w:p>
    <w:tbl>
      <w:tblPr>
        <w:tblStyle w:val="af4"/>
        <w:tblW w:w="0" w:type="auto"/>
        <w:tblLook w:val="04A0" w:firstRow="1" w:lastRow="0" w:firstColumn="1" w:lastColumn="0" w:noHBand="0" w:noVBand="1"/>
      </w:tblPr>
      <w:tblGrid>
        <w:gridCol w:w="2971"/>
        <w:gridCol w:w="2971"/>
      </w:tblGrid>
      <w:tr w:rsidR="00630BDE" w14:paraId="2CB5DB0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802C113" w14:textId="77777777" w:rsidR="00630BDE" w:rsidRPr="00A5006C" w:rsidRDefault="00630BDE" w:rsidP="0026554C">
            <w:pPr>
              <w:pStyle w:val="a4"/>
              <w:jc w:val="center"/>
              <w:rPr>
                <w:b/>
                <w:bCs/>
              </w:rPr>
            </w:pPr>
            <w:r w:rsidRPr="00A5006C">
              <w:rPr>
                <w:b/>
                <w:bCs/>
              </w:rPr>
              <w:t>Симптомы острого отравления окисью углерод</w:t>
            </w:r>
          </w:p>
        </w:tc>
      </w:tr>
      <w:tr w:rsidR="00630BDE" w14:paraId="53A408EE" w14:textId="77777777" w:rsidTr="0026554C">
        <w:tc>
          <w:tcPr>
            <w:cnfStyle w:val="001000000000" w:firstRow="0" w:lastRow="0" w:firstColumn="1" w:lastColumn="0" w:oddVBand="0" w:evenVBand="0" w:oddHBand="0" w:evenHBand="0" w:firstRowFirstColumn="0" w:firstRowLastColumn="0" w:lastRowFirstColumn="0" w:lastRowLastColumn="0"/>
            <w:tcW w:w="2971" w:type="dxa"/>
          </w:tcPr>
          <w:p w14:paraId="57A18A2A" w14:textId="77777777" w:rsidR="00630BDE" w:rsidRPr="00E46DB7" w:rsidRDefault="00630BDE" w:rsidP="0026554C">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6B3E648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630BDE" w14:paraId="1F987304" w14:textId="77777777" w:rsidTr="0026554C">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56F7639B" w14:textId="77777777" w:rsidR="00630BDE" w:rsidRDefault="00630BDE" w:rsidP="0026554C">
            <w:pPr>
              <w:pStyle w:val="a4"/>
              <w:jc w:val="center"/>
            </w:pPr>
            <w:r>
              <w:t>10</w:t>
            </w:r>
          </w:p>
        </w:tc>
        <w:tc>
          <w:tcPr>
            <w:tcW w:w="2971" w:type="dxa"/>
          </w:tcPr>
          <w:p w14:paraId="6BB526A5" w14:textId="77777777" w:rsidR="00630BDE" w:rsidRPr="002512A2"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630BDE" w14:paraId="5D39DD08"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68129A9" w14:textId="77777777" w:rsidR="00630BDE" w:rsidRDefault="00630BDE" w:rsidP="0026554C">
            <w:pPr>
              <w:pStyle w:val="a4"/>
              <w:jc w:val="center"/>
            </w:pPr>
            <w:r>
              <w:t>20</w:t>
            </w:r>
          </w:p>
        </w:tc>
        <w:tc>
          <w:tcPr>
            <w:tcW w:w="2971" w:type="dxa"/>
          </w:tcPr>
          <w:p w14:paraId="1427FDA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630BDE" w14:paraId="1B19FB36"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FE16A0E" w14:textId="77777777" w:rsidR="00630BDE" w:rsidRDefault="00630BDE" w:rsidP="0026554C">
            <w:pPr>
              <w:pStyle w:val="a4"/>
              <w:jc w:val="center"/>
            </w:pPr>
            <w:r>
              <w:t>30</w:t>
            </w:r>
          </w:p>
        </w:tc>
        <w:tc>
          <w:tcPr>
            <w:tcW w:w="2971" w:type="dxa"/>
          </w:tcPr>
          <w:p w14:paraId="55AE4F0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630BDE" w14:paraId="77036E79"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4EC70748" w14:textId="77777777" w:rsidR="00630BDE" w:rsidRDefault="00630BDE" w:rsidP="0026554C">
            <w:pPr>
              <w:pStyle w:val="a4"/>
              <w:jc w:val="center"/>
            </w:pPr>
            <w:r>
              <w:t>40–50</w:t>
            </w:r>
          </w:p>
        </w:tc>
        <w:tc>
          <w:tcPr>
            <w:tcW w:w="2971" w:type="dxa"/>
          </w:tcPr>
          <w:p w14:paraId="446F25A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630BDE" w14:paraId="45D91CC2"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9B201C1" w14:textId="77777777" w:rsidR="00630BDE" w:rsidRDefault="00630BDE" w:rsidP="0026554C">
            <w:pPr>
              <w:pStyle w:val="a4"/>
              <w:jc w:val="center"/>
            </w:pPr>
            <w:r>
              <w:t>60–70</w:t>
            </w:r>
          </w:p>
        </w:tc>
        <w:tc>
          <w:tcPr>
            <w:tcW w:w="2971" w:type="dxa"/>
          </w:tcPr>
          <w:p w14:paraId="1CFA353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630BDE" w14:paraId="766849EF" w14:textId="77777777" w:rsidTr="0026554C">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5310FC6" w14:textId="77777777" w:rsidR="00630BDE" w:rsidRDefault="00630BDE" w:rsidP="0026554C">
            <w:pPr>
              <w:pStyle w:val="a4"/>
              <w:jc w:val="center"/>
            </w:pPr>
            <w:r>
              <w:t>80 и выше</w:t>
            </w:r>
          </w:p>
        </w:tc>
        <w:tc>
          <w:tcPr>
            <w:tcW w:w="2971" w:type="dxa"/>
          </w:tcPr>
          <w:p w14:paraId="3636FBD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19E94612" w14:textId="77777777" w:rsidR="00630BDE" w:rsidRDefault="00630BDE" w:rsidP="00630BDE">
      <w:pPr>
        <w:pStyle w:val="a4"/>
      </w:pPr>
    </w:p>
    <w:p w14:paraId="2531D7EA" w14:textId="471974D3" w:rsidR="00630BDE" w:rsidRDefault="00630BDE" w:rsidP="00630BDE">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2</w:t>
      </w:r>
      <w:r w:rsidRPr="00EB2AE4">
        <w:rPr>
          <w:rStyle w:val="afff6"/>
        </w:rPr>
        <w:fldChar w:fldCharType="end"/>
      </w:r>
      <w:r>
        <w:t>):</w:t>
      </w:r>
    </w:p>
    <w:p w14:paraId="0434E867" w14:textId="77777777" w:rsidR="00630BDE" w:rsidRDefault="00630BDE">
      <w:pPr>
        <w:pStyle w:val="a0"/>
        <w:numPr>
          <w:ilvl w:val="0"/>
          <w:numId w:val="37"/>
        </w:numPr>
      </w:pPr>
      <w:r>
        <w:t>Слабое, которое выражается шумом в ушах, головной болью, головокружением и сердцебиением.</w:t>
      </w:r>
    </w:p>
    <w:p w14:paraId="7CC47A53" w14:textId="77777777" w:rsidR="00630BDE" w:rsidRDefault="00630BDE">
      <w:pPr>
        <w:pStyle w:val="a0"/>
        <w:numPr>
          <w:ilvl w:val="0"/>
          <w:numId w:val="37"/>
        </w:numPr>
      </w:pPr>
      <w:r>
        <w:lastRenderedPageBreak/>
        <w:t>Сильное, для которого характерны вышеуказанные симптомы первой степени отравления, а кроме того, — потеря способности двигаться и притупление сознания.</w:t>
      </w:r>
    </w:p>
    <w:p w14:paraId="1895CA3A" w14:textId="415864BB" w:rsidR="00630BDE" w:rsidRDefault="00630BDE">
      <w:pPr>
        <w:pStyle w:val="a0"/>
        <w:numPr>
          <w:ilvl w:val="0"/>
          <w:numId w:val="37"/>
        </w:numPr>
      </w:pPr>
      <w:r>
        <w:t>Смертельно опасное</w:t>
      </w:r>
      <w:r w:rsidR="00C3073E">
        <w:t xml:space="preserve"> </w:t>
      </w:r>
      <w:r>
        <w:t>—</w:t>
      </w:r>
      <w:r w:rsidR="00C3073E">
        <w:t xml:space="preserve"> </w:t>
      </w:r>
      <w:r>
        <w:t>потеря сознания, судороги, смерть.</w:t>
      </w:r>
    </w:p>
    <w:p w14:paraId="457BC127" w14:textId="77777777" w:rsidR="00630BDE" w:rsidRDefault="00630BDE" w:rsidP="00630BDE">
      <w:pPr>
        <w:pStyle w:val="a4"/>
      </w:pPr>
      <w:r>
        <w:t>Степень и быстрота отравления окисью углерода зависят от:</w:t>
      </w:r>
    </w:p>
    <w:p w14:paraId="37ADC3D8" w14:textId="77777777" w:rsidR="00630BDE" w:rsidRDefault="00630BDE" w:rsidP="00630BDE">
      <w:pPr>
        <w:pStyle w:val="a1"/>
      </w:pPr>
      <w:r>
        <w:t>концентрации окиси углерода в воздухе;</w:t>
      </w:r>
    </w:p>
    <w:p w14:paraId="203F04AC" w14:textId="77777777" w:rsidR="00630BDE" w:rsidRDefault="00630BDE" w:rsidP="00630BDE">
      <w:pPr>
        <w:pStyle w:val="a1"/>
      </w:pPr>
      <w:r>
        <w:t>количества воздуха, вдыхаемого в единицу времени;</w:t>
      </w:r>
    </w:p>
    <w:p w14:paraId="2CA2EDBD" w14:textId="77777777" w:rsidR="00630BDE" w:rsidRDefault="00630BDE" w:rsidP="00630BDE">
      <w:pPr>
        <w:pStyle w:val="a1"/>
      </w:pPr>
      <w:r>
        <w:t>быстроты кровообращения;</w:t>
      </w:r>
    </w:p>
    <w:p w14:paraId="0187286E" w14:textId="77777777" w:rsidR="00630BDE" w:rsidRDefault="00630BDE" w:rsidP="00630BDE">
      <w:pPr>
        <w:pStyle w:val="a1"/>
      </w:pPr>
      <w:r>
        <w:t>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3926C35A" w14:textId="77777777" w:rsidR="00630BDE" w:rsidRDefault="00630BDE" w:rsidP="00630BDE">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1F2120CD" w14:textId="5F9E605A" w:rsidR="00630BDE" w:rsidRDefault="00630BDE" w:rsidP="00630BDE">
      <w:pPr>
        <w:pStyle w:val="a4"/>
      </w:pPr>
      <w:r>
        <w:t>Различаются следующие четыре (</w:t>
      </w:r>
      <w:r w:rsidRPr="00EB2AE4">
        <w:rPr>
          <w:rStyle w:val="afff6"/>
        </w:rPr>
        <w:fldChar w:fldCharType="begin"/>
      </w:r>
      <w:r w:rsidRPr="00EB2AE4">
        <w:rPr>
          <w:rStyle w:val="afff6"/>
        </w:rPr>
        <w:instrText xml:space="preserve"> REF _Ref228130918 \h </w:instrText>
      </w:r>
      <w:r>
        <w:rPr>
          <w:rStyle w:val="afff6"/>
        </w:rPr>
        <w:instrText xml:space="preserve"> \* MERGEFORMAT </w:instrText>
      </w:r>
      <w:r w:rsidRPr="00EB2AE4">
        <w:rPr>
          <w:rStyle w:val="afff6"/>
        </w:rPr>
      </w:r>
      <w:r w:rsidRPr="00EB2AE4">
        <w:rPr>
          <w:rStyle w:val="afff6"/>
        </w:rPr>
        <w:fldChar w:fldCharType="separate"/>
      </w:r>
      <w:r w:rsidR="00A05A8B" w:rsidRPr="00A05A8B">
        <w:rPr>
          <w:rStyle w:val="afff6"/>
        </w:rPr>
        <w:t>Таблица 3</w:t>
      </w:r>
      <w:r w:rsidRPr="00EB2AE4">
        <w:rPr>
          <w:rStyle w:val="afff6"/>
        </w:rPr>
        <w:fldChar w:fldCharType="end"/>
      </w:r>
      <w:r>
        <w:t>) категории токсических концентраций окиси углерода</w:t>
      </w:r>
      <w:r>
        <w:rPr>
          <w:rStyle w:val="affb"/>
        </w:rPr>
        <w:footnoteReference w:id="11"/>
      </w:r>
      <w:r>
        <w:t xml:space="preserve"> (для человека, находящегося в покое).</w:t>
      </w:r>
    </w:p>
    <w:p w14:paraId="54F413E4" w14:textId="12CB58E2" w:rsidR="00630BDE" w:rsidRDefault="00630BDE" w:rsidP="00630BDE">
      <w:pPr>
        <w:pStyle w:val="affd"/>
      </w:pPr>
      <w:bookmarkStart w:id="40" w:name="_Ref228130918"/>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3</w:t>
      </w:r>
      <w:r w:rsidR="00A05A8B">
        <w:rPr>
          <w:noProof/>
        </w:rPr>
        <w:fldChar w:fldCharType="end"/>
      </w:r>
      <w:bookmarkEnd w:id="40"/>
    </w:p>
    <w:tbl>
      <w:tblPr>
        <w:tblStyle w:val="af4"/>
        <w:tblW w:w="0" w:type="auto"/>
        <w:tblLook w:val="04A0" w:firstRow="1" w:lastRow="0" w:firstColumn="1" w:lastColumn="0" w:noHBand="0" w:noVBand="1"/>
      </w:tblPr>
      <w:tblGrid>
        <w:gridCol w:w="1980"/>
        <w:gridCol w:w="1323"/>
        <w:gridCol w:w="789"/>
        <w:gridCol w:w="1850"/>
      </w:tblGrid>
      <w:tr w:rsidR="00630BDE" w:rsidRPr="00E20107" w14:paraId="08B92E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2ABED3E" w14:textId="77777777" w:rsidR="00630BDE" w:rsidRPr="00E20107" w:rsidRDefault="00630BDE" w:rsidP="0026554C">
            <w:pPr>
              <w:pStyle w:val="a4"/>
              <w:jc w:val="center"/>
              <w:rPr>
                <w:b/>
                <w:bCs/>
              </w:rPr>
            </w:pPr>
            <w:r w:rsidRPr="00E20107">
              <w:rPr>
                <w:b/>
                <w:bCs/>
              </w:rPr>
              <w:t>Категории токсических концентраций СО</w:t>
            </w:r>
          </w:p>
        </w:tc>
      </w:tr>
      <w:tr w:rsidR="00630BDE" w14:paraId="1134335A"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val="restart"/>
          </w:tcPr>
          <w:p w14:paraId="432984D7" w14:textId="77777777" w:rsidR="00630BDE" w:rsidRDefault="00630BDE" w:rsidP="0026554C">
            <w:pPr>
              <w:pStyle w:val="a4"/>
              <w:jc w:val="center"/>
            </w:pPr>
            <w:r>
              <w:t>Степень отравления</w:t>
            </w:r>
          </w:p>
        </w:tc>
        <w:tc>
          <w:tcPr>
            <w:tcW w:w="1323" w:type="dxa"/>
            <w:vMerge w:val="restart"/>
          </w:tcPr>
          <w:p w14:paraId="2ADA023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08932D0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630BDE" w14:paraId="3798922E" w14:textId="77777777" w:rsidTr="0026554C">
        <w:tc>
          <w:tcPr>
            <w:cnfStyle w:val="001000000000" w:firstRow="0" w:lastRow="0" w:firstColumn="1" w:lastColumn="0" w:oddVBand="0" w:evenVBand="0" w:oddHBand="0" w:evenHBand="0" w:firstRowFirstColumn="0" w:firstRowLastColumn="0" w:lastRowFirstColumn="0" w:lastRowLastColumn="0"/>
            <w:tcW w:w="1980" w:type="dxa"/>
            <w:vMerge/>
          </w:tcPr>
          <w:p w14:paraId="1AA2BF31" w14:textId="77777777" w:rsidR="00630BDE" w:rsidRDefault="00630BDE" w:rsidP="0026554C">
            <w:pPr>
              <w:pStyle w:val="a4"/>
              <w:jc w:val="center"/>
            </w:pPr>
          </w:p>
        </w:tc>
        <w:tc>
          <w:tcPr>
            <w:tcW w:w="1323" w:type="dxa"/>
            <w:vMerge/>
          </w:tcPr>
          <w:p w14:paraId="708D76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7E141C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649EB527" w14:textId="77777777" w:rsidR="00630BDE" w:rsidRPr="00E7774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rPr>
            </w:pPr>
            <w:r>
              <w:t>% по объему при 10</w:t>
            </w:r>
            <w:r>
              <w:rPr>
                <w:rFonts w:ascii="EB Garamond" w:hAnsi="EB Garamond"/>
              </w:rPr>
              <w:t>°</w:t>
            </w:r>
            <w:r>
              <w:t xml:space="preserve"> С и 760</w:t>
            </w:r>
            <w:r w:rsidRPr="00E77746">
              <w:t xml:space="preserve"> </w:t>
            </w:r>
            <w:r>
              <w:t>мм рт. ст.</w:t>
            </w:r>
          </w:p>
        </w:tc>
      </w:tr>
      <w:tr w:rsidR="00630BDE" w14:paraId="0BC308D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732CAF99" w14:textId="77777777" w:rsidR="00630BDE" w:rsidRPr="00600B87" w:rsidRDefault="00630BDE">
            <w:pPr>
              <w:pStyle w:val="a4"/>
              <w:numPr>
                <w:ilvl w:val="0"/>
                <w:numId w:val="9"/>
              </w:numPr>
              <w:ind w:left="0" w:firstLine="0"/>
              <w:jc w:val="center"/>
            </w:pPr>
            <w:r>
              <w:t>Никаких явлений</w:t>
            </w:r>
            <w:r w:rsidRPr="00600B87">
              <w:t>,</w:t>
            </w:r>
            <w:r>
              <w:t xml:space="preserve"> лишь слабые симптомы</w:t>
            </w:r>
          </w:p>
        </w:tc>
        <w:tc>
          <w:tcPr>
            <w:tcW w:w="1323" w:type="dxa"/>
          </w:tcPr>
          <w:p w14:paraId="145965F7"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44A95F11"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0B0DAB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630BDE" w14:paraId="1505AC23"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543673E6" w14:textId="77777777" w:rsidR="00630BDE" w:rsidRDefault="00630BDE">
            <w:pPr>
              <w:pStyle w:val="a4"/>
              <w:numPr>
                <w:ilvl w:val="0"/>
                <w:numId w:val="9"/>
              </w:numPr>
              <w:ind w:left="0" w:firstLine="0"/>
              <w:jc w:val="center"/>
            </w:pPr>
            <w:r>
              <w:t>Слабое отравление</w:t>
            </w:r>
          </w:p>
        </w:tc>
        <w:tc>
          <w:tcPr>
            <w:tcW w:w="1323" w:type="dxa"/>
          </w:tcPr>
          <w:p w14:paraId="480911F3"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1F02777D"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3CAEB294"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630BDE" w14:paraId="6F402154"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15A9826D" w14:textId="77777777" w:rsidR="00630BDE" w:rsidRDefault="00630BDE">
            <w:pPr>
              <w:pStyle w:val="a4"/>
              <w:numPr>
                <w:ilvl w:val="0"/>
                <w:numId w:val="9"/>
              </w:numPr>
              <w:ind w:left="0" w:firstLine="0"/>
              <w:jc w:val="center"/>
            </w:pPr>
            <w:r>
              <w:t>Тяжелое отравление</w:t>
            </w:r>
          </w:p>
        </w:tc>
        <w:tc>
          <w:tcPr>
            <w:tcW w:w="1323" w:type="dxa"/>
          </w:tcPr>
          <w:p w14:paraId="22FD3C8F" w14:textId="77777777" w:rsidR="00630BDE" w:rsidRPr="00E20107" w:rsidRDefault="00630BDE" w:rsidP="0026554C">
            <w:pPr>
              <w:pStyle w:val="a4"/>
              <w:jc w:val="left"/>
              <w:cnfStyle w:val="000000000000" w:firstRow="0" w:lastRow="0" w:firstColumn="0" w:lastColumn="0" w:oddVBand="0" w:evenVBand="0" w:oddHBand="0" w:evenHBand="0" w:firstRowFirstColumn="0" w:firstRowLastColumn="0" w:lastRowFirstColumn="0" w:lastRowLastColumn="0"/>
              <w:rPr>
                <w:lang w:val="en-US"/>
              </w:rPr>
            </w:pPr>
            <w:r>
              <w:t xml:space="preserve">После </w:t>
            </w:r>
            <w:r>
              <w:rPr>
                <w:lang w:val="en-US"/>
              </w:rPr>
              <w:t>1/2</w:t>
            </w:r>
            <w:r>
              <w:t>—1 часа</w:t>
            </w:r>
            <w:r>
              <w:rPr>
                <w:lang w:val="en-US"/>
              </w:rPr>
              <w:t xml:space="preserve"> </w:t>
            </w:r>
          </w:p>
        </w:tc>
        <w:tc>
          <w:tcPr>
            <w:tcW w:w="789" w:type="dxa"/>
          </w:tcPr>
          <w:p w14:paraId="6808ECD3"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972414E"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630BDE" w14:paraId="76F2E2F6" w14:textId="77777777" w:rsidTr="0026554C">
        <w:tc>
          <w:tcPr>
            <w:cnfStyle w:val="001000000000" w:firstRow="0" w:lastRow="0" w:firstColumn="1" w:lastColumn="0" w:oddVBand="0" w:evenVBand="0" w:oddHBand="0" w:evenHBand="0" w:firstRowFirstColumn="0" w:firstRowLastColumn="0" w:lastRowFirstColumn="0" w:lastRowLastColumn="0"/>
            <w:tcW w:w="1980" w:type="dxa"/>
          </w:tcPr>
          <w:p w14:paraId="0A4B851C" w14:textId="77777777" w:rsidR="00630BDE" w:rsidRDefault="00630BDE">
            <w:pPr>
              <w:pStyle w:val="a4"/>
              <w:numPr>
                <w:ilvl w:val="0"/>
                <w:numId w:val="9"/>
              </w:numPr>
              <w:ind w:left="0" w:firstLine="0"/>
              <w:jc w:val="center"/>
            </w:pPr>
            <w:r>
              <w:t>Смертельно опасное отравление</w:t>
            </w:r>
          </w:p>
        </w:tc>
        <w:tc>
          <w:tcPr>
            <w:tcW w:w="1323" w:type="dxa"/>
          </w:tcPr>
          <w:p w14:paraId="0E3E44BD" w14:textId="77777777" w:rsidR="00630BDE" w:rsidRDefault="00630BDE" w:rsidP="0026554C">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05DFB7AB"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7295C6A7" w14:textId="77777777" w:rsidR="00630BDE" w:rsidRPr="00600B87"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5EF9DF97" w14:textId="77777777" w:rsidR="00630BDE" w:rsidRDefault="00630BDE" w:rsidP="00630BDE">
      <w:pPr>
        <w:pStyle w:val="a4"/>
      </w:pPr>
      <w:r>
        <w:t>При концентрации окиси углерода в воздухе, равной 1%. человек после нескольких вдохов теряет сознание.</w:t>
      </w:r>
    </w:p>
    <w:p w14:paraId="3303972C" w14:textId="77777777" w:rsidR="00630BDE" w:rsidRDefault="00630BDE" w:rsidP="00630BDE">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2BCB3B5E" w14:textId="77777777" w:rsidR="00630BDE" w:rsidRDefault="00630BDE" w:rsidP="00630BDE">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2EB14A75" w14:textId="77777777" w:rsidR="00630BDE" w:rsidRDefault="00630BDE" w:rsidP="00630BDE">
      <w:pPr>
        <w:pStyle w:val="a4"/>
      </w:pPr>
      <w:r>
        <w:t xml:space="preserve">Окись углерода образуется в тех случаях, когда </w:t>
      </w:r>
      <w:r>
        <w:rPr>
          <w:lang w:val="en-US"/>
        </w:rPr>
        <w:t>CO</w:t>
      </w:r>
      <w:r w:rsidRPr="00472ABD">
        <w:t>₂</w:t>
      </w:r>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w:t>
      </w:r>
      <w:r w:rsidRPr="00472ABD">
        <w:t xml:space="preserve"> </w:t>
      </w:r>
      <w:r>
        <w:rPr>
          <w:lang w:val="en-US"/>
        </w:rPr>
        <w:t>CO</w:t>
      </w:r>
      <w:r w:rsidRPr="00895686">
        <w:t>₂</w:t>
      </w:r>
      <w:r>
        <w:t xml:space="preserve">, но если эта последняя проходит через слой или над слоем раскаленной массы </w:t>
      </w:r>
      <w:r w:rsidRPr="00895686">
        <w:t>С</w:t>
      </w:r>
      <w:r>
        <w:t xml:space="preserve">, то углекислый газ разлагается по уравнению </w:t>
      </w:r>
      <w:r>
        <w:rPr>
          <w:lang w:val="en-US"/>
        </w:rPr>
        <w:t>CO</w:t>
      </w:r>
      <w:r w:rsidRPr="0042472A">
        <w:t>₂+</w:t>
      </w:r>
      <w:r>
        <w:rPr>
          <w:lang w:val="en-US"/>
        </w:rPr>
        <w:t>C</w:t>
      </w:r>
      <w:r w:rsidRPr="0042472A">
        <w:t>=2</w:t>
      </w:r>
      <w:r>
        <w:rPr>
          <w:lang w:val="en-US"/>
        </w:rPr>
        <w:t>CO</w:t>
      </w:r>
      <w:r>
        <w:t>. Точно так же действует на</w:t>
      </w:r>
      <w:r w:rsidRPr="00895686">
        <w:t xml:space="preserve"> </w:t>
      </w:r>
      <w:r>
        <w:rPr>
          <w:lang w:val="en-US"/>
        </w:rPr>
        <w:t>CO</w:t>
      </w:r>
      <w:r w:rsidRPr="00895686">
        <w:t>₂</w:t>
      </w:r>
      <w:r>
        <w:t>, например, раскален</w:t>
      </w:r>
      <w:r>
        <w:lastRenderedPageBreak/>
        <w:t>ная сетка рудничной лампы. Процесс горения углеродосодержащих веществ может 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62824504" w14:textId="77777777" w:rsidR="00630BDE" w:rsidRDefault="00630BDE" w:rsidP="00630BDE">
      <w:pPr>
        <w:pStyle w:val="a4"/>
      </w:pPr>
      <w:r>
        <w:t>Обнаружено, что некоторые ископаемые угли содержат в числе других включенных в них газов (главным образом метан, углекислый газ и азот), также</w:t>
      </w:r>
      <w:r w:rsidRPr="00495864">
        <w:rPr>
          <w:rStyle w:val="aff8"/>
        </w:rPr>
        <w:t xml:space="preserve"> </w:t>
      </w:r>
      <w:r w:rsidRPr="008001C3">
        <w:t>СО</w:t>
      </w:r>
      <w:r>
        <w:t xml:space="preserve"> (до 14—15 мл в 1 кг угля), которая и выделяется вместе с указанными газами, но обычно в очень малых количествах.</w:t>
      </w:r>
    </w:p>
    <w:p w14:paraId="3A9E947A" w14:textId="77777777" w:rsidR="00630BDE" w:rsidRDefault="00630BDE" w:rsidP="00630BDE">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0B2E6FB" w14:textId="77777777" w:rsidR="00630BDE" w:rsidRDefault="00630BDE" w:rsidP="00630BDE">
      <w:pPr>
        <w:pStyle w:val="a4"/>
      </w:pPr>
      <w:r>
        <w:t xml:space="preserve">Однако главными источниками образования </w:t>
      </w:r>
      <w:r w:rsidRPr="004F0294">
        <w:t>СО</w:t>
      </w:r>
      <w:r>
        <w:t xml:space="preserve"> в шахтах являются: а) пожары, б) взрывы метановоздушной среды или</w:t>
      </w:r>
      <w:r w:rsidRPr="002A7FA5">
        <w:t xml:space="preserve"> </w:t>
      </w:r>
      <w:r>
        <w:t xml:space="preserve">угольной пыли и в особенности одной угольной пыли, в) взрывные работы. Кроме того, </w:t>
      </w:r>
      <w:r w:rsidRPr="00813FBD">
        <w:t>СО</w:t>
      </w:r>
      <w:r>
        <w:t xml:space="preserve"> образуется при применении в шахтах двигателей внутреннего сгорания.</w:t>
      </w:r>
    </w:p>
    <w:p w14:paraId="1A542325" w14:textId="77777777" w:rsidR="00630BDE" w:rsidRDefault="00630BDE" w:rsidP="00630BDE">
      <w:pPr>
        <w:pStyle w:val="a4"/>
      </w:pPr>
      <w:r>
        <w:t>Вопрос о том, в каком количестве может образоваться окись</w:t>
      </w:r>
      <w:r w:rsidRPr="002A7FA5">
        <w:t xml:space="preserve"> </w:t>
      </w:r>
      <w:r>
        <w:t>углерода при взрывных работах в шахтах, весьма сложен и до</w:t>
      </w:r>
      <w:r w:rsidRPr="002A7FA5">
        <w:t xml:space="preserve"> </w:t>
      </w:r>
      <w:r>
        <w:t>настоящего времени еще недостаточно выяснен, ибо установлено,</w:t>
      </w:r>
      <w:r w:rsidRPr="002A7FA5">
        <w:t xml:space="preserve"> </w:t>
      </w:r>
      <w:r>
        <w:t>что это количество зависит не только от состава ВВ и способа</w:t>
      </w:r>
      <w:r w:rsidRPr="002A7FA5">
        <w:t xml:space="preserve"> </w:t>
      </w:r>
      <w:r>
        <w:t>его взрывания, но и от полноты взрыва и даже от среды, в которой происходит взрыв. Для практических целей при расчетах</w:t>
      </w:r>
      <w:r w:rsidRPr="002A7FA5">
        <w:t xml:space="preserve"> </w:t>
      </w:r>
      <w:r>
        <w:t xml:space="preserve">принимают, что на 1 кг взрывчатого вещества в шахтных условиях получается 40 л так называемой условной окиси углерода (окись углерода </w:t>
      </w:r>
      <w:r w:rsidRPr="002A7FA5">
        <w:t>+</w:t>
      </w:r>
      <w:r>
        <w:t xml:space="preserve"> двуокись азота, умноженная на коэффициент 6,5).</w:t>
      </w:r>
    </w:p>
    <w:p w14:paraId="28D514F0" w14:textId="77777777" w:rsidR="00630BDE" w:rsidRDefault="00630BDE" w:rsidP="00630BDE">
      <w:pPr>
        <w:pStyle w:val="a4"/>
      </w:pPr>
      <w:r>
        <w:t>Насколько легко могут образоваться в шахте весьма опасные</w:t>
      </w:r>
      <w:r w:rsidRPr="002A7FA5">
        <w:t xml:space="preserve"> </w:t>
      </w:r>
      <w:r>
        <w:t>количества окиси углерода в случае возникновения в ней даже</w:t>
      </w:r>
      <w:r w:rsidRPr="002A7FA5">
        <w:t xml:space="preserve"> </w:t>
      </w:r>
      <w:r>
        <w:t>небольшого пожара, видно из следующих подсчетов, относящихся к случаю воспламенения деревянной крепи: 1м³ сухого дерева</w:t>
      </w:r>
      <w:r w:rsidRPr="002A7FA5">
        <w:t xml:space="preserve"> </w:t>
      </w:r>
      <w:r>
        <w:t>весит в среднем 750 кг; средний состав такого дерева: 40% С</w:t>
      </w:r>
    </w:p>
    <w:p w14:paraId="11911481" w14:textId="2B19974C" w:rsidR="00630BDE" w:rsidRDefault="00630BDE" w:rsidP="00630BDE">
      <w:pPr>
        <w:pStyle w:val="a4"/>
      </w:pPr>
      <w:r>
        <w:t>(включая 1,5% золы), 40% воды, соединенной химически, и 20%</w:t>
      </w:r>
      <w:r w:rsidR="00C3073E">
        <w:t xml:space="preserve"> </w:t>
      </w:r>
      <w:r>
        <w:t>—</w:t>
      </w:r>
      <w:r w:rsidR="00C3073E">
        <w:t xml:space="preserve"> </w:t>
      </w:r>
      <w:r>
        <w:t xml:space="preserve">гигроскопической воды. 12 частей (по весу) С, соединяясь с 16 частями </w:t>
      </w:r>
      <w:r>
        <w:rPr>
          <w:lang w:val="en-US"/>
        </w:rPr>
        <w:t>O</w:t>
      </w:r>
      <w:r w:rsidRPr="00900978">
        <w:t>₂</w:t>
      </w:r>
      <w:r>
        <w:t>, дают 28 частей СО.</w:t>
      </w:r>
    </w:p>
    <w:p w14:paraId="05CC6020" w14:textId="0897A3D8" w:rsidR="00630BDE" w:rsidRDefault="00630BDE" w:rsidP="00630BDE">
      <w:pPr>
        <w:pStyle w:val="a4"/>
      </w:pPr>
      <w:r>
        <w:t xml:space="preserve">Если горение дерева происходит в таких условиях, что углерод целиком превращается в </w:t>
      </w:r>
      <w:r w:rsidRPr="00900978">
        <w:t>СО</w:t>
      </w:r>
      <w:r>
        <w:t>, то, сгорая, 1м³ его да</w:t>
      </w:r>
      <w:r w:rsidR="00406C71">
        <w:t>ё</w:t>
      </w:r>
      <w:r>
        <w:t>т</w:t>
      </w:r>
    </w:p>
    <w:tbl>
      <w:tblPr>
        <w:tblStyle w:val="51"/>
        <w:tblW w:w="0" w:type="auto"/>
        <w:tblLook w:val="04A0" w:firstRow="1" w:lastRow="0" w:firstColumn="1" w:lastColumn="0" w:noHBand="0" w:noVBand="1"/>
      </w:tblPr>
      <w:tblGrid>
        <w:gridCol w:w="284"/>
        <w:gridCol w:w="5386"/>
        <w:gridCol w:w="282"/>
      </w:tblGrid>
      <w:tr w:rsidR="00630BDE" w14:paraId="4313BC2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C905524" w14:textId="77777777" w:rsidR="00630BDE" w:rsidRDefault="00630BDE" w:rsidP="0026554C">
            <w:pPr>
              <w:pStyle w:val="aff7"/>
            </w:pPr>
          </w:p>
        </w:tc>
        <w:tc>
          <w:tcPr>
            <w:tcW w:w="5386" w:type="dxa"/>
          </w:tcPr>
          <w:p w14:paraId="181EEB5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oMath>
            </m:oMathPara>
          </w:p>
        </w:tc>
        <w:tc>
          <w:tcPr>
            <w:tcW w:w="282" w:type="dxa"/>
          </w:tcPr>
          <w:p w14:paraId="753666D4"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72584EC" w14:textId="77777777" w:rsidR="00630BDE" w:rsidRDefault="00630BDE" w:rsidP="00630BDE">
      <w:pPr>
        <w:pStyle w:val="a4"/>
      </w:pPr>
      <w:r>
        <w:t xml:space="preserve">или примерно 570м³ </w:t>
      </w:r>
      <w:r w:rsidRPr="00B76573">
        <w:t>СО</w:t>
      </w:r>
      <w:r>
        <w:t xml:space="preserve">, так как при +15° и давлении в 1ат 1м³ </w:t>
      </w:r>
      <w:r w:rsidRPr="00B76573">
        <w:t>СО</w:t>
      </w:r>
      <w:r>
        <w:t xml:space="preserve"> весит около 1,18 кг. Объем пары стоек длиной по 2,1м и верхняка в 2,4м (при диаметре стоек и верхняка 18 см), образующих одну крепежную раму, составляет около 0,17м³.</w:t>
      </w:r>
    </w:p>
    <w:p w14:paraId="25693564" w14:textId="77777777" w:rsidR="00630BDE" w:rsidRDefault="00630BDE" w:rsidP="00630BDE">
      <w:pPr>
        <w:pStyle w:val="a4"/>
      </w:pPr>
      <w:r>
        <w:t xml:space="preserve">Таким образом, одна крепежная рама заключает в себе углерода в количестве, достаточном для образования около 97м³ </w:t>
      </w:r>
      <w:r w:rsidRPr="002F22C9">
        <w:t>СО</w:t>
      </w:r>
      <w:r>
        <w:t xml:space="preserve">, а этого количества </w:t>
      </w:r>
      <w:r w:rsidRPr="00297E29">
        <w:t>СО</w:t>
      </w:r>
      <w:r>
        <w:t xml:space="preserve"> достаточно для того, чтобы в выработке с поперечным сечением в 4—5м² сделать атмосферу смертельно ядовитой на протяжении свыше 2км.</w:t>
      </w:r>
    </w:p>
    <w:p w14:paraId="50320722" w14:textId="77777777" w:rsidR="00630BDE" w:rsidRDefault="00630BDE" w:rsidP="00630BDE">
      <w:pPr>
        <w:pStyle w:val="a4"/>
      </w:pPr>
      <w:r>
        <w:t>Шахтная практика подтверждает этот вывод.</w:t>
      </w:r>
    </w:p>
    <w:p w14:paraId="2A4879F8" w14:textId="77777777" w:rsidR="00630BDE" w:rsidRDefault="00630BDE" w:rsidP="00630BDE">
      <w:pPr>
        <w:pStyle w:val="a4"/>
      </w:pPr>
      <w:r>
        <w:t>Так, в небольшом металлическом руднике «Снэфл» (Англия) загорелась (от лампы) деревянная крепь в штреке, причем погибло от отравления окисью углерода 18 человек. Между тем огонь распространился по указанному штреку всего лишь на 10 м. На этом протяжении были обнаружены частью сгоревшие и частью обгоревшие деревянные рамы.</w:t>
      </w:r>
    </w:p>
    <w:p w14:paraId="397BF809" w14:textId="77777777" w:rsidR="00630BDE" w:rsidRDefault="00630BDE" w:rsidP="00630BDE">
      <w:pPr>
        <w:pStyle w:val="a4"/>
      </w:pPr>
      <w:r>
        <w:t xml:space="preserve">Как увидим ниже, при взрыве одного метана окиси углерода, вообще говоря, не образуется, но, если взрыв газа происходит в присутствии угольной пыли, последняя неизбежно принимает 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 убедиться, что 1 кг пыли из углей, содержащих 75% </w:t>
      </w:r>
      <w:r w:rsidRPr="00DE1E6F">
        <w:t>С</w:t>
      </w:r>
      <w:r>
        <w:t>, может, сгорая при благоприятных для образования окиси углерода условиях, дать около 1,5 м³ этого газа.</w:t>
      </w:r>
    </w:p>
    <w:p w14:paraId="63E73C0C" w14:textId="77777777" w:rsidR="00630BDE" w:rsidRDefault="00630BDE" w:rsidP="00630BDE">
      <w:pPr>
        <w:pStyle w:val="a4"/>
      </w:pPr>
      <w:r>
        <w:t xml:space="preserve">Взрывные работы также являются источником образования </w:t>
      </w:r>
      <w:r w:rsidRPr="0004586B">
        <w:t>СО</w:t>
      </w:r>
      <w:r>
        <w:t xml:space="preserve"> по следующим причинам. Во-первых, многие взрывчатые вещества даже при полном взрыве дают газы со значительным содержанием окиси углерода.</w:t>
      </w:r>
    </w:p>
    <w:p w14:paraId="38F77CD7" w14:textId="77777777" w:rsidR="00630BDE" w:rsidRPr="002A7FA5" w:rsidRDefault="00630BDE" w:rsidP="00630BDE">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586231">
        <w:t>СО</w:t>
      </w:r>
      <w:r>
        <w:t xml:space="preserve"> наблюдается даже при таких взрывчатых веществах, которые при нормальных взрывах совершенно не дают </w:t>
      </w:r>
      <w:r w:rsidRPr="00586231">
        <w:t>СО</w:t>
      </w:r>
      <w:r>
        <w:t xml:space="preserve">. Например, нитроглицерин при полном взрыве дает </w:t>
      </w:r>
      <w:r>
        <w:rPr>
          <w:lang w:val="en-US"/>
        </w:rPr>
        <w:t>CO</w:t>
      </w:r>
      <w:r w:rsidRPr="00586231">
        <w:t>₂</w:t>
      </w:r>
      <w:r>
        <w:t xml:space="preserve">, </w:t>
      </w:r>
      <w:r>
        <w:rPr>
          <w:lang w:val="en-US"/>
        </w:rPr>
        <w:t>H</w:t>
      </w:r>
      <w:r w:rsidRPr="00586231">
        <w:t>₂</w:t>
      </w:r>
      <w:r>
        <w:rPr>
          <w:lang w:val="en-US"/>
        </w:rPr>
        <w:t>O</w:t>
      </w:r>
      <w:r w:rsidRPr="00586231">
        <w:t xml:space="preserve">, </w:t>
      </w:r>
      <w:r>
        <w:rPr>
          <w:lang w:val="en-US"/>
        </w:rPr>
        <w:lastRenderedPageBreak/>
        <w:t>N</w:t>
      </w:r>
      <w:r w:rsidRPr="00586231">
        <w:t>₂</w:t>
      </w:r>
      <w:r>
        <w:t xml:space="preserve"> и </w:t>
      </w:r>
      <w:r>
        <w:rPr>
          <w:lang w:val="en-US"/>
        </w:rPr>
        <w:t>O</w:t>
      </w:r>
      <w:r w:rsidRPr="00586231">
        <w:t>₂</w:t>
      </w:r>
      <w:r>
        <w:t xml:space="preserve">, при сгорании же нитроглицерина получающиеся газы могут на </w:t>
      </w:r>
      <w:r w:rsidRPr="00C06F37">
        <w:t>1/3</w:t>
      </w:r>
      <w:r>
        <w:t xml:space="preserve"> состоять из окиси углерода и при</w:t>
      </w:r>
      <w:r w:rsidRPr="002A7FA5">
        <w:t xml:space="preserve"> </w:t>
      </w:r>
      <w:r>
        <w:t>этом содержат значительное количество окислов азота, еще более</w:t>
      </w:r>
      <w:r w:rsidRPr="002A7FA5">
        <w:t xml:space="preserve"> </w:t>
      </w:r>
      <w:r>
        <w:t>ядовитых, чем окись углерода</w:t>
      </w:r>
      <w:r>
        <w:rPr>
          <w:rStyle w:val="affb"/>
        </w:rPr>
        <w:footnoteReference w:id="12"/>
      </w:r>
      <w:r>
        <w:t>.</w:t>
      </w:r>
    </w:p>
    <w:p w14:paraId="097D0DD7" w14:textId="77777777" w:rsidR="00630BDE" w:rsidRDefault="00630BDE" w:rsidP="00630BDE">
      <w:pPr>
        <w:pStyle w:val="a4"/>
      </w:pPr>
      <w:r>
        <w:t>В-третьих, СО образуется при взрывании зарядов в шпурах</w:t>
      </w:r>
      <w:r w:rsidRPr="002A7FA5">
        <w:t xml:space="preserve"> </w:t>
      </w:r>
      <w:r>
        <w:t>по углю, а также и при использовании в качестве материала для</w:t>
      </w:r>
      <w:r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1D889A65" w14:textId="2795BB5E" w:rsidR="00630BDE" w:rsidRDefault="00630BDE" w:rsidP="00630BDE">
      <w:pPr>
        <w:pStyle w:val="a4"/>
      </w:pPr>
      <w:r>
        <w:t>Вопрос о количествах ядовитых газов, образующихся при работе двигателей внутреннего сгорания (</w:t>
      </w:r>
      <w:r w:rsidRPr="00242076">
        <w:rPr>
          <w:rStyle w:val="afff6"/>
        </w:rPr>
        <w:fldChar w:fldCharType="begin"/>
      </w:r>
      <w:r w:rsidRPr="00242076">
        <w:rPr>
          <w:rStyle w:val="afff6"/>
        </w:rPr>
        <w:instrText xml:space="preserve"> REF _Ref228135330 \h </w:instrText>
      </w:r>
      <w:r>
        <w:rPr>
          <w:rStyle w:val="afff6"/>
        </w:rPr>
        <w:instrText xml:space="preserve"> \* MERGEFORMAT </w:instrText>
      </w:r>
      <w:r w:rsidRPr="00242076">
        <w:rPr>
          <w:rStyle w:val="afff6"/>
        </w:rPr>
      </w:r>
      <w:r w:rsidRPr="00242076">
        <w:rPr>
          <w:rStyle w:val="afff6"/>
        </w:rPr>
        <w:fldChar w:fldCharType="separate"/>
      </w:r>
      <w:r w:rsidR="00A05A8B" w:rsidRPr="00A05A8B">
        <w:rPr>
          <w:rStyle w:val="afff6"/>
        </w:rPr>
        <w:t>Таблица 4</w:t>
      </w:r>
      <w:r w:rsidRPr="00242076">
        <w:rPr>
          <w:rStyle w:val="afff6"/>
        </w:rPr>
        <w:fldChar w:fldCharType="end"/>
      </w:r>
      <w:r>
        <w:t>), был подвергнут</w:t>
      </w:r>
      <w:r w:rsidRPr="002A7FA5">
        <w:t xml:space="preserve"> </w:t>
      </w:r>
      <w:r>
        <w:t>недавно специальному исследованию, причем было установлено,</w:t>
      </w:r>
      <w:r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B26E32">
        <w:t xml:space="preserve">СО </w:t>
      </w:r>
      <w:r w:rsidRPr="00A52370">
        <w:t>и</w:t>
      </w:r>
      <w:r w:rsidRPr="00B26E32">
        <w:t xml:space="preserve"> </w:t>
      </w:r>
      <w:r>
        <w:rPr>
          <w:lang w:val="en-US"/>
        </w:rPr>
        <w:t>NO</w:t>
      </w:r>
      <w:r w:rsidRPr="002E4981">
        <w:t>₂</w:t>
      </w:r>
      <w:r w:rsidRPr="00A52370">
        <w:t>, присутствуют также еще более ядовитые газы (акролеин, формальдегид).</w:t>
      </w:r>
    </w:p>
    <w:p w14:paraId="1C97CB64" w14:textId="35C167D1" w:rsidR="00630BDE" w:rsidRDefault="00630BDE" w:rsidP="00630BDE">
      <w:pPr>
        <w:pStyle w:val="affd"/>
      </w:pPr>
      <w:bookmarkStart w:id="41" w:name="_Ref228135330"/>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4</w:t>
      </w:r>
      <w:r w:rsidR="00A05A8B">
        <w:rPr>
          <w:noProof/>
        </w:rPr>
        <w:fldChar w:fldCharType="end"/>
      </w:r>
      <w:bookmarkEnd w:id="41"/>
    </w:p>
    <w:tbl>
      <w:tblPr>
        <w:tblStyle w:val="af4"/>
        <w:tblW w:w="0" w:type="auto"/>
        <w:tblLayout w:type="fixed"/>
        <w:tblLook w:val="04A0" w:firstRow="1" w:lastRow="0" w:firstColumn="1" w:lastColumn="0" w:noHBand="0" w:noVBand="1"/>
      </w:tblPr>
      <w:tblGrid>
        <w:gridCol w:w="1276"/>
        <w:gridCol w:w="567"/>
        <w:gridCol w:w="567"/>
        <w:gridCol w:w="567"/>
        <w:gridCol w:w="567"/>
        <w:gridCol w:w="567"/>
        <w:gridCol w:w="567"/>
        <w:gridCol w:w="567"/>
        <w:gridCol w:w="702"/>
      </w:tblGrid>
      <w:tr w:rsidR="00630BDE" w14:paraId="06C8352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7" w:type="dxa"/>
            <w:gridSpan w:val="9"/>
          </w:tcPr>
          <w:p w14:paraId="066285BC" w14:textId="77777777" w:rsidR="00630BDE" w:rsidRPr="00601DF1" w:rsidRDefault="00630BDE" w:rsidP="0026554C">
            <w:pPr>
              <w:pStyle w:val="a4"/>
              <w:spacing w:after="0"/>
              <w:jc w:val="center"/>
              <w:rPr>
                <w:b/>
                <w:bCs/>
                <w:sz w:val="16"/>
                <w:szCs w:val="16"/>
              </w:rPr>
            </w:pPr>
            <w:r w:rsidRPr="00601DF1">
              <w:rPr>
                <w:b/>
                <w:bCs/>
                <w:sz w:val="16"/>
                <w:szCs w:val="16"/>
              </w:rPr>
              <w:t>Количество ядовитых газов, образующихся при работе двигателей</w:t>
            </w:r>
          </w:p>
          <w:p w14:paraId="0CB13EF0" w14:textId="77777777" w:rsidR="00630BDE" w:rsidRPr="00601DF1" w:rsidRDefault="00630BDE" w:rsidP="0026554C">
            <w:pPr>
              <w:pStyle w:val="a4"/>
              <w:spacing w:after="0"/>
              <w:jc w:val="center"/>
              <w:rPr>
                <w:b/>
                <w:bCs/>
                <w:sz w:val="16"/>
                <w:szCs w:val="16"/>
              </w:rPr>
            </w:pPr>
            <w:r w:rsidRPr="00601DF1">
              <w:rPr>
                <w:b/>
                <w:bCs/>
                <w:sz w:val="16"/>
                <w:szCs w:val="16"/>
              </w:rPr>
              <w:t>внутреннего сгорания</w:t>
            </w:r>
          </w:p>
        </w:tc>
      </w:tr>
      <w:tr w:rsidR="00630BDE" w14:paraId="1618F21E"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val="restart"/>
          </w:tcPr>
          <w:p w14:paraId="49AC33AB" w14:textId="77777777" w:rsidR="00630BDE" w:rsidRPr="00057485" w:rsidRDefault="00630BDE" w:rsidP="0026554C">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567" w:type="dxa"/>
            <w:vMerge w:val="restart"/>
          </w:tcPr>
          <w:p w14:paraId="6E4715CA" w14:textId="77777777" w:rsidR="00630BDE" w:rsidRPr="00D57CA1"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67" w:type="dxa"/>
            <w:vMerge w:val="restart"/>
          </w:tcPr>
          <w:p w14:paraId="381BCB1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68" w:type="dxa"/>
            <w:gridSpan w:val="4"/>
          </w:tcPr>
          <w:p w14:paraId="1D4AE9A1"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w:r>
              <w:rPr>
                <w:sz w:val="16"/>
                <w:szCs w:val="16"/>
              </w:rPr>
              <w:t>°</w:t>
            </w:r>
            <w:r w:rsidRPr="00057485">
              <w:rPr>
                <w:sz w:val="16"/>
                <w:szCs w:val="16"/>
              </w:rPr>
              <w:t xml:space="preserve"> и давлении 1 ат, образующихся</w:t>
            </w:r>
          </w:p>
        </w:tc>
        <w:tc>
          <w:tcPr>
            <w:tcW w:w="1269" w:type="dxa"/>
            <w:gridSpan w:val="2"/>
            <w:vMerge w:val="restart"/>
          </w:tcPr>
          <w:p w14:paraId="5DF188C6"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w:r>
              <w:rPr>
                <w:sz w:val="16"/>
                <w:szCs w:val="16"/>
              </w:rPr>
              <w:t>м³</w:t>
            </w:r>
            <w:r w:rsidRPr="00913C26">
              <w:rPr>
                <w:sz w:val="16"/>
                <w:szCs w:val="16"/>
              </w:rPr>
              <w:t>/</w:t>
            </w:r>
            <w:r>
              <w:rPr>
                <w:sz w:val="16"/>
                <w:szCs w:val="16"/>
              </w:rPr>
              <w:t xml:space="preserve">мин) </w:t>
            </w:r>
            <w:r w:rsidRPr="00057485">
              <w:rPr>
                <w:sz w:val="16"/>
                <w:szCs w:val="16"/>
              </w:rPr>
              <w:t>потребное для разжижения образующейся окиси углерода (см. графы 4 и 6) до 0,05 % по объему</w:t>
            </w:r>
          </w:p>
        </w:tc>
      </w:tr>
      <w:tr w:rsidR="00630BDE" w14:paraId="4C68A71B"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560D28BC" w14:textId="77777777" w:rsidR="00630BDE" w:rsidRDefault="00630BDE" w:rsidP="0026554C">
            <w:pPr>
              <w:pStyle w:val="a4"/>
            </w:pPr>
          </w:p>
        </w:tc>
        <w:tc>
          <w:tcPr>
            <w:tcW w:w="567" w:type="dxa"/>
            <w:vMerge/>
          </w:tcPr>
          <w:p w14:paraId="51E0AB3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3314F43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1134" w:type="dxa"/>
            <w:gridSpan w:val="2"/>
          </w:tcPr>
          <w:p w14:paraId="45E97AEE"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134" w:type="dxa"/>
            <w:gridSpan w:val="2"/>
          </w:tcPr>
          <w:p w14:paraId="291DE8F5"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269" w:type="dxa"/>
            <w:gridSpan w:val="2"/>
            <w:vMerge/>
          </w:tcPr>
          <w:p w14:paraId="7B7ED970"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630BDE" w14:paraId="60C77676" w14:textId="77777777" w:rsidTr="0026554C">
        <w:tc>
          <w:tcPr>
            <w:cnfStyle w:val="001000000000" w:firstRow="0" w:lastRow="0" w:firstColumn="1" w:lastColumn="0" w:oddVBand="0" w:evenVBand="0" w:oddHBand="0" w:evenHBand="0" w:firstRowFirstColumn="0" w:firstRowLastColumn="0" w:lastRowFirstColumn="0" w:lastRowLastColumn="0"/>
            <w:tcW w:w="1276" w:type="dxa"/>
            <w:vMerge/>
          </w:tcPr>
          <w:p w14:paraId="65DF95BE" w14:textId="77777777" w:rsidR="00630BDE" w:rsidRDefault="00630BDE" w:rsidP="0026554C">
            <w:pPr>
              <w:pStyle w:val="a4"/>
            </w:pPr>
          </w:p>
        </w:tc>
        <w:tc>
          <w:tcPr>
            <w:tcW w:w="567" w:type="dxa"/>
            <w:vMerge/>
          </w:tcPr>
          <w:p w14:paraId="4D80792F"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54B5CDC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567" w:type="dxa"/>
          </w:tcPr>
          <w:p w14:paraId="5DA40CA1"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7985654F"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D8C8C53" w14:textId="77777777" w:rsidR="00630BDE" w:rsidRPr="006C551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63F0131C" w14:textId="77777777" w:rsidR="00630BDE" w:rsidRPr="00A159F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0C19F38A"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02" w:type="dxa"/>
          </w:tcPr>
          <w:p w14:paraId="5AA0AADB" w14:textId="77777777" w:rsidR="00630BDE" w:rsidRPr="00057485"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630BDE" w14:paraId="2449B89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5F188414" w14:textId="77777777" w:rsidR="00630BDE" w:rsidRDefault="00630BDE" w:rsidP="0026554C">
            <w:pPr>
              <w:pStyle w:val="a4"/>
              <w:jc w:val="center"/>
            </w:pPr>
            <w:r>
              <w:t>1</w:t>
            </w:r>
          </w:p>
        </w:tc>
        <w:tc>
          <w:tcPr>
            <w:tcW w:w="567" w:type="dxa"/>
          </w:tcPr>
          <w:p w14:paraId="4A8FCC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67" w:type="dxa"/>
          </w:tcPr>
          <w:p w14:paraId="09ADF7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tcPr>
          <w:p w14:paraId="71EE749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67" w:type="dxa"/>
          </w:tcPr>
          <w:p w14:paraId="63FCC4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67" w:type="dxa"/>
          </w:tcPr>
          <w:p w14:paraId="72FC69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67" w:type="dxa"/>
          </w:tcPr>
          <w:p w14:paraId="587A3C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tcPr>
          <w:p w14:paraId="6469A92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448B04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630BDE" w14:paraId="67A85F2D"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3B3A67CC" w14:textId="77777777" w:rsidR="00630BDE" w:rsidRDefault="00630BDE" w:rsidP="0026554C">
            <w:pPr>
              <w:pStyle w:val="a4"/>
              <w:jc w:val="center"/>
            </w:pPr>
            <w:r>
              <w:t xml:space="preserve">127 </w:t>
            </w:r>
            <m:oMath>
              <m:r>
                <w:rPr>
                  <w:rFonts w:ascii="Cambria Math" w:hAnsi="Cambria Math"/>
                </w:rPr>
                <m:t>×</m:t>
              </m:r>
            </m:oMath>
            <w:r>
              <w:t xml:space="preserve"> 127</w:t>
            </w:r>
          </w:p>
        </w:tc>
        <w:tc>
          <w:tcPr>
            <w:tcW w:w="567" w:type="dxa"/>
          </w:tcPr>
          <w:p w14:paraId="4AACBDC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5FF925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7" w:type="dxa"/>
          </w:tcPr>
          <w:p w14:paraId="741CBD67"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67" w:type="dxa"/>
          </w:tcPr>
          <w:p w14:paraId="0D9B02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67" w:type="dxa"/>
          </w:tcPr>
          <w:p w14:paraId="0EB0E41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67" w:type="dxa"/>
          </w:tcPr>
          <w:p w14:paraId="332B976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567" w:type="dxa"/>
          </w:tcPr>
          <w:p w14:paraId="2A5C421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305FD62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630BDE" w14:paraId="14519C01"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1583197" w14:textId="77777777" w:rsidR="00630BDE" w:rsidRPr="00057485" w:rsidRDefault="00630BDE" w:rsidP="0026554C">
            <w:pPr>
              <w:pStyle w:val="a4"/>
              <w:jc w:val="center"/>
              <w:rPr>
                <w:lang w:val="en-US"/>
              </w:rPr>
            </w:pPr>
            <w:r>
              <w:t xml:space="preserve">127 </w:t>
            </w:r>
            <m:oMath>
              <m:r>
                <w:rPr>
                  <w:rFonts w:ascii="Cambria Math" w:hAnsi="Cambria Math"/>
                </w:rPr>
                <m:t>×</m:t>
              </m:r>
            </m:oMath>
            <w:r>
              <w:t xml:space="preserve"> 127</w:t>
            </w:r>
          </w:p>
        </w:tc>
        <w:tc>
          <w:tcPr>
            <w:tcW w:w="567" w:type="dxa"/>
          </w:tcPr>
          <w:p w14:paraId="6F734B70"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352202D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7" w:type="dxa"/>
          </w:tcPr>
          <w:p w14:paraId="74D4F02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67" w:type="dxa"/>
          </w:tcPr>
          <w:p w14:paraId="280E5C3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67" w:type="dxa"/>
          </w:tcPr>
          <w:p w14:paraId="49F4859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67" w:type="dxa"/>
          </w:tcPr>
          <w:p w14:paraId="44B6DDD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567" w:type="dxa"/>
          </w:tcPr>
          <w:p w14:paraId="366A042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1C2D63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630BDE" w14:paraId="446A904F"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19DA7C2D" w14:textId="77777777" w:rsidR="00630BDE" w:rsidRPr="00057485" w:rsidRDefault="00630BDE" w:rsidP="0026554C">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567" w:type="dxa"/>
          </w:tcPr>
          <w:p w14:paraId="6DDA8B75"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742501C9"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7" w:type="dxa"/>
          </w:tcPr>
          <w:p w14:paraId="4AC266A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67" w:type="dxa"/>
          </w:tcPr>
          <w:p w14:paraId="1EE88DB4"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67" w:type="dxa"/>
          </w:tcPr>
          <w:p w14:paraId="5A90E9FC"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67" w:type="dxa"/>
          </w:tcPr>
          <w:p w14:paraId="046D603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567" w:type="dxa"/>
          </w:tcPr>
          <w:p w14:paraId="7310AE2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61F66416"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630BDE" w14:paraId="0798C03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472F0B41" w14:textId="77777777" w:rsidR="00630BDE" w:rsidRPr="00057485" w:rsidRDefault="00630BDE" w:rsidP="0026554C">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567" w:type="dxa"/>
          </w:tcPr>
          <w:p w14:paraId="72CF8D4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6D0198"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33E2DB4B"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67" w:type="dxa"/>
          </w:tcPr>
          <w:p w14:paraId="2103932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67" w:type="dxa"/>
          </w:tcPr>
          <w:p w14:paraId="21302C63"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67" w:type="dxa"/>
          </w:tcPr>
          <w:p w14:paraId="50238BC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567" w:type="dxa"/>
          </w:tcPr>
          <w:p w14:paraId="7EB766BA"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5CECE84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630BDE" w14:paraId="3F66C4D2" w14:textId="77777777" w:rsidTr="0026554C">
        <w:tc>
          <w:tcPr>
            <w:cnfStyle w:val="001000000000" w:firstRow="0" w:lastRow="0" w:firstColumn="1" w:lastColumn="0" w:oddVBand="0" w:evenVBand="0" w:oddHBand="0" w:evenHBand="0" w:firstRowFirstColumn="0" w:firstRowLastColumn="0" w:lastRowFirstColumn="0" w:lastRowLastColumn="0"/>
            <w:tcW w:w="1276" w:type="dxa"/>
          </w:tcPr>
          <w:p w14:paraId="0A11F910" w14:textId="77777777" w:rsidR="00630BDE" w:rsidRPr="00057485" w:rsidRDefault="00630BDE" w:rsidP="0026554C">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567" w:type="dxa"/>
          </w:tcPr>
          <w:p w14:paraId="6E8C857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FE84DD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2DFE17E1"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67" w:type="dxa"/>
          </w:tcPr>
          <w:p w14:paraId="07E6DB1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67" w:type="dxa"/>
          </w:tcPr>
          <w:p w14:paraId="3E70F992"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67" w:type="dxa"/>
          </w:tcPr>
          <w:p w14:paraId="0F23308E"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567" w:type="dxa"/>
          </w:tcPr>
          <w:p w14:paraId="540A7B3F"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3126FA8D" w14:textId="77777777" w:rsidR="00630BDE" w:rsidRPr="00057485"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64997EB5" w14:textId="77777777" w:rsidR="00630BDE" w:rsidRDefault="00630BDE" w:rsidP="00630BDE">
      <w:pPr>
        <w:pStyle w:val="a4"/>
      </w:pPr>
      <w:r>
        <w:t xml:space="preserve">Выхлопные газы автомобилей содержат от </w:t>
      </w:r>
      <w:r w:rsidRPr="00545154">
        <w:t>3,5</w:t>
      </w:r>
      <w:r>
        <w:t xml:space="preserve"> до </w:t>
      </w:r>
      <w:r w:rsidRPr="00545154">
        <w:t>7%</w:t>
      </w:r>
      <w:r>
        <w:t xml:space="preserve"> </w:t>
      </w:r>
      <w:r w:rsidRPr="0089136C">
        <w:t>СО</w:t>
      </w:r>
      <w:r w:rsidRPr="00545154">
        <w:rPr>
          <w:rStyle w:val="aff8"/>
        </w:rPr>
        <w:t xml:space="preserve"> </w:t>
      </w:r>
      <w:r>
        <w:t>по</w:t>
      </w:r>
      <w:r w:rsidRPr="007B62ED">
        <w:t xml:space="preserve"> </w:t>
      </w:r>
      <w:r>
        <w:t>объему.</w:t>
      </w:r>
    </w:p>
    <w:p w14:paraId="6F9EDE76" w14:textId="77777777" w:rsidR="00630BDE" w:rsidRDefault="00630BDE" w:rsidP="00630BDE">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3CC9469C" w14:textId="77777777" w:rsidR="00630BDE" w:rsidRDefault="00630BDE">
      <w:pPr>
        <w:pStyle w:val="a0"/>
        <w:numPr>
          <w:ilvl w:val="0"/>
          <w:numId w:val="38"/>
        </w:numPr>
      </w:pPr>
      <w:r w:rsidRPr="00574237">
        <w:rPr>
          <w:rStyle w:val="af3"/>
        </w:rPr>
        <w:lastRenderedPageBreak/>
        <w:t>химическим</w:t>
      </w:r>
      <w:r>
        <w:t xml:space="preserve"> лабораторным анализом проб воздуха, собранных в шахте;</w:t>
      </w:r>
    </w:p>
    <w:p w14:paraId="10A69E53" w14:textId="77777777" w:rsidR="00630BDE" w:rsidRDefault="00630BDE">
      <w:pPr>
        <w:pStyle w:val="a0"/>
        <w:numPr>
          <w:ilvl w:val="0"/>
          <w:numId w:val="38"/>
        </w:numPr>
      </w:pPr>
      <w:r w:rsidRPr="00574237">
        <w:rPr>
          <w:rStyle w:val="af3"/>
        </w:rPr>
        <w:t>колориметрическими индикаторами</w:t>
      </w:r>
      <w:r>
        <w:t>, регистрирующими изменение цвета различных реактивов под действием окиси углерода;</w:t>
      </w:r>
    </w:p>
    <w:p w14:paraId="63148CD9" w14:textId="77777777" w:rsidR="00630BDE" w:rsidRDefault="00630BDE">
      <w:pPr>
        <w:pStyle w:val="a0"/>
        <w:numPr>
          <w:ilvl w:val="0"/>
          <w:numId w:val="38"/>
        </w:numPr>
      </w:pPr>
      <w:r w:rsidRPr="00574237">
        <w:rPr>
          <w:rStyle w:val="af3"/>
        </w:rPr>
        <w:t>термическими индикаторами</w:t>
      </w:r>
      <w:r>
        <w:t>, регистрирующими выделение тепла при окислении окиси углерода специальными катализаторами и</w:t>
      </w:r>
    </w:p>
    <w:p w14:paraId="266C519A" w14:textId="77777777" w:rsidR="00630BDE" w:rsidRDefault="00630BDE">
      <w:pPr>
        <w:pStyle w:val="a0"/>
        <w:numPr>
          <w:ilvl w:val="0"/>
          <w:numId w:val="38"/>
        </w:numPr>
      </w:pPr>
      <w:r>
        <w:t>при помощи мелких животных (мышей, птиц).</w:t>
      </w:r>
    </w:p>
    <w:p w14:paraId="24834296" w14:textId="77777777" w:rsidR="00630BDE" w:rsidRDefault="00630BDE" w:rsidP="00630BDE">
      <w:pPr>
        <w:pStyle w:val="a4"/>
      </w:pPr>
      <w:r>
        <w:t>Из различных реактивов, используемых для опробования на</w:t>
      </w:r>
      <w:r w:rsidRPr="007B62ED">
        <w:t xml:space="preserve"> </w:t>
      </w:r>
      <w:r>
        <w:t>окись углерода воздуха в подземных выработках, отметим хлористый палладий (</w:t>
      </w:r>
      <w:r>
        <w:rPr>
          <w:lang w:val="en-US"/>
        </w:rPr>
        <w:t>PdCl</w:t>
      </w:r>
      <w:r w:rsidRPr="00E66CF1">
        <w:t>₂</w:t>
      </w:r>
      <w:r>
        <w:t>) и пятиокись иода (</w:t>
      </w:r>
      <w:r>
        <w:rPr>
          <w:lang w:val="en-US"/>
        </w:rPr>
        <w:t>J</w:t>
      </w:r>
      <w:r w:rsidRPr="00880CA0">
        <w:t>₂</w:t>
      </w:r>
      <w:r>
        <w:rPr>
          <w:lang w:val="en-US"/>
        </w:rPr>
        <w:t>O</w:t>
      </w:r>
      <w:r>
        <w:t>₅), а также раствор</w:t>
      </w:r>
      <w:r w:rsidRPr="007B62ED">
        <w:t xml:space="preserve"> </w:t>
      </w:r>
      <w:r>
        <w:t>свежей крови человека или животных.</w:t>
      </w:r>
    </w:p>
    <w:p w14:paraId="5A9E2C76" w14:textId="365EB9F4" w:rsidR="00630BDE" w:rsidRPr="0042472A" w:rsidRDefault="00630BDE" w:rsidP="00630BDE">
      <w:pPr>
        <w:pStyle w:val="a4"/>
      </w:pPr>
      <w:r>
        <w:t>При действии окиси углерода на бумажку, смоченную 1—2-</w:t>
      </w:r>
      <w:r w:rsidR="002A69C7">
        <w:t>п</w:t>
      </w:r>
      <w:r>
        <w:t>роцентным водным раствором</w:t>
      </w:r>
      <w:r w:rsidRPr="0094772B">
        <w:t xml:space="preserve"> </w:t>
      </w:r>
      <w:r>
        <w:rPr>
          <w:lang w:val="en-US"/>
        </w:rPr>
        <w:t>PdCl</w:t>
      </w:r>
      <w:r w:rsidRPr="00D369EA">
        <w:t>₂</w:t>
      </w:r>
      <w:r>
        <w:t>, выпадает металлический</w:t>
      </w:r>
      <w:r w:rsidRPr="0069275A">
        <w:t xml:space="preserve"> </w:t>
      </w:r>
      <w:r>
        <w:t>палладий</w:t>
      </w:r>
    </w:p>
    <w:tbl>
      <w:tblPr>
        <w:tblStyle w:val="51"/>
        <w:tblW w:w="0" w:type="auto"/>
        <w:tblLook w:val="04A0" w:firstRow="1" w:lastRow="0" w:firstColumn="1" w:lastColumn="0" w:noHBand="0" w:noVBand="1"/>
      </w:tblPr>
      <w:tblGrid>
        <w:gridCol w:w="284"/>
        <w:gridCol w:w="5386"/>
        <w:gridCol w:w="282"/>
      </w:tblGrid>
      <w:tr w:rsidR="00630BDE" w14:paraId="063A3DC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11C9F03" w14:textId="77777777" w:rsidR="00630BDE" w:rsidRPr="0042472A" w:rsidRDefault="00630BDE" w:rsidP="0026554C">
            <w:pPr>
              <w:pStyle w:val="aff7"/>
            </w:pPr>
          </w:p>
        </w:tc>
        <w:tc>
          <w:tcPr>
            <w:tcW w:w="5386" w:type="dxa"/>
          </w:tcPr>
          <w:p w14:paraId="420CD808"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PdCl</m:t>
                    </m:r>
                  </m:e>
                  <m:sub>
                    <m:r>
                      <m:t>2</m:t>
                    </m:r>
                  </m:sub>
                </m:sSub>
                <m:r>
                  <m:t xml:space="preserve">+ </m:t>
                </m:r>
                <m:sSub>
                  <m:sSubPr>
                    <m:ctrlPr/>
                  </m:sSubPr>
                  <m:e>
                    <m:r>
                      <m:t>H</m:t>
                    </m:r>
                  </m:e>
                  <m:sub>
                    <m:r>
                      <m:t>2</m:t>
                    </m:r>
                  </m:sub>
                </m:sSub>
                <m:r>
                  <m:t xml:space="preserve">O+Co=Pd+2HCl+ </m:t>
                </m:r>
                <m:sSub>
                  <m:sSubPr>
                    <m:ctrlPr/>
                  </m:sSubPr>
                  <m:e>
                    <m:r>
                      <m:t>CO</m:t>
                    </m:r>
                  </m:e>
                  <m:sub>
                    <m:r>
                      <m:t>2</m:t>
                    </m:r>
                  </m:sub>
                </m:sSub>
              </m:oMath>
            </m:oMathPara>
          </w:p>
        </w:tc>
        <w:tc>
          <w:tcPr>
            <w:tcW w:w="282" w:type="dxa"/>
          </w:tcPr>
          <w:p w14:paraId="01C88F9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03609034" w14:textId="77777777" w:rsidR="00630BDE" w:rsidRDefault="00630BDE" w:rsidP="00630BDE">
      <w:pPr>
        <w:pStyle w:val="a4"/>
      </w:pPr>
      <w:r>
        <w:t>и</w:t>
      </w:r>
      <w:r w:rsidRPr="00545154">
        <w:t xml:space="preserve"> бумажка чернеет.</w:t>
      </w:r>
    </w:p>
    <w:p w14:paraId="2A88D900" w14:textId="77777777" w:rsidR="00630BDE" w:rsidRDefault="00630BDE" w:rsidP="00630BDE">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30BDE" w14:paraId="6CC050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EF98F78" w14:textId="77777777" w:rsidR="00630BDE" w:rsidRPr="0069275A" w:rsidRDefault="00630BDE" w:rsidP="0026554C">
            <w:pPr>
              <w:pStyle w:val="a4"/>
              <w:jc w:val="center"/>
            </w:pPr>
            <w:r>
              <w:t>при</w:t>
            </w:r>
          </w:p>
        </w:tc>
        <w:tc>
          <w:tcPr>
            <w:tcW w:w="1259" w:type="dxa"/>
          </w:tcPr>
          <w:p w14:paraId="2701E9ED"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0F780231" w14:textId="77777777" w:rsidR="00630BDE" w:rsidRPr="0069275A"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09F8C42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2789E868"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70A5A842"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1E34DAF3"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30BDE" w14:paraId="418E279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28D1B003" w14:textId="77777777" w:rsidR="00630BDE" w:rsidRPr="0069275A" w:rsidRDefault="00630BDE" w:rsidP="0026554C">
            <w:pPr>
              <w:pStyle w:val="a4"/>
              <w:jc w:val="center"/>
            </w:pPr>
            <w:r>
              <w:t>»</w:t>
            </w:r>
          </w:p>
        </w:tc>
        <w:tc>
          <w:tcPr>
            <w:tcW w:w="1259" w:type="dxa"/>
          </w:tcPr>
          <w:p w14:paraId="0F5A23C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101A7397"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61D11E7A"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2E8B181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2929230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2A3154C7"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30BDE" w14:paraId="24D3B50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0591A8C5" w14:textId="77777777" w:rsidR="00630BDE" w:rsidRDefault="00630BDE" w:rsidP="0026554C">
            <w:pPr>
              <w:pStyle w:val="a4"/>
              <w:jc w:val="center"/>
            </w:pPr>
            <w:r>
              <w:t>»</w:t>
            </w:r>
          </w:p>
        </w:tc>
        <w:tc>
          <w:tcPr>
            <w:tcW w:w="1259" w:type="dxa"/>
          </w:tcPr>
          <w:p w14:paraId="40044A09"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F990525" w14:textId="77777777" w:rsidR="00630BDE" w:rsidRPr="0069275A" w:rsidRDefault="00630BDE" w:rsidP="0026554C">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2C67606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14E9B13A"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6440A9D4"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1FC006DB"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30BDE" w14:paraId="23CC08F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8D5CE73" w14:textId="77777777" w:rsidR="00630BDE" w:rsidRDefault="00630BDE" w:rsidP="0026554C">
            <w:pPr>
              <w:pStyle w:val="a4"/>
              <w:jc w:val="center"/>
            </w:pPr>
            <w:r>
              <w:t>»</w:t>
            </w:r>
          </w:p>
        </w:tc>
        <w:tc>
          <w:tcPr>
            <w:tcW w:w="1259" w:type="dxa"/>
          </w:tcPr>
          <w:p w14:paraId="6D5DEEFC"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47A63840"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4EC8CF15" w14:textId="77777777" w:rsidR="00630BDE" w:rsidRPr="0069275A" w:rsidRDefault="00630BDE" w:rsidP="0026554C">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8BD3EA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5F1A822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1701314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581EBD0" w14:textId="77777777" w:rsidR="00630BDE" w:rsidRDefault="00630BDE" w:rsidP="00630BDE">
      <w:pPr>
        <w:pStyle w:val="a4"/>
      </w:pPr>
    </w:p>
    <w:p w14:paraId="444067D9" w14:textId="77777777" w:rsidR="00630BDE" w:rsidRDefault="00630BDE" w:rsidP="00630BDE">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w:t>
      </w:r>
    </w:p>
    <w:p w14:paraId="75DCCF23" w14:textId="77777777" w:rsidR="00630BDE" w:rsidRDefault="00630BDE" w:rsidP="00630BDE">
      <w:pPr>
        <w:pStyle w:val="a4"/>
        <w:keepNext/>
        <w:jc w:val="center"/>
      </w:pPr>
      <w:r>
        <w:rPr>
          <w:noProof/>
        </w:rPr>
        <w:lastRenderedPageBreak/>
        <mc:AlternateContent>
          <mc:Choice Requires="wpc">
            <w:drawing>
              <wp:inline distT="0" distB="0" distL="0" distR="0" wp14:anchorId="13C7228E" wp14:editId="5985694B">
                <wp:extent cx="3779520" cy="1009815"/>
                <wp:effectExtent l="0" t="0" r="0" b="0"/>
                <wp:docPr id="654699280" name="Полотно 65469928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D65B02" id="Полотно 654699280"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330373B7" w14:textId="720C1EDA" w:rsidR="00630BDE" w:rsidRDefault="00630BDE" w:rsidP="00630BDE">
      <w:pPr>
        <w:pStyle w:val="afffd"/>
      </w:pPr>
      <w:bookmarkStart w:id="42" w:name="_Ref228135488"/>
      <w:r>
        <w:t xml:space="preserve">Рисунок </w:t>
      </w:r>
      <w:r w:rsidR="00A05A8B">
        <w:fldChar w:fldCharType="begin"/>
      </w:r>
      <w:r w:rsidR="00A05A8B">
        <w:instrText xml:space="preserve"> SEQ Рисунок \* ARABIC </w:instrText>
      </w:r>
      <w:r w:rsidR="00A05A8B">
        <w:fldChar w:fldCharType="separate"/>
      </w:r>
      <w:r w:rsidR="00A05A8B">
        <w:rPr>
          <w:noProof/>
        </w:rPr>
        <w:t>4</w:t>
      </w:r>
      <w:r w:rsidR="00A05A8B">
        <w:rPr>
          <w:noProof/>
        </w:rPr>
        <w:fldChar w:fldCharType="end"/>
      </w:r>
      <w:bookmarkEnd w:id="42"/>
      <w:r>
        <w:t xml:space="preserve">. </w:t>
      </w:r>
      <w:r w:rsidRPr="00557492">
        <w:t>Йодный газоопределитель окиси углерода</w:t>
      </w:r>
    </w:p>
    <w:p w14:paraId="267B1304" w14:textId="77777777" w:rsidR="00630BDE" w:rsidRDefault="00630BDE" w:rsidP="00630BDE">
      <w:pPr>
        <w:pStyle w:val="a4"/>
      </w:pPr>
      <w:r>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5A954AA1" w14:textId="77777777" w:rsidR="00630BDE" w:rsidRDefault="00630BDE" w:rsidP="00630BDE">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C5CFBF3" w14:textId="712243BF" w:rsidR="00630BDE" w:rsidRDefault="00630BDE" w:rsidP="00630BDE">
      <w:pPr>
        <w:pStyle w:val="a4"/>
      </w:pPr>
      <w:r>
        <w:t>На</w:t>
      </w:r>
      <w:r w:rsidRPr="006267CE">
        <w:t xml:space="preserve"> </w:t>
      </w:r>
      <w:r>
        <w:t xml:space="preserve">рисунке </w:t>
      </w:r>
      <w:commentRangeStart w:id="43"/>
      <w:r w:rsidRPr="006267CE">
        <w:rPr>
          <w:rStyle w:val="afff6"/>
        </w:rPr>
        <w:fldChar w:fldCharType="begin"/>
      </w:r>
      <w:r w:rsidRPr="006267CE">
        <w:rPr>
          <w:rStyle w:val="afff6"/>
        </w:rPr>
        <w:instrText xml:space="preserve"> REF _Ref228135488 \h  \* MERGEFORMAT </w:instrText>
      </w:r>
      <w:r w:rsidRPr="006267CE">
        <w:rPr>
          <w:rStyle w:val="afff6"/>
        </w:rPr>
      </w:r>
      <w:r w:rsidRPr="006267CE">
        <w:rPr>
          <w:rStyle w:val="afff6"/>
        </w:rPr>
        <w:fldChar w:fldCharType="separate"/>
      </w:r>
      <w:r w:rsidR="00A05A8B" w:rsidRPr="00A05A8B">
        <w:rPr>
          <w:rStyle w:val="afff6"/>
          <w:vanish/>
        </w:rPr>
        <w:t xml:space="preserve">Рисунок </w:t>
      </w:r>
      <w:r w:rsidR="00A05A8B" w:rsidRPr="00A05A8B">
        <w:rPr>
          <w:rStyle w:val="afff6"/>
        </w:rPr>
        <w:t>4</w:t>
      </w:r>
      <w:r w:rsidRPr="006267CE">
        <w:rPr>
          <w:rStyle w:val="afff6"/>
        </w:rPr>
        <w:fldChar w:fldCharType="end"/>
      </w:r>
      <w:commentRangeEnd w:id="43"/>
      <w:r w:rsidR="00DD4755">
        <w:rPr>
          <w:rStyle w:val="afff"/>
          <w:sz w:val="18"/>
          <w:szCs w:val="18"/>
        </w:rPr>
        <w:commentReference w:id="43"/>
      </w:r>
      <w:r>
        <w:t xml:space="preserve"> показан йодный газоопределитель окиси углерода.</w:t>
      </w:r>
    </w:p>
    <w:p w14:paraId="063A5D9E" w14:textId="77777777" w:rsidR="00630BDE" w:rsidRDefault="00630BDE" w:rsidP="00630BDE">
      <w:pPr>
        <w:pStyle w:val="a4"/>
      </w:pPr>
      <w:r>
        <w:t>Действие этого 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284"/>
        <w:gridCol w:w="5386"/>
        <w:gridCol w:w="282"/>
      </w:tblGrid>
      <w:tr w:rsidR="00630BDE" w14:paraId="0ECBE94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8261CB1" w14:textId="77777777" w:rsidR="00630BDE" w:rsidRDefault="00630BDE" w:rsidP="0026554C">
            <w:pPr>
              <w:pStyle w:val="aff7"/>
            </w:pPr>
          </w:p>
        </w:tc>
        <w:tc>
          <w:tcPr>
            <w:tcW w:w="5386" w:type="dxa"/>
          </w:tcPr>
          <w:p w14:paraId="39275ECF"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J</m:t>
                    </m:r>
                  </m:e>
                  <m:sub>
                    <m:r>
                      <m:t>2</m:t>
                    </m:r>
                  </m:sub>
                </m:sSub>
                <m:sSub>
                  <m:sSubPr>
                    <m:ctrlPr/>
                  </m:sSubPr>
                  <m:e>
                    <m:r>
                      <m:t>O</m:t>
                    </m:r>
                  </m:e>
                  <m:sub>
                    <m:r>
                      <m:t>5</m:t>
                    </m:r>
                  </m:sub>
                </m:sSub>
                <m:r>
                  <m:t xml:space="preserve">+5CO= </m:t>
                </m:r>
                <m:sSub>
                  <m:sSubPr>
                    <m:ctrlPr/>
                  </m:sSubPr>
                  <m:e>
                    <m:r>
                      <m:t>J</m:t>
                    </m:r>
                  </m:e>
                  <m:sub>
                    <m:r>
                      <m:t>2</m:t>
                    </m:r>
                  </m:sub>
                </m:sSub>
                <m:r>
                  <m:t>+5</m:t>
                </m:r>
                <m:sSub>
                  <m:sSubPr>
                    <m:ctrlPr/>
                  </m:sSubPr>
                  <m:e>
                    <m:r>
                      <m:t>CO</m:t>
                    </m:r>
                  </m:e>
                  <m:sub>
                    <m:r>
                      <m:t>5</m:t>
                    </m:r>
                  </m:sub>
                </m:sSub>
              </m:oMath>
            </m:oMathPara>
          </w:p>
        </w:tc>
        <w:tc>
          <w:tcPr>
            <w:tcW w:w="282" w:type="dxa"/>
          </w:tcPr>
          <w:p w14:paraId="366D00F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FC18DA1" w14:textId="51AE91D5" w:rsidR="00630BDE" w:rsidRDefault="00630BDE" w:rsidP="00630BDE">
      <w:pPr>
        <w:pStyle w:val="a4"/>
      </w:pPr>
      <w:r>
        <w:t xml:space="preserve">Главные части прибора: две трубки, из которых одна наполнена активированным древесным углем </w:t>
      </w:r>
      <w:r w:rsidRPr="00293F2A">
        <w:rPr>
          <w:rStyle w:val="afff6"/>
        </w:rPr>
        <w:t>1</w:t>
      </w:r>
      <w:r>
        <w:t xml:space="preserve"> и выполняет роль фильтра, очищающего воздух от </w:t>
      </w:r>
      <w:r>
        <w:rPr>
          <w:lang w:val="en-US"/>
        </w:rPr>
        <w:t>H</w:t>
      </w:r>
      <w:r w:rsidRPr="00293F2A">
        <w:t>₂</w:t>
      </w:r>
      <w:r>
        <w:rPr>
          <w:lang w:val="en-US"/>
        </w:rPr>
        <w:t>S</w:t>
      </w:r>
      <w:r w:rsidRPr="00293F2A">
        <w:t xml:space="preserve">, </w:t>
      </w:r>
      <w:r>
        <w:rPr>
          <w:lang w:val="en-US"/>
        </w:rPr>
        <w:t>SO</w:t>
      </w:r>
      <w:r w:rsidRPr="00293F2A">
        <w:t>₂</w:t>
      </w:r>
      <w:r>
        <w:t xml:space="preserve"> и других газов, способных воздействовать на пятиокись иода так же, как и окись углерода; вторая трубка </w:t>
      </w:r>
      <w:r w:rsidRPr="00293F2A">
        <w:rPr>
          <w:rStyle w:val="afff6"/>
        </w:rPr>
        <w:t>2</w:t>
      </w:r>
      <w:r w:rsidR="00A33B61">
        <w:rPr>
          <w:rStyle w:val="afff6"/>
        </w:rPr>
        <w:t xml:space="preserve"> </w:t>
      </w:r>
      <w:r>
        <w:t>—</w:t>
      </w:r>
      <w:r w:rsidR="00A33B61">
        <w:t xml:space="preserve"> </w:t>
      </w:r>
      <w:r>
        <w:t>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w:t>
      </w:r>
      <w:r>
        <w:rPr>
          <w:rStyle w:val="affb"/>
        </w:rPr>
        <w:footnoteReference w:id="13"/>
      </w:r>
      <w:r>
        <w:t xml:space="preserve">. При продувании через эту трубку воздуха кусочки пемзы, первоначально серовато-белые, в случае присутствия </w:t>
      </w:r>
      <w:r w:rsidRPr="00293F2A">
        <w:t>СО</w:t>
      </w:r>
      <w:r>
        <w:t xml:space="preserve"> зеленеют в различной степени, в зависимости от большей или меньшей концентрации </w:t>
      </w:r>
      <w:r w:rsidRPr="00293F2A">
        <w:t>СО</w:t>
      </w:r>
      <w:r>
        <w:t xml:space="preserve"> в воздухе. Рядом с детекторной трубкой помещается еще одна трубка (на чертеже не </w:t>
      </w:r>
      <w:r>
        <w:lastRenderedPageBreak/>
        <w:t>показана), играющая роль шкалы. Минимальная концентрация окиси углерода, надежно обнаруживаемая этим газоопределителем, 0,05%.</w:t>
      </w:r>
    </w:p>
    <w:p w14:paraId="7F6339D8" w14:textId="3FC6F1F2" w:rsidR="00630BDE" w:rsidRDefault="00630BDE" w:rsidP="00630BDE">
      <w:pPr>
        <w:pStyle w:val="a4"/>
      </w:pPr>
      <w:r>
        <w:rPr>
          <w:noProof/>
        </w:rPr>
        <mc:AlternateContent>
          <mc:Choice Requires="wps">
            <w:drawing>
              <wp:anchor distT="0" distB="0" distL="114300" distR="114300" simplePos="0" relativeHeight="251726848" behindDoc="0" locked="0" layoutInCell="1" allowOverlap="1" wp14:anchorId="6E253590" wp14:editId="2484D4EB">
                <wp:simplePos x="0" y="0"/>
                <wp:positionH relativeFrom="margin">
                  <wp:align>right</wp:align>
                </wp:positionH>
                <wp:positionV relativeFrom="paragraph">
                  <wp:posOffset>2319655</wp:posOffset>
                </wp:positionV>
                <wp:extent cx="1375410" cy="487680"/>
                <wp:effectExtent l="0" t="0" r="15240" b="7620"/>
                <wp:wrapSquare wrapText="bothSides"/>
                <wp:docPr id="1660182546" name="Надпись 1660182546"/>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2ECA067F" w14:textId="2AA5BE3B" w:rsidR="00630BDE" w:rsidRPr="006A2C85" w:rsidRDefault="00630BDE" w:rsidP="00630BDE">
                            <w:pPr>
                              <w:pStyle w:val="afffd"/>
                              <w:rPr>
                                <w:rFonts w:eastAsia="Times New Roman" w:cs="Times New Roman"/>
                                <w:noProof/>
                                <w:color w:val="000000" w:themeColor="text2"/>
                                <w:sz w:val="18"/>
                              </w:rPr>
                            </w:pPr>
                            <w:bookmarkStart w:id="44" w:name="_Ref228136836"/>
                            <w:r>
                              <w:t xml:space="preserve">Рисунок </w:t>
                            </w:r>
                            <w:r w:rsidR="003F7120">
                              <w:fldChar w:fldCharType="begin"/>
                            </w:r>
                            <w:r w:rsidR="003F7120">
                              <w:instrText xml:space="preserve"> SEQ Рисунок \* ARABIC </w:instrText>
                            </w:r>
                            <w:r w:rsidR="003F7120">
                              <w:fldChar w:fldCharType="separate"/>
                            </w:r>
                            <w:r w:rsidR="003F7120">
                              <w:rPr>
                                <w:noProof/>
                              </w:rPr>
                              <w:t>5</w:t>
                            </w:r>
                            <w:r w:rsidR="003F7120">
                              <w:rPr>
                                <w:noProof/>
                              </w:rPr>
                              <w:fldChar w:fldCharType="end"/>
                            </w:r>
                            <w:bookmarkEnd w:id="44"/>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253590" id="_x0000_t202" coordsize="21600,21600" o:spt="202" path="m,l,21600r21600,l21600,xe">
                <v:stroke joinstyle="miter"/>
                <v:path gradientshapeok="t" o:connecttype="rect"/>
              </v:shapetype>
              <v:shape id="Надпись 1660182546" o:spid="_x0000_s1026" type="#_x0000_t202" style="position:absolute;left:0;text-align:left;margin-left:57.1pt;margin-top:182.65pt;width:108.3pt;height:38.4pt;z-index:251726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" filled="f" stroked="f">
                <v:textbox inset="0,0,0,0">
                  <w:txbxContent>
                    <w:p w14:paraId="2ECA067F" w14:textId="2AA5BE3B" w:rsidR="00630BDE" w:rsidRPr="006A2C85" w:rsidRDefault="00630BDE" w:rsidP="00630BDE">
                      <w:pPr>
                        <w:pStyle w:val="afffd"/>
                        <w:rPr>
                          <w:rFonts w:eastAsia="Times New Roman" w:cs="Times New Roman"/>
                          <w:noProof/>
                          <w:color w:val="000000" w:themeColor="text2"/>
                          <w:sz w:val="18"/>
                        </w:rPr>
                      </w:pPr>
                      <w:bookmarkStart w:id="45" w:name="_Ref228136836"/>
                      <w:r>
                        <w:t xml:space="preserve">Рисунок </w:t>
                      </w:r>
                      <w:r w:rsidR="003F7120">
                        <w:fldChar w:fldCharType="begin"/>
                      </w:r>
                      <w:r w:rsidR="003F7120">
                        <w:instrText xml:space="preserve"> SEQ Рисунок \* ARABIC </w:instrText>
                      </w:r>
                      <w:r w:rsidR="003F7120">
                        <w:fldChar w:fldCharType="separate"/>
                      </w:r>
                      <w:r w:rsidR="003F7120">
                        <w:rPr>
                          <w:noProof/>
                        </w:rPr>
                        <w:t>5</w:t>
                      </w:r>
                      <w:r w:rsidR="003F7120">
                        <w:rPr>
                          <w:noProof/>
                        </w:rPr>
                        <w:fldChar w:fldCharType="end"/>
                      </w:r>
                      <w:bookmarkEnd w:id="45"/>
                      <w:r>
                        <w:t>. Способ обнаружения окиси углерода в воздухе по изменению окраски крови</w:t>
                      </w:r>
                    </w:p>
                  </w:txbxContent>
                </v:textbox>
                <w10:wrap type="square" anchorx="margin"/>
              </v:shape>
            </w:pict>
          </mc:Fallback>
        </mc:AlternateContent>
      </w:r>
      <w:r>
        <w:rPr>
          <w:noProof/>
        </w:rPr>
        <mc:AlternateContent>
          <mc:Choice Requires="wpc">
            <w:drawing>
              <wp:anchor distT="0" distB="0" distL="114300" distR="114300" simplePos="0" relativeHeight="251725824" behindDoc="0" locked="0" layoutInCell="1" allowOverlap="1" wp14:anchorId="16E8FBBD" wp14:editId="030E3644">
                <wp:simplePos x="0" y="0"/>
                <wp:positionH relativeFrom="margin">
                  <wp:posOffset>2383155</wp:posOffset>
                </wp:positionH>
                <wp:positionV relativeFrom="paragraph">
                  <wp:posOffset>379095</wp:posOffset>
                </wp:positionV>
                <wp:extent cx="1392555" cy="1908175"/>
                <wp:effectExtent l="0" t="0" r="0" b="0"/>
                <wp:wrapSquare wrapText="bothSides"/>
                <wp:docPr id="315346353" name="Полотно 3153463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156F7A5D" id="Полотно 315346353" o:spid="_x0000_s1026" editas="canvas" style="position:absolute;margin-left:187.65pt;margin-top:29.85pt;width:109.65pt;height:150.25pt;z-index:251725824;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t>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см³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Pr="008B3A4C">
        <w:rPr>
          <w:rStyle w:val="afff6"/>
        </w:rPr>
        <w:fldChar w:fldCharType="begin"/>
      </w:r>
      <w:r w:rsidRPr="008B3A4C">
        <w:rPr>
          <w:rStyle w:val="afff6"/>
        </w:rPr>
        <w:instrText xml:space="preserve"> REF _Ref228136836 \h </w:instrText>
      </w:r>
      <w:r>
        <w:rPr>
          <w:rStyle w:val="afff6"/>
        </w:rPr>
        <w:instrText xml:space="preserve"> \* MERGEFORMAT </w:instrText>
      </w:r>
      <w:r w:rsidRPr="008B3A4C">
        <w:rPr>
          <w:rStyle w:val="afff6"/>
        </w:rPr>
      </w:r>
      <w:r w:rsidRPr="008B3A4C">
        <w:rPr>
          <w:rStyle w:val="afff6"/>
        </w:rPr>
        <w:fldChar w:fldCharType="separate"/>
      </w:r>
      <w:r w:rsidR="00A05A8B" w:rsidRPr="00A05A8B">
        <w:rPr>
          <w:rStyle w:val="afff6"/>
        </w:rPr>
        <w:t>Рисунок 5</w:t>
      </w:r>
      <w:r w:rsidRPr="008B3A4C">
        <w:rPr>
          <w:rStyle w:val="afff6"/>
        </w:rPr>
        <w:fldChar w:fldCharType="end"/>
      </w:r>
      <w:r>
        <w:t>), одну закрывают обыкновенной пробкой, а другую</w:t>
      </w:r>
      <w:r w:rsidR="00A33B61">
        <w:t xml:space="preserve"> </w:t>
      </w:r>
      <w:r>
        <w:t>—</w:t>
      </w:r>
      <w:r w:rsidR="00A33B61">
        <w:t xml:space="preserve"> </w:t>
      </w:r>
      <w:r>
        <w:t>пробкой с двумя трубочками (одна доходит до дна). Затем медленно пропускают пробу исследуемого воздуха через пробирку по длинной трубке. Исследуемый воздух проходит</w:t>
      </w:r>
      <w:r w:rsidR="00A33B61">
        <w:t xml:space="preserve"> </w:t>
      </w:r>
      <w:r>
        <w:t>—</w:t>
      </w:r>
      <w:r w:rsidR="00A33B61">
        <w:t xml:space="preserve"> </w:t>
      </w:r>
      <w:r>
        <w:t>пузыр</w:t>
      </w:r>
      <w:r w:rsidR="00C052B1">
        <w:t>ё</w:t>
      </w:r>
      <w:r>
        <w:t>к за пузырьком</w:t>
      </w:r>
      <w:r w:rsidR="00A33B61">
        <w:t xml:space="preserve"> </w:t>
      </w:r>
      <w:r>
        <w:t>—</w:t>
      </w:r>
      <w:r w:rsidR="00A33B61">
        <w:t xml:space="preserve"> </w:t>
      </w:r>
      <w:r>
        <w:t>через наполняющий эту пробирку раствор крови и уходит по трубке, причем, если он содержит окись Раствор крови углерода в количестве, хотя бы только сотых долей процента, указанный раствор после пропускания достаточно большого количества исследуемого воздуха становится из светло желтого розоватым. При высоких содержаниях окиси углерода окрашивание наступает очень быстро. Для того, чтобы легче заметить изменение в окраске растворов, обе пробирки помещают рядом на лист белой бумаги.</w:t>
      </w:r>
      <w:r w:rsidRPr="00AF016E">
        <w:t xml:space="preserve"> </w:t>
      </w:r>
    </w:p>
    <w:p w14:paraId="1CAF03F0" w14:textId="77777777" w:rsidR="00630BDE" w:rsidRDefault="00630BDE" w:rsidP="00630BDE">
      <w:pPr>
        <w:pStyle w:val="a4"/>
      </w:pPr>
      <w:r>
        <w:t xml:space="preserve">Более чувствителен и более точен по сравнению с вышеописанными методами термический способ определения </w:t>
      </w:r>
      <w:r w:rsidRPr="003373DB">
        <w:t>СО</w:t>
      </w:r>
      <w:r>
        <w:t>. Он основан на изменении повышения температуры специального реактива гопкалита</w:t>
      </w:r>
      <w:r>
        <w:rPr>
          <w:rStyle w:val="affb"/>
        </w:rPr>
        <w:footnoteReference w:id="14"/>
      </w:r>
      <w:r w:rsidRPr="005820EF">
        <w:t>,</w:t>
      </w:r>
      <w:r>
        <w:t xml:space="preserve"> который каталитически окисляет окись углерода в углекислоту и при этом нагревается за счет тепла этой реакции.</w:t>
      </w:r>
    </w:p>
    <w:p w14:paraId="0136DA65" w14:textId="077B2AC8" w:rsidR="00630BDE" w:rsidRDefault="00630BDE" w:rsidP="00630BDE">
      <w:pPr>
        <w:pStyle w:val="a4"/>
      </w:pPr>
      <w:r>
        <w:lastRenderedPageBreak/>
        <w:t>Чувствительность стационарных термических определителей окиси углерода может быть доведена до стотысячных процента (по объ</w:t>
      </w:r>
      <w:r w:rsidR="00C052B1">
        <w:t>ё</w:t>
      </w:r>
      <w:r>
        <w:t>му), а переносных</w:t>
      </w:r>
      <w:r w:rsidR="00A33B61">
        <w:t xml:space="preserve"> </w:t>
      </w:r>
      <w:r>
        <w:t>—</w:t>
      </w:r>
      <w:r w:rsidR="00A33B61">
        <w:t xml:space="preserve"> </w:t>
      </w:r>
      <w:r>
        <w:t>до тысячных долей процента.</w:t>
      </w:r>
    </w:p>
    <w:p w14:paraId="3064FDC1" w14:textId="17AB510E" w:rsidR="00630BDE" w:rsidRDefault="00630BDE" w:rsidP="00630BDE">
      <w:pPr>
        <w:pStyle w:val="a4"/>
      </w:pPr>
      <w:r w:rsidRPr="003739C2">
        <w:rPr>
          <w:rStyle w:val="af3"/>
        </w:rPr>
        <w:t>Окисьуглеродный газоопределитель</w:t>
      </w:r>
      <w:r w:rsidRPr="00C80787">
        <w:rPr>
          <w:rStyle w:val="af3"/>
        </w:rPr>
        <w:t xml:space="preserve"> конструкции</w:t>
      </w:r>
      <w:r w:rsidRPr="00C80787">
        <w:rPr>
          <w:rStyle w:val="af3"/>
          <w:b w:val="0"/>
          <w:iCs w:val="0"/>
          <w:color w:val="000000" w:themeColor="text2"/>
        </w:rPr>
        <w:t xml:space="preserve"> </w:t>
      </w:r>
      <w:r w:rsidRPr="00C80787">
        <w:t>МакНИИ</w:t>
      </w:r>
      <w:r>
        <w:t xml:space="preserve"> схематически показан на</w:t>
      </w:r>
      <w:r w:rsidRPr="0042472A">
        <w:t xml:space="preserve"> </w:t>
      </w:r>
      <w:r w:rsidRPr="001C5784">
        <w:rPr>
          <w:rStyle w:val="afff6"/>
        </w:rPr>
        <w:t xml:space="preserve">рисунке </w:t>
      </w:r>
      <w:r w:rsidRPr="00A233CA">
        <w:rPr>
          <w:rStyle w:val="afff6"/>
        </w:rPr>
        <w:fldChar w:fldCharType="begin"/>
      </w:r>
      <w:r w:rsidRPr="00A233CA">
        <w:rPr>
          <w:rStyle w:val="afff6"/>
        </w:rPr>
        <w:instrText xml:space="preserve"> REF _Ref228137314 \h </w:instrText>
      </w:r>
      <w:r>
        <w:rPr>
          <w:rStyle w:val="afff6"/>
        </w:rPr>
        <w:instrText xml:space="preserve"> \* MERGEFORMAT </w:instrText>
      </w:r>
      <w:r w:rsidRPr="00A233CA">
        <w:rPr>
          <w:rStyle w:val="afff6"/>
        </w:rPr>
      </w:r>
      <w:r w:rsidRPr="00A233CA">
        <w:rPr>
          <w:rStyle w:val="afff6"/>
        </w:rPr>
        <w:fldChar w:fldCharType="separate"/>
      </w:r>
      <w:r w:rsidR="00A05A8B" w:rsidRPr="00A05A8B">
        <w:rPr>
          <w:rStyle w:val="afff6"/>
          <w:vanish/>
        </w:rPr>
        <w:t xml:space="preserve">Рисунок </w:t>
      </w:r>
      <w:r w:rsidR="00A05A8B" w:rsidRPr="00A05A8B">
        <w:rPr>
          <w:rStyle w:val="afff6"/>
        </w:rPr>
        <w:t>6</w:t>
      </w:r>
      <w:r w:rsidRPr="00A233CA">
        <w:rPr>
          <w:rStyle w:val="afff6"/>
        </w:rPr>
        <w:fldChar w:fldCharType="end"/>
      </w:r>
      <w:r>
        <w:t>.</w:t>
      </w:r>
    </w:p>
    <w:p w14:paraId="2D679D46" w14:textId="737FB822" w:rsidR="00630BDE" w:rsidRDefault="00630BDE" w:rsidP="00630BDE">
      <w:pPr>
        <w:pStyle w:val="a4"/>
      </w:pPr>
      <w:r>
        <w:t>Прибор</w:t>
      </w:r>
      <w:r w:rsidR="00A33B61">
        <w:t xml:space="preserve"> </w:t>
      </w:r>
      <w:r>
        <w:t>—</w:t>
      </w:r>
      <w:r w:rsidR="00A33B61">
        <w:t xml:space="preserve"> </w:t>
      </w:r>
      <w:r>
        <w:t>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7B094255" w14:textId="4CB29C62" w:rsidR="00630BDE" w:rsidRDefault="00630BDE" w:rsidP="00630BDE">
      <w:pPr>
        <w:pStyle w:val="a4"/>
      </w:pPr>
      <w:r>
        <w:t xml:space="preserve">Прибор состоит из ручного насоса </w:t>
      </w:r>
      <w:r w:rsidRPr="00554CA6">
        <w:rPr>
          <w:rStyle w:val="afff6"/>
        </w:rPr>
        <w:t>1</w:t>
      </w:r>
      <w:r>
        <w:t xml:space="preserve"> (см. </w:t>
      </w:r>
      <w:r w:rsidRPr="003116EB">
        <w:rPr>
          <w:rStyle w:val="afff6"/>
        </w:rPr>
        <w:fldChar w:fldCharType="begin"/>
      </w:r>
      <w:r w:rsidRPr="003116EB">
        <w:rPr>
          <w:rStyle w:val="afff6"/>
        </w:rPr>
        <w:instrText xml:space="preserve"> REF _Ref228137314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6</w:t>
      </w:r>
      <w:r w:rsidRPr="003116EB">
        <w:rPr>
          <w:rStyle w:val="afff6"/>
        </w:rPr>
        <w:fldChar w:fldCharType="end"/>
      </w:r>
      <w:r>
        <w:t xml:space="preserve">) с пылеуловительным фильтром, воздухосборника </w:t>
      </w:r>
      <w:r w:rsidRPr="00554CA6">
        <w:rPr>
          <w:rStyle w:val="afff6"/>
        </w:rPr>
        <w:t>2</w:t>
      </w:r>
      <w:r>
        <w:t xml:space="preserve"> емкостью 0,4 л , крана </w:t>
      </w:r>
      <w:r w:rsidRPr="00554CA6">
        <w:rPr>
          <w:rStyle w:val="afff6"/>
        </w:rPr>
        <w:t>5</w:t>
      </w:r>
      <w:r>
        <w:t xml:space="preserve">, колонок </w:t>
      </w:r>
      <w:r w:rsidRPr="00554CA6">
        <w:rPr>
          <w:rStyle w:val="afff6"/>
        </w:rPr>
        <w:t>4</w:t>
      </w:r>
      <w:r>
        <w:t xml:space="preserve">, </w:t>
      </w:r>
      <w:r w:rsidRPr="00554CA6">
        <w:rPr>
          <w:rStyle w:val="afff6"/>
        </w:rPr>
        <w:t>5</w:t>
      </w:r>
      <w:r>
        <w:t xml:space="preserve"> и </w:t>
      </w:r>
      <w:r w:rsidRPr="00554CA6">
        <w:rPr>
          <w:rStyle w:val="afff6"/>
        </w:rPr>
        <w:t>6</w:t>
      </w:r>
      <w:r>
        <w:t xml:space="preserve"> с карбогелем, реакционной камеры </w:t>
      </w:r>
      <w:r w:rsidRPr="00554CA6">
        <w:rPr>
          <w:rStyle w:val="afff6"/>
        </w:rPr>
        <w:t>7</w:t>
      </w:r>
      <w:r>
        <w:t xml:space="preserve"> с гопкалитом и термобатареей, выходной колонки </w:t>
      </w:r>
      <w:r w:rsidRPr="00554CA6">
        <w:rPr>
          <w:rStyle w:val="afff6"/>
        </w:rPr>
        <w:t>8</w:t>
      </w:r>
      <w:r>
        <w:t xml:space="preserve"> с карбогелем, прибора для определения скорости прохождения воздуха (ротаметра) </w:t>
      </w:r>
      <w:r w:rsidRPr="00F61F9E">
        <w:rPr>
          <w:rStyle w:val="afff6"/>
        </w:rPr>
        <w:t>9</w:t>
      </w:r>
      <w:r>
        <w:t xml:space="preserve"> и гальванометра </w:t>
      </w:r>
      <w:r w:rsidRPr="00F61F9E">
        <w:rPr>
          <w:rStyle w:val="afff6"/>
        </w:rPr>
        <w:t>10</w:t>
      </w:r>
      <w:r>
        <w:t xml:space="preserve"> с переключателем. Воздух протягивается че</w:t>
      </w:r>
    </w:p>
    <w:p w14:paraId="2D42AC68" w14:textId="77777777" w:rsidR="00630BDE" w:rsidRDefault="00630BDE" w:rsidP="00630BDE">
      <w:pPr>
        <w:pStyle w:val="a4"/>
        <w:keepNext/>
        <w:jc w:val="center"/>
      </w:pPr>
      <w:r>
        <w:rPr>
          <w:noProof/>
        </w:rPr>
        <mc:AlternateContent>
          <mc:Choice Requires="wpc">
            <w:drawing>
              <wp:inline distT="0" distB="0" distL="0" distR="0" wp14:anchorId="53446F72" wp14:editId="037450B8">
                <wp:extent cx="2407119" cy="1677670"/>
                <wp:effectExtent l="0" t="0" r="0" b="0"/>
                <wp:docPr id="337454334" name="Полотно 3374543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429F37" id="Полотно 337454334"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71DCD4D7" w14:textId="1CC3B92B" w:rsidR="00630BDE" w:rsidRDefault="00630BDE" w:rsidP="00630BDE">
      <w:pPr>
        <w:pStyle w:val="afffd"/>
      </w:pPr>
      <w:bookmarkStart w:id="46" w:name="_Ref228137314"/>
      <w:r>
        <w:t xml:space="preserve">Рисунок </w:t>
      </w:r>
      <w:r w:rsidR="00A05A8B">
        <w:fldChar w:fldCharType="begin"/>
      </w:r>
      <w:r w:rsidR="00A05A8B">
        <w:instrText xml:space="preserve"> SEQ Рисунок \* ARABIC </w:instrText>
      </w:r>
      <w:r w:rsidR="00A05A8B">
        <w:fldChar w:fldCharType="separate"/>
      </w:r>
      <w:r w:rsidR="00A05A8B">
        <w:rPr>
          <w:noProof/>
        </w:rPr>
        <w:t>6</w:t>
      </w:r>
      <w:r w:rsidR="00A05A8B">
        <w:rPr>
          <w:noProof/>
        </w:rPr>
        <w:fldChar w:fldCharType="end"/>
      </w:r>
      <w:bookmarkEnd w:id="46"/>
      <w:r>
        <w:t xml:space="preserve">. </w:t>
      </w:r>
      <w:r w:rsidRPr="00661557">
        <w:t>Схема газоопределителя на СО конструкции МакНИИ</w:t>
      </w:r>
    </w:p>
    <w:p w14:paraId="3FDE2BC0" w14:textId="5F258EC8" w:rsidR="00630BDE" w:rsidRDefault="00630BDE" w:rsidP="00630BDE">
      <w:pPr>
        <w:pStyle w:val="a4"/>
      </w:pPr>
      <w:r>
        <w:t xml:space="preserve">рез всю систему поглотителей со скоростью 2 л/мин. Колонки </w:t>
      </w:r>
      <w:r w:rsidRPr="008603F4">
        <w:rPr>
          <w:rStyle w:val="afff6"/>
        </w:rPr>
        <w:t>4</w:t>
      </w:r>
      <w:r w:rsidRPr="00661557">
        <w:t xml:space="preserve">, </w:t>
      </w:r>
      <w:r w:rsidRPr="008603F4">
        <w:rPr>
          <w:rStyle w:val="afff6"/>
        </w:rPr>
        <w:t>5</w:t>
      </w:r>
      <w:r>
        <w:t xml:space="preserve">, </w:t>
      </w:r>
      <w:r w:rsidRPr="008603F4">
        <w:rPr>
          <w:rStyle w:val="afff6"/>
        </w:rPr>
        <w:t>6</w:t>
      </w:r>
      <w:r w:rsidR="00A33B61">
        <w:rPr>
          <w:rStyle w:val="afff6"/>
        </w:rPr>
        <w:t xml:space="preserve"> </w:t>
      </w:r>
      <w:r>
        <w:t>—</w:t>
      </w:r>
      <w:r w:rsidR="00A33B61">
        <w:t xml:space="preserve"> </w:t>
      </w:r>
      <w:r>
        <w:t>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4941311A" w14:textId="6C72173D" w:rsidR="00630BDE" w:rsidRDefault="00630BDE" w:rsidP="00630BDE">
      <w:pPr>
        <w:pStyle w:val="a4"/>
      </w:pPr>
      <w:r>
        <w:t xml:space="preserve">Реакционная камера </w:t>
      </w:r>
      <w:r w:rsidRPr="00A840E3">
        <w:rPr>
          <w:rStyle w:val="afff6"/>
        </w:rPr>
        <w:t>7</w:t>
      </w:r>
      <w:r>
        <w:t xml:space="preserve"> разделена эбонитовой сеткой на две части; в верхней</w:t>
      </w:r>
      <w:r w:rsidR="00A33B61">
        <w:t xml:space="preserve"> </w:t>
      </w:r>
      <w:r>
        <w:t>—</w:t>
      </w:r>
      <w:r w:rsidR="00A33B61">
        <w:t xml:space="preserve"> </w:t>
      </w:r>
      <w:r>
        <w:t>размещены «холодные» спаи термобатареи и выводы проводников к клеммам, в ниж</w:t>
      </w:r>
      <w:r>
        <w:lastRenderedPageBreak/>
        <w:t>ней</w:t>
      </w:r>
      <w:r w:rsidR="00A33B61">
        <w:t xml:space="preserve"> </w:t>
      </w:r>
      <w:r>
        <w:t>—</w:t>
      </w:r>
      <w:r w:rsidR="00A33B61">
        <w:t xml:space="preserve"> </w:t>
      </w:r>
      <w:r>
        <w:t xml:space="preserve">«горячие» спаи термобатареи, засыпанные гопкалитом. Для предохранения гопкалита от попадания влаги из воздуха на выходе из камеры помещается колонка </w:t>
      </w:r>
      <w:r w:rsidRPr="00C14A37">
        <w:rPr>
          <w:rStyle w:val="afff6"/>
        </w:rPr>
        <w:t>8</w:t>
      </w:r>
      <w:r>
        <w:t xml:space="preserve"> с карбогелем. Скорость протекания воздуха через всю систему регулируется ротаметром </w:t>
      </w:r>
      <w:r w:rsidRPr="00C14A37">
        <w:rPr>
          <w:rStyle w:val="afff6"/>
        </w:rPr>
        <w:t>9</w:t>
      </w:r>
      <w:r>
        <w:t xml:space="preserve">. Гальванометр </w:t>
      </w:r>
      <w:r w:rsidRPr="00C14A37">
        <w:rPr>
          <w:rStyle w:val="afff6"/>
        </w:rPr>
        <w:t>10</w:t>
      </w:r>
      <w:r>
        <w:t xml:space="preserve"> служит для замера термоэлектродвижущей силы термобатареи;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65058FCE" w14:textId="77777777" w:rsidR="00630BDE" w:rsidRDefault="00630BDE" w:rsidP="00630BDE">
      <w:pPr>
        <w:pStyle w:val="a4"/>
      </w:pPr>
      <w:r>
        <w:t>На крышке корпуса прибора помещена таблица пересчета показаний гальванометра на процентное содержание окиси углерода.</w:t>
      </w:r>
    </w:p>
    <w:p w14:paraId="216AB81E" w14:textId="77777777" w:rsidR="00630BDE" w:rsidRDefault="00630BDE" w:rsidP="00630BDE">
      <w:pPr>
        <w:pStyle w:val="a4"/>
      </w:pPr>
      <w:r>
        <w:t>Перед замером в течение 3—4 мин. прибор необходимо продуть чистым воздухом, следя за тем, чтобы стрелка ротаметра находилась против черной черты, соответствующей скорости протекания воздуха 2 л/мин.</w:t>
      </w:r>
    </w:p>
    <w:p w14:paraId="1626080E" w14:textId="77777777" w:rsidR="00630BDE" w:rsidRDefault="00630BDE" w:rsidP="00630BDE">
      <w:pPr>
        <w:pStyle w:val="a4"/>
      </w:pPr>
      <w:r>
        <w:t>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Затем, берут отсчет по гальванометру и по таблице определяют концентрацию окиси углерода.</w:t>
      </w:r>
    </w:p>
    <w:p w14:paraId="4C0FBA8E" w14:textId="77777777" w:rsidR="00630BDE" w:rsidRDefault="00630BDE" w:rsidP="00630BDE">
      <w:pPr>
        <w:pStyle w:val="a4"/>
        <w:keepNext/>
        <w:jc w:val="center"/>
      </w:pPr>
      <w:r>
        <w:rPr>
          <w:noProof/>
        </w:rPr>
        <mc:AlternateContent>
          <mc:Choice Requires="wpc">
            <w:drawing>
              <wp:inline distT="0" distB="0" distL="0" distR="0" wp14:anchorId="20496755" wp14:editId="3B0DDC1B">
                <wp:extent cx="2454910" cy="1598212"/>
                <wp:effectExtent l="0" t="0" r="2540" b="2540"/>
                <wp:docPr id="2087005698" name="Полотно 20870056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F3C804C" id="Полотно 2087005698"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1274BFA4" w14:textId="45C0AC7C" w:rsidR="00630BDE" w:rsidRDefault="00630BDE" w:rsidP="00630BDE">
      <w:pPr>
        <w:pStyle w:val="afffd"/>
      </w:pPr>
      <w:bookmarkStart w:id="47" w:name="_Ref228137742"/>
      <w:r>
        <w:t xml:space="preserve">Рисунок </w:t>
      </w:r>
      <w:r w:rsidR="00A05A8B">
        <w:fldChar w:fldCharType="begin"/>
      </w:r>
      <w:r w:rsidR="00A05A8B">
        <w:instrText xml:space="preserve"> SEQ Рисунок \* ARABIC </w:instrText>
      </w:r>
      <w:r w:rsidR="00A05A8B">
        <w:fldChar w:fldCharType="separate"/>
      </w:r>
      <w:r w:rsidR="00A05A8B">
        <w:rPr>
          <w:noProof/>
        </w:rPr>
        <w:t>7</w:t>
      </w:r>
      <w:r w:rsidR="00A05A8B">
        <w:rPr>
          <w:noProof/>
        </w:rPr>
        <w:fldChar w:fldCharType="end"/>
      </w:r>
      <w:bookmarkEnd w:id="47"/>
      <w:r>
        <w:t xml:space="preserve">. </w:t>
      </w:r>
      <w:r w:rsidRPr="00661557">
        <w:t>Газовый индикатор 19/31 фирмы Дрегер</w:t>
      </w:r>
    </w:p>
    <w:p w14:paraId="23E8B931" w14:textId="77777777" w:rsidR="00630BDE" w:rsidRDefault="00630BDE" w:rsidP="00630BDE">
      <w:pPr>
        <w:pStyle w:val="a4"/>
      </w:pPr>
      <w:r>
        <w:t>При одной зарядке колонок можно сделать 50—60 замеров.</w:t>
      </w:r>
    </w:p>
    <w:p w14:paraId="321552A3" w14:textId="77777777" w:rsidR="00630BDE" w:rsidRDefault="00630BDE" w:rsidP="00630BDE">
      <w:pPr>
        <w:pStyle w:val="a4"/>
      </w:pPr>
      <w:r>
        <w:t xml:space="preserve">Прибором определяется содержание </w:t>
      </w:r>
      <w:r w:rsidRPr="000F6465">
        <w:t>СО</w:t>
      </w:r>
      <w:r>
        <w:t xml:space="preserve"> в пределах от 0,002 до 0,2% с точностью 0,002%.</w:t>
      </w:r>
    </w:p>
    <w:p w14:paraId="770FF5C7" w14:textId="77777777" w:rsidR="00630BDE" w:rsidRDefault="00630BDE" w:rsidP="00630BDE">
      <w:pPr>
        <w:pStyle w:val="a4"/>
      </w:pPr>
      <w:r w:rsidRPr="00534C55">
        <w:rPr>
          <w:rStyle w:val="af3"/>
        </w:rPr>
        <w:t>Газоопределитель фирмы Дрегер</w:t>
      </w:r>
      <w:r>
        <w:t xml:space="preserve"> предназначен для опробования шахтного воздуха на </w:t>
      </w:r>
      <w:r w:rsidRPr="008A54DB">
        <w:t>СО</w:t>
      </w:r>
      <w:r>
        <w:t xml:space="preserve"> и другие газы.</w:t>
      </w:r>
    </w:p>
    <w:p w14:paraId="3A54C6D5" w14:textId="77777777" w:rsidR="00630BDE" w:rsidRDefault="00630BDE" w:rsidP="00630BDE">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615CB6D0" w14:textId="204CAEE9" w:rsidR="00630BDE" w:rsidRDefault="00630BDE" w:rsidP="00630BDE">
      <w:pPr>
        <w:pStyle w:val="a4"/>
      </w:pPr>
      <w:r w:rsidRPr="00D47825">
        <w:rPr>
          <w:rStyle w:val="af3"/>
        </w:rPr>
        <w:t>Газовый индикатор 19/31 фирмы Дрегер</w:t>
      </w:r>
      <w:r w:rsidRPr="00661557">
        <w:rPr>
          <w:rStyle w:val="af2"/>
        </w:rPr>
        <w:t xml:space="preserve"> </w:t>
      </w:r>
      <w:r>
        <w:t>(</w:t>
      </w:r>
      <w:r w:rsidRPr="003116EB">
        <w:rPr>
          <w:rStyle w:val="afff6"/>
        </w:rPr>
        <w:fldChar w:fldCharType="begin"/>
      </w:r>
      <w:r w:rsidRPr="003116EB">
        <w:rPr>
          <w:rStyle w:val="afff6"/>
        </w:rPr>
        <w:instrText xml:space="preserve"> REF _Ref228137742 \h </w:instrText>
      </w:r>
      <w:r>
        <w:rPr>
          <w:rStyle w:val="afff6"/>
        </w:rPr>
        <w:instrText xml:space="preserve"> \* MERGEFORMAT </w:instrText>
      </w:r>
      <w:r w:rsidRPr="003116EB">
        <w:rPr>
          <w:rStyle w:val="afff6"/>
        </w:rPr>
      </w:r>
      <w:r w:rsidRPr="003116EB">
        <w:rPr>
          <w:rStyle w:val="afff6"/>
        </w:rPr>
        <w:fldChar w:fldCharType="separate"/>
      </w:r>
      <w:r w:rsidR="00A05A8B" w:rsidRPr="00A05A8B">
        <w:rPr>
          <w:rStyle w:val="afff6"/>
        </w:rPr>
        <w:t>Рисунок 7</w:t>
      </w:r>
      <w:r w:rsidRPr="003116EB">
        <w:rPr>
          <w:rStyle w:val="afff6"/>
        </w:rPr>
        <w:fldChar w:fldCharType="end"/>
      </w:r>
      <w:r>
        <w:t xml:space="preserve">) состоит из насоса </w:t>
      </w:r>
      <w:r w:rsidRPr="00042785">
        <w:rPr>
          <w:rStyle w:val="afff6"/>
        </w:rPr>
        <w:t>1</w:t>
      </w:r>
      <w:r>
        <w:t xml:space="preserve"> с защитным кожаным чехлом </w:t>
      </w:r>
      <w:r w:rsidRPr="00042785">
        <w:rPr>
          <w:rStyle w:val="afff6"/>
        </w:rPr>
        <w:t>2</w:t>
      </w:r>
      <w:r>
        <w:t xml:space="preserve"> и футляра с десятью испытательными ампулами </w:t>
      </w:r>
      <w:r w:rsidRPr="00042785">
        <w:rPr>
          <w:rStyle w:val="afff6"/>
        </w:rPr>
        <w:t>3</w:t>
      </w:r>
      <w:r>
        <w:t xml:space="preserve">. Все эти части размещены в стальном ящике </w:t>
      </w:r>
      <w:r w:rsidRPr="00042785">
        <w:rPr>
          <w:rStyle w:val="afff6"/>
        </w:rPr>
        <w:t>4</w:t>
      </w:r>
      <w:r>
        <w:t xml:space="preserve">, снабженном специальной отверткой </w:t>
      </w:r>
      <w:r w:rsidRPr="00042785">
        <w:rPr>
          <w:rStyle w:val="afff6"/>
        </w:rPr>
        <w:t>5</w:t>
      </w:r>
      <w:r>
        <w:t>, ключом 6 и другими запасными частями.</w:t>
      </w:r>
    </w:p>
    <w:p w14:paraId="3CDE36CF" w14:textId="3D5AAA2E" w:rsidR="00630BDE" w:rsidRDefault="00630BDE" w:rsidP="00630BDE">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w:t>
      </w:r>
      <w:r w:rsidR="00A33B61">
        <w:t xml:space="preserve"> </w:t>
      </w:r>
      <w:r>
        <w:t>—</w:t>
      </w:r>
      <w:r w:rsidR="00A33B61">
        <w:t xml:space="preserve"> </w:t>
      </w:r>
      <w:r>
        <w:t>первая в пределах 0,001 до 0,03 объемных процента и вторая</w:t>
      </w:r>
      <w:r w:rsidR="00A33B61">
        <w:t xml:space="preserve"> </w:t>
      </w:r>
      <w:r>
        <w:t>—</w:t>
      </w:r>
      <w:r w:rsidR="00A33B61">
        <w:t xml:space="preserve"> </w:t>
      </w:r>
      <w:r>
        <w:t>от 0,01 до 0,3 объ</w:t>
      </w:r>
      <w:r w:rsidR="005D0F45">
        <w:t>ё</w:t>
      </w:r>
      <w:r>
        <w:t xml:space="preserve">мных процента. Оценка результатов анализа производится следующим 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042785">
        <w:t>СО</w:t>
      </w:r>
      <w:r>
        <w:t xml:space="preserve"> отсчитывается в конце окрашенного слоя по маркировочному кольцу путем умножения числа его на 0,01%.</w:t>
      </w:r>
    </w:p>
    <w:p w14:paraId="33E97698" w14:textId="77777777" w:rsidR="00630BDE" w:rsidRDefault="00630BDE" w:rsidP="00630BDE">
      <w:pPr>
        <w:pStyle w:val="a4"/>
      </w:pPr>
      <w:r>
        <w:t xml:space="preserve">Если при одном качании насоса окраска не достигнет первого деления шкалы (маркировочного кольца), то качание необходимо продолжить до десяти качаний, соответствующим 1 л, и затем взять отсчет по шкале и умножить на 0,001% </w:t>
      </w:r>
      <w:r>
        <w:rPr>
          <w:rStyle w:val="affb"/>
        </w:rPr>
        <w:footnoteReference w:id="15"/>
      </w:r>
      <w:r>
        <w:t>.</w:t>
      </w:r>
    </w:p>
    <w:p w14:paraId="1E77856E" w14:textId="77777777" w:rsidR="00630BDE" w:rsidRPr="00784D31" w:rsidRDefault="00630BDE" w:rsidP="00630BDE">
      <w:pPr>
        <w:pStyle w:val="30"/>
      </w:pPr>
      <w:bookmarkStart w:id="48" w:name="_Toc229065095"/>
      <w:r w:rsidRPr="00C45381">
        <w:lastRenderedPageBreak/>
        <w:t xml:space="preserve">Сероводород </w:t>
      </w:r>
      <w:r>
        <w:rPr>
          <w:lang w:val="en-US"/>
        </w:rPr>
        <w:t>H</w:t>
      </w:r>
      <w:r w:rsidRPr="00784D31">
        <w:t>₂</w:t>
      </w:r>
      <w:r>
        <w:rPr>
          <w:lang w:val="en-US"/>
        </w:rPr>
        <w:t>S</w:t>
      </w:r>
      <w:bookmarkEnd w:id="48"/>
    </w:p>
    <w:p w14:paraId="6A468920" w14:textId="4E8751AC" w:rsidR="00630BDE" w:rsidRDefault="00630BDE" w:rsidP="00630BDE">
      <w:pPr>
        <w:pStyle w:val="a4"/>
      </w:pPr>
      <w:r w:rsidRPr="00177149">
        <w:rPr>
          <w:rStyle w:val="af3"/>
        </w:rPr>
        <w:t>Сероводород</w:t>
      </w:r>
      <w:r w:rsidR="00A33B61">
        <w:rPr>
          <w:rStyle w:val="af3"/>
        </w:rPr>
        <w:t xml:space="preserve"> </w:t>
      </w:r>
      <w:r>
        <w:t>—</w:t>
      </w:r>
      <w:r w:rsidR="00A33B61">
        <w:t xml:space="preserve"> </w:t>
      </w:r>
      <w:r>
        <w:t>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w:t>
      </w:r>
      <w:r w:rsidRPr="00315F72">
        <w:t xml:space="preserve"> </w:t>
      </w:r>
      <w:r>
        <w:rPr>
          <w:lang w:val="en-US"/>
        </w:rPr>
        <w:t>H</w:t>
      </w:r>
      <w:r w:rsidRPr="00315F72">
        <w:t>₂</w:t>
      </w:r>
      <w:r>
        <w:rPr>
          <w:lang w:val="en-US"/>
        </w:rPr>
        <w:t>S</w:t>
      </w:r>
      <w:r>
        <w:t>. Весьма ядовит, действует раздражающе на слизистые оболочки глаз и дыхательных путей и на нервную систему.</w:t>
      </w:r>
    </w:p>
    <w:p w14:paraId="2F078B5C" w14:textId="4D041DE9" w:rsidR="00630BDE" w:rsidRDefault="00630BDE" w:rsidP="00630BDE">
      <w:pPr>
        <w:pStyle w:val="a4"/>
      </w:pPr>
      <w:r>
        <w:t>На основании наблюдений токсичность сероводорода представлена в</w:t>
      </w:r>
      <w:r w:rsidRPr="00121898">
        <w:t xml:space="preserve"> </w:t>
      </w:r>
      <w:r w:rsidRPr="001C5784">
        <w:rPr>
          <w:rStyle w:val="afff6"/>
        </w:rPr>
        <w:t xml:space="preserve">таблице </w:t>
      </w:r>
      <w:r w:rsidRPr="00591EDB">
        <w:rPr>
          <w:rStyle w:val="afff6"/>
        </w:rPr>
        <w:fldChar w:fldCharType="begin"/>
      </w:r>
      <w:r w:rsidRPr="00591EDB">
        <w:rPr>
          <w:rStyle w:val="afff6"/>
        </w:rPr>
        <w:instrText xml:space="preserve"> REF _Ref228138437 \h </w:instrText>
      </w:r>
      <w:r>
        <w:rPr>
          <w:rStyle w:val="afff6"/>
        </w:rPr>
        <w:instrText xml:space="preserve"> \* MERGEFORMAT </w:instrText>
      </w:r>
      <w:r w:rsidRPr="00591EDB">
        <w:rPr>
          <w:rStyle w:val="afff6"/>
        </w:rPr>
      </w:r>
      <w:r w:rsidRPr="00591EDB">
        <w:rPr>
          <w:rStyle w:val="afff6"/>
        </w:rPr>
        <w:fldChar w:fldCharType="separate"/>
      </w:r>
      <w:r w:rsidR="00A05A8B" w:rsidRPr="00A05A8B">
        <w:rPr>
          <w:rStyle w:val="afff6"/>
          <w:vanish/>
        </w:rPr>
        <w:t xml:space="preserve">Таблица </w:t>
      </w:r>
      <w:r w:rsidR="00A05A8B" w:rsidRPr="00A05A8B">
        <w:rPr>
          <w:rStyle w:val="afff6"/>
        </w:rPr>
        <w:t>5</w:t>
      </w:r>
      <w:r w:rsidRPr="00591EDB">
        <w:rPr>
          <w:rStyle w:val="afff6"/>
        </w:rPr>
        <w:fldChar w:fldCharType="end"/>
      </w:r>
    </w:p>
    <w:p w14:paraId="4F7A1021" w14:textId="449B5765" w:rsidR="00630BDE" w:rsidRDefault="00630BDE" w:rsidP="00630BDE">
      <w:pPr>
        <w:pStyle w:val="affd"/>
      </w:pPr>
      <w:bookmarkStart w:id="49" w:name="_Ref228138437"/>
      <w:r>
        <w:t xml:space="preserve">Таблица </w:t>
      </w:r>
      <w:r w:rsidR="00A05A8B">
        <w:fldChar w:fldCharType="begin"/>
      </w:r>
      <w:r w:rsidR="00A05A8B">
        <w:instrText xml:space="preserve"> SEQ Таблица \* ARABIC </w:instrText>
      </w:r>
      <w:r w:rsidR="00A05A8B">
        <w:fldChar w:fldCharType="separate"/>
      </w:r>
      <w:r w:rsidR="00A05A8B">
        <w:rPr>
          <w:noProof/>
        </w:rPr>
        <w:t>5</w:t>
      </w:r>
      <w:r w:rsidR="00A05A8B">
        <w:rPr>
          <w:noProof/>
        </w:rPr>
        <w:fldChar w:fldCharType="end"/>
      </w:r>
      <w:bookmarkEnd w:id="49"/>
    </w:p>
    <w:tbl>
      <w:tblPr>
        <w:tblStyle w:val="af4"/>
        <w:tblW w:w="0" w:type="auto"/>
        <w:tblLook w:val="04A0" w:firstRow="1" w:lastRow="0" w:firstColumn="1" w:lastColumn="0" w:noHBand="0" w:noVBand="1"/>
      </w:tblPr>
      <w:tblGrid>
        <w:gridCol w:w="1271"/>
        <w:gridCol w:w="1276"/>
        <w:gridCol w:w="3395"/>
      </w:tblGrid>
      <w:tr w:rsidR="00630BDE" w14:paraId="0871D0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18C99550" w14:textId="77777777" w:rsidR="00630BDE" w:rsidRPr="00846785" w:rsidRDefault="00630BDE" w:rsidP="0026554C">
            <w:pPr>
              <w:pStyle w:val="a4"/>
              <w:jc w:val="center"/>
              <w:rPr>
                <w:b/>
                <w:bCs/>
              </w:rPr>
            </w:pPr>
            <w:r w:rsidRPr="00846785">
              <w:rPr>
                <w:b/>
                <w:bCs/>
              </w:rPr>
              <w:t>Токсичность сероводорода</w:t>
            </w:r>
          </w:p>
        </w:tc>
      </w:tr>
      <w:tr w:rsidR="00630BDE" w14:paraId="7E75A1AB" w14:textId="77777777" w:rsidTr="0026554C">
        <w:tc>
          <w:tcPr>
            <w:cnfStyle w:val="001000000000" w:firstRow="0" w:lastRow="0" w:firstColumn="1" w:lastColumn="0" w:oddVBand="0" w:evenVBand="0" w:oddHBand="0" w:evenHBand="0" w:firstRowFirstColumn="0" w:firstRowLastColumn="0" w:lastRowFirstColumn="0" w:lastRowLastColumn="0"/>
            <w:tcW w:w="2547" w:type="dxa"/>
            <w:gridSpan w:val="2"/>
          </w:tcPr>
          <w:p w14:paraId="11696DD8" w14:textId="77777777" w:rsidR="00630BDE" w:rsidRDefault="00630BDE" w:rsidP="0026554C">
            <w:pPr>
              <w:pStyle w:val="a4"/>
              <w:jc w:val="center"/>
            </w:pPr>
            <w:r>
              <w:t>Концентрация</w:t>
            </w:r>
          </w:p>
        </w:tc>
        <w:tc>
          <w:tcPr>
            <w:tcW w:w="3395" w:type="dxa"/>
            <w:vMerge w:val="restart"/>
          </w:tcPr>
          <w:p w14:paraId="14A7A51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630BDE" w14:paraId="1FB90D50"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01C82B6A" w14:textId="77777777" w:rsidR="00630BDE" w:rsidRDefault="00630BDE" w:rsidP="0026554C">
            <w:pPr>
              <w:pStyle w:val="a4"/>
              <w:jc w:val="center"/>
            </w:pPr>
            <w:r>
              <w:t>% по объему</w:t>
            </w:r>
          </w:p>
        </w:tc>
        <w:tc>
          <w:tcPr>
            <w:tcW w:w="1276" w:type="dxa"/>
          </w:tcPr>
          <w:p w14:paraId="77363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753F7D5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4C4E5DC4"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9407647" w14:textId="77777777" w:rsidR="00630BDE" w:rsidRPr="000677FD" w:rsidRDefault="00630BDE" w:rsidP="0026554C">
            <w:pPr>
              <w:pStyle w:val="a4"/>
              <w:jc w:val="center"/>
              <w:rPr>
                <w:lang w:val="en-US"/>
              </w:rPr>
            </w:pPr>
            <w:r>
              <w:rPr>
                <w:lang w:val="en-US"/>
              </w:rPr>
              <w:t>0,01</w:t>
            </w:r>
          </w:p>
        </w:tc>
        <w:tc>
          <w:tcPr>
            <w:tcW w:w="1276" w:type="dxa"/>
          </w:tcPr>
          <w:p w14:paraId="59064ED1"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620A9DA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630BDE" w14:paraId="043340A8"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75700317" w14:textId="77777777" w:rsidR="00630BDE" w:rsidRPr="000677FD" w:rsidRDefault="00630BDE" w:rsidP="0026554C">
            <w:pPr>
              <w:pStyle w:val="a4"/>
              <w:jc w:val="center"/>
              <w:rPr>
                <w:lang w:val="en-US"/>
              </w:rPr>
            </w:pPr>
            <w:r>
              <w:rPr>
                <w:lang w:val="en-US"/>
              </w:rPr>
              <w:t>0,02</w:t>
            </w:r>
          </w:p>
        </w:tc>
        <w:tc>
          <w:tcPr>
            <w:tcW w:w="1276" w:type="dxa"/>
          </w:tcPr>
          <w:p w14:paraId="65336FDB"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015710F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630BDE" w14:paraId="08722FDE"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3D442DD9" w14:textId="77777777" w:rsidR="00630BDE" w:rsidRPr="000677FD" w:rsidRDefault="00630BDE" w:rsidP="0026554C">
            <w:pPr>
              <w:pStyle w:val="a4"/>
              <w:jc w:val="center"/>
              <w:rPr>
                <w:lang w:val="en-US"/>
              </w:rPr>
            </w:pPr>
            <w:r>
              <w:rPr>
                <w:lang w:val="en-US"/>
              </w:rPr>
              <w:t>0,05</w:t>
            </w:r>
          </w:p>
        </w:tc>
        <w:tc>
          <w:tcPr>
            <w:tcW w:w="1276" w:type="dxa"/>
          </w:tcPr>
          <w:p w14:paraId="7B9FA15F"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35FEBBAA" w14:textId="4EAD8AC0"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Опасное отравление </w:t>
            </w:r>
            <w:r w:rsidR="00A00C36">
              <w:t>1</w:t>
            </w:r>
            <w:r w:rsidR="00A00C36">
              <w:rPr>
                <w:lang w:val="en-US"/>
              </w:rPr>
              <w:t>/2</w:t>
            </w:r>
            <w:r>
              <w:t>—1 час</w:t>
            </w:r>
          </w:p>
        </w:tc>
      </w:tr>
      <w:tr w:rsidR="00630BDE" w14:paraId="7CF5EA5B" w14:textId="77777777" w:rsidTr="0026554C">
        <w:tc>
          <w:tcPr>
            <w:cnfStyle w:val="001000000000" w:firstRow="0" w:lastRow="0" w:firstColumn="1" w:lastColumn="0" w:oddVBand="0" w:evenVBand="0" w:oddHBand="0" w:evenHBand="0" w:firstRowFirstColumn="0" w:firstRowLastColumn="0" w:lastRowFirstColumn="0" w:lastRowLastColumn="0"/>
            <w:tcW w:w="1271" w:type="dxa"/>
          </w:tcPr>
          <w:p w14:paraId="1FA31996" w14:textId="77777777" w:rsidR="00630BDE" w:rsidRPr="000677FD" w:rsidRDefault="00630BDE" w:rsidP="0026554C">
            <w:pPr>
              <w:pStyle w:val="a4"/>
              <w:jc w:val="center"/>
              <w:rPr>
                <w:lang w:val="en-US"/>
              </w:rPr>
            </w:pPr>
            <w:r>
              <w:rPr>
                <w:lang w:val="en-US"/>
              </w:rPr>
              <w:t>0,10</w:t>
            </w:r>
          </w:p>
        </w:tc>
        <w:tc>
          <w:tcPr>
            <w:tcW w:w="1276" w:type="dxa"/>
          </w:tcPr>
          <w:p w14:paraId="4F196356" w14:textId="77777777" w:rsidR="00630BDE" w:rsidRPr="000677F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1C04BDE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12CA20B" w14:textId="77777777" w:rsidR="00630BDE" w:rsidRDefault="00630BDE" w:rsidP="00630BDE">
      <w:pPr>
        <w:pStyle w:val="a4"/>
      </w:pPr>
    </w:p>
    <w:p w14:paraId="28513293" w14:textId="77777777" w:rsidR="00630BDE" w:rsidRDefault="00630BDE" w:rsidP="00630BDE">
      <w:pPr>
        <w:pStyle w:val="a4"/>
      </w:pPr>
      <w:r>
        <w:t xml:space="preserve">Основные источники образования </w:t>
      </w:r>
      <w:r>
        <w:rPr>
          <w:lang w:val="en-US"/>
        </w:rPr>
        <w:t>H</w:t>
      </w:r>
      <w:r w:rsidRPr="00177149">
        <w:t>₂</w:t>
      </w:r>
      <w:r>
        <w:rPr>
          <w:lang w:val="en-US"/>
        </w:rPr>
        <w:t>S</w:t>
      </w:r>
      <w:r w:rsidRPr="00177149">
        <w:t xml:space="preserve"> </w:t>
      </w:r>
      <w:r>
        <w:t>в шахтах:</w:t>
      </w:r>
    </w:p>
    <w:p w14:paraId="4E0DFC2E" w14:textId="77777777" w:rsidR="00630BDE" w:rsidRDefault="00630BDE" w:rsidP="00630BDE">
      <w:pPr>
        <w:pStyle w:val="a1"/>
      </w:pPr>
      <w:r>
        <w:t>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099060B2" w14:textId="77777777" w:rsidR="00630BDE" w:rsidRDefault="00630BDE" w:rsidP="00630BDE">
      <w:pPr>
        <w:pStyle w:val="a1"/>
      </w:pPr>
      <w:r>
        <w:t>разложение водой серного колчедана, гипса и т. п.:</w:t>
      </w:r>
    </w:p>
    <w:tbl>
      <w:tblPr>
        <w:tblStyle w:val="51"/>
        <w:tblW w:w="0" w:type="auto"/>
        <w:tblLook w:val="04A0" w:firstRow="1" w:lastRow="0" w:firstColumn="1" w:lastColumn="0" w:noHBand="0" w:noVBand="1"/>
      </w:tblPr>
      <w:tblGrid>
        <w:gridCol w:w="284"/>
        <w:gridCol w:w="5386"/>
        <w:gridCol w:w="282"/>
      </w:tblGrid>
      <w:tr w:rsidR="00630BDE" w14:paraId="358EBF7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2DA3EB8" w14:textId="77777777" w:rsidR="00630BDE" w:rsidRDefault="00630BDE" w:rsidP="0026554C">
            <w:pPr>
              <w:pStyle w:val="aff7"/>
            </w:pPr>
          </w:p>
        </w:tc>
        <w:tc>
          <w:tcPr>
            <w:tcW w:w="5386" w:type="dxa"/>
          </w:tcPr>
          <w:p w14:paraId="09A4D93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FeS</m:t>
                    </m:r>
                  </m:e>
                  <m:sub>
                    <m:r>
                      <m:t>2</m:t>
                    </m:r>
                  </m:sub>
                </m:sSub>
                <m:r>
                  <m:t>+2</m:t>
                </m:r>
                <m:sSub>
                  <m:sSubPr>
                    <m:ctrlPr/>
                  </m:sSubPr>
                  <m:e>
                    <m:r>
                      <m:t>H</m:t>
                    </m:r>
                  </m:e>
                  <m:sub>
                    <m:r>
                      <m:t>2</m:t>
                    </m:r>
                  </m:sub>
                </m:sSub>
                <m:r>
                  <m:t>O=Fe</m:t>
                </m:r>
                <m:sSub>
                  <m:sSubPr>
                    <m:ctrlPr/>
                  </m:sSubPr>
                  <m:e>
                    <m:d>
                      <m:dPr>
                        <m:ctrlPr/>
                      </m:dPr>
                      <m:e>
                        <m:r>
                          <m:t>OH</m:t>
                        </m:r>
                      </m:e>
                    </m:d>
                  </m:e>
                  <m:sub>
                    <m:r>
                      <m:t>2</m:t>
                    </m:r>
                  </m:sub>
                </m:sSub>
                <m:r>
                  <m:t xml:space="preserve">+ </m:t>
                </m:r>
                <m:sSub>
                  <m:sSubPr>
                    <m:ctrlPr/>
                  </m:sSubPr>
                  <m:e>
                    <m:r>
                      <m:t>H</m:t>
                    </m:r>
                  </m:e>
                  <m:sub>
                    <m:r>
                      <m:t>2</m:t>
                    </m:r>
                  </m:sub>
                </m:sSub>
                <m:r>
                  <m:t>S+S;</m:t>
                </m:r>
              </m:oMath>
            </m:oMathPara>
          </w:p>
        </w:tc>
        <w:tc>
          <w:tcPr>
            <w:tcW w:w="282" w:type="dxa"/>
          </w:tcPr>
          <w:p w14:paraId="142DA13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r w:rsidR="00630BDE" w14:paraId="5ECD374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40534866" w14:textId="77777777" w:rsidR="00630BDE" w:rsidRDefault="00630BDE" w:rsidP="0026554C">
            <w:pPr>
              <w:pStyle w:val="aff7"/>
            </w:pPr>
          </w:p>
        </w:tc>
        <w:tc>
          <w:tcPr>
            <w:tcW w:w="5386" w:type="dxa"/>
          </w:tcPr>
          <w:p w14:paraId="560D5A41"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282" w:type="dxa"/>
          </w:tcPr>
          <w:p w14:paraId="594C4A5A" w14:textId="77777777" w:rsidR="00630BDE" w:rsidRDefault="00630BDE" w:rsidP="0026554C">
            <w:pPr>
              <w:pStyle w:val="aff7"/>
              <w:cnfStyle w:val="000000100000" w:firstRow="0" w:lastRow="0" w:firstColumn="0" w:lastColumn="0" w:oddVBand="0" w:evenVBand="0" w:oddHBand="1" w:evenHBand="0" w:firstRowFirstColumn="0" w:firstRowLastColumn="0" w:lastRowFirstColumn="0" w:lastRowLastColumn="0"/>
            </w:pPr>
          </w:p>
        </w:tc>
      </w:tr>
    </w:tbl>
    <w:p w14:paraId="01CDD3A5" w14:textId="77777777" w:rsidR="00630BDE" w:rsidRDefault="00630BDE" w:rsidP="00630BDE">
      <w:pPr>
        <w:pStyle w:val="a4"/>
      </w:pPr>
    </w:p>
    <w:p w14:paraId="503D0D4C" w14:textId="77777777" w:rsidR="00630BDE" w:rsidRDefault="00630BDE" w:rsidP="00630BDE">
      <w:pPr>
        <w:pStyle w:val="a1"/>
      </w:pPr>
      <w:r>
        <w:lastRenderedPageBreak/>
        <w:t>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51340AD5" w14:textId="77777777" w:rsidR="00630BDE" w:rsidRDefault="00630BDE" w:rsidP="00630BDE">
      <w:pPr>
        <w:pStyle w:val="a1"/>
      </w:pPr>
      <w:r>
        <w:t>выделение из минеральных источников, пересекаемых выработками;</w:t>
      </w:r>
    </w:p>
    <w:p w14:paraId="54905F46" w14:textId="77777777" w:rsidR="00630BDE" w:rsidRDefault="00630BDE" w:rsidP="00630BDE">
      <w:pPr>
        <w:pStyle w:val="a1"/>
      </w:pPr>
      <w:r>
        <w:t>иногда выделение совместно с метаном;</w:t>
      </w:r>
    </w:p>
    <w:p w14:paraId="41A3EEB9" w14:textId="77777777" w:rsidR="00630BDE" w:rsidRDefault="00630BDE" w:rsidP="00630BDE">
      <w:pPr>
        <w:pStyle w:val="a1"/>
      </w:pPr>
      <w:r>
        <w:t>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490A176F" w14:textId="77777777" w:rsidR="00630BDE" w:rsidRDefault="00630BDE" w:rsidP="00630BDE">
      <w:pPr>
        <w:pStyle w:val="a4"/>
      </w:pPr>
      <w:r>
        <w:t xml:space="preserve">Особенно опасно выделение сероводорода из трещин и пустот, так как оно может дать сразу значительное количество </w:t>
      </w:r>
      <w:r>
        <w:rPr>
          <w:lang w:val="en-US"/>
        </w:rPr>
        <w:t>H</w:t>
      </w:r>
      <w:r w:rsidRPr="00FB4BEE">
        <w:t>₂</w:t>
      </w:r>
      <w:r>
        <w:rPr>
          <w:lang w:val="en-US"/>
        </w:rPr>
        <w:t>S</w:t>
      </w:r>
      <w:r>
        <w:t>.</w:t>
      </w:r>
      <w:r w:rsidRPr="002621FB">
        <w:t xml:space="preserve"> </w:t>
      </w:r>
      <w:r>
        <w:t>При углубке шахты на каменносоляном руднике в Ангальте</w:t>
      </w:r>
      <w:r w:rsidRPr="002621FB">
        <w:t xml:space="preserve"> </w:t>
      </w:r>
      <w:r>
        <w:t>в пласте каменной соли было встречено такое скопление</w:t>
      </w:r>
      <w:r w:rsidRPr="004423BB">
        <w:t xml:space="preserve"> </w:t>
      </w:r>
      <w:r>
        <w:rPr>
          <w:lang w:val="en-US"/>
        </w:rPr>
        <w:t>H</w:t>
      </w:r>
      <w:r w:rsidRPr="004423BB">
        <w:t>₂</w:t>
      </w:r>
      <w:r>
        <w:rPr>
          <w:lang w:val="en-US"/>
        </w:rPr>
        <w:t>S</w:t>
      </w:r>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2331CA34" w14:textId="249D8816" w:rsidR="00630BDE" w:rsidRDefault="00630BDE" w:rsidP="00630BDE">
      <w:pPr>
        <w:pStyle w:val="a4"/>
      </w:pPr>
      <w:r>
        <w:t>О наличии сероводорода в рудничном воздухе обычно узнают</w:t>
      </w:r>
      <w:r w:rsidRPr="002621FB">
        <w:t xml:space="preserve"> </w:t>
      </w:r>
      <w:r>
        <w:t>по запаху: он ощутим уже при 0,0001—0,0002%, а при 0,02%</w:t>
      </w:r>
      <w:r w:rsidRPr="002621FB">
        <w:t xml:space="preserve"> </w:t>
      </w:r>
      <w:r>
        <w:t>сильно раздражает слизистые оболочки глаз и горла через</w:t>
      </w:r>
      <w:r w:rsidRPr="002621FB">
        <w:t xml:space="preserve"> </w:t>
      </w:r>
      <w:r>
        <w:t>5—10 мин.</w:t>
      </w:r>
    </w:p>
    <w:p w14:paraId="4826EE4E" w14:textId="77777777" w:rsidR="00630BDE" w:rsidRDefault="00630BDE" w:rsidP="00630BDE">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1—2 мин. указывает на серьезную опасность.</w:t>
      </w:r>
    </w:p>
    <w:p w14:paraId="1890EFC5" w14:textId="77777777" w:rsidR="00630BDE" w:rsidRDefault="00630BDE" w:rsidP="00630BDE">
      <w:pPr>
        <w:pStyle w:val="a4"/>
      </w:pPr>
      <w:r>
        <w:t>Кроме того, существуют специальные приборы для определения содержания в воздухе</w:t>
      </w:r>
      <w:r w:rsidRPr="00B26638">
        <w:t xml:space="preserve"> </w:t>
      </w:r>
      <w:r>
        <w:rPr>
          <w:lang w:val="en-US"/>
        </w:rPr>
        <w:t>H</w:t>
      </w:r>
      <w:r w:rsidRPr="00B26638">
        <w:t>₂</w:t>
      </w:r>
      <w:r>
        <w:rPr>
          <w:lang w:val="en-US"/>
        </w:rPr>
        <w:t>S</w:t>
      </w:r>
      <w:r>
        <w:t>.</w:t>
      </w:r>
    </w:p>
    <w:p w14:paraId="0B4B0C58" w14:textId="77777777" w:rsidR="00630BDE" w:rsidRDefault="00630BDE" w:rsidP="00630BDE">
      <w:pPr>
        <w:pStyle w:val="a4"/>
      </w:pPr>
      <w:r>
        <w:t xml:space="preserve">Предельно допустимая норма содержания </w:t>
      </w:r>
      <w:r>
        <w:rPr>
          <w:lang w:val="en-US"/>
        </w:rPr>
        <w:t>H</w:t>
      </w:r>
      <w:r w:rsidRPr="0089165C">
        <w:t>₂</w:t>
      </w:r>
      <w:r>
        <w:rPr>
          <w:lang w:val="en-US"/>
        </w:rPr>
        <w:t>S</w:t>
      </w:r>
      <w:r w:rsidRPr="0089165C">
        <w:t xml:space="preserve"> </w:t>
      </w:r>
      <w:r>
        <w:t>в действующих</w:t>
      </w:r>
      <w:r w:rsidRPr="002621FB">
        <w:t xml:space="preserve"> </w:t>
      </w:r>
      <w:r>
        <w:t>подземных выработках равна 0,00066% по объему (0,01 мг/л).</w:t>
      </w:r>
    </w:p>
    <w:p w14:paraId="59255326" w14:textId="77777777" w:rsidR="00630BDE" w:rsidRDefault="00630BDE" w:rsidP="00630BDE">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07F3C814" w14:textId="77777777" w:rsidR="00630BDE" w:rsidRDefault="00630BDE" w:rsidP="00630BDE">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2E4F50A1" w14:textId="77777777" w:rsidR="00630BDE" w:rsidRPr="00950BA0" w:rsidRDefault="00630BDE" w:rsidP="00630BDE">
      <w:pPr>
        <w:pStyle w:val="30"/>
      </w:pPr>
      <w:bookmarkStart w:id="50" w:name="_Toc229065096"/>
      <w:r w:rsidRPr="00950BA0">
        <w:lastRenderedPageBreak/>
        <w:t xml:space="preserve">Сернистый газ </w:t>
      </w:r>
      <w:r>
        <w:rPr>
          <w:lang w:val="en-US"/>
        </w:rPr>
        <w:t>SO</w:t>
      </w:r>
      <w:r w:rsidRPr="00784D31">
        <w:t>₂</w:t>
      </w:r>
      <w:bookmarkEnd w:id="50"/>
    </w:p>
    <w:p w14:paraId="33D4EE28" w14:textId="77777777" w:rsidR="00630BDE" w:rsidRDefault="00630BDE" w:rsidP="00630BDE">
      <w:pPr>
        <w:pStyle w:val="a4"/>
      </w:pPr>
      <w:r w:rsidRPr="00774E8A">
        <w:rPr>
          <w:rStyle w:val="af3"/>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0AC13AD1" w14:textId="77777777" w:rsidR="00630BDE" w:rsidRDefault="00630BDE" w:rsidP="00630BDE">
      <w:pPr>
        <w:pStyle w:val="a4"/>
      </w:pPr>
      <w:r>
        <w:rPr>
          <w:lang w:val="en-US"/>
        </w:rPr>
        <w:t>SO</w:t>
      </w:r>
      <w:r w:rsidRPr="00774E8A">
        <w:t xml:space="preserve">₂ </w:t>
      </w:r>
      <w:r>
        <w:t>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31FA25F0" w14:textId="77777777" w:rsidR="00630BDE" w:rsidRDefault="00630BDE" w:rsidP="00630BDE">
      <w:pPr>
        <w:pStyle w:val="a4"/>
      </w:pPr>
      <w:r>
        <w:t xml:space="preserve">Предельно допустимое содержание </w:t>
      </w:r>
      <w:r>
        <w:rPr>
          <w:lang w:val="en-US"/>
        </w:rPr>
        <w:t>SO</w:t>
      </w:r>
      <w:r w:rsidRPr="00344FA5">
        <w:t>₂</w:t>
      </w:r>
      <w:r>
        <w:t xml:space="preserve"> в атмосфере действующих выработок 0,00070% по объему (0,02 мг/л).</w:t>
      </w:r>
    </w:p>
    <w:p w14:paraId="648E4300" w14:textId="6A514FCE" w:rsidR="00630BDE" w:rsidRDefault="00630BDE" w:rsidP="00630BDE">
      <w:pPr>
        <w:pStyle w:val="a4"/>
      </w:pPr>
      <w:r>
        <w:t>Рассмотренные выше сернистые соединения</w:t>
      </w:r>
      <w:r w:rsidR="00A33B61">
        <w:t xml:space="preserve"> </w:t>
      </w:r>
      <w:r>
        <w:t>—</w:t>
      </w:r>
      <w:r w:rsidR="00A33B61">
        <w:t xml:space="preserve"> </w:t>
      </w:r>
      <w:r>
        <w:t>сероводород и сернистый газ</w:t>
      </w:r>
      <w:r w:rsidR="00A33B61">
        <w:t xml:space="preserve"> </w:t>
      </w:r>
      <w:r>
        <w:t>—</w:t>
      </w:r>
      <w:r w:rsidR="00A33B61">
        <w:t xml:space="preserve"> </w:t>
      </w:r>
      <w:r>
        <w:t>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40AD3689" w14:textId="77777777" w:rsidR="00630BDE" w:rsidRDefault="00630BDE" w:rsidP="00630BDE">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w:r>
        <w:rPr>
          <w:lang w:val="en-US"/>
        </w:rPr>
        <w:t>SO</w:t>
      </w:r>
      <w:r w:rsidRPr="00184AE7">
        <w:t xml:space="preserve">₂ </w:t>
      </w:r>
      <w:r>
        <w:t>и</w:t>
      </w:r>
      <w:r w:rsidRPr="006E252F">
        <w:t xml:space="preserve"> </w:t>
      </w:r>
      <w:r>
        <w:rPr>
          <w:lang w:val="en-US"/>
        </w:rPr>
        <w:t>H</w:t>
      </w:r>
      <w:r w:rsidRPr="006E252F">
        <w:t>₂</w:t>
      </w:r>
      <w:r>
        <w:rPr>
          <w:lang w:val="en-US"/>
        </w:rPr>
        <w:t>S</w:t>
      </w:r>
      <w:r>
        <w:t>, содержание которых в продуктах взрыва доходит до 2—3%; предохранительные взрывчатые вещества в отношении метана или угольной пыли воспламеняют колчеданную пыль почти так же легко, как динамиты.</w:t>
      </w:r>
    </w:p>
    <w:p w14:paraId="5011EFF3" w14:textId="6E90DC54" w:rsidR="00630BDE" w:rsidRDefault="00630BDE" w:rsidP="00630BDE">
      <w:pPr>
        <w:pStyle w:val="a4"/>
      </w:pPr>
      <w:r>
        <w:t>Колчеданная пыль, вследствие е</w:t>
      </w:r>
      <w:r w:rsidR="0042520C">
        <w:t>ё</w:t>
      </w:r>
      <w:r>
        <w:t xml:space="preserve"> высокого удельного веса, оседает вблизи забоев, а потому взрывы е</w:t>
      </w:r>
      <w:r w:rsidR="0042520C">
        <w:t>ё</w:t>
      </w:r>
      <w:r>
        <w:t xml:space="preserve"> всегда распространяются на незначительное расстояние от забоев, но все же создают серь</w:t>
      </w:r>
      <w:r w:rsidR="0042520C">
        <w:t>ё</w:t>
      </w:r>
      <w:r>
        <w:t>зную опасность для работающих.</w:t>
      </w:r>
    </w:p>
    <w:p w14:paraId="5B2F105F" w14:textId="77777777" w:rsidR="00630BDE" w:rsidRDefault="00630BDE" w:rsidP="00630BDE">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3793F736" w14:textId="77777777" w:rsidR="00630BDE" w:rsidRDefault="00630BDE" w:rsidP="00630BDE">
      <w:pPr>
        <w:pStyle w:val="a1"/>
      </w:pPr>
      <w:r>
        <w:lastRenderedPageBreak/>
        <w:t>обильное орошение водой забоя и прилегающей к нему выработки перед взрыванием зарядов в шпурах и погрузкой подорванной руды;</w:t>
      </w:r>
    </w:p>
    <w:p w14:paraId="427F9F45" w14:textId="77777777" w:rsidR="00630BDE" w:rsidRDefault="00630BDE" w:rsidP="00630BDE">
      <w:pPr>
        <w:pStyle w:val="a1"/>
      </w:pPr>
      <w:r>
        <w:t>тщательная забойка шпуров мокрой глиной;</w:t>
      </w:r>
    </w:p>
    <w:p w14:paraId="350DECF0" w14:textId="77777777" w:rsidR="00630BDE" w:rsidRDefault="00630BDE" w:rsidP="00630BDE">
      <w:pPr>
        <w:pStyle w:val="a1"/>
      </w:pPr>
      <w:r>
        <w:t>взрывание зарядов в конце смены по твердому графику</w:t>
      </w:r>
    </w:p>
    <w:p w14:paraId="724788FA" w14:textId="77777777" w:rsidR="00630BDE" w:rsidRDefault="00630BDE" w:rsidP="00630BDE">
      <w:pPr>
        <w:pStyle w:val="a1"/>
      </w:pPr>
      <w:r>
        <w:t>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3D5EDE33" w14:textId="77777777" w:rsidR="00630BDE" w:rsidRDefault="00630BDE" w:rsidP="00630BDE">
      <w:pPr>
        <w:pStyle w:val="a1"/>
      </w:pPr>
      <w:r>
        <w:t>взрывники обязательно должны иметь наготове противогазу.</w:t>
      </w:r>
    </w:p>
    <w:p w14:paraId="7B7F1C45" w14:textId="77777777" w:rsidR="00630BDE" w:rsidRPr="00293537" w:rsidRDefault="00630BDE" w:rsidP="00630BDE">
      <w:pPr>
        <w:pStyle w:val="30"/>
      </w:pPr>
      <w:bookmarkStart w:id="51" w:name="_Toc229065097"/>
      <w:r w:rsidRPr="00293537">
        <w:t>Газы взрывчатых веществ</w:t>
      </w:r>
      <w:bookmarkEnd w:id="51"/>
    </w:p>
    <w:p w14:paraId="566C89C9" w14:textId="77777777" w:rsidR="00630BDE" w:rsidRPr="00784D31" w:rsidRDefault="00630BDE" w:rsidP="00630BDE">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293537">
        <w:t>NO</w:t>
      </w:r>
      <w:r>
        <w:t xml:space="preserve">. Последняя, соединяясь с кислородом воздуха, переходит в более стойкий азотноватый ангидрид </w:t>
      </w:r>
      <w:r>
        <w:rPr>
          <w:lang w:val="en-US"/>
        </w:rPr>
        <w:t>NO</w:t>
      </w:r>
      <w:r w:rsidRPr="000A35E1">
        <w:t>₂</w:t>
      </w:r>
      <w:r>
        <w:t xml:space="preserve"> по уравнению</w:t>
      </w:r>
    </w:p>
    <w:tbl>
      <w:tblPr>
        <w:tblStyle w:val="51"/>
        <w:tblW w:w="0" w:type="auto"/>
        <w:tblLook w:val="04A0" w:firstRow="1" w:lastRow="0" w:firstColumn="1" w:lastColumn="0" w:noHBand="0" w:noVBand="1"/>
      </w:tblPr>
      <w:tblGrid>
        <w:gridCol w:w="284"/>
        <w:gridCol w:w="5386"/>
        <w:gridCol w:w="282"/>
      </w:tblGrid>
      <w:tr w:rsidR="00630BDE" w14:paraId="221E0E8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CEED4A4" w14:textId="77777777" w:rsidR="00630BDE" w:rsidRPr="00784D31" w:rsidRDefault="00630BDE" w:rsidP="0026554C">
            <w:pPr>
              <w:pStyle w:val="aff7"/>
            </w:pPr>
          </w:p>
        </w:tc>
        <w:tc>
          <w:tcPr>
            <w:tcW w:w="5386" w:type="dxa"/>
          </w:tcPr>
          <w:p w14:paraId="11604B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282" w:type="dxa"/>
          </w:tcPr>
          <w:p w14:paraId="3634C95F"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620937B" w14:textId="77777777" w:rsidR="00630BDE" w:rsidRPr="008D0CA3" w:rsidRDefault="00630BDE" w:rsidP="00630BDE">
      <w:pPr>
        <w:pStyle w:val="a4"/>
        <w:rPr>
          <w:lang w:val="en-US"/>
        </w:rPr>
      </w:pPr>
    </w:p>
    <w:p w14:paraId="5AC6BD3C" w14:textId="77777777" w:rsidR="00630BDE" w:rsidRDefault="00630BDE" w:rsidP="00630BDE">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155681D6" w14:textId="77777777" w:rsidR="00630BDE" w:rsidRDefault="00630BDE" w:rsidP="00630BDE">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32BFBCD2" w14:textId="77777777" w:rsidR="00630BDE" w:rsidRDefault="00630BDE" w:rsidP="00630BDE">
      <w:pPr>
        <w:pStyle w:val="a4"/>
      </w:pPr>
      <w:r>
        <w:t xml:space="preserve">Безвредной считается концентрация </w:t>
      </w:r>
      <w:r>
        <w:rPr>
          <w:lang w:val="en-US"/>
        </w:rPr>
        <w:t>NO</w:t>
      </w:r>
      <w:r w:rsidRPr="006F3495">
        <w:t>₂ 0,00025% (0,005 мг/л).</w:t>
      </w:r>
    </w:p>
    <w:p w14:paraId="00BB821C" w14:textId="77777777" w:rsidR="00630BDE" w:rsidRDefault="00630BDE" w:rsidP="00630BDE">
      <w:pPr>
        <w:pStyle w:val="a4"/>
      </w:pPr>
      <w:r>
        <w:t>Характерной особенностью действия окислов азота на легкие</w:t>
      </w:r>
      <w:r w:rsidRPr="00FA2F7D">
        <w:t xml:space="preserve"> </w:t>
      </w:r>
      <w:r>
        <w:t>человека является то, что патологическое действие их проявляется лишь через некоторое время. Человек, уже обреченный на</w:t>
      </w:r>
      <w:r w:rsidRPr="00FA2F7D">
        <w:t xml:space="preserve"> </w:t>
      </w:r>
      <w:r>
        <w:t xml:space="preserve">инвалидность или смерть, ничего не ощущая, возвращается с </w:t>
      </w:r>
      <w:r>
        <w:lastRenderedPageBreak/>
        <w:t>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347B1A07" w14:textId="77777777" w:rsidR="00630BDE" w:rsidRDefault="00630BDE" w:rsidP="00630BDE">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71A25EAD" w14:textId="77777777" w:rsidR="00630BDE" w:rsidRDefault="00630BDE" w:rsidP="00630BDE">
      <w:pPr>
        <w:pStyle w:val="a4"/>
      </w:pPr>
      <w:r>
        <w:t>Окислы азота хорошо поглощаются водяным паром, и впуск</w:t>
      </w:r>
      <w:r w:rsidRPr="00475BC6">
        <w:t xml:space="preserve"> </w:t>
      </w:r>
      <w:r>
        <w:t>последнего в забой сильно сокращает время, потребное для проветривания его после взрыва шпуров.</w:t>
      </w:r>
    </w:p>
    <w:p w14:paraId="7D16F9E8" w14:textId="4C6F8141" w:rsidR="00630BDE" w:rsidRDefault="00630BDE" w:rsidP="00630BDE">
      <w:pPr>
        <w:pStyle w:val="a4"/>
      </w:pPr>
      <w:r>
        <w:t>В качестве индикатора окислов азота в рудничном воздухе</w:t>
      </w:r>
      <w:r w:rsidRPr="00475BC6">
        <w:t xml:space="preserve"> </w:t>
      </w:r>
      <w:r>
        <w:t>можно применять бумажку, смоченную раствором крахмала</w:t>
      </w:r>
      <w:r w:rsidRPr="00475BC6">
        <w:t xml:space="preserve"> </w:t>
      </w:r>
      <w:r>
        <w:t>и йодистого калия,</w:t>
      </w:r>
      <w:r w:rsidR="0042520C">
        <w:t xml:space="preserve"> </w:t>
      </w:r>
      <w:r>
        <w:t>—</w:t>
      </w:r>
      <w:r w:rsidR="00A33B61">
        <w:t xml:space="preserve"> </w:t>
      </w:r>
      <w:r>
        <w:t>бумажка быстро чернеет при наличии указанных окислов. Для более точного количественного определения</w:t>
      </w:r>
      <w:r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Pr="00475BC6">
        <w:t xml:space="preserve"> </w:t>
      </w:r>
      <w:r>
        <w:t>охраны труда ВЦСПС в Ленинграде.</w:t>
      </w:r>
    </w:p>
    <w:p w14:paraId="757E46D1" w14:textId="77777777" w:rsidR="00630BDE" w:rsidRDefault="00630BDE" w:rsidP="00630BDE">
      <w:pPr>
        <w:pStyle w:val="a4"/>
        <w:keepNext/>
        <w:jc w:val="center"/>
      </w:pPr>
      <w:r>
        <w:rPr>
          <w:noProof/>
        </w:rPr>
        <mc:AlternateContent>
          <mc:Choice Requires="wpc">
            <w:drawing>
              <wp:inline distT="0" distB="0" distL="0" distR="0" wp14:anchorId="1DC1C271" wp14:editId="2D4D193B">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C8ADE5"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086FC4C7" w14:textId="4FDD1215" w:rsidR="00630BDE" w:rsidRPr="00475BC6" w:rsidRDefault="00630BDE" w:rsidP="00630BDE">
      <w:pPr>
        <w:pStyle w:val="afffd"/>
      </w:pPr>
      <w:bookmarkStart w:id="52" w:name="_Ref228139754"/>
      <w:r>
        <w:t xml:space="preserve">Рисунок </w:t>
      </w:r>
      <w:r w:rsidR="00A05A8B">
        <w:fldChar w:fldCharType="begin"/>
      </w:r>
      <w:r w:rsidR="00A05A8B">
        <w:instrText xml:space="preserve"> SEQ Рисунок \* ARABIC </w:instrText>
      </w:r>
      <w:r w:rsidR="00A05A8B">
        <w:fldChar w:fldCharType="separate"/>
      </w:r>
      <w:r w:rsidR="00A05A8B">
        <w:rPr>
          <w:noProof/>
        </w:rPr>
        <w:t>8</w:t>
      </w:r>
      <w:r w:rsidR="00A05A8B">
        <w:rPr>
          <w:noProof/>
        </w:rPr>
        <w:fldChar w:fldCharType="end"/>
      </w:r>
      <w:r>
        <w:t xml:space="preserve">. </w:t>
      </w:r>
      <w:r w:rsidRPr="00475BC6">
        <w:t>Внешний вид газоанализатора УГ-1</w:t>
      </w:r>
      <w:bookmarkEnd w:id="52"/>
    </w:p>
    <w:p w14:paraId="42DCBBB8" w14:textId="77777777" w:rsidR="00630BDE" w:rsidRDefault="00630BDE" w:rsidP="00630BDE">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291A48E1" w14:textId="77777777" w:rsidR="00630BDE" w:rsidRDefault="00630BDE" w:rsidP="00630BDE">
      <w:pPr>
        <w:pStyle w:val="a4"/>
      </w:pPr>
      <w:r>
        <w:t>измеряется длина этого столбика, градуирована в мг/л.</w:t>
      </w:r>
    </w:p>
    <w:p w14:paraId="706A9AB4" w14:textId="54B2FC14" w:rsidR="00630BDE" w:rsidRDefault="00630BDE" w:rsidP="00630BDE">
      <w:pPr>
        <w:pStyle w:val="a4"/>
      </w:pPr>
      <w:r>
        <w:t>Пределы концентрации, определяемые прибором: сероводород</w:t>
      </w:r>
      <w:r w:rsidR="00A33B61">
        <w:t xml:space="preserve"> </w:t>
      </w:r>
      <w:r>
        <w:t>—</w:t>
      </w:r>
      <w:r w:rsidR="00A33B61">
        <w:t xml:space="preserve"> </w:t>
      </w:r>
      <w:r>
        <w:t>0,002—0,35 мг/л (0,00013—0,023% по объ</w:t>
      </w:r>
      <w:r w:rsidR="0042520C">
        <w:t>ё</w:t>
      </w:r>
      <w:r>
        <w:t>му); двуокись азота</w:t>
      </w:r>
      <w:r w:rsidR="00A33B61">
        <w:t xml:space="preserve"> </w:t>
      </w:r>
      <w:r>
        <w:t>—</w:t>
      </w:r>
      <w:r w:rsidR="00A33B61">
        <w:t xml:space="preserve"> </w:t>
      </w:r>
      <w:r>
        <w:t>0,002—0,20 мг/л (0,001—0,1% по объ</w:t>
      </w:r>
      <w:r w:rsidR="0042520C">
        <w:t>ё</w:t>
      </w:r>
      <w:r>
        <w:t>му).</w:t>
      </w:r>
    </w:p>
    <w:p w14:paraId="44BDE9B8" w14:textId="71B698D3" w:rsidR="00630BDE" w:rsidRDefault="00630BDE" w:rsidP="00630BDE">
      <w:pPr>
        <w:pStyle w:val="a4"/>
      </w:pPr>
      <w:r>
        <w:t>Чувствительность прибора соответствует нижнему пределу определяемых концентраций; ошибка</w:t>
      </w:r>
      <w:r w:rsidR="00A33B61">
        <w:t xml:space="preserve"> </w:t>
      </w:r>
      <w:r>
        <w:t>—</w:t>
      </w:r>
      <w:r w:rsidR="00A33B61">
        <w:t xml:space="preserve"> </w:t>
      </w:r>
      <w:r>
        <w:t>10—15% от определяемой величины.</w:t>
      </w:r>
    </w:p>
    <w:p w14:paraId="44BC1B46" w14:textId="258ED044" w:rsidR="00630BDE" w:rsidRDefault="00630BDE" w:rsidP="00630BDE">
      <w:pPr>
        <w:pStyle w:val="a4"/>
      </w:pPr>
      <w:r>
        <w:t>Газоанализатор, общий вид которого представлен на</w:t>
      </w:r>
      <w:r w:rsidRPr="00CB4CAA">
        <w:t xml:space="preserve"> </w:t>
      </w:r>
      <w:r w:rsidRPr="0042520C">
        <w:rPr>
          <w:rStyle w:val="afff6"/>
        </w:rPr>
        <w:t xml:space="preserve">рисунке </w:t>
      </w:r>
      <w:r>
        <w:fldChar w:fldCharType="begin"/>
      </w:r>
      <w:r>
        <w:instrText xml:space="preserve"> REF _Ref228139754 \h  \* MERGEFORMAT </w:instrText>
      </w:r>
      <w:r>
        <w:fldChar w:fldCharType="separate"/>
      </w:r>
      <w:r w:rsidR="00A05A8B" w:rsidRPr="00A05A8B">
        <w:rPr>
          <w:rStyle w:val="afff6"/>
          <w:vanish/>
        </w:rPr>
        <w:t xml:space="preserve">Рисунок </w:t>
      </w:r>
      <w:r w:rsidR="00A05A8B" w:rsidRPr="00A05A8B">
        <w:rPr>
          <w:rStyle w:val="afff6"/>
        </w:rPr>
        <w:t>8</w:t>
      </w:r>
      <w:r w:rsidR="00A05A8B">
        <w:t xml:space="preserve">. </w:t>
      </w:r>
      <w:r w:rsidR="00A05A8B" w:rsidRPr="00475BC6">
        <w:t>Внешний вид газоанализатора УГ-1</w:t>
      </w:r>
      <w:r>
        <w:fldChar w:fldCharType="end"/>
      </w:r>
      <w:r>
        <w:t xml:space="preserve"> и схема на </w:t>
      </w:r>
      <w:r w:rsidRPr="0042520C">
        <w:rPr>
          <w:rStyle w:val="afff6"/>
        </w:rPr>
        <w:t xml:space="preserve">рисунке </w:t>
      </w:r>
      <w:r w:rsidRPr="00C14599">
        <w:rPr>
          <w:rStyle w:val="afff6"/>
        </w:rPr>
        <w:fldChar w:fldCharType="begin"/>
      </w:r>
      <w:r w:rsidRPr="00C14599">
        <w:rPr>
          <w:rStyle w:val="afff6"/>
        </w:rPr>
        <w:instrText xml:space="preserve"> REF _Ref228140150 \h </w:instrText>
      </w:r>
      <w:r>
        <w:rPr>
          <w:rStyle w:val="afff6"/>
        </w:rPr>
        <w:instrText xml:space="preserve"> \* MERGEFORMAT </w:instrText>
      </w:r>
      <w:r w:rsidRPr="00C14599">
        <w:rPr>
          <w:rStyle w:val="afff6"/>
        </w:rPr>
      </w:r>
      <w:r w:rsidRPr="00C14599">
        <w:rPr>
          <w:rStyle w:val="afff6"/>
        </w:rPr>
        <w:fldChar w:fldCharType="separate"/>
      </w:r>
      <w:r w:rsidR="00A05A8B" w:rsidRPr="00A05A8B">
        <w:rPr>
          <w:rStyle w:val="afff6"/>
          <w:vanish/>
        </w:rPr>
        <w:t xml:space="preserve">Рисунок </w:t>
      </w:r>
      <w:r w:rsidR="00A05A8B" w:rsidRPr="00A05A8B">
        <w:rPr>
          <w:rStyle w:val="afff6"/>
        </w:rPr>
        <w:t>9</w:t>
      </w:r>
      <w:r w:rsidRPr="00C14599">
        <w:rPr>
          <w:rStyle w:val="afff6"/>
        </w:rPr>
        <w:fldChar w:fldCharType="end"/>
      </w:r>
      <w:r>
        <w:t xml:space="preserve">, состоит из резинового меха </w:t>
      </w:r>
      <w:r w:rsidRPr="0029005A">
        <w:rPr>
          <w:rStyle w:val="afff6"/>
        </w:rPr>
        <w:t>1</w:t>
      </w:r>
      <w:r>
        <w:t xml:space="preserve"> с подающей пружиной </w:t>
      </w:r>
      <w:r w:rsidRPr="0029005A">
        <w:rPr>
          <w:rStyle w:val="afff6"/>
        </w:rPr>
        <w:t>2</w:t>
      </w:r>
      <w:r>
        <w:t>, воздухозаборного устройства, общего для всех определяемых газов, и набора стеклянных индикаторных трубок. Вес прибора 2,2 кг.</w:t>
      </w:r>
    </w:p>
    <w:p w14:paraId="7F6F27B0" w14:textId="77777777" w:rsidR="00630BDE" w:rsidRDefault="00630BDE" w:rsidP="00630BDE">
      <w:pPr>
        <w:pStyle w:val="a4"/>
      </w:pPr>
      <w:r>
        <w:rPr>
          <w:noProof/>
        </w:rPr>
        <mc:AlternateContent>
          <mc:Choice Requires="wpc">
            <w:drawing>
              <wp:anchor distT="0" distB="0" distL="114300" distR="114300" simplePos="0" relativeHeight="251727872" behindDoc="0" locked="0" layoutInCell="1" allowOverlap="1" wp14:anchorId="01CDBE69" wp14:editId="4D0E6AAE">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EAD9348" id="Полотно 1824676379" o:spid="_x0000_s1026" editas="canvas" style="position:absolute;margin-left:102.95pt;margin-top:27.6pt;width:154.15pt;height:223.5pt;z-index:25172787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 xml:space="preserve">Анализ воздушной среды на содержание сероводорода производится следующим путем: открывается крышка футляра, отводится ручка фиксатора </w:t>
      </w:r>
      <w:r w:rsidRPr="0029005A">
        <w:rPr>
          <w:rStyle w:val="afff6"/>
        </w:rPr>
        <w:t>5</w:t>
      </w:r>
      <w:r>
        <w:t xml:space="preserve">, расположенного в направляющей втулке </w:t>
      </w:r>
      <w:r w:rsidRPr="0029005A">
        <w:rPr>
          <w:rStyle w:val="afff6"/>
        </w:rPr>
        <w:t>6</w:t>
      </w:r>
      <w:r>
        <w:t xml:space="preserve">, шток </w:t>
      </w:r>
      <w:r w:rsidRPr="0029005A">
        <w:rPr>
          <w:rStyle w:val="afff6"/>
        </w:rPr>
        <w:t>3</w:t>
      </w:r>
      <w:r>
        <w:t xml:space="preserve"> вставляется во втулку таким образом, чтобы его канавка совпадала с упором фиксатора </w:t>
      </w:r>
      <w:r w:rsidRPr="00F74B8E">
        <w:rPr>
          <w:rStyle w:val="afff6"/>
        </w:rPr>
        <w:t>5</w:t>
      </w:r>
      <w:r>
        <w:t xml:space="preserve">, и нажимается до тех пор, пока этот упор не попадет в верхнее углубление канавки </w:t>
      </w:r>
      <w:r w:rsidRPr="00F74B8E">
        <w:rPr>
          <w:rStyle w:val="afff6"/>
        </w:rPr>
        <w:t>4</w:t>
      </w:r>
      <w:r>
        <w:t xml:space="preserve"> штока </w:t>
      </w:r>
      <w:r w:rsidRPr="00F74B8E">
        <w:rPr>
          <w:rStyle w:val="afff6"/>
        </w:rPr>
        <w:t>3</w:t>
      </w:r>
      <w:r>
        <w:t>. Мех при этом сжимается и сжатие его фиксируется.</w:t>
      </w:r>
    </w:p>
    <w:p w14:paraId="66529447" w14:textId="3D0F1CAE" w:rsidR="00630BDE" w:rsidRDefault="00630BDE" w:rsidP="00A33B61">
      <w:pPr>
        <w:pStyle w:val="a4"/>
      </w:pPr>
      <w:r>
        <w:rPr>
          <w:noProof/>
        </w:rPr>
        <mc:AlternateContent>
          <mc:Choice Requires="wps">
            <w:drawing>
              <wp:anchor distT="0" distB="0" distL="114300" distR="114300" simplePos="0" relativeHeight="251728896" behindDoc="0" locked="0" layoutInCell="1" allowOverlap="1" wp14:anchorId="3D1F7951" wp14:editId="7B7DFCAD">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09B34F9D" w14:textId="7967F610" w:rsidR="00630BDE" w:rsidRPr="00475BC6" w:rsidRDefault="00630BDE" w:rsidP="00630BDE">
                            <w:pPr>
                              <w:pStyle w:val="afffd"/>
                              <w:rPr>
                                <w:rFonts w:eastAsia="Times New Roman" w:cs="Times New Roman"/>
                                <w:noProof/>
                                <w:color w:val="000000" w:themeColor="text2"/>
                                <w:sz w:val="18"/>
                              </w:rPr>
                            </w:pPr>
                            <w:bookmarkStart w:id="53" w:name="_Ref228140150"/>
                            <w:bookmarkStart w:id="54" w:name="_Ref228140127"/>
                            <w:r>
                              <w:t xml:space="preserve">Рисунок </w:t>
                            </w:r>
                            <w:r w:rsidR="003F7120">
                              <w:fldChar w:fldCharType="begin"/>
                            </w:r>
                            <w:r w:rsidR="003F7120">
                              <w:instrText xml:space="preserve"> SEQ Рисунок \* ARABIC </w:instrText>
                            </w:r>
                            <w:r w:rsidR="003F7120">
                              <w:fldChar w:fldCharType="separate"/>
                            </w:r>
                            <w:r w:rsidR="003F7120">
                              <w:rPr>
                                <w:noProof/>
                              </w:rPr>
                              <w:t>9</w:t>
                            </w:r>
                            <w:r w:rsidR="003F7120">
                              <w:rPr>
                                <w:noProof/>
                              </w:rPr>
                              <w:fldChar w:fldCharType="end"/>
                            </w:r>
                            <w:bookmarkEnd w:id="53"/>
                            <w:r>
                              <w:t>. Схема газоанализатора УГ-1</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1F7951" id="Надпись 1824676380" o:spid="_x0000_s1027" type="#_x0000_t202" style="position:absolute;left:0;text-align:left;margin-left:102.95pt;margin-top:111.15pt;width:154.15pt;height:43.2pt;z-index:25172889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" filled="f" stroked="f">
                <v:textbox inset="0,0,0,0">
                  <w:txbxContent>
                    <w:p w14:paraId="09B34F9D" w14:textId="7967F610" w:rsidR="00630BDE" w:rsidRPr="00475BC6" w:rsidRDefault="00630BDE" w:rsidP="00630BDE">
                      <w:pPr>
                        <w:pStyle w:val="afffd"/>
                        <w:rPr>
                          <w:rFonts w:eastAsia="Times New Roman" w:cs="Times New Roman"/>
                          <w:noProof/>
                          <w:color w:val="000000" w:themeColor="text2"/>
                          <w:sz w:val="18"/>
                        </w:rPr>
                      </w:pPr>
                      <w:bookmarkStart w:id="55" w:name="_Ref228140150"/>
                      <w:bookmarkStart w:id="56" w:name="_Ref228140127"/>
                      <w:r>
                        <w:t xml:space="preserve">Рисунок </w:t>
                      </w:r>
                      <w:r w:rsidR="003F7120">
                        <w:fldChar w:fldCharType="begin"/>
                      </w:r>
                      <w:r w:rsidR="003F7120">
                        <w:instrText xml:space="preserve"> SEQ Рисунок \* ARABIC </w:instrText>
                      </w:r>
                      <w:r w:rsidR="003F7120">
                        <w:fldChar w:fldCharType="separate"/>
                      </w:r>
                      <w:r w:rsidR="003F7120">
                        <w:rPr>
                          <w:noProof/>
                        </w:rPr>
                        <w:t>9</w:t>
                      </w:r>
                      <w:r w:rsidR="003F7120">
                        <w:rPr>
                          <w:noProof/>
                        </w:rPr>
                        <w:fldChar w:fldCharType="end"/>
                      </w:r>
                      <w:bookmarkEnd w:id="55"/>
                      <w:r>
                        <w:t>. Схема газоанализатора УГ-1</w:t>
                      </w:r>
                      <w:bookmarkEnd w:id="56"/>
                    </w:p>
                  </w:txbxContent>
                </v:textbox>
                <w10:wrap type="square" anchorx="margin"/>
              </v:shape>
            </w:pict>
          </mc:Fallback>
        </mc:AlternateContent>
      </w:r>
      <w:r>
        <w:t xml:space="preserve">Индикаторная трубка </w:t>
      </w:r>
      <w:r w:rsidRPr="007B2775">
        <w:rPr>
          <w:rStyle w:val="afff6"/>
        </w:rPr>
        <w:t>8</w:t>
      </w:r>
      <w:r>
        <w:t xml:space="preserve"> с белым порошком при помощи скребка освобождается от предохранительных колпачков, нажатием штыря уничто</w:t>
      </w:r>
      <w:r>
        <w:lastRenderedPageBreak/>
        <w:t xml:space="preserve">жается просвет между столбиком порошка и тампоном, и трубка соединяется одним концом с резиновым шлангом всасывающего наконечника </w:t>
      </w:r>
      <w:r w:rsidRPr="002E368F">
        <w:rPr>
          <w:rStyle w:val="afff6"/>
        </w:rPr>
        <w:t>7</w:t>
      </w:r>
      <w:r>
        <w:t xml:space="preserve"> меха, другой конец вводится в испытуемую воздушную среду. Затем оттягивается фиксатор </w:t>
      </w:r>
      <w:r w:rsidRPr="00F64FA8">
        <w:rPr>
          <w:rStyle w:val="afff6"/>
        </w:rPr>
        <w:t>5</w:t>
      </w:r>
      <w:r>
        <w:t xml:space="preserve">, шток при этом медленно поднимается вверх и анализируемый воздух просасывается через трубку </w:t>
      </w:r>
      <w:r w:rsidRPr="00F64FA8">
        <w:rPr>
          <w:rStyle w:val="afff6"/>
        </w:rPr>
        <w:t>8</w:t>
      </w:r>
      <w:r>
        <w:t xml:space="preserve">. Это происходит до тех пор, пока упор фиксатора </w:t>
      </w:r>
      <w:r w:rsidRPr="008E0C48">
        <w:rPr>
          <w:rStyle w:val="afff6"/>
        </w:rPr>
        <w:t>5</w:t>
      </w:r>
      <w:r>
        <w:t xml:space="preserve"> автоматически не совпадает со вторым нижним углублением канавки </w:t>
      </w:r>
      <w:r w:rsidRPr="008E0C48">
        <w:rPr>
          <w:rStyle w:val="afff6"/>
        </w:rPr>
        <w:t>4</w:t>
      </w:r>
      <w:r>
        <w:t xml:space="preserve"> штока </w:t>
      </w:r>
      <w:r w:rsidRPr="008E0C48">
        <w:rPr>
          <w:rStyle w:val="afff6"/>
        </w:rPr>
        <w:t>3</w:t>
      </w:r>
      <w:r>
        <w:t xml:space="preserve">, при этом слышится «щелчок» и движение штока прекращается. Приблизительно через 1—0,5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w:r>
        <w:rPr>
          <w:lang w:val="en-US"/>
        </w:rPr>
        <w:t>H</w:t>
      </w:r>
      <w:r w:rsidRPr="00EC4226">
        <w:t>₂</w:t>
      </w:r>
      <w:r>
        <w:rPr>
          <w:lang w:val="en-US"/>
        </w:rPr>
        <w:t>S</w:t>
      </w:r>
      <w:r w:rsidR="00A33B61">
        <w:t xml:space="preserve"> </w:t>
      </w:r>
      <w:r w:rsidRPr="006E401E">
        <w:t>—</w:t>
      </w:r>
      <w:r w:rsidR="00A33B61">
        <w:t xml:space="preserve"> </w:t>
      </w:r>
      <w:r w:rsidRPr="006E401E">
        <w:t>250</w:t>
      </w:r>
      <w:r>
        <w:t xml:space="preserve"> и </w:t>
      </w:r>
      <w:r w:rsidRPr="00A33B61">
        <w:t>H₂S</w:t>
      </w:r>
      <w:r w:rsidR="00A33B61" w:rsidRPr="00A33B61">
        <w:t xml:space="preserve"> </w:t>
      </w:r>
      <w:r w:rsidRPr="00A33B61">
        <w:t>—</w:t>
      </w:r>
      <w:r w:rsidR="00A33B61">
        <w:t xml:space="preserve"> </w:t>
      </w:r>
      <w:r w:rsidRPr="00A33B61">
        <w:t>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мг/л анализируемого воздуха.</w:t>
      </w:r>
    </w:p>
    <w:p w14:paraId="090F660D" w14:textId="6CF684C7" w:rsidR="00630BDE" w:rsidRDefault="00630BDE" w:rsidP="00630BDE">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w:t>
      </w:r>
      <w:r w:rsidRPr="005706F2">
        <w:t>надписью H</w:t>
      </w:r>
      <w:r>
        <w:t>₂</w:t>
      </w:r>
      <w:r w:rsidRPr="005706F2">
        <w:t>S</w:t>
      </w:r>
      <w:r w:rsidR="00A33B61">
        <w:t xml:space="preserve"> </w:t>
      </w:r>
      <w:r w:rsidRPr="005706F2">
        <w:t>—</w:t>
      </w:r>
      <w:r w:rsidR="00A33B61">
        <w:t xml:space="preserve"> </w:t>
      </w:r>
      <w:r w:rsidRPr="005706F2">
        <w:t>250,</w:t>
      </w:r>
      <w:r>
        <w:t xml:space="preserve"> если просасывался воздух в объеме 30 мл, то отсчет концентрации производится по шкале с надписью</w:t>
      </w:r>
      <w:r w:rsidRPr="00CB1DCC">
        <w:t xml:space="preserve"> </w:t>
      </w:r>
      <w:r>
        <w:rPr>
          <w:lang w:val="en-US"/>
        </w:rPr>
        <w:t>H</w:t>
      </w:r>
      <w:r w:rsidRPr="00784D31">
        <w:t>₂</w:t>
      </w:r>
      <w:r>
        <w:rPr>
          <w:lang w:val="en-US"/>
        </w:rPr>
        <w:t>S</w:t>
      </w:r>
      <w:r w:rsidR="00A33B61">
        <w:t xml:space="preserve"> </w:t>
      </w:r>
      <w:r w:rsidRPr="00CB1DCC">
        <w:t>—</w:t>
      </w:r>
      <w:r w:rsidR="00A33B61">
        <w:t xml:space="preserve"> </w:t>
      </w:r>
      <w:r w:rsidRPr="00CB1DCC">
        <w:t>30</w:t>
      </w:r>
      <w:r>
        <w:t>.</w:t>
      </w:r>
    </w:p>
    <w:p w14:paraId="2ECAB6AC" w14:textId="0AB75D41" w:rsidR="00630BDE" w:rsidRPr="00183DDE" w:rsidRDefault="00630BDE" w:rsidP="00630BDE">
      <w:pPr>
        <w:pStyle w:val="a4"/>
      </w:pPr>
      <w:r>
        <w:t>Стеклянные индикаторные трубки имеют длину 90—91 мм, внутренний диаметр 2,5—2,6 мм. Заполнены трубки индикаторными порошками, характеристики которых даны в</w:t>
      </w:r>
      <w:r w:rsidRPr="00E57ADF">
        <w:t xml:space="preserve"> </w:t>
      </w:r>
      <w:r w:rsidRPr="0042520C">
        <w:rPr>
          <w:rStyle w:val="afff6"/>
        </w:rPr>
        <w:t xml:space="preserve">таблице </w:t>
      </w:r>
      <w:r w:rsidRPr="003C31A8">
        <w:rPr>
          <w:rStyle w:val="afff6"/>
        </w:rPr>
        <w:fldChar w:fldCharType="begin"/>
      </w:r>
      <w:r w:rsidRPr="003C31A8">
        <w:rPr>
          <w:rStyle w:val="afff6"/>
        </w:rPr>
        <w:instrText xml:space="preserve"> REF _Ref228140999 \h </w:instrText>
      </w:r>
      <w:r>
        <w:rPr>
          <w:rStyle w:val="afff6"/>
        </w:rPr>
        <w:instrText xml:space="preserve"> \* MERGEFORMAT </w:instrText>
      </w:r>
      <w:r w:rsidRPr="003C31A8">
        <w:rPr>
          <w:rStyle w:val="afff6"/>
        </w:rPr>
      </w:r>
      <w:r w:rsidRPr="003C31A8">
        <w:rPr>
          <w:rStyle w:val="afff6"/>
        </w:rPr>
        <w:fldChar w:fldCharType="separate"/>
      </w:r>
      <w:r w:rsidR="00A05A8B" w:rsidRPr="00A05A8B">
        <w:rPr>
          <w:rStyle w:val="afff6"/>
          <w:vanish/>
        </w:rPr>
        <w:t xml:space="preserve">Таблица </w:t>
      </w:r>
      <w:r w:rsidR="00A05A8B" w:rsidRPr="00A05A8B">
        <w:rPr>
          <w:rStyle w:val="afff6"/>
        </w:rPr>
        <w:t>6</w:t>
      </w:r>
      <w:r w:rsidRPr="003C31A8">
        <w:rPr>
          <w:rStyle w:val="afff6"/>
        </w:rPr>
        <w:fldChar w:fldCharType="end"/>
      </w:r>
      <w:r>
        <w:t>.</w:t>
      </w:r>
    </w:p>
    <w:p w14:paraId="31CEB5EF" w14:textId="3670B0F1" w:rsidR="00630BDE" w:rsidRDefault="00630BDE" w:rsidP="00630BDE">
      <w:pPr>
        <w:pStyle w:val="affd"/>
      </w:pPr>
      <w:bookmarkStart w:id="57" w:name="_Ref228140999"/>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6</w:t>
      </w:r>
      <w:r w:rsidR="00A05A8B">
        <w:rPr>
          <w:noProof/>
        </w:rPr>
        <w:fldChar w:fldCharType="end"/>
      </w:r>
      <w:bookmarkEnd w:id="57"/>
    </w:p>
    <w:tbl>
      <w:tblPr>
        <w:tblStyle w:val="af4"/>
        <w:tblW w:w="0" w:type="auto"/>
        <w:tblLook w:val="04A0" w:firstRow="1" w:lastRow="0" w:firstColumn="1" w:lastColumn="0" w:noHBand="0" w:noVBand="1"/>
      </w:tblPr>
      <w:tblGrid>
        <w:gridCol w:w="668"/>
        <w:gridCol w:w="745"/>
        <w:gridCol w:w="1033"/>
        <w:gridCol w:w="1802"/>
        <w:gridCol w:w="759"/>
        <w:gridCol w:w="935"/>
      </w:tblGrid>
      <w:tr w:rsidR="00630BDE" w:rsidRPr="00C66869" w14:paraId="73C9EF4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6226564F" w14:textId="77777777" w:rsidR="00630BDE" w:rsidRPr="00C66869" w:rsidRDefault="00630BDE" w:rsidP="0026554C">
            <w:pPr>
              <w:pStyle w:val="a4"/>
              <w:jc w:val="center"/>
              <w:rPr>
                <w:b/>
                <w:bCs/>
              </w:rPr>
            </w:pPr>
            <w:r w:rsidRPr="00C66869">
              <w:rPr>
                <w:b/>
                <w:bCs/>
              </w:rPr>
              <w:t>Характеристика индикаторных порошков</w:t>
            </w:r>
          </w:p>
        </w:tc>
      </w:tr>
      <w:tr w:rsidR="00630BDE" w14:paraId="40DCF544" w14:textId="77777777" w:rsidTr="0026554C">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24EDB483" w14:textId="77777777" w:rsidR="00630BDE" w:rsidRDefault="00630BDE" w:rsidP="0026554C">
            <w:pPr>
              <w:pStyle w:val="a4"/>
              <w:jc w:val="center"/>
            </w:pPr>
            <w:r>
              <w:t>Определяемый газ</w:t>
            </w:r>
          </w:p>
        </w:tc>
        <w:tc>
          <w:tcPr>
            <w:tcW w:w="745" w:type="dxa"/>
            <w:vMerge w:val="restart"/>
          </w:tcPr>
          <w:p w14:paraId="4E32DC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1033D654"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2FB1FD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5A45BFD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630BDE" w14:paraId="247B45A9" w14:textId="77777777" w:rsidTr="0026554C">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77BA15F4" w14:textId="77777777" w:rsidR="00630BDE" w:rsidRDefault="00630BDE" w:rsidP="0026554C">
            <w:pPr>
              <w:pStyle w:val="a4"/>
              <w:jc w:val="center"/>
            </w:pPr>
          </w:p>
        </w:tc>
        <w:tc>
          <w:tcPr>
            <w:tcW w:w="745" w:type="dxa"/>
            <w:vMerge/>
          </w:tcPr>
          <w:p w14:paraId="38E933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655DBA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7D779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0058025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4B5F5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630BDE" w:rsidRPr="009116AF" w14:paraId="12A93920" w14:textId="77777777" w:rsidTr="0026554C">
        <w:tc>
          <w:tcPr>
            <w:cnfStyle w:val="001000000000" w:firstRow="0" w:lastRow="0" w:firstColumn="1" w:lastColumn="0" w:oddVBand="0" w:evenVBand="0" w:oddHBand="0" w:evenHBand="0" w:firstRowFirstColumn="0" w:firstRowLastColumn="0" w:lastRowFirstColumn="0" w:lastRowLastColumn="0"/>
            <w:tcW w:w="668" w:type="dxa"/>
          </w:tcPr>
          <w:p w14:paraId="282C3A6A" w14:textId="77777777" w:rsidR="00630BDE" w:rsidRDefault="00630BDE" w:rsidP="0026554C">
            <w:pPr>
              <w:pStyle w:val="a4"/>
              <w:jc w:val="center"/>
            </w:pPr>
            <w:r>
              <w:t>Сероводород</w:t>
            </w:r>
          </w:p>
        </w:tc>
        <w:tc>
          <w:tcPr>
            <w:tcW w:w="745" w:type="dxa"/>
          </w:tcPr>
          <w:p w14:paraId="43C9BC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2D409D9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0,25–0,30</w:t>
            </w:r>
          </w:p>
        </w:tc>
        <w:tc>
          <w:tcPr>
            <w:tcW w:w="1802" w:type="dxa"/>
          </w:tcPr>
          <w:p w14:paraId="22E9586F"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i/>
                <w:lang w:val="en-US"/>
              </w:rPr>
            </w:pPr>
            <w:r>
              <w:rPr>
                <w:lang w:val="en-US"/>
              </w:rPr>
              <w:t>Pb</w:t>
            </w:r>
            <w:r w:rsidRPr="00F55863">
              <w:rPr>
                <w:lang w:val="en-US"/>
              </w:rPr>
              <w:t xml:space="preserve"> </w:t>
            </w:r>
            <w:r>
              <w:rPr>
                <w:lang w:val="en-US"/>
              </w:rPr>
              <w:t>(CH</w:t>
            </w:r>
            <w:r>
              <w:rPr>
                <w:rFonts w:ascii="EB Garamond" w:hAnsi="EB Garamond"/>
                <w:lang w:val="en-US"/>
              </w:rPr>
              <w:t>₃</w:t>
            </w:r>
            <w:r>
              <w:rPr>
                <w:lang w:val="en-US"/>
              </w:rPr>
              <w:t>COO</w:t>
            </w:r>
            <w:r w:rsidRPr="00F55863">
              <w:rPr>
                <w:lang w:val="en-US"/>
              </w:rPr>
              <w:t>)₂</w:t>
            </w:r>
            <w:r w:rsidRPr="00784D31">
              <w:rPr>
                <w:lang w:val="en-US"/>
              </w:rPr>
              <w:t>,</w:t>
            </w:r>
          </w:p>
          <w:p w14:paraId="6CF259DC" w14:textId="77777777" w:rsidR="00630BDE" w:rsidRPr="00784D3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BaCl</w:t>
            </w:r>
            <w:r>
              <w:rPr>
                <w:rFonts w:ascii="EB Garamond" w:hAnsi="EB Garamond"/>
                <w:lang w:val="en-US"/>
              </w:rPr>
              <w:t>₂</w:t>
            </w:r>
            <w:r>
              <w:rPr>
                <w:lang w:val="en-US"/>
              </w:rPr>
              <w:t>, CH₃COOH</w:t>
            </w:r>
          </w:p>
        </w:tc>
        <w:tc>
          <w:tcPr>
            <w:tcW w:w="759" w:type="dxa"/>
          </w:tcPr>
          <w:p w14:paraId="286E4E53" w14:textId="77777777" w:rsidR="00630BDE" w:rsidRPr="00D41B49" w:rsidRDefault="00630BDE" w:rsidP="0026554C">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2ABF944E" w14:textId="77777777" w:rsidR="00630BDE" w:rsidRPr="00D41B4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630BDE" w14:paraId="1EF2A494" w14:textId="77777777" w:rsidTr="0026554C">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01012A5D" w14:textId="77777777" w:rsidR="00630BDE" w:rsidRDefault="00630BDE" w:rsidP="0026554C">
            <w:pPr>
              <w:pStyle w:val="a4"/>
              <w:jc w:val="center"/>
            </w:pPr>
            <w:r>
              <w:t>Двуокись азота</w:t>
            </w:r>
          </w:p>
        </w:tc>
        <w:tc>
          <w:tcPr>
            <w:tcW w:w="745" w:type="dxa"/>
          </w:tcPr>
          <w:p w14:paraId="24C2E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64E1E180"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0,20–0,30</w:t>
            </w:r>
          </w:p>
        </w:tc>
        <w:tc>
          <w:tcPr>
            <w:tcW w:w="1802" w:type="dxa"/>
          </w:tcPr>
          <w:p w14:paraId="4894E140"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rsidRPr="00F50036">
              <w:rPr>
                <w:lang w:val="en-US"/>
              </w:rPr>
              <w:br/>
            </w:r>
            <w:r>
              <w:rPr>
                <w:lang w:val="en-US"/>
              </w:rPr>
              <w:t>NaCl, H</w:t>
            </w:r>
            <w:r>
              <w:rPr>
                <w:rFonts w:ascii="EB Garamond" w:hAnsi="EB Garamond"/>
                <w:lang w:val="en-US"/>
              </w:rPr>
              <w:t>₃</w:t>
            </w:r>
            <w:r>
              <w:rPr>
                <w:lang w:val="en-US"/>
              </w:rPr>
              <w:t>PO</w:t>
            </w:r>
            <w:r>
              <w:rPr>
                <w:rFonts w:ascii="EB Garamond" w:hAnsi="EB Garamond"/>
                <w:lang w:val="en-US"/>
              </w:rPr>
              <w:t>₄</w:t>
            </w:r>
          </w:p>
          <w:p w14:paraId="12922C12" w14:textId="77777777" w:rsidR="00630BDE" w:rsidRPr="009116AF"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C₂H</w:t>
            </w:r>
            <w:r>
              <w:rPr>
                <w:rFonts w:ascii="EB Garamond" w:hAnsi="EB Garamond"/>
                <w:lang w:val="en-US"/>
              </w:rPr>
              <w:t>₅</w:t>
            </w:r>
            <w:r>
              <w:rPr>
                <w:lang w:val="en-US"/>
              </w:rPr>
              <w:t>OH</w:t>
            </w:r>
          </w:p>
        </w:tc>
        <w:tc>
          <w:tcPr>
            <w:tcW w:w="759" w:type="dxa"/>
          </w:tcPr>
          <w:p w14:paraId="0CB15D86" w14:textId="77777777" w:rsidR="00630BDE" w:rsidRPr="00F50036"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935" w:type="dxa"/>
          </w:tcPr>
          <w:p w14:paraId="0B5D8C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5DA07983" w14:textId="77777777" w:rsidR="00630BDE" w:rsidRDefault="00630BDE" w:rsidP="00630BDE">
      <w:pPr>
        <w:pStyle w:val="a4"/>
      </w:pPr>
    </w:p>
    <w:p w14:paraId="706275D2" w14:textId="77777777" w:rsidR="00630BDE" w:rsidRPr="00012331" w:rsidRDefault="00630BDE" w:rsidP="00630BDE">
      <w:pPr>
        <w:pStyle w:val="30"/>
      </w:pPr>
      <w:bookmarkStart w:id="58" w:name="_Toc229065098"/>
      <w:r w:rsidRPr="00012331">
        <w:t>Компрессорные газы</w:t>
      </w:r>
      <w:bookmarkEnd w:id="58"/>
    </w:p>
    <w:p w14:paraId="0C4EF453" w14:textId="77777777" w:rsidR="00630BDE" w:rsidRDefault="00630BDE" w:rsidP="00630BDE">
      <w:pPr>
        <w:pStyle w:val="a4"/>
      </w:pPr>
      <w:r>
        <w:t xml:space="preserve">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012331">
        <w:t>(СО,</w:t>
      </w:r>
      <w:r>
        <w:t xml:space="preserve"> </w:t>
      </w:r>
      <w:r>
        <w:rPr>
          <w:lang w:val="en-US"/>
        </w:rPr>
        <w:t>CH</w:t>
      </w:r>
      <w:r w:rsidRPr="00012331">
        <w:t xml:space="preserve">₄ </w:t>
      </w:r>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4BFFD185" w14:textId="77777777" w:rsidR="00630BDE" w:rsidRDefault="00630BDE" w:rsidP="00630BDE">
      <w:pPr>
        <w:pStyle w:val="a4"/>
      </w:pPr>
      <w:r>
        <w:t>Любое смазочное масло при достаточно высокой температуре разлагается с образованием горючих газов и разложение 20 масла может превратить 1 м</w:t>
      </w:r>
      <w:r w:rsidRPr="006E1859">
        <w:t>³</w:t>
      </w:r>
      <w:r>
        <w:t xml:space="preserve"> воздуха во взрывчатую смесь.</w:t>
      </w:r>
    </w:p>
    <w:p w14:paraId="3015AC17" w14:textId="77777777" w:rsidR="00630BDE" w:rsidRDefault="00630BDE" w:rsidP="00630BDE">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4A77C0DA" w14:textId="77777777" w:rsidR="00630BDE" w:rsidRDefault="00630BDE" w:rsidP="00630BDE">
      <w:pPr>
        <w:pStyle w:val="a1"/>
      </w:pPr>
      <w:r>
        <w:lastRenderedPageBreak/>
        <w:t>следить за исправностью охлаждающих устройств компрессоров;</w:t>
      </w:r>
    </w:p>
    <w:p w14:paraId="6F2E4482" w14:textId="77777777" w:rsidR="00630BDE" w:rsidRDefault="00630BDE" w:rsidP="00630BDE">
      <w:pPr>
        <w:pStyle w:val="a1"/>
      </w:pPr>
      <w:r>
        <w:t>применять для смазки компрессоров только минеральные масла и притом с высокой температурой вспышки и разложения;</w:t>
      </w:r>
    </w:p>
    <w:p w14:paraId="5D071CD8" w14:textId="77777777" w:rsidR="00630BDE" w:rsidRDefault="00630BDE" w:rsidP="00630BDE">
      <w:pPr>
        <w:pStyle w:val="a1"/>
      </w:pPr>
      <w:r>
        <w:t>вообще рационализировать смазку компрессоров и стараться обходиться минимальными количествами смазочного материала;</w:t>
      </w:r>
    </w:p>
    <w:p w14:paraId="74EA80C7" w14:textId="77777777" w:rsidR="00630BDE" w:rsidRDefault="00630BDE" w:rsidP="00630BDE">
      <w:pPr>
        <w:pStyle w:val="a1"/>
      </w:pPr>
      <w:r>
        <w:t>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35B4B3A" w14:textId="77777777" w:rsidR="00630BDE" w:rsidRPr="007A6953" w:rsidRDefault="00630BDE" w:rsidP="00630BDE">
      <w:pPr>
        <w:pStyle w:val="30"/>
      </w:pPr>
      <w:bookmarkStart w:id="59" w:name="_Toc229065099"/>
      <w:r w:rsidRPr="007A6953">
        <w:t xml:space="preserve">Водород </w:t>
      </w:r>
      <w:r>
        <w:rPr>
          <w:lang w:val="en-US"/>
        </w:rPr>
        <w:t>H</w:t>
      </w:r>
      <w:r w:rsidRPr="00784D31">
        <w:t>₂</w:t>
      </w:r>
      <w:bookmarkEnd w:id="59"/>
    </w:p>
    <w:p w14:paraId="4061D081" w14:textId="38B3BE62" w:rsidR="00630BDE" w:rsidRDefault="00630BDE" w:rsidP="00630BDE">
      <w:pPr>
        <w:pStyle w:val="a4"/>
      </w:pPr>
      <w:r w:rsidRPr="00AF4D19">
        <w:rPr>
          <w:rStyle w:val="af3"/>
        </w:rPr>
        <w:t>Водород</w:t>
      </w:r>
      <w:r w:rsidR="00A33B61">
        <w:rPr>
          <w:rStyle w:val="af3"/>
        </w:rPr>
        <w:t xml:space="preserve"> </w:t>
      </w:r>
      <w:r>
        <w:t>—</w:t>
      </w:r>
      <w:r w:rsidR="00A33B61">
        <w:t xml:space="preserve"> </w:t>
      </w:r>
      <w:r>
        <w:t>газ без цвета и вкуса, физиологически инертный, очень легкий (удельный вес около 0,09), при обычных для шахт температурах и давлениях воздуха при содержании около 4% образует с воздухом взрывчатую смесь, воспламеняющуюся легче метана (взрыв наибольшей силы достигает при 28,6% водорода и 71,4% воздуха).</w:t>
      </w:r>
    </w:p>
    <w:p w14:paraId="0388B5F1" w14:textId="77777777" w:rsidR="00630BDE" w:rsidRDefault="00630BDE" w:rsidP="00630BDE">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2EB88032" w14:textId="77777777" w:rsidR="00630BDE" w:rsidRDefault="00630BDE" w:rsidP="00630BDE">
      <w:pPr>
        <w:pStyle w:val="a4"/>
      </w:pPr>
      <w:r>
        <w:t>Значительно чаще водород встречается в калийных шахтах, где он нередко выделяется с метаном и были даже случаи фонтанного выделения его (калийные шахты в Германии).</w:t>
      </w:r>
    </w:p>
    <w:p w14:paraId="771AC6FE" w14:textId="77777777" w:rsidR="00630BDE" w:rsidRPr="00784D31" w:rsidRDefault="00630BDE" w:rsidP="00630BDE">
      <w:pPr>
        <w:pStyle w:val="a4"/>
      </w:pPr>
      <w:r>
        <w:t>Температура воспламенения водорода на 100—200° ниже температуры воспламенения метана. Это необходимо учитывать, в частности, при взрывных работах, а также при применении пламенных предохранительных ламп, которые при наличии водорода небезопасны даже при двух вполне исправных сетках.</w:t>
      </w:r>
    </w:p>
    <w:p w14:paraId="5950ED64" w14:textId="77777777" w:rsidR="00630BDE" w:rsidRPr="00825373" w:rsidRDefault="00630BDE" w:rsidP="00630BDE">
      <w:pPr>
        <w:pStyle w:val="30"/>
      </w:pPr>
      <w:bookmarkStart w:id="60" w:name="_Toc229065100"/>
      <w:r w:rsidRPr="00825373">
        <w:t>Аммиак NH₃</w:t>
      </w:r>
      <w:bookmarkEnd w:id="60"/>
    </w:p>
    <w:p w14:paraId="10AFFD8E" w14:textId="77777777" w:rsidR="00630BDE" w:rsidRDefault="00630BDE" w:rsidP="00630BDE">
      <w:pPr>
        <w:pStyle w:val="a4"/>
      </w:pPr>
      <w:r w:rsidRPr="00F51C20">
        <w:rPr>
          <w:rStyle w:val="af3"/>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4A9EFD76" w14:textId="77777777" w:rsidR="00630BDE" w:rsidRPr="00825373" w:rsidRDefault="00630BDE" w:rsidP="00630BDE">
      <w:pPr>
        <w:pStyle w:val="30"/>
      </w:pPr>
      <w:bookmarkStart w:id="61" w:name="_Toc229065101"/>
      <w:r w:rsidRPr="00825373">
        <w:lastRenderedPageBreak/>
        <w:t>Излучение газообразных радиоактивных веществ</w:t>
      </w:r>
      <w:bookmarkEnd w:id="61"/>
    </w:p>
    <w:p w14:paraId="506E7FA4" w14:textId="694BF2CC" w:rsidR="00630BDE" w:rsidRDefault="00630BDE" w:rsidP="00630BDE">
      <w:pPr>
        <w:pStyle w:val="a4"/>
      </w:pPr>
      <w:r>
        <w:t>Из газообразных радиоактивных веществ</w:t>
      </w:r>
      <w:r w:rsidR="00A33B61">
        <w:t xml:space="preserve"> </w:t>
      </w:r>
      <w:r>
        <w:t>—</w:t>
      </w:r>
      <w:r w:rsidR="00A33B61">
        <w:t xml:space="preserve"> </w:t>
      </w:r>
      <w:r>
        <w:t>эманаций (радон, торон и т. д.)</w:t>
      </w:r>
      <w:r w:rsidR="00A33B61">
        <w:t xml:space="preserve"> </w:t>
      </w:r>
      <w:r>
        <w:t>—</w:t>
      </w:r>
      <w:r w:rsidR="00A33B61">
        <w:t xml:space="preserve"> </w:t>
      </w:r>
      <w:r>
        <w:t>особенно опасен радон, который встречается в шахтах, разрабатывающих урановые и ториевые руды.</w:t>
      </w:r>
    </w:p>
    <w:p w14:paraId="3A23A65F" w14:textId="77777777" w:rsidR="00630BDE" w:rsidRDefault="00630BDE" w:rsidP="00630BDE">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04B264A8" w14:textId="77777777" w:rsidR="00630BDE" w:rsidRPr="00CB28C4" w:rsidRDefault="00630BDE" w:rsidP="00630BDE">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w:t>
      </w:r>
    </w:p>
    <w:p w14:paraId="4ACC21D9" w14:textId="77777777" w:rsidR="00630BDE" w:rsidRPr="005E25F1" w:rsidRDefault="00630BDE">
      <w:pPr>
        <w:pStyle w:val="a0"/>
        <w:numPr>
          <w:ilvl w:val="0"/>
          <w:numId w:val="39"/>
        </w:numPr>
      </w:pPr>
      <w:r>
        <w:t>Научные и технические основы ядерной энергетики, том II, 1950 г., ИЛ, Москва;</w:t>
      </w:r>
    </w:p>
    <w:p w14:paraId="143B711B" w14:textId="77777777" w:rsidR="00630BDE" w:rsidRDefault="00630BDE">
      <w:pPr>
        <w:pStyle w:val="a0"/>
        <w:numPr>
          <w:ilvl w:val="0"/>
          <w:numId w:val="39"/>
        </w:numPr>
      </w:pPr>
      <w:r>
        <w:t>Баранов В. И. Радиометрия, изд. АН СССР, 1955 г.</w:t>
      </w:r>
    </w:p>
    <w:p w14:paraId="476EC22B" w14:textId="77777777" w:rsidR="00630BDE" w:rsidRPr="00483C88" w:rsidRDefault="00630BDE" w:rsidP="00630BDE">
      <w:pPr>
        <w:pStyle w:val="20"/>
      </w:pPr>
      <w:bookmarkStart w:id="62" w:name="_Toc229065102"/>
      <w:r w:rsidRPr="004F4DFF">
        <w:t xml:space="preserve">§ 4. МЕТАН </w:t>
      </w:r>
      <w:r>
        <w:rPr>
          <w:lang w:val="en-US"/>
        </w:rPr>
        <w:t>CH</w:t>
      </w:r>
      <w:r w:rsidRPr="00483C88">
        <w:t>₄</w:t>
      </w:r>
      <w:bookmarkEnd w:id="62"/>
    </w:p>
    <w:p w14:paraId="7F1BCFA6" w14:textId="77777777" w:rsidR="00630BDE" w:rsidRPr="005F5CB9" w:rsidRDefault="00630BDE" w:rsidP="00630BDE">
      <w:pPr>
        <w:pStyle w:val="a4"/>
      </w:pPr>
      <w:r w:rsidRPr="004F4DFF">
        <w:rPr>
          <w:rStyle w:val="af3"/>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68F9FFF3" w14:textId="77777777" w:rsidR="00630BDE" w:rsidRDefault="00630BDE" w:rsidP="00630BDE">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59DCF5CD" w14:textId="77777777" w:rsidR="00630BDE" w:rsidRDefault="00630BDE" w:rsidP="00630BDE">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CEA23A" w14:textId="77777777" w:rsidR="00630BDE" w:rsidRDefault="00630BDE" w:rsidP="00630BDE">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Pr>
          <w:rStyle w:val="affb"/>
        </w:rPr>
        <w:footnoteReference w:id="17"/>
      </w:r>
      <w:r>
        <w:t>. В настоящее время в СССР свыше 60% всех шахт являются газовыми, т. е. в которых выделяется метан.</w:t>
      </w:r>
    </w:p>
    <w:p w14:paraId="6E323BFF" w14:textId="77777777" w:rsidR="00630BDE" w:rsidRDefault="00630BDE" w:rsidP="00630BDE">
      <w:pPr>
        <w:pStyle w:val="a4"/>
      </w:pPr>
      <w:r w:rsidRPr="0042520C">
        <w:rPr>
          <w:rStyle w:val="af3"/>
        </w:rPr>
        <w:lastRenderedPageBreak/>
        <w:t>Примеси метана</w:t>
      </w:r>
      <w:r>
        <w:t>. Метан, выделяющийся в шахте, почти всегда содержит примесь углекислого газа и азота, а иногда водорода и тяжелых углеводородов (преимущественно этана</w:t>
      </w:r>
      <w:r w:rsidRPr="007D348B">
        <w:t xml:space="preserve"> </w:t>
      </w:r>
      <w:r>
        <w:rPr>
          <w:lang w:val="en-US"/>
        </w:rPr>
        <w:t>C</w:t>
      </w:r>
      <w:r w:rsidRPr="007D348B">
        <w:t>₂</w:t>
      </w:r>
      <w:r>
        <w:rPr>
          <w:lang w:val="en-US"/>
        </w:rPr>
        <w:t>H</w:t>
      </w:r>
      <w:r w:rsidRPr="007D348B">
        <w:t>₆</w:t>
      </w:r>
      <w:r>
        <w:t>, сероводорода, сернистого газа и окиси углерода).</w:t>
      </w:r>
    </w:p>
    <w:p w14:paraId="183496EE" w14:textId="77777777" w:rsidR="00630BDE" w:rsidRDefault="00630BDE" w:rsidP="00630BDE">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348EF484" w14:textId="1BAEF072" w:rsidR="00630BDE" w:rsidRDefault="00630BDE" w:rsidP="00630BDE">
      <w:pPr>
        <w:pStyle w:val="a4"/>
      </w:pPr>
      <w:r>
        <w:t>Примесь углекислого газа обыкновенно не превосходит 5%, азота</w:t>
      </w:r>
      <w:r w:rsidR="00642658">
        <w:t xml:space="preserve"> </w:t>
      </w:r>
      <w:r>
        <w:t>—</w:t>
      </w:r>
      <w:r w:rsidR="00642658">
        <w:t xml:space="preserve"> </w:t>
      </w:r>
      <w:r>
        <w:t xml:space="preserve">нескольких процентов, но бывают случаи (наиболее часто в калийных рудниках, реже в угольных), когда содержание </w:t>
      </w:r>
      <w:r>
        <w:rPr>
          <w:lang w:val="en-US"/>
        </w:rPr>
        <w:t>N</w:t>
      </w:r>
      <w:r w:rsidRPr="008E157C">
        <w:t xml:space="preserve">₂ </w:t>
      </w:r>
      <w:r>
        <w:t>достигает нескольких десятков процентов.</w:t>
      </w:r>
    </w:p>
    <w:p w14:paraId="6B472D70" w14:textId="55A284A0" w:rsidR="00630BDE" w:rsidRPr="001F5463" w:rsidRDefault="00630BDE" w:rsidP="00630BDE">
      <w:pPr>
        <w:pStyle w:val="a4"/>
      </w:pPr>
      <w:r>
        <w:t>Водород, этан (и этилен)</w:t>
      </w:r>
      <w:r w:rsidR="00642658">
        <w:t xml:space="preserve"> </w:t>
      </w:r>
      <w:r>
        <w:t>—</w:t>
      </w:r>
      <w:r w:rsidR="00642658">
        <w:t xml:space="preserve"> </w:t>
      </w:r>
      <w:r>
        <w:t>сравнительно редкие примеси,</w:t>
      </w:r>
      <w:r w:rsidRPr="003543BD">
        <w:t xml:space="preserve"> </w:t>
      </w:r>
      <w:r>
        <w:t>тоже нежелательные, так как эти газы сами по себе сильно</w:t>
      </w:r>
      <w:r w:rsidRPr="003543BD">
        <w:t xml:space="preserve"> </w:t>
      </w:r>
      <w:r>
        <w:t>взрывчаты и притом обладают более низким пределом взрывчатости и более низкой температурой вспышки, чем метан. Кроме</w:t>
      </w:r>
      <w:r w:rsidRPr="003543BD">
        <w:t xml:space="preserve"> </w:t>
      </w:r>
      <w:r>
        <w:t>того, они ослабляют весьма важное свойство метана — воспламеняться не сразу, а с некоторым запозданием (см. ниже).</w:t>
      </w:r>
      <w:r w:rsidRPr="003543BD">
        <w:t xml:space="preserve"> </w:t>
      </w:r>
      <w:r>
        <w:t>Водород делает пламя метана (ореол его) бледным и трудно</w:t>
      </w:r>
      <w:r w:rsidRPr="003543BD">
        <w:t xml:space="preserve"> </w:t>
      </w:r>
      <w:r>
        <w:t>видимым. Обыкновенно в угольных шахтах примесь водорода</w:t>
      </w:r>
      <w:r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Pr="003543BD">
        <w:t xml:space="preserve"> </w:t>
      </w:r>
      <w:r>
        <w:t>угленосные толщи подстилаются нефтеносными, метан содержит иногда примесь 10% этана и выше. Например,</w:t>
      </w:r>
      <w:r w:rsidRPr="001F5463">
        <w:t xml:space="preserve"> </w:t>
      </w:r>
      <w:r>
        <w:rPr>
          <w:lang w:val="en-US"/>
        </w:rPr>
        <w:t>CH</w:t>
      </w:r>
      <w:r w:rsidRPr="001F5463">
        <w:t>₄</w:t>
      </w:r>
      <w:r w:rsidR="00642658">
        <w:t xml:space="preserve"> </w:t>
      </w:r>
      <w:r>
        <w:t>—</w:t>
      </w:r>
      <w:r w:rsidR="00642658">
        <w:t xml:space="preserve"> </w:t>
      </w:r>
      <w:r w:rsidRPr="001F5463">
        <w:t xml:space="preserve">82,4%, </w:t>
      </w:r>
      <w:r>
        <w:rPr>
          <w:lang w:val="en-US"/>
        </w:rPr>
        <w:t>C</w:t>
      </w:r>
      <w:r w:rsidRPr="001F5463">
        <w:t>₂</w:t>
      </w:r>
      <w:r>
        <w:rPr>
          <w:lang w:val="en-US"/>
        </w:rPr>
        <w:t>H</w:t>
      </w:r>
      <w:r w:rsidRPr="001F5463">
        <w:t>₂</w:t>
      </w:r>
      <w:r w:rsidR="00642658">
        <w:t xml:space="preserve"> </w:t>
      </w:r>
      <w:r>
        <w:t>—</w:t>
      </w:r>
      <w:r w:rsidR="00642658">
        <w:t xml:space="preserve"> </w:t>
      </w:r>
      <w:r w:rsidRPr="001F5463">
        <w:t xml:space="preserve">16%, </w:t>
      </w:r>
      <w:r>
        <w:rPr>
          <w:lang w:val="en-US"/>
        </w:rPr>
        <w:t>CO</w:t>
      </w:r>
      <w:r w:rsidRPr="001F5463">
        <w:t>₂</w:t>
      </w:r>
      <w:r w:rsidR="00642658">
        <w:t xml:space="preserve"> </w:t>
      </w:r>
      <w:r>
        <w:t>—</w:t>
      </w:r>
      <w:r w:rsidR="00642658">
        <w:t xml:space="preserve"> </w:t>
      </w:r>
      <w:r w:rsidRPr="001F5463">
        <w:t xml:space="preserve">0,1%, </w:t>
      </w:r>
      <w:r>
        <w:rPr>
          <w:lang w:val="en-US"/>
        </w:rPr>
        <w:t>CO</w:t>
      </w:r>
      <w:r w:rsidR="00642658">
        <w:t xml:space="preserve"> </w:t>
      </w:r>
      <w:r>
        <w:t>—</w:t>
      </w:r>
      <w:r w:rsidR="00642658">
        <w:t xml:space="preserve"> </w:t>
      </w:r>
      <w:r w:rsidRPr="001F5463">
        <w:t>1,5%.</w:t>
      </w:r>
    </w:p>
    <w:p w14:paraId="24A71873" w14:textId="77777777" w:rsidR="00630BDE" w:rsidRDefault="00630BDE" w:rsidP="00630BDE">
      <w:pPr>
        <w:pStyle w:val="a4"/>
      </w:pPr>
      <w:r>
        <w:t>Появление такого многокомпонентного метана возможно</w:t>
      </w:r>
      <w:r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3961C9DF" w14:textId="49C2058E" w:rsidR="00630BDE" w:rsidRDefault="00630BDE" w:rsidP="00630BDE">
      <w:pPr>
        <w:pStyle w:val="a4"/>
      </w:pPr>
      <w:r>
        <w:t>Сероводород и сернистый газ</w:t>
      </w:r>
      <w:r w:rsidR="00A13DA8">
        <w:t xml:space="preserve"> </w:t>
      </w:r>
      <w:r>
        <w:t>—</w:t>
      </w:r>
      <w:r w:rsidR="00A13DA8">
        <w:t xml:space="preserve"> </w:t>
      </w:r>
      <w:r>
        <w:t>количественно ничтожные, но весьма неприятные примеси метана, отчасти вследствие запаха,</w:t>
      </w:r>
      <w:r w:rsidRPr="003543BD">
        <w:t xml:space="preserve"> </w:t>
      </w:r>
      <w:r>
        <w:t>отчасти (в особенности, сернистый газ) вследствие раздражающего действия на слизистые оболочки глаз и носа.</w:t>
      </w:r>
    </w:p>
    <w:p w14:paraId="778A3E89" w14:textId="77777777" w:rsidR="00630BDE" w:rsidRDefault="00630BDE" w:rsidP="00630BDE">
      <w:pPr>
        <w:pStyle w:val="a4"/>
      </w:pPr>
      <w:r>
        <w:t>Уилер в пробах метана, взятых из скважин по углю в некоторых английских шахтах, обнаружил до 0,5—1% окиси углерода.</w:t>
      </w:r>
    </w:p>
    <w:p w14:paraId="0D8DF566" w14:textId="77777777" w:rsidR="00630BDE" w:rsidRDefault="00630BDE" w:rsidP="00630BDE">
      <w:pPr>
        <w:pStyle w:val="a4"/>
      </w:pPr>
      <w:r>
        <w:t>Что касается метана в шахтах Донбасса, то по исследованиям</w:t>
      </w:r>
      <w:r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1A0C05A0" w14:textId="77777777" w:rsidR="00630BDE" w:rsidRDefault="00630BDE" w:rsidP="00630BDE">
      <w:pPr>
        <w:pStyle w:val="a4"/>
      </w:pPr>
      <w:r>
        <w:lastRenderedPageBreak/>
        <w:t>Небольшое количество водорода обнаружено в Донбассе</w:t>
      </w:r>
      <w:r w:rsidRPr="003543BD">
        <w:t xml:space="preserve"> </w:t>
      </w:r>
      <w:r>
        <w:t>в породах, вмещающих угольные пласты (М. М. Элинсон). То</w:t>
      </w:r>
      <w:r w:rsidRPr="003543BD">
        <w:t xml:space="preserve"> </w:t>
      </w:r>
      <w:r>
        <w:t>же, по-видимому, имеет место и в шахтах Кузбасса.</w:t>
      </w:r>
    </w:p>
    <w:p w14:paraId="5A408E1C" w14:textId="0E604CB8" w:rsidR="00630BDE" w:rsidRDefault="00630BDE" w:rsidP="00630BDE">
      <w:pPr>
        <w:pStyle w:val="a4"/>
      </w:pPr>
      <w:r w:rsidRPr="00564FB9">
        <w:rPr>
          <w:rStyle w:val="af3"/>
        </w:rPr>
        <w:t>Свойства метана</w:t>
      </w:r>
      <w:r>
        <w:t>. Метан</w:t>
      </w:r>
      <w:r w:rsidR="00554774">
        <w:t xml:space="preserve"> </w:t>
      </w:r>
      <w:r>
        <w:t>—</w:t>
      </w:r>
      <w:r w:rsidR="00554774">
        <w:t xml:space="preserve"> </w:t>
      </w:r>
      <w:r>
        <w:t>газ без цвета и запаха. Удельный</w:t>
      </w:r>
      <w:r w:rsidRPr="003543BD">
        <w:t xml:space="preserve"> </w:t>
      </w:r>
      <w:r>
        <w:t>вес его равен 0,554; при 0° и давлении в 760 мм 1 м³ метана весит</w:t>
      </w:r>
      <w:r w:rsidRPr="003543BD">
        <w:t xml:space="preserve"> </w:t>
      </w:r>
      <w:r>
        <w:t>0,716 кг. Вследствие малого удельного веса он легко скопляется</w:t>
      </w:r>
      <w:r w:rsidRPr="003543BD">
        <w:t xml:space="preserve"> </w:t>
      </w:r>
      <w:r>
        <w:t>в верхних частях выработок, а потому производить работы по</w:t>
      </w:r>
      <w:r w:rsidRPr="003543BD">
        <w:t xml:space="preserve"> </w:t>
      </w:r>
      <w:r>
        <w:t xml:space="preserve">восстанию в газовых шахтах нужно с особенной осторожностью </w:t>
      </w:r>
      <w:r>
        <w:rPr>
          <w:rStyle w:val="affb"/>
        </w:rPr>
        <w:footnoteReference w:id="18"/>
      </w:r>
      <w:r>
        <w:t>.</w:t>
      </w:r>
    </w:p>
    <w:p w14:paraId="7998B0D8" w14:textId="77777777" w:rsidR="00630BDE" w:rsidRDefault="00630BDE" w:rsidP="00630BDE">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 он выделяется с примесью пахучих углеводородов и следами сероводорода; эти газы придают ему особый запах, напоминающий запах яблок.</w:t>
      </w:r>
    </w:p>
    <w:p w14:paraId="71C54527" w14:textId="09E6B8D8" w:rsidR="00630BDE" w:rsidRDefault="00630BDE" w:rsidP="00630BDE">
      <w:pPr>
        <w:pStyle w:val="a4"/>
      </w:pPr>
      <w:r>
        <w:t>Действие метана на дыхание подобно действию азота. Он вреден лишь постольку,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 дыхания. Мы знаем, что если воздух разбавлять азотом или ему подобным газом, то человек начинает задыхаться лишь при падении содержания кислорода ниже 12%. Количество метана (х объ</w:t>
      </w:r>
      <w:r w:rsidR="0042520C">
        <w:t>ё</w:t>
      </w:r>
      <w:r>
        <w:t>мов), которое нужно прибавить к воздуху, чтобы в нем вместо 21% кислорода стало 12%, легко определить из равенства</w:t>
      </w:r>
    </w:p>
    <w:tbl>
      <w:tblPr>
        <w:tblStyle w:val="51"/>
        <w:tblW w:w="0" w:type="auto"/>
        <w:tblLook w:val="04A0" w:firstRow="1" w:lastRow="0" w:firstColumn="1" w:lastColumn="0" w:noHBand="0" w:noVBand="1"/>
      </w:tblPr>
      <w:tblGrid>
        <w:gridCol w:w="284"/>
        <w:gridCol w:w="5386"/>
        <w:gridCol w:w="282"/>
      </w:tblGrid>
      <w:tr w:rsidR="00630BDE" w14:paraId="550C4F2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7FADE95" w14:textId="77777777" w:rsidR="00630BDE" w:rsidRDefault="00630BDE" w:rsidP="0026554C">
            <w:pPr>
              <w:pStyle w:val="aff7"/>
            </w:pPr>
          </w:p>
        </w:tc>
        <w:tc>
          <w:tcPr>
            <w:tcW w:w="5386" w:type="dxa"/>
          </w:tcPr>
          <w:p w14:paraId="2E39C5E2"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21</m:t>
                    </m:r>
                  </m:num>
                  <m:den>
                    <m:r>
                      <m:t>100+</m:t>
                    </m:r>
                    <m:r>
                      <w:rPr>
                        <w:lang w:val="en-US"/>
                      </w:rPr>
                      <m:t>x</m:t>
                    </m:r>
                  </m:den>
                </m:f>
                <m:r>
                  <m:t xml:space="preserve">= </m:t>
                </m:r>
                <m:f>
                  <m:fPr>
                    <m:ctrlPr/>
                  </m:fPr>
                  <m:num>
                    <m:r>
                      <m:t>12</m:t>
                    </m:r>
                  </m:num>
                  <m:den>
                    <m:r>
                      <m:t>100</m:t>
                    </m:r>
                  </m:den>
                </m:f>
              </m:oMath>
            </m:oMathPara>
          </w:p>
        </w:tc>
        <w:tc>
          <w:tcPr>
            <w:tcW w:w="282" w:type="dxa"/>
          </w:tcPr>
          <w:p w14:paraId="79693B13"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4453966" w14:textId="77777777" w:rsidR="00630BDE" w:rsidRDefault="00630BDE" w:rsidP="00630BDE">
      <w:pPr>
        <w:pStyle w:val="a4"/>
      </w:pPr>
      <w:r>
        <w:t xml:space="preserve">откуда </w:t>
      </w:r>
      <w:r>
        <w:rPr>
          <w:lang w:val="en-US"/>
        </w:rPr>
        <w:t>x</w:t>
      </w:r>
      <w:r>
        <w:t>=75 объёмов на 175 объёмов смеси, т. е. такая смесь будет содержать около 43% метана. Аналогичный подсчет показывает, что смертельно опасное понижение содержания кислорода (~9%) имеет место лишь при содержании 57% метана. Тем не менее в шахтах наблюдались случаи гибели рабочих, задыхающихся в метане (в забоях глухих вертикальных или круто восстающих выработок).</w:t>
      </w:r>
    </w:p>
    <w:p w14:paraId="7EB7DAAA" w14:textId="77777777" w:rsidR="00630BDE" w:rsidRDefault="00630BDE" w:rsidP="00630BDE">
      <w:pPr>
        <w:pStyle w:val="a4"/>
      </w:pPr>
      <w:r>
        <w:lastRenderedPageBreak/>
        <w:t>Метан трудно растворим в воде (при давлении в 760 мм и температуре в 20° он растворяется в количестве не более 3,5 объёма на 100 объёмов воды) и трудно сжижается: при +28° для этого потребуется давление в 350 ат.</w:t>
      </w:r>
    </w:p>
    <w:p w14:paraId="6E4C9913" w14:textId="77777777" w:rsidR="00630BDE" w:rsidRDefault="00630BDE" w:rsidP="00630BDE">
      <w:pPr>
        <w:pStyle w:val="a4"/>
      </w:pPr>
      <w:r>
        <w:t>При обычных условиях, т. е. невысоких температуре и давлении, метан весьма инертен химически и соединяется только с галоидами (хлором).</w:t>
      </w:r>
    </w:p>
    <w:p w14:paraId="0B996EB5" w14:textId="77777777" w:rsidR="00630BDE" w:rsidRDefault="00630BDE" w:rsidP="00630BDE">
      <w:pPr>
        <w:pStyle w:val="a4"/>
      </w:pPr>
      <w:r>
        <w:t xml:space="preserve">Метан горюч и с воздухом образует взрывчатую смесь. 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Pr>
          <w:rStyle w:val="affb"/>
        </w:rPr>
        <w:footnoteReference w:id="19"/>
      </w:r>
      <w:r>
        <w:t>:</w:t>
      </w:r>
    </w:p>
    <w:tbl>
      <w:tblPr>
        <w:tblStyle w:val="51"/>
        <w:tblW w:w="0" w:type="auto"/>
        <w:tblLook w:val="04A0" w:firstRow="1" w:lastRow="0" w:firstColumn="1" w:lastColumn="0" w:noHBand="0" w:noVBand="1"/>
      </w:tblPr>
      <w:tblGrid>
        <w:gridCol w:w="1233"/>
        <w:gridCol w:w="1099"/>
        <w:gridCol w:w="1193"/>
        <w:gridCol w:w="1234"/>
        <w:gridCol w:w="1193"/>
      </w:tblGrid>
      <w:tr w:rsidR="00630BDE" w14:paraId="5057FD0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3" w:type="dxa"/>
          </w:tcPr>
          <w:p w14:paraId="1838D286" w14:textId="77777777" w:rsidR="00630BDE" w:rsidRPr="00FE26E7" w:rsidRDefault="00630BDE" w:rsidP="0026554C">
            <w:pPr>
              <w:pStyle w:val="a4"/>
              <w:jc w:val="center"/>
              <w:rPr>
                <w:lang w:val="en-US"/>
              </w:rPr>
            </w:pPr>
            <w:r>
              <w:rPr>
                <w:lang w:val="en-US"/>
              </w:rPr>
              <w:t>CH</w:t>
            </w:r>
            <w:r>
              <w:rPr>
                <w:rFonts w:ascii="EB Garamond" w:hAnsi="EB Garamond"/>
                <w:lang w:val="en-US"/>
              </w:rPr>
              <w:t>₄</w:t>
            </w:r>
          </w:p>
        </w:tc>
        <w:tc>
          <w:tcPr>
            <w:tcW w:w="1099" w:type="dxa"/>
          </w:tcPr>
          <w:p w14:paraId="56F11E11"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7B1B65A3"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CO</w:t>
            </w:r>
            <w:r>
              <w:rPr>
                <w:rFonts w:ascii="EB Garamond" w:hAnsi="EB Garamond"/>
                <w:lang w:val="en-US"/>
              </w:rPr>
              <w:t>₂</w:t>
            </w:r>
          </w:p>
        </w:tc>
        <w:tc>
          <w:tcPr>
            <w:tcW w:w="1234" w:type="dxa"/>
          </w:tcPr>
          <w:p w14:paraId="65171AE5"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426FA69F" w14:textId="77777777" w:rsidR="00630BDE" w:rsidRPr="00FE26E7"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2H</w:t>
            </w:r>
            <w:r>
              <w:rPr>
                <w:rFonts w:ascii="EB Garamond" w:hAnsi="EB Garamond"/>
                <w:lang w:val="en-US"/>
              </w:rPr>
              <w:t>₂</w:t>
            </w:r>
            <w:r>
              <w:rPr>
                <w:lang w:val="en-US"/>
              </w:rPr>
              <w:t>O</w:t>
            </w:r>
          </w:p>
        </w:tc>
      </w:tr>
      <w:tr w:rsidR="00630BDE" w14:paraId="1269BCF7"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5A92B229" w14:textId="77777777" w:rsidR="00630BDE" w:rsidRDefault="00630BDE" w:rsidP="0026554C">
            <w:pPr>
              <w:pStyle w:val="a4"/>
              <w:jc w:val="center"/>
            </w:pPr>
            <w:r>
              <w:t>1 объём</w:t>
            </w:r>
          </w:p>
        </w:tc>
        <w:tc>
          <w:tcPr>
            <w:tcW w:w="1099" w:type="dxa"/>
          </w:tcPr>
          <w:p w14:paraId="48C9A6B6"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p>
        </w:tc>
        <w:tc>
          <w:tcPr>
            <w:tcW w:w="1193" w:type="dxa"/>
          </w:tcPr>
          <w:p w14:paraId="7B0D6975"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c>
          <w:tcPr>
            <w:tcW w:w="1234" w:type="dxa"/>
          </w:tcPr>
          <w:p w14:paraId="4C93A96F"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1 объём</w:t>
            </w:r>
          </w:p>
        </w:tc>
        <w:tc>
          <w:tcPr>
            <w:tcW w:w="1193" w:type="dxa"/>
          </w:tcPr>
          <w:p w14:paraId="57D7F1F2" w14:textId="77777777" w:rsidR="00630BDE"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r>
      <w:tr w:rsidR="00630BDE" w14:paraId="29D8EAA1"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7D83005B" w14:textId="77777777" w:rsidR="00630BDE" w:rsidRDefault="00630BDE" w:rsidP="0026554C">
            <w:pPr>
              <w:pStyle w:val="a4"/>
              <w:jc w:val="center"/>
            </w:pPr>
            <w:r>
              <w:t>16 вес. ч</w:t>
            </w:r>
          </w:p>
        </w:tc>
        <w:tc>
          <w:tcPr>
            <w:tcW w:w="1099" w:type="dxa"/>
          </w:tcPr>
          <w:p w14:paraId="25B19ED8"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p>
        </w:tc>
        <w:tc>
          <w:tcPr>
            <w:tcW w:w="1193" w:type="dxa"/>
          </w:tcPr>
          <w:p w14:paraId="2A277AA5"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234" w:type="dxa"/>
          </w:tcPr>
          <w:p w14:paraId="4798CBEE"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193" w:type="dxa"/>
          </w:tcPr>
          <w:p w14:paraId="4BD447F2" w14:textId="77777777" w:rsidR="00630BDE"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01ADE28E" w14:textId="77777777" w:rsidR="00630BDE" w:rsidRDefault="00630BDE" w:rsidP="00630BDE">
      <w:pPr>
        <w:pStyle w:val="a4"/>
      </w:pPr>
      <w:r>
        <w:t xml:space="preserve">Пары воды конденсируются, и объём продуктов сгорания метана оказывается при этом равным </w:t>
      </w:r>
      <w:r w:rsidRPr="001F5BF4">
        <w:t>1/3</w:t>
      </w:r>
      <w:r>
        <w:t xml:space="preserve"> объёма газов (метана и кислорода), принимавших участие в реакции горения.</w:t>
      </w:r>
    </w:p>
    <w:p w14:paraId="06D920AE" w14:textId="77777777" w:rsidR="00630BDE" w:rsidRPr="001F5463" w:rsidRDefault="00630BDE" w:rsidP="00630BDE">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284"/>
        <w:gridCol w:w="5386"/>
        <w:gridCol w:w="282"/>
      </w:tblGrid>
      <w:tr w:rsidR="00630BDE" w14:paraId="6D11723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2C76471" w14:textId="77777777" w:rsidR="00630BDE" w:rsidRPr="001F5463" w:rsidRDefault="00630BDE" w:rsidP="0026554C">
            <w:pPr>
              <w:pStyle w:val="aff7"/>
            </w:pPr>
          </w:p>
        </w:tc>
        <w:tc>
          <w:tcPr>
            <w:tcW w:w="5386" w:type="dxa"/>
          </w:tcPr>
          <w:p w14:paraId="46651A7C"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282" w:type="dxa"/>
          </w:tcPr>
          <w:p w14:paraId="2FB5D0A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5156F3D4" w14:textId="77777777" w:rsidR="00630BDE" w:rsidRPr="0059486F" w:rsidRDefault="00630BDE" w:rsidP="00630BDE">
      <w:pPr>
        <w:pStyle w:val="a4"/>
      </w:pPr>
      <w:r>
        <w:t xml:space="preserve">т. е. 1 объём метана сжигает весь кислород, содержащийся в 10 объёмах воздуха. Из этого следует, что взрыв наибольшей силы дает смесь, </w:t>
      </w:r>
      <w:r w:rsidRPr="001970C2">
        <w:t>содержащая 1/11 объ</w:t>
      </w:r>
      <w:r>
        <w:t>ё</w:t>
      </w:r>
      <w:r w:rsidRPr="001970C2">
        <w:t>ма</w:t>
      </w:r>
      <w:r>
        <w:t xml:space="preserve"> (около 9,5%) метана. Сгорая, 1 кг метана выделяет 13 300 ккал тепла, тогда как 1 кг пороха выделяет при горении лишь около 580 ккал, 1 кг нитроглицерина — 1500 </w:t>
      </w:r>
      <w:r>
        <w:lastRenderedPageBreak/>
        <w:t>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 1</w:t>
      </w:r>
      <w:r w:rsidRPr="0099755B">
        <w:t>/11</w:t>
      </w:r>
      <w:r>
        <w:t xml:space="preserve"> объёма пространства, в котором происходит взрыв или, другими словами (при давлении в 1 ат и при температуре +20°), около 65 г на 1 м³ пространства, чему соответствует плотность заряда </w:t>
      </w:r>
      <w:r w:rsidRPr="0059486F">
        <w:t>∆=0,000062</w:t>
      </w:r>
      <w:r>
        <w:t xml:space="preserve">. Для черного же </w:t>
      </w:r>
      <w:r w:rsidRPr="0059486F">
        <w:t>пороха ∆=1,0, а дл</w:t>
      </w:r>
      <w:r>
        <w:t xml:space="preserve">я нитроглицерина </w:t>
      </w:r>
      <w:r w:rsidRPr="0059486F">
        <w:t>∆=1,6.</w:t>
      </w:r>
    </w:p>
    <w:p w14:paraId="0FD4FC09" w14:textId="77777777" w:rsidR="00630BDE" w:rsidRDefault="00630BDE" w:rsidP="00630BDE">
      <w:pPr>
        <w:pStyle w:val="a4"/>
      </w:pPr>
      <w:r>
        <w:t>При содержании метана в воздухе свыше 1</w:t>
      </w:r>
      <w:r w:rsidRPr="0045702E">
        <w:t>/11</w:t>
      </w:r>
      <w:r>
        <w:t xml:space="preserve"> по объёму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284"/>
        <w:gridCol w:w="5386"/>
        <w:gridCol w:w="277"/>
      </w:tblGrid>
      <w:tr w:rsidR="00630BDE" w14:paraId="107AF89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8D5ADF2" w14:textId="77777777" w:rsidR="00630BDE" w:rsidRDefault="00630BDE" w:rsidP="0026554C">
            <w:pPr>
              <w:pStyle w:val="aff7"/>
            </w:pPr>
          </w:p>
        </w:tc>
        <w:tc>
          <w:tcPr>
            <w:tcW w:w="5386" w:type="dxa"/>
          </w:tcPr>
          <w:p w14:paraId="387F2476"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CH</m:t>
                    </m:r>
                  </m:e>
                  <m:sub>
                    <m:r>
                      <m:t>4</m:t>
                    </m:r>
                  </m:sub>
                </m:sSub>
                <m:r>
                  <m:t xml:space="preserve">+ </m:t>
                </m:r>
                <m:sSub>
                  <m:sSubPr>
                    <m:ctrlPr/>
                  </m:sSubPr>
                  <m:e>
                    <m:r>
                      <m:t>O</m:t>
                    </m:r>
                  </m:e>
                  <m:sub>
                    <m:r>
                      <m:t>2</m:t>
                    </m:r>
                  </m:sub>
                </m:sSub>
                <m:r>
                  <m:t xml:space="preserve">=CO+ </m:t>
                </m:r>
                <m:sSub>
                  <m:sSubPr>
                    <m:ctrlPr/>
                  </m:sSubPr>
                  <m:e>
                    <m:r>
                      <m:t>H</m:t>
                    </m:r>
                  </m:e>
                  <m:sub>
                    <m:r>
                      <m:t>2</m:t>
                    </m:r>
                  </m:sub>
                </m:sSub>
                <m:r>
                  <m:t xml:space="preserve">+ </m:t>
                </m:r>
                <m:sSub>
                  <m:sSubPr>
                    <m:ctrlPr/>
                  </m:sSubPr>
                  <m:e>
                    <m:r>
                      <m:t>H</m:t>
                    </m:r>
                  </m:e>
                  <m:sub>
                    <m:r>
                      <m:t>2</m:t>
                    </m:r>
                  </m:sub>
                </m:sSub>
                <m:r>
                  <m:t>O.</m:t>
                </m:r>
              </m:oMath>
            </m:oMathPara>
          </w:p>
        </w:tc>
        <w:tc>
          <w:tcPr>
            <w:tcW w:w="277" w:type="dxa"/>
          </w:tcPr>
          <w:p w14:paraId="00A68C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9F5AF3" w14:textId="77777777" w:rsidR="00630BDE" w:rsidRDefault="00630BDE" w:rsidP="00630BDE">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7470F40E" w14:textId="77777777" w:rsidR="00630BDE" w:rsidRDefault="00630BDE" w:rsidP="00630BDE">
      <w:pPr>
        <w:pStyle w:val="a4"/>
      </w:pPr>
      <w:r>
        <w:t>Обычно температуру воспламенения метана принимают равной 650—750°.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2C4FA217" w14:textId="77777777" w:rsidR="00630BDE" w:rsidRDefault="00630BDE" w:rsidP="00630BDE">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w:t>
      </w:r>
      <w:r w:rsidRPr="003312F3">
        <w:t xml:space="preserve"> </w:t>
      </w:r>
      <w:r>
        <w:t>метана.</w:t>
      </w:r>
    </w:p>
    <w:p w14:paraId="060A2081" w14:textId="77777777" w:rsidR="00630BDE" w:rsidRDefault="00630BDE" w:rsidP="00630BDE">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4D8DA7AA" w14:textId="77777777" w:rsidR="00630BDE" w:rsidRDefault="00630BDE" w:rsidP="00630BDE">
      <w:pPr>
        <w:pStyle w:val="a4"/>
      </w:pPr>
      <w:r>
        <w:t xml:space="preserve">Весьма характерным для метана является свойство воспламеняться при соприкосновении с источником высокой температуры не сразу, а с опозданием, т. е. через </w:t>
      </w:r>
      <w:r>
        <w:lastRenderedPageBreak/>
        <w:t>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 и всего лишь в 0,02 сек. при 1200°</w:t>
      </w:r>
    </w:p>
    <w:p w14:paraId="4E660471" w14:textId="77777777" w:rsidR="00630BDE" w:rsidRDefault="00630BDE" w:rsidP="00630BDE">
      <w:pPr>
        <w:pStyle w:val="a4"/>
      </w:pPr>
      <w:r>
        <w:t>Объясняют это явление тем, что метан начинает диссоциировать и гореть только после поглощения им определенного количества тепла (22,1 ккал/моль).</w:t>
      </w:r>
    </w:p>
    <w:p w14:paraId="3AC53B2B" w14:textId="77777777" w:rsidR="00630BDE" w:rsidRDefault="00630BDE" w:rsidP="00630BDE">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3B7BAB7A" w14:textId="77777777" w:rsidR="00630BDE" w:rsidRDefault="00630BDE" w:rsidP="00630BDE">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63"/>
      <w:r>
        <w:t>частичн</w:t>
      </w:r>
      <w:commentRangeEnd w:id="63"/>
      <w:r w:rsidR="00DD4755">
        <w:rPr>
          <w:rStyle w:val="afff"/>
          <w:sz w:val="18"/>
          <w:szCs w:val="18"/>
        </w:rPr>
        <w:commentReference w:id="63"/>
      </w:r>
      <w:r>
        <w:t>о) базируется теория так называемых предохранительных (против газа) взрывчатых веществ.</w:t>
      </w:r>
    </w:p>
    <w:p w14:paraId="126E2C68" w14:textId="77777777" w:rsidR="00630BDE" w:rsidRDefault="00630BDE" w:rsidP="00630BDE">
      <w:pPr>
        <w:pStyle w:val="a4"/>
      </w:pPr>
      <w:r>
        <w:t>Наличие в составе метана водорода и других горючих сокращает запаздывание взрыва. Например, в случае примеси около 30% водорода запаздывания не наблюдается.</w:t>
      </w:r>
    </w:p>
    <w:p w14:paraId="27AA5764" w14:textId="77777777" w:rsidR="00630BDE" w:rsidRDefault="00630BDE" w:rsidP="00630BDE">
      <w:pPr>
        <w:pStyle w:val="a4"/>
      </w:pPr>
      <w:r>
        <w:t>Цвет пламени метана меняется (в зависимости от условий, 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4CE7675A" w14:textId="77777777" w:rsidR="00630BDE" w:rsidRDefault="00630BDE" w:rsidP="00630BDE">
      <w:pPr>
        <w:pStyle w:val="a4"/>
      </w:pPr>
      <w:r>
        <w:t>Скорость распространения пламени метана зависит от нескольких факторов. Представим себе пространство, заполненное смесью газа с воздухом. Если внутри этого пространства нагреть какую-либо частицу газа до температуры воспламенения, молекула загорится, распространяя при сгорании теплоту на соседние молекулы. Если теплоты этой будет достаточно для нагревания этих последних до тем</w:t>
      </w:r>
      <w:r>
        <w:lastRenderedPageBreak/>
        <w:t>пературы воспламенения, то загорятся и они. Теплота при этом может, вообще говоря, распространяться двумя путями: а) через теплопроводность и лучистую теплоту и б) посредством детонации.</w:t>
      </w:r>
    </w:p>
    <w:p w14:paraId="6474C13C" w14:textId="77777777" w:rsidR="00630BDE" w:rsidRDefault="00630BDE" w:rsidP="00630BDE">
      <w:pPr>
        <w:pStyle w:val="a4"/>
      </w:pPr>
      <w:r>
        <w:t>Детонация происходит, если горение настолько интенсивно, что частицы, соседние с горящей, сжимаются, нагреваясь при 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 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 процесса горения метана от различных факторов лишь при распространении горения в газе через теплопроводность и лучистую теплоту. В этом случае:</w:t>
      </w:r>
    </w:p>
    <w:p w14:paraId="6E25F6F5" w14:textId="77777777" w:rsidR="00630BDE" w:rsidRDefault="00630BDE">
      <w:pPr>
        <w:pStyle w:val="a0"/>
        <w:numPr>
          <w:ilvl w:val="0"/>
          <w:numId w:val="40"/>
        </w:numPr>
      </w:pPr>
      <w:r>
        <w:t>скорость распространения пламени зависит от содержания метана в воздухе выработок. Распространения воспламенения вообще не будет при концентрации газа в воздухе меньше 5—6% и больше 14—16%, скорость же его по мере перехода от указанного низшего к высшему пределу сначала увеличивается, а затем уменьшается;</w:t>
      </w:r>
    </w:p>
    <w:p w14:paraId="417FFEE1" w14:textId="77777777" w:rsidR="00630BDE" w:rsidRDefault="00630BDE">
      <w:pPr>
        <w:pStyle w:val="a0"/>
        <w:numPr>
          <w:ilvl w:val="0"/>
          <w:numId w:val="40"/>
        </w:numPr>
      </w:pPr>
      <w:r>
        <w:t>важным фактором, влияющим на скорость распространения воспламенения, является состояние метановоздушной смеси, 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10—12% СНЦ и притом не превосходит 0,6 м/сек. Если же смесь неспокойна — движется или колеблется, то скорость быстро увеличивается и доходит до сотен м/сек.</w:t>
      </w:r>
    </w:p>
    <w:p w14:paraId="6661CA8A" w14:textId="77777777" w:rsidR="00630BDE" w:rsidRDefault="00630BDE" w:rsidP="00630BDE">
      <w:pPr>
        <w:pStyle w:val="a8"/>
      </w:pPr>
      <w:r>
        <w:t>Скорость горения зависит также от места, где оно началось. Например, если взять запаянную с одного конца трубку, наполненную метановоздушной смесью, и зажечь газ с открытого конца, то скорость горения не превзойдет 0,6 м/сек, но при поджигании у закрытого конца пламя распространяется с быстротой, во много раз превосходящей вышеуказанную;</w:t>
      </w:r>
    </w:p>
    <w:p w14:paraId="50A3F0F1" w14:textId="66A5870D" w:rsidR="00630BDE" w:rsidRDefault="00630BDE" w:rsidP="00630BDE">
      <w:pPr>
        <w:pStyle w:val="a0"/>
        <w:numPr>
          <w:ilvl w:val="0"/>
          <w:numId w:val="5"/>
        </w:numPr>
      </w:pPr>
      <w:r>
        <w:t xml:space="preserve">на распространение пламени влияет близость холодных тел, способных поглощать теплоту. Если бы частицы газа, окружающие загоревшуюся частицу, обладали большой теплоемкостью, то они поглотили бы всю теплоту горения, не нагревшись до температуры горения, и воспламенение не передавалось бы на </w:t>
      </w:r>
      <w:r>
        <w:lastRenderedPageBreak/>
        <w:t>соседние частицы. Такую же роль играет всякое холодное тело, например сетка рудничной лампы. Нагретый внутри ее газ, проходя сквозь отверстие сетки, теряет при соприкосновения с ней часть своей теплоты и не в состоянии более воспламенить газ вне лампы. Опыты сжигания газа в стеклянных трубках разного диаметра показали, что трубки диаметром больше 50 мм не оказывают никакого влияния на скорость горения; при диаметре 50 мм скорость горения равна 0,5 м/сек, при 8 мм</w:t>
      </w:r>
      <w:r w:rsidR="00ED66EF">
        <w:t xml:space="preserve"> </w:t>
      </w:r>
      <w:r>
        <w:t>—</w:t>
      </w:r>
      <w:r w:rsidR="00ED66EF">
        <w:t xml:space="preserve"> </w:t>
      </w:r>
      <w:r>
        <w:t>0,39 м/сек, при 5,5 мм</w:t>
      </w:r>
      <w:r w:rsidR="00ED66EF">
        <w:t xml:space="preserve"> </w:t>
      </w:r>
      <w:r>
        <w:t>—</w:t>
      </w:r>
      <w:r w:rsidR="00ED66EF">
        <w:t xml:space="preserve"> </w:t>
      </w:r>
      <w:r>
        <w:t>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Pr="00183DDE">
        <w:t xml:space="preserve"> </w:t>
      </w:r>
    </w:p>
    <w:p w14:paraId="3C5F1B1A" w14:textId="77777777" w:rsidR="00630BDE" w:rsidRDefault="00630BDE" w:rsidP="00630BDE">
      <w:pPr>
        <w:pStyle w:val="a0"/>
        <w:numPr>
          <w:ilvl w:val="0"/>
          <w:numId w:val="5"/>
        </w:numPr>
      </w:pPr>
      <w:r>
        <w:t>сужения, расширения и всякого рода препятствия, т. е. различные твердые тела, встречаемые на пути газом, содействуют его сжатию и приводят газ в состояние колебания, что может превратить горение во взрыв;</w:t>
      </w:r>
    </w:p>
    <w:p w14:paraId="279F8E36" w14:textId="77777777" w:rsidR="00630BDE" w:rsidRDefault="00630BDE" w:rsidP="00630BDE">
      <w:pPr>
        <w:pStyle w:val="a0"/>
        <w:numPr>
          <w:ilvl w:val="0"/>
          <w:numId w:val="5"/>
        </w:numPr>
      </w:pPr>
      <w:r>
        <w:t xml:space="preserve">процесс воспламенения и горения метана зависит от состава воздуха, к которому газ примешан. Пониженное содержание </w:t>
      </w:r>
      <w:r>
        <w:rPr>
          <w:lang w:val="en-US"/>
        </w:rPr>
        <w:t>O</w:t>
      </w:r>
      <w:r w:rsidRPr="00D63503">
        <w:t>₂</w:t>
      </w:r>
      <w:r>
        <w:t xml:space="preserve"> и повышенная концентрация </w:t>
      </w:r>
      <w:r>
        <w:rPr>
          <w:lang w:val="en-US"/>
        </w:rPr>
        <w:t>CO</w:t>
      </w:r>
      <w:r w:rsidRPr="00D63503">
        <w:t>₂</w:t>
      </w:r>
      <w:r>
        <w:t xml:space="preserve"> затрудняют оба процесса.</w:t>
      </w:r>
    </w:p>
    <w:p w14:paraId="2F1F7852" w14:textId="77777777" w:rsidR="00630BDE" w:rsidRDefault="00630BDE" w:rsidP="00630BDE">
      <w:pPr>
        <w:pStyle w:val="a4"/>
      </w:pPr>
      <w:r>
        <w:t>Ранее считалось, что в атмосфере с содержанием кислорода ниже 17,25% взрыв метана или угольной пыли невозможен и что для предупреждения взрывов достаточно поддерживать содержание кислорода в рудничном воздухе близким к 17%, считая, что такой воздух безвреден физиологически. Однако последующие работы Черницына H. Н. и др. опровергли этот опасный вывод и показали, что газ перестает воспламеняться лишь при содержании кислорода в воздухе ниже 12%.</w:t>
      </w:r>
    </w:p>
    <w:p w14:paraId="6557BF4C" w14:textId="77777777" w:rsidR="00630BDE" w:rsidRPr="006802D1" w:rsidRDefault="00630BDE" w:rsidP="00630BDE">
      <w:pPr>
        <w:pStyle w:val="a4"/>
      </w:pPr>
      <w:r>
        <w:t>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w:t>
      </w:r>
      <w:r w:rsidRPr="006802D1">
        <w:t>объем q=const),</w:t>
      </w:r>
      <w:r>
        <w:t xml:space="preserve"> и 1850°, если продукты взрыва могут расширяться совершенно </w:t>
      </w:r>
      <w:r w:rsidRPr="006802D1">
        <w:t>свободно (</w:t>
      </w:r>
      <w:commentRangeStart w:id="64"/>
      <w:r w:rsidRPr="006802D1">
        <w:t>р=</w:t>
      </w:r>
      <w:commentRangeEnd w:id="64"/>
      <w:r w:rsidR="00DD4755" w:rsidRPr="006802D1">
        <w:rPr>
          <w:rStyle w:val="afff"/>
          <w:sz w:val="18"/>
          <w:szCs w:val="18"/>
        </w:rPr>
        <w:commentReference w:id="64"/>
      </w:r>
      <w:r w:rsidRPr="006802D1">
        <w:t>const).</w:t>
      </w:r>
    </w:p>
    <w:p w14:paraId="7252BAD2" w14:textId="77777777" w:rsidR="00630BDE" w:rsidRDefault="00630BDE" w:rsidP="00630BDE">
      <w:pPr>
        <w:pStyle w:val="a4"/>
      </w:pPr>
      <w:r>
        <w:t xml:space="preserve">Наибольшее давление </w:t>
      </w:r>
      <w:r w:rsidRPr="00C51B96">
        <w:t>Р,</w:t>
      </w:r>
      <w:r>
        <w:t xml:space="preserve"> развивающееся при взрыве, соответствует случаю 9=const и смеси с содержанием 9,5% метана, при котором на сжигание его расходуется полностью весь кислород воздуха.</w:t>
      </w:r>
    </w:p>
    <w:p w14:paraId="6AD5FFED" w14:textId="77777777" w:rsidR="00630BDE" w:rsidRPr="001F5463" w:rsidRDefault="00630BDE" w:rsidP="00630BDE">
      <w:pPr>
        <w:pStyle w:val="a4"/>
      </w:pPr>
      <w:r>
        <w:t xml:space="preserve">Если температура и давление метановоздушной смеси до взрыва равны t и р, а после взрыва </w:t>
      </w:r>
      <w:r w:rsidRPr="001967D4">
        <w:t>будут</w:t>
      </w:r>
      <w:r>
        <w:t xml:space="preserve"> </w:t>
      </w:r>
      <w:r>
        <w:rPr>
          <w:lang w:val="en-US"/>
        </w:rPr>
        <w:t>t</w:t>
      </w:r>
      <w:r w:rsidRPr="001967D4">
        <w:t xml:space="preserve">₁ и </w:t>
      </w:r>
      <w:r>
        <w:rPr>
          <w:lang w:val="en-US"/>
        </w:rPr>
        <w:t>p</w:t>
      </w:r>
      <w:r w:rsidRPr="001967D4">
        <w:t>₁ то</w:t>
      </w:r>
      <w:r>
        <w:t>, очевидно</w:t>
      </w:r>
    </w:p>
    <w:tbl>
      <w:tblPr>
        <w:tblStyle w:val="51"/>
        <w:tblW w:w="0" w:type="auto"/>
        <w:tblLayout w:type="fixed"/>
        <w:tblLook w:val="04A0" w:firstRow="1" w:lastRow="0" w:firstColumn="1" w:lastColumn="0" w:noHBand="0" w:noVBand="1"/>
      </w:tblPr>
      <w:tblGrid>
        <w:gridCol w:w="283"/>
        <w:gridCol w:w="5230"/>
        <w:gridCol w:w="439"/>
      </w:tblGrid>
      <w:tr w:rsidR="00630BDE" w14:paraId="2453FCD6" w14:textId="77777777" w:rsidTr="004252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2EC807D5" w14:textId="77777777" w:rsidR="00630BDE" w:rsidRPr="001F5463" w:rsidRDefault="00630BDE" w:rsidP="0026554C">
            <w:pPr>
              <w:pStyle w:val="aff7"/>
            </w:pPr>
          </w:p>
        </w:tc>
        <w:tc>
          <w:tcPr>
            <w:tcW w:w="5230" w:type="dxa"/>
          </w:tcPr>
          <w:p w14:paraId="4AE13D09" w14:textId="77777777" w:rsidR="00630BDE"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m:t>
                    </m:r>
                  </m:e>
                  <m:sub>
                    <m:r>
                      <m:t>1</m:t>
                    </m:r>
                  </m:sub>
                </m:sSub>
                <m:r>
                  <m:t>=p</m:t>
                </m:r>
                <m:f>
                  <m:fPr>
                    <m:ctrlPr/>
                  </m:fPr>
                  <m:num>
                    <m:r>
                      <m:t xml:space="preserve">273+ </m:t>
                    </m:r>
                    <m:sSub>
                      <m:sSubPr>
                        <m:ctrlPr/>
                      </m:sSubPr>
                      <m:e>
                        <m:r>
                          <m:t>t</m:t>
                        </m:r>
                      </m:e>
                      <m:sub>
                        <m:r>
                          <m:t>1</m:t>
                        </m:r>
                      </m:sub>
                    </m:sSub>
                  </m:num>
                  <m:den>
                    <m:r>
                      <m:t>273+t</m:t>
                    </m:r>
                  </m:den>
                </m:f>
              </m:oMath>
            </m:oMathPara>
          </w:p>
        </w:tc>
        <w:tc>
          <w:tcPr>
            <w:tcW w:w="439" w:type="dxa"/>
          </w:tcPr>
          <w:p w14:paraId="3DEF6720" w14:textId="47E899E0" w:rsidR="00630BDE" w:rsidRPr="0042520C" w:rsidRDefault="0042520C" w:rsidP="0042520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w:t>
            </w:r>
            <w:r w:rsidR="00232152">
              <w:rPr>
                <w:noProof/>
              </w:rPr>
              <w:fldChar w:fldCharType="end"/>
            </w:r>
            <w:r>
              <w:t>)</w:t>
            </w:r>
          </w:p>
        </w:tc>
      </w:tr>
    </w:tbl>
    <w:p w14:paraId="451758C9" w14:textId="77777777" w:rsidR="00630BDE" w:rsidRPr="005A0B27" w:rsidRDefault="00630BDE" w:rsidP="00630BDE">
      <w:pPr>
        <w:pStyle w:val="a4"/>
      </w:pPr>
      <w:r w:rsidRPr="00726D80">
        <w:lastRenderedPageBreak/>
        <w:t xml:space="preserve">откуда, </w:t>
      </w:r>
      <w:r w:rsidRPr="005A0B27">
        <w:t xml:space="preserve">принимая t=15° и </w:t>
      </w:r>
      <w:r>
        <w:rPr>
          <w:lang w:val="en-US"/>
        </w:rPr>
        <w:t>t</w:t>
      </w:r>
      <w:r w:rsidRPr="005A0B27">
        <w:t xml:space="preserve">₁=1850 и 2650°, получим, что </w:t>
      </w:r>
      <w:r>
        <w:rPr>
          <w:lang w:val="en-US"/>
        </w:rPr>
        <w:t>p</w:t>
      </w:r>
      <w:r w:rsidRPr="00496860">
        <w:t>₁</w:t>
      </w:r>
      <w:r w:rsidRPr="005A0B27">
        <w:t xml:space="preserve">=7,4 до 10,1 р, т. е. </w:t>
      </w:r>
      <w:r>
        <w:rPr>
          <w:lang w:val="en-US"/>
        </w:rPr>
        <w:t>p</w:t>
      </w:r>
      <w:r w:rsidRPr="00446CD9">
        <w:t>₁≈</w:t>
      </w:r>
      <w:r w:rsidRPr="005A0B27">
        <w:t>7—10 р.</w:t>
      </w:r>
    </w:p>
    <w:p w14:paraId="2BB5F5F5" w14:textId="77777777" w:rsidR="00630BDE" w:rsidRDefault="00630BDE" w:rsidP="00630BDE">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р</w:t>
      </w:r>
      <w:r w:rsidRPr="00F0231F">
        <w:t xml:space="preserve">=1 ат, то </w:t>
      </w:r>
      <w:r w:rsidRPr="00F0231F">
        <w:rPr>
          <w:lang w:val="en-US"/>
        </w:rPr>
        <w:t>p</w:t>
      </w:r>
      <w:r w:rsidRPr="003878A3">
        <w:t>₁</w:t>
      </w:r>
      <w:r w:rsidRPr="00F0231F">
        <w:t>=9 ат. При</w:t>
      </w:r>
      <w:r>
        <w:t xml:space="preserve"> определении этого давления лабораторными опытами наблюдалось </w:t>
      </w:r>
      <w:r w:rsidRPr="003878A3">
        <w:t xml:space="preserve">максимальное р=9,05 </w:t>
      </w:r>
      <w:r>
        <w:t>кг</w:t>
      </w:r>
      <w:r w:rsidRPr="003878A3">
        <w:t>/</w:t>
      </w:r>
      <w:r>
        <w:t>см²</w:t>
      </w:r>
      <w:r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7EA970CC" w14:textId="2B0FD716" w:rsidR="00630BDE" w:rsidRDefault="00630BDE" w:rsidP="00630BDE">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w:t>
      </w:r>
      <w:r w:rsidR="00ED66EF">
        <w:t xml:space="preserve"> </w:t>
      </w:r>
      <w:r>
        <w:t>—</w:t>
      </w:r>
      <w:r w:rsidR="00ED66EF">
        <w:t xml:space="preserve"> </w:t>
      </w:r>
      <w:r>
        <w:t>воспламеняет, причем</w:t>
      </w:r>
      <w:r w:rsidRPr="00726D80">
        <w:t xml:space="preserve"> </w:t>
      </w:r>
      <w:r>
        <w:t xml:space="preserve">давление, которое развивает второй взрыв, должно </w:t>
      </w:r>
      <w:r w:rsidRPr="00CA42BA">
        <w:t>оказаться равным Р=9 р,</w:t>
      </w:r>
      <w:r>
        <w:t xml:space="preserve"> где р&gt;1;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4559362C" w14:textId="3B0732DA" w:rsidR="00630BDE" w:rsidRPr="00642323" w:rsidRDefault="00630BDE" w:rsidP="00630BDE">
      <w:pPr>
        <w:pStyle w:val="a4"/>
      </w:pPr>
      <w:r>
        <w:t>Горючесть и взрывчатость</w:t>
      </w:r>
      <w:r w:rsidR="00ED66EF">
        <w:t xml:space="preserve"> </w:t>
      </w:r>
      <w:r>
        <w:t>—</w:t>
      </w:r>
      <w:r w:rsidR="00ED66EF">
        <w:t xml:space="preserve"> </w:t>
      </w:r>
      <w:r>
        <w:t>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tbl>
      <w:tblPr>
        <w:tblStyle w:val="51"/>
        <w:tblW w:w="0" w:type="auto"/>
        <w:jc w:val="center"/>
        <w:tblLook w:val="04A0" w:firstRow="1" w:lastRow="0" w:firstColumn="1" w:lastColumn="0" w:noHBand="0" w:noVBand="1"/>
      </w:tblPr>
      <w:tblGrid>
        <w:gridCol w:w="5952"/>
      </w:tblGrid>
      <w:tr w:rsidR="00630BDE" w:rsidRPr="00642323" w14:paraId="70028B44" w14:textId="77777777" w:rsidTr="0026554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952" w:type="dxa"/>
          </w:tcPr>
          <w:p w14:paraId="0A801DC3" w14:textId="77777777" w:rsidR="00630BDE" w:rsidRPr="00642323" w:rsidRDefault="00630BDE" w:rsidP="0026554C">
            <w:pPr>
              <w:pStyle w:val="a4"/>
              <w:jc w:val="center"/>
              <w:rPr>
                <w:lang w:val="en-US"/>
              </w:rPr>
            </w:pPr>
            <w:r>
              <w:t>до 5</w:t>
            </w:r>
            <w:r w:rsidRPr="00642323">
              <w:t>—</w:t>
            </w:r>
            <w:r>
              <w:t xml:space="preserve">6% </w:t>
            </w:r>
            <w:r>
              <w:rPr>
                <w:lang w:val="en-US"/>
              </w:rPr>
              <w:t>CH</w:t>
            </w:r>
            <w:r>
              <w:rPr>
                <w:rFonts w:ascii="EB Garamond" w:hAnsi="EB Garamond"/>
                <w:lang w:val="en-US"/>
              </w:rPr>
              <w:t>₄</w:t>
            </w:r>
          </w:p>
        </w:tc>
      </w:tr>
      <w:tr w:rsidR="00630BDE" w:rsidRPr="00642323" w14:paraId="6B65A882"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CA5B035" w14:textId="77777777" w:rsidR="00630BDE" w:rsidRPr="00922310" w:rsidRDefault="00630BDE" w:rsidP="0026554C">
            <w:pPr>
              <w:pStyle w:val="a4"/>
              <w:jc w:val="center"/>
              <w:rPr>
                <w:lang w:val="en-US"/>
              </w:rPr>
            </w:pPr>
            <w:r>
              <w:t>от 5</w:t>
            </w:r>
            <w:r w:rsidRPr="00642323">
              <w:t>—</w:t>
            </w:r>
            <w:r>
              <w:t>6 до 14</w:t>
            </w:r>
            <w:r w:rsidRPr="00922310">
              <w:t>—</w:t>
            </w:r>
            <w:r>
              <w:t xml:space="preserve">16% </w:t>
            </w:r>
            <w:r>
              <w:rPr>
                <w:lang w:val="en-US"/>
              </w:rPr>
              <w:t>CH</w:t>
            </w:r>
            <w:r>
              <w:rPr>
                <w:rFonts w:ascii="EB Garamond" w:hAnsi="EB Garamond"/>
                <w:lang w:val="en-US"/>
              </w:rPr>
              <w:t>₄</w:t>
            </w:r>
          </w:p>
        </w:tc>
      </w:tr>
      <w:tr w:rsidR="00630BDE" w:rsidRPr="00642323" w14:paraId="7E8695FB"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35FE7977" w14:textId="6956C26E" w:rsidR="00630BDE" w:rsidRPr="00D46C49" w:rsidRDefault="00630BDE" w:rsidP="0026554C">
            <w:pPr>
              <w:pStyle w:val="a4"/>
              <w:jc w:val="center"/>
              <w:rPr>
                <w:lang w:val="en-US"/>
              </w:rPr>
            </w:pPr>
            <w:r>
              <w:t>и свыше 14</w:t>
            </w:r>
            <w:r w:rsidR="00A00C36" w:rsidRPr="00922310">
              <w:t>—</w:t>
            </w:r>
            <w:r>
              <w:t xml:space="preserve">16 </w:t>
            </w:r>
            <w:r>
              <w:rPr>
                <w:lang w:val="en-US"/>
              </w:rPr>
              <w:t>CH</w:t>
            </w:r>
            <w:r>
              <w:rPr>
                <w:rFonts w:ascii="EB Garamond" w:hAnsi="EB Garamond"/>
                <w:lang w:val="en-US"/>
              </w:rPr>
              <w:t>₄</w:t>
            </w:r>
          </w:p>
        </w:tc>
      </w:tr>
    </w:tbl>
    <w:p w14:paraId="0C34B087" w14:textId="77777777" w:rsidR="00630BDE" w:rsidRDefault="00630BDE" w:rsidP="00630BDE">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5C64E5B6" w14:textId="6ACD569C" w:rsidR="00630BDE" w:rsidRDefault="00630BDE" w:rsidP="00630BDE">
      <w:pPr>
        <w:pStyle w:val="a4"/>
      </w:pPr>
      <w:r>
        <w:t>Наиболее легко воспламенима 8%-ная смесь, но взрыв наибольшей силы бывает при содержании метана в воздухе 9,5%, так как в этом случае сжигается полностью весь кислород воздуха. Как видно из</w:t>
      </w:r>
      <w:r w:rsidRPr="005A772E">
        <w:t xml:space="preserve"> </w:t>
      </w:r>
      <w:r w:rsidRPr="0042520C">
        <w:rPr>
          <w:rStyle w:val="afff6"/>
        </w:rPr>
        <w:t xml:space="preserve">таблицы </w:t>
      </w:r>
      <w:r w:rsidRPr="005340CC">
        <w:rPr>
          <w:rStyle w:val="afff6"/>
        </w:rPr>
        <w:fldChar w:fldCharType="begin"/>
      </w:r>
      <w:r w:rsidRPr="005340CC">
        <w:rPr>
          <w:rStyle w:val="afff6"/>
        </w:rPr>
        <w:instrText xml:space="preserve"> REF _Ref228145511 \h </w:instrText>
      </w:r>
      <w:r>
        <w:rPr>
          <w:rStyle w:val="afff6"/>
        </w:rPr>
        <w:instrText xml:space="preserve"> \* MERGEFORMAT </w:instrText>
      </w:r>
      <w:r w:rsidRPr="005340CC">
        <w:rPr>
          <w:rStyle w:val="afff6"/>
        </w:rPr>
      </w:r>
      <w:r w:rsidRPr="005340CC">
        <w:rPr>
          <w:rStyle w:val="afff6"/>
        </w:rPr>
        <w:fldChar w:fldCharType="separate"/>
      </w:r>
      <w:r w:rsidR="00A05A8B" w:rsidRPr="00A05A8B">
        <w:rPr>
          <w:rStyle w:val="afff6"/>
          <w:vanish/>
        </w:rPr>
        <w:t xml:space="preserve">Таблица </w:t>
      </w:r>
      <w:r w:rsidR="00A05A8B" w:rsidRPr="00A05A8B">
        <w:rPr>
          <w:rStyle w:val="afff6"/>
        </w:rPr>
        <w:t>7</w:t>
      </w:r>
      <w:r w:rsidRPr="005340CC">
        <w:rPr>
          <w:rStyle w:val="afff6"/>
        </w:rPr>
        <w:fldChar w:fldCharType="end"/>
      </w:r>
      <w:r>
        <w:t xml:space="preserve">, при содержании газа </w:t>
      </w:r>
      <w:r>
        <w:lastRenderedPageBreak/>
        <w:t>меньше 9,5% часть кислорода остается несгоревшей, а при содержании больше 9,5%,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9,5 -процентной смеси.</w:t>
      </w:r>
    </w:p>
    <w:p w14:paraId="25CD5993" w14:textId="77777777" w:rsidR="00630BDE" w:rsidRDefault="00630BDE" w:rsidP="00630BDE">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51F229CD" w14:textId="77777777" w:rsidR="00630BDE" w:rsidRDefault="00630BDE" w:rsidP="00630BDE">
      <w:pPr>
        <w:pStyle w:val="a4"/>
      </w:pPr>
    </w:p>
    <w:p w14:paraId="523A8FAA" w14:textId="0B39A1D0" w:rsidR="00630BDE" w:rsidRDefault="00630BDE" w:rsidP="00630BDE">
      <w:pPr>
        <w:pStyle w:val="affd"/>
      </w:pPr>
      <w:bookmarkStart w:id="65" w:name="_Ref228145511"/>
      <w:r>
        <w:t xml:space="preserve">Таблица </w:t>
      </w:r>
      <w:r w:rsidR="00A05A8B">
        <w:fldChar w:fldCharType="begin"/>
      </w:r>
      <w:r w:rsidR="00A05A8B">
        <w:instrText xml:space="preserve"> SEQ Таблица \* ARABIC </w:instrText>
      </w:r>
      <w:r w:rsidR="00A05A8B">
        <w:fldChar w:fldCharType="separate"/>
      </w:r>
      <w:r w:rsidR="00A05A8B">
        <w:rPr>
          <w:noProof/>
        </w:rPr>
        <w:t>7</w:t>
      </w:r>
      <w:r w:rsidR="00A05A8B">
        <w:rPr>
          <w:noProof/>
        </w:rPr>
        <w:fldChar w:fldCharType="end"/>
      </w:r>
      <w:bookmarkEnd w:id="65"/>
    </w:p>
    <w:tbl>
      <w:tblPr>
        <w:tblStyle w:val="af4"/>
        <w:tblW w:w="0" w:type="auto"/>
        <w:tblLook w:val="04A0" w:firstRow="1" w:lastRow="0" w:firstColumn="1" w:lastColumn="0" w:noHBand="0" w:noVBand="1"/>
      </w:tblPr>
      <w:tblGrid>
        <w:gridCol w:w="991"/>
        <w:gridCol w:w="991"/>
        <w:gridCol w:w="1132"/>
        <w:gridCol w:w="848"/>
        <w:gridCol w:w="990"/>
        <w:gridCol w:w="990"/>
      </w:tblGrid>
      <w:tr w:rsidR="00630BDE" w:rsidRPr="00ED676E" w14:paraId="23E6B92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2BA63FB4" w14:textId="77777777" w:rsidR="00630BDE" w:rsidRPr="00ED676E" w:rsidRDefault="00630BDE" w:rsidP="0026554C">
            <w:pPr>
              <w:pStyle w:val="a4"/>
              <w:jc w:val="center"/>
              <w:rPr>
                <w:b/>
                <w:bCs/>
              </w:rPr>
            </w:pPr>
            <w:r w:rsidRPr="00ED676E">
              <w:rPr>
                <w:b/>
                <w:bCs/>
              </w:rPr>
              <w:t>Сгорание кислорода в зависимости от содержания в воздухе метана</w:t>
            </w:r>
          </w:p>
        </w:tc>
      </w:tr>
      <w:tr w:rsidR="00630BDE" w14:paraId="66742EFA" w14:textId="77777777" w:rsidTr="0026554C">
        <w:tc>
          <w:tcPr>
            <w:cnfStyle w:val="001000000000" w:firstRow="0" w:lastRow="0" w:firstColumn="1" w:lastColumn="0" w:oddVBand="0" w:evenVBand="0" w:oddHBand="0" w:evenHBand="0" w:firstRowFirstColumn="0" w:firstRowLastColumn="0" w:lastRowFirstColumn="0" w:lastRowLastColumn="0"/>
            <w:tcW w:w="1982" w:type="dxa"/>
            <w:gridSpan w:val="2"/>
          </w:tcPr>
          <w:p w14:paraId="6559E20F" w14:textId="735B8D39" w:rsidR="00630BDE" w:rsidRPr="00ED66EF" w:rsidRDefault="00630BDE" w:rsidP="0026554C">
            <w:pPr>
              <w:pStyle w:val="a4"/>
            </w:pPr>
            <w:r>
              <w:t xml:space="preserve">Если к воздуху нормального состава добавить столько </w:t>
            </w:r>
            <w:r w:rsidR="00ED66EF">
              <w:rPr>
                <w:lang w:val="en-US"/>
              </w:rPr>
              <w:t>CH</w:t>
            </w:r>
            <w:r w:rsidR="00ED66EF" w:rsidRPr="00ED66EF">
              <w:rPr>
                <w:rFonts w:ascii="EB Garamond" w:hAnsi="EB Garamond"/>
              </w:rPr>
              <w:t>₄</w:t>
            </w:r>
          </w:p>
        </w:tc>
        <w:tc>
          <w:tcPr>
            <w:tcW w:w="1132" w:type="dxa"/>
            <w:vMerge w:val="restart"/>
          </w:tcPr>
          <w:p w14:paraId="444251EF" w14:textId="77777777" w:rsidR="00630BDE" w:rsidRPr="00091D93"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Для полного сжигания, содержащегося в смеси </w:t>
            </w:r>
            <w:r>
              <w:rPr>
                <w:lang w:val="en-US"/>
              </w:rPr>
              <w:t>CH</w:t>
            </w:r>
            <w:r w:rsidRPr="00091D93">
              <w:rPr>
                <w:rFonts w:ascii="EB Garamond" w:hAnsi="EB Garamond"/>
              </w:rPr>
              <w:t>₄</w:t>
            </w:r>
            <w:r>
              <w:t xml:space="preserve"> нужно </w:t>
            </w:r>
            <w:r>
              <w:rPr>
                <w:lang w:val="en-US"/>
              </w:rPr>
              <w:t>O</w:t>
            </w:r>
            <w:r w:rsidRPr="00091D93">
              <w:t>₂, %</w:t>
            </w:r>
          </w:p>
        </w:tc>
        <w:tc>
          <w:tcPr>
            <w:tcW w:w="1838" w:type="dxa"/>
            <w:gridSpan w:val="2"/>
          </w:tcPr>
          <w:p w14:paraId="3F4E1AA9"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3261A14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630BDE" w14:paraId="340B662E"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23B0A09" w14:textId="77777777" w:rsidR="00630BDE" w:rsidRPr="0012671F" w:rsidRDefault="00630BDE" w:rsidP="0026554C">
            <w:pPr>
              <w:pStyle w:val="a4"/>
              <w:rPr>
                <w:i/>
                <w:lang w:val="en-US"/>
              </w:rPr>
            </w:pPr>
            <w:r>
              <w:t xml:space="preserve">Чтобы смесь содержала </w:t>
            </w:r>
            <w:r>
              <w:rPr>
                <w:lang w:val="en-US"/>
              </w:rPr>
              <w:t>CH₄, %</w:t>
            </w:r>
          </w:p>
        </w:tc>
        <w:tc>
          <w:tcPr>
            <w:tcW w:w="991" w:type="dxa"/>
          </w:tcPr>
          <w:p w14:paraId="7DFCAD3E" w14:textId="77777777" w:rsidR="00630BDE" w:rsidRPr="0077054F" w:rsidRDefault="00630BDE" w:rsidP="0026554C">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w:r>
              <w:rPr>
                <w:lang w:val="en-US"/>
              </w:rPr>
              <w:t>O</w:t>
            </w:r>
            <w:r w:rsidRPr="0077054F">
              <w:t>₂, %</w:t>
            </w:r>
          </w:p>
        </w:tc>
        <w:tc>
          <w:tcPr>
            <w:tcW w:w="1132" w:type="dxa"/>
            <w:vMerge/>
          </w:tcPr>
          <w:p w14:paraId="618F29A5"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4C3D7E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6E1E59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1D49D20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7BC0623B"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345BD46B" w14:textId="77777777" w:rsidR="00630BDE" w:rsidRPr="00183DDE" w:rsidRDefault="00630BDE" w:rsidP="0026554C">
            <w:pPr>
              <w:pStyle w:val="a4"/>
              <w:jc w:val="center"/>
              <w:rPr>
                <w:lang w:val="en-US"/>
              </w:rPr>
            </w:pPr>
            <w:r>
              <w:rPr>
                <w:lang w:val="en-US"/>
              </w:rPr>
              <w:t>9,0</w:t>
            </w:r>
          </w:p>
        </w:tc>
        <w:tc>
          <w:tcPr>
            <w:tcW w:w="991" w:type="dxa"/>
          </w:tcPr>
          <w:p w14:paraId="41F0E1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5100AF1A"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224A47A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16AB5E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75750B7"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630BDE" w14:paraId="0D7D39D1"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E8564E7" w14:textId="77777777" w:rsidR="00630BDE" w:rsidRPr="00183DDE" w:rsidRDefault="00630BDE" w:rsidP="0026554C">
            <w:pPr>
              <w:pStyle w:val="a4"/>
              <w:jc w:val="center"/>
              <w:rPr>
                <w:lang w:val="en-US"/>
              </w:rPr>
            </w:pPr>
            <w:r>
              <w:rPr>
                <w:lang w:val="en-US"/>
              </w:rPr>
              <w:t>9,5</w:t>
            </w:r>
          </w:p>
        </w:tc>
        <w:tc>
          <w:tcPr>
            <w:tcW w:w="991" w:type="dxa"/>
          </w:tcPr>
          <w:p w14:paraId="7E7CA1F2"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0E5DAB51"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3A81F3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265BF5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0DC462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630BDE" w14:paraId="5972CE88"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181FB802" w14:textId="77777777" w:rsidR="00630BDE" w:rsidRPr="00183DDE" w:rsidRDefault="00630BDE" w:rsidP="0026554C">
            <w:pPr>
              <w:pStyle w:val="a4"/>
              <w:jc w:val="center"/>
              <w:rPr>
                <w:lang w:val="en-US"/>
              </w:rPr>
            </w:pPr>
            <w:r>
              <w:rPr>
                <w:lang w:val="en-US"/>
              </w:rPr>
              <w:t>10,0</w:t>
            </w:r>
          </w:p>
        </w:tc>
        <w:tc>
          <w:tcPr>
            <w:tcW w:w="991" w:type="dxa"/>
          </w:tcPr>
          <w:p w14:paraId="13E2D73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0067B63F"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25C751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6A8001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4BD8DBBD"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630BDE" w14:paraId="51C3A160"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246A0E53" w14:textId="77777777" w:rsidR="00630BDE" w:rsidRPr="00183DDE" w:rsidRDefault="00630BDE" w:rsidP="0026554C">
            <w:pPr>
              <w:pStyle w:val="a4"/>
              <w:jc w:val="center"/>
              <w:rPr>
                <w:lang w:val="en-US"/>
              </w:rPr>
            </w:pPr>
            <w:r>
              <w:rPr>
                <w:lang w:val="en-US"/>
              </w:rPr>
              <w:t>14,0</w:t>
            </w:r>
          </w:p>
        </w:tc>
        <w:tc>
          <w:tcPr>
            <w:tcW w:w="991" w:type="dxa"/>
          </w:tcPr>
          <w:p w14:paraId="13B454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081E789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140591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34BBECB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2875FEFB"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630BDE" w14:paraId="3DBB4846" w14:textId="77777777" w:rsidTr="0026554C">
        <w:tc>
          <w:tcPr>
            <w:cnfStyle w:val="001000000000" w:firstRow="0" w:lastRow="0" w:firstColumn="1" w:lastColumn="0" w:oddVBand="0" w:evenVBand="0" w:oddHBand="0" w:evenHBand="0" w:firstRowFirstColumn="0" w:firstRowLastColumn="0" w:lastRowFirstColumn="0" w:lastRowLastColumn="0"/>
            <w:tcW w:w="991" w:type="dxa"/>
          </w:tcPr>
          <w:p w14:paraId="5912B092" w14:textId="77777777" w:rsidR="00630BDE" w:rsidRPr="00183DDE" w:rsidRDefault="00630BDE" w:rsidP="0026554C">
            <w:pPr>
              <w:pStyle w:val="a4"/>
              <w:jc w:val="center"/>
              <w:rPr>
                <w:lang w:val="en-US"/>
              </w:rPr>
            </w:pPr>
            <w:r>
              <w:rPr>
                <w:lang w:val="en-US"/>
              </w:rPr>
              <w:t>16,0</w:t>
            </w:r>
          </w:p>
        </w:tc>
        <w:tc>
          <w:tcPr>
            <w:tcW w:w="991" w:type="dxa"/>
          </w:tcPr>
          <w:p w14:paraId="3D0CC2EE"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2D9F01E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8189B70"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730FEB14"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44BA64D6" w14:textId="77777777" w:rsidR="00630BDE" w:rsidRPr="00183D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54D079CC" w14:textId="77777777" w:rsidR="00630BDE" w:rsidRDefault="00630BDE" w:rsidP="00630BDE">
      <w:pPr>
        <w:pStyle w:val="a4"/>
      </w:pPr>
    </w:p>
    <w:p w14:paraId="5CDD752D" w14:textId="77777777" w:rsidR="00630BDE" w:rsidRDefault="00630BDE" w:rsidP="00630BDE">
      <w:pPr>
        <w:pStyle w:val="a4"/>
      </w:pPr>
      <w:r>
        <w:lastRenderedPageBreak/>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36E53908" w14:textId="77777777" w:rsidR="00630BDE" w:rsidRDefault="00630BDE" w:rsidP="00630B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12C9C126" w14:textId="77777777" w:rsidR="00630BDE" w:rsidRPr="00152D32" w:rsidRDefault="00630BDE">
      <w:pPr>
        <w:pStyle w:val="a0"/>
        <w:numPr>
          <w:ilvl w:val="0"/>
          <w:numId w:val="41"/>
        </w:numPr>
      </w:pPr>
      <w:r>
        <w:t>нижний предел (х%) взрывчатости смеси метана и других</w:t>
      </w:r>
      <w:r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284"/>
        <w:gridCol w:w="5386"/>
        <w:gridCol w:w="277"/>
      </w:tblGrid>
      <w:tr w:rsidR="00630BDE" w14:paraId="6E5899A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038F17" w14:textId="77777777" w:rsidR="00630BDE" w:rsidRDefault="00630BDE" w:rsidP="0026554C">
            <w:pPr>
              <w:pStyle w:val="aff7"/>
            </w:pPr>
          </w:p>
        </w:tc>
        <w:tc>
          <w:tcPr>
            <w:tcW w:w="5386" w:type="dxa"/>
          </w:tcPr>
          <w:p w14:paraId="60955F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rStyle w:val="aff8"/>
                  </w:rPr>
                  <m:t xml:space="preserve">x= </m:t>
                </m:r>
                <m:d>
                  <m:dPr>
                    <m:begChr m:val="["/>
                    <m:endChr m:val="]"/>
                    <m:ctrlPr>
                      <w:rPr>
                        <w:rStyle w:val="aff8"/>
                        <w:i/>
                      </w:rPr>
                    </m:ctrlPr>
                  </m:dPr>
                  <m:e>
                    <m:f>
                      <m:fPr>
                        <m:ctrlPr>
                          <w:rPr>
                            <w:rStyle w:val="aff8"/>
                            <w:i/>
                          </w:rPr>
                        </m:ctrlPr>
                      </m:fPr>
                      <m:num>
                        <m:r>
                          <w:rPr>
                            <w:rStyle w:val="aff8"/>
                          </w:rPr>
                          <m:t>100</m:t>
                        </m:r>
                      </m:num>
                      <m:den>
                        <m:f>
                          <m:fPr>
                            <m:ctrlPr>
                              <w:rPr>
                                <w:rStyle w:val="aff8"/>
                                <w:i/>
                              </w:rPr>
                            </m:ctrlPr>
                          </m:fPr>
                          <m:num>
                            <m:sSub>
                              <m:sSubPr>
                                <m:ctrlPr>
                                  <w:rPr>
                                    <w:rStyle w:val="aff8"/>
                                    <w:i/>
                                  </w:rPr>
                                </m:ctrlPr>
                              </m:sSubPr>
                              <m:e>
                                <m:r>
                                  <w:rPr>
                                    <w:rStyle w:val="aff8"/>
                                  </w:rPr>
                                  <m:t>P</m:t>
                                </m:r>
                              </m:e>
                              <m:sub>
                                <m:r>
                                  <w:rPr>
                                    <w:rStyle w:val="aff8"/>
                                  </w:rPr>
                                  <m:t>1</m:t>
                                </m:r>
                              </m:sub>
                            </m:sSub>
                          </m:num>
                          <m:den>
                            <m:sSub>
                              <m:sSubPr>
                                <m:ctrlPr>
                                  <w:rPr>
                                    <w:rStyle w:val="aff8"/>
                                    <w:i/>
                                  </w:rPr>
                                </m:ctrlPr>
                              </m:sSubPr>
                              <m:e>
                                <m:r>
                                  <w:rPr>
                                    <w:rStyle w:val="aff8"/>
                                  </w:rPr>
                                  <m:t>N</m:t>
                                </m:r>
                              </m:e>
                              <m:sub>
                                <m:r>
                                  <w:rPr>
                                    <w:rStyle w:val="aff8"/>
                                  </w:rPr>
                                  <m:t>1</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2</m:t>
                                </m:r>
                              </m:sub>
                            </m:sSub>
                          </m:num>
                          <m:den>
                            <m:sSub>
                              <m:sSubPr>
                                <m:ctrlPr>
                                  <w:rPr>
                                    <w:rStyle w:val="aff8"/>
                                    <w:i/>
                                  </w:rPr>
                                </m:ctrlPr>
                              </m:sSubPr>
                              <m:e>
                                <m:r>
                                  <w:rPr>
                                    <w:rStyle w:val="aff8"/>
                                  </w:rPr>
                                  <m:t>N</m:t>
                                </m:r>
                              </m:e>
                              <m:sub>
                                <m:r>
                                  <w:rPr>
                                    <w:rStyle w:val="aff8"/>
                                  </w:rPr>
                                  <m:t>2</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3</m:t>
                                </m:r>
                              </m:sub>
                            </m:sSub>
                          </m:num>
                          <m:den>
                            <m:sSub>
                              <m:sSubPr>
                                <m:ctrlPr>
                                  <w:rPr>
                                    <w:rStyle w:val="aff8"/>
                                    <w:i/>
                                  </w:rPr>
                                </m:ctrlPr>
                              </m:sSubPr>
                              <m:e>
                                <m:r>
                                  <w:rPr>
                                    <w:rStyle w:val="aff8"/>
                                  </w:rPr>
                                  <m:t>N</m:t>
                                </m:r>
                              </m:e>
                              <m:sub>
                                <m:r>
                                  <w:rPr>
                                    <w:rStyle w:val="aff8"/>
                                  </w:rPr>
                                  <m:t>3</m:t>
                                </m:r>
                              </m:sub>
                            </m:sSub>
                          </m:den>
                        </m:f>
                        <m:r>
                          <w:rPr>
                            <w:rStyle w:val="aff8"/>
                          </w:rPr>
                          <m:t xml:space="preserve">+… </m:t>
                        </m:r>
                      </m:den>
                    </m:f>
                  </m:e>
                </m:d>
                <m:r>
                  <w:rPr>
                    <w:rStyle w:val="aff8"/>
                  </w:rPr>
                  <m:t>, %</m:t>
                </m:r>
                <m:r>
                  <m:t>,</m:t>
                </m:r>
              </m:oMath>
            </m:oMathPara>
          </w:p>
        </w:tc>
        <w:tc>
          <w:tcPr>
            <w:tcW w:w="277" w:type="dxa"/>
          </w:tcPr>
          <w:p w14:paraId="5D85BAB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80C7F94" w14:textId="4B7071D1" w:rsidR="00630BDE" w:rsidRPr="00EE4595" w:rsidRDefault="00630BDE" w:rsidP="00630BDE">
      <w:pPr>
        <w:pStyle w:val="a4"/>
      </w:pPr>
      <w:r>
        <w:t xml:space="preserve">где </w:t>
      </w:r>
      <w:r>
        <w:rPr>
          <w:lang w:val="en-US"/>
        </w:rPr>
        <w:t>P</w:t>
      </w:r>
      <w:r w:rsidRPr="00152D32">
        <w:t xml:space="preserve">₁, </w:t>
      </w:r>
      <w:r>
        <w:rPr>
          <w:lang w:val="en-US"/>
        </w:rPr>
        <w:t>P</w:t>
      </w:r>
      <w:r w:rsidRPr="00152D32">
        <w:t xml:space="preserve">₂, </w:t>
      </w:r>
      <w:r>
        <w:rPr>
          <w:lang w:val="en-US"/>
        </w:rPr>
        <w:t>P</w:t>
      </w:r>
      <w:r w:rsidRPr="00152D32">
        <w:t xml:space="preserve">₃, </w:t>
      </w:r>
      <w:r>
        <w:t>…</w:t>
      </w:r>
      <w:r w:rsidR="00A00C36">
        <w:t xml:space="preserve"> </w:t>
      </w:r>
      <w:r>
        <w:t>—</w:t>
      </w:r>
      <w:r w:rsidR="00A00C36">
        <w:t xml:space="preserve"> </w:t>
      </w:r>
      <w:r>
        <w:t>содержание (в процентах по объему) каждого</w:t>
      </w:r>
      <w:r w:rsidRPr="00EE4595">
        <w:t xml:space="preserve"> </w:t>
      </w:r>
      <w:r>
        <w:t>из горючих компонентов смеси</w:t>
      </w:r>
      <w:r w:rsidRPr="00A25D8F">
        <w:t xml:space="preserve"> (</w:t>
      </w:r>
      <w:r>
        <w:rPr>
          <w:lang w:val="en-US"/>
        </w:rPr>
        <w:t>P</w:t>
      </w:r>
      <w:r w:rsidRPr="00152D32">
        <w:t>₁</w:t>
      </w:r>
      <w:r>
        <w:t>+</w:t>
      </w:r>
      <w:r>
        <w:rPr>
          <w:lang w:val="en-US"/>
        </w:rPr>
        <w:t>P</w:t>
      </w:r>
      <w:r w:rsidRPr="00152D32">
        <w:t>₂</w:t>
      </w:r>
      <w:r>
        <w:t>+</w:t>
      </w:r>
      <w:r>
        <w:rPr>
          <w:lang w:val="en-US"/>
        </w:rPr>
        <w:t>P</w:t>
      </w:r>
      <w:r w:rsidRPr="00152D32">
        <w:t>₃</w:t>
      </w:r>
      <w:r>
        <w:t>+…=100%)</w:t>
      </w:r>
      <w:r w:rsidRPr="00EE4595">
        <w:t>;</w:t>
      </w:r>
    </w:p>
    <w:p w14:paraId="728722CF" w14:textId="17FF9559" w:rsidR="00630BDE" w:rsidRDefault="00630BDE" w:rsidP="00630BDE">
      <w:pPr>
        <w:pStyle w:val="a4"/>
      </w:pPr>
      <w:r>
        <w:rPr>
          <w:lang w:val="en-US"/>
        </w:rPr>
        <w:t>N</w:t>
      </w:r>
      <w:r w:rsidRPr="00A30C7F">
        <w:t xml:space="preserve">₁, </w:t>
      </w:r>
      <w:r>
        <w:rPr>
          <w:lang w:val="en-US"/>
        </w:rPr>
        <w:t>N</w:t>
      </w:r>
      <w:r w:rsidRPr="00A30C7F">
        <w:t xml:space="preserve">₂, </w:t>
      </w:r>
      <w:r>
        <w:rPr>
          <w:lang w:val="en-US"/>
        </w:rPr>
        <w:t>N</w:t>
      </w:r>
      <w:r w:rsidRPr="00A30C7F">
        <w:t xml:space="preserve">₃, </w:t>
      </w:r>
      <w:r>
        <w:t>…</w:t>
      </w:r>
      <w:r w:rsidR="00A00C36">
        <w:t xml:space="preserve"> </w:t>
      </w:r>
      <w:r>
        <w:t>—</w:t>
      </w:r>
      <w:r w:rsidR="00A00C36">
        <w:t xml:space="preserve"> </w:t>
      </w:r>
      <w:r>
        <w:t>низшие пределы взрывчатости каждого из</w:t>
      </w:r>
      <w:r w:rsidRPr="00C0284E">
        <w:t xml:space="preserve"> </w:t>
      </w:r>
      <w:r>
        <w:t>этих компонентов</w:t>
      </w:r>
      <w:r>
        <w:rPr>
          <w:rStyle w:val="affb"/>
        </w:rPr>
        <w:footnoteReference w:id="20"/>
      </w:r>
      <w:r>
        <w:t>.</w:t>
      </w:r>
    </w:p>
    <w:p w14:paraId="454F5B6E" w14:textId="77777777" w:rsidR="00630BDE" w:rsidRPr="001F5463" w:rsidRDefault="00630BDE" w:rsidP="00630BD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51"/>
        <w:tblW w:w="0" w:type="auto"/>
        <w:tblLook w:val="04A0" w:firstRow="1" w:lastRow="0" w:firstColumn="1" w:lastColumn="0" w:noHBand="0" w:noVBand="1"/>
      </w:tblPr>
      <w:tblGrid>
        <w:gridCol w:w="284"/>
        <w:gridCol w:w="5386"/>
        <w:gridCol w:w="277"/>
      </w:tblGrid>
      <w:tr w:rsidR="00630BDE" w14:paraId="152FACA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0736B19" w14:textId="77777777" w:rsidR="00630BDE" w:rsidRPr="001F5463" w:rsidRDefault="00630BDE" w:rsidP="0026554C">
            <w:pPr>
              <w:pStyle w:val="aff7"/>
            </w:pPr>
          </w:p>
        </w:tc>
        <w:tc>
          <w:tcPr>
            <w:tcW w:w="5386" w:type="dxa"/>
          </w:tcPr>
          <w:p w14:paraId="36E05348"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277" w:type="dxa"/>
          </w:tcPr>
          <w:p w14:paraId="56E7C9A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0FEC00E" w14:textId="77777777" w:rsidR="00630BDE" w:rsidRDefault="00630BDE" w:rsidP="00630BDE">
      <w:pPr>
        <w:pStyle w:val="a4"/>
        <w:keepNext/>
        <w:jc w:val="center"/>
      </w:pPr>
      <w:r>
        <w:rPr>
          <w:noProof/>
        </w:rPr>
        <w:lastRenderedPageBreak/>
        <mc:AlternateContent>
          <mc:Choice Requires="wpc">
            <w:drawing>
              <wp:inline distT="0" distB="0" distL="0" distR="0" wp14:anchorId="2B537A66" wp14:editId="3C8B7724">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B4B07C"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281AC6EF" w14:textId="5A29652D" w:rsidR="00630BDE" w:rsidRPr="00C0284E" w:rsidRDefault="00630BDE" w:rsidP="00630BDE">
      <w:pPr>
        <w:pStyle w:val="afffd"/>
      </w:pPr>
      <w:bookmarkStart w:id="66" w:name="_Ref228146623"/>
      <w:r>
        <w:t xml:space="preserve">Рисунок </w:t>
      </w:r>
      <w:r w:rsidR="00A05A8B">
        <w:fldChar w:fldCharType="begin"/>
      </w:r>
      <w:r w:rsidR="00A05A8B">
        <w:instrText xml:space="preserve"> SEQ Рисунок \* ARABIC </w:instrText>
      </w:r>
      <w:r w:rsidR="00A05A8B">
        <w:fldChar w:fldCharType="separate"/>
      </w:r>
      <w:r w:rsidR="00A05A8B">
        <w:rPr>
          <w:noProof/>
        </w:rPr>
        <w:t>10</w:t>
      </w:r>
      <w:r w:rsidR="00A05A8B">
        <w:rPr>
          <w:noProof/>
        </w:rPr>
        <w:fldChar w:fldCharType="end"/>
      </w:r>
      <w:bookmarkEnd w:id="66"/>
      <w:r>
        <w:t>. Пределы взрывчатости смесей метана с воздухом</w:t>
      </w:r>
    </w:p>
    <w:p w14:paraId="264E7D3E" w14:textId="1BB8E955" w:rsidR="00630BDE" w:rsidRPr="00A130B6" w:rsidRDefault="00630BDE" w:rsidP="00630BDE">
      <w:pPr>
        <w:pStyle w:val="a0"/>
        <w:numPr>
          <w:ilvl w:val="0"/>
          <w:numId w:val="5"/>
        </w:numPr>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Pr>
          <w:rStyle w:val="afff6"/>
        </w:rPr>
        <w:instrText xml:space="preserve"> \* MERGEFORMAT </w:instrText>
      </w:r>
      <w:r w:rsidRPr="00DC4282">
        <w:rPr>
          <w:rStyle w:val="afff6"/>
        </w:rPr>
      </w:r>
      <w:r w:rsidRPr="00DC4282">
        <w:rPr>
          <w:rStyle w:val="afff6"/>
        </w:rPr>
        <w:fldChar w:fldCharType="separate"/>
      </w:r>
      <w:r w:rsidR="00A05A8B" w:rsidRPr="00A05A8B">
        <w:rPr>
          <w:rStyle w:val="afff6"/>
        </w:rPr>
        <w:t>Рисунок 10</w:t>
      </w:r>
      <w:r w:rsidRPr="00DC4282">
        <w:rPr>
          <w:rStyle w:val="afff6"/>
        </w:rPr>
        <w:fldChar w:fldCharType="end"/>
      </w:r>
      <w:r>
        <w:t>), которая дает представление о том, какие смеси метана с воздухом не взрывчаты при данном содержании кислорода и, наоборот, при каких концентрациях кислорода данная метано</w:t>
      </w:r>
      <w:r w:rsidRPr="00A130B6">
        <w:t>воздушная смесь сохраняет взрывчатость. Так, например, при 18% О</w:t>
      </w:r>
      <w:r>
        <w:t>₂</w:t>
      </w:r>
      <w:r w:rsidRPr="00A130B6">
        <w:t xml:space="preserve"> пределы взрывчатости смеси метана с воздухом</w:t>
      </w:r>
      <w:r w:rsidR="00A00C36">
        <w:t xml:space="preserve"> </w:t>
      </w:r>
      <w:r w:rsidRPr="00A130B6">
        <w:t>—</w:t>
      </w:r>
      <w:r w:rsidR="00A00C36">
        <w:t xml:space="preserve"> </w:t>
      </w:r>
      <w:r w:rsidRPr="00A130B6">
        <w:t>5,3—14,0% СН</w:t>
      </w:r>
      <w:r>
        <w:t>₄</w:t>
      </w:r>
      <w:r w:rsidRPr="00A130B6">
        <w:t>; при 17% О</w:t>
      </w:r>
      <w:r w:rsidRPr="006E4322">
        <w:t>₂</w:t>
      </w:r>
      <w:r w:rsidR="00A00C36">
        <w:t xml:space="preserve"> </w:t>
      </w:r>
      <w:r w:rsidRPr="00A130B6">
        <w:t>—</w:t>
      </w:r>
      <w:r w:rsidR="00A00C36">
        <w:t xml:space="preserve"> </w:t>
      </w:r>
      <w:r w:rsidRPr="00A130B6">
        <w:t>от 5,3 до 12,6% СН</w:t>
      </w:r>
      <w:r>
        <w:t>₄</w:t>
      </w:r>
      <w:r w:rsidRPr="00A130B6">
        <w:t>; смесь, содержащая 10% СН</w:t>
      </w:r>
      <w:r w:rsidRPr="006E4322">
        <w:t>₄</w:t>
      </w:r>
      <w:r w:rsidRPr="00A130B6">
        <w:t>, переста</w:t>
      </w:r>
      <w:r>
        <w:t>ё</w:t>
      </w:r>
      <w:r w:rsidRPr="00A130B6">
        <w:t>т быть взрывчатой при содержании кислорода ниже 15%.</w:t>
      </w:r>
    </w:p>
    <w:p w14:paraId="2C2772C4" w14:textId="77777777" w:rsidR="00630BDE" w:rsidRDefault="00630BDE" w:rsidP="00630BDE">
      <w:pPr>
        <w:pStyle w:val="a4"/>
      </w:pPr>
      <w:r>
        <w:t xml:space="preserve">Взрывы метана всегда сопровождаются двумя ударами: </w:t>
      </w:r>
      <w:r w:rsidRPr="00460C0E">
        <w:rPr>
          <w:rStyle w:val="af3"/>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26256C">
        <w:rPr>
          <w:rStyle w:val="af3"/>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006A885F" w14:textId="77777777" w:rsidR="00630BDE" w:rsidRPr="00A130B6" w:rsidRDefault="00630BDE" w:rsidP="00630BDE">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 xml:space="preserve">л разрушение </w:t>
      </w:r>
      <w:r w:rsidRPr="00A130B6">
        <w:lastRenderedPageBreak/>
        <w:t>прямой удар, то наблюдающиеся после взрыва механические эффекты обратного удара нередко бывают сильнее действия прямого удара.</w:t>
      </w:r>
    </w:p>
    <w:p w14:paraId="11FE5CB6" w14:textId="77777777" w:rsidR="00630BDE" w:rsidRDefault="00630BDE" w:rsidP="00630BDE">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66376E6F" w14:textId="77777777" w:rsidR="00630BDE" w:rsidRDefault="00630BDE" w:rsidP="00630BDE">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77948621" w14:textId="77777777" w:rsidR="00630BDE" w:rsidRDefault="00630BDE" w:rsidP="00630BDE">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17EA946E" w14:textId="77777777" w:rsidR="00630BDE" w:rsidRDefault="00630BDE" w:rsidP="00630BDE">
      <w:pPr>
        <w:pStyle w:val="a4"/>
      </w:pPr>
      <w:r>
        <w:t>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D4CFDEE" w14:textId="77777777" w:rsidR="00630BDE" w:rsidRPr="001F5463" w:rsidRDefault="00630BDE" w:rsidP="00630BDE">
      <w:pPr>
        <w:pStyle w:val="a4"/>
      </w:pPr>
      <w:r w:rsidRPr="00AD69B3">
        <w:rPr>
          <w:rStyle w:val="af3"/>
        </w:rPr>
        <w:t>Происхождение, места нахождения и формы сохранения метана</w:t>
      </w:r>
      <w:r w:rsidRPr="00553E53">
        <w:rPr>
          <w:rStyle w:val="af2"/>
        </w:rPr>
        <w:t>.</w:t>
      </w:r>
      <w:r>
        <w:t xml:space="preserve"> Если остатки погибшего растения защищены от доступа кислорода воздуха, то в них начинает идти процесс </w:t>
      </w:r>
      <w:r w:rsidRPr="00AC3E94">
        <w:rPr>
          <w:rStyle w:val="af3"/>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w:t>
      </w:r>
      <w:r>
        <w:lastRenderedPageBreak/>
        <w:t>идет в сторону образования главным образом метана и углекислого газа (</w:t>
      </w:r>
      <w:r w:rsidRPr="009F0CA4">
        <w:rPr>
          <w:rStyle w:val="af3"/>
        </w:rPr>
        <w:t>метановое брожение</w:t>
      </w:r>
      <w:r>
        <w:t>), а именно клетчатка (</w:t>
      </w:r>
      <w:r w:rsidRPr="006E4322">
        <w:t>С</w:t>
      </w:r>
      <w:r>
        <w:t>₆</w:t>
      </w:r>
      <w:r w:rsidRPr="006E4322">
        <w:t>Н</w:t>
      </w:r>
      <w:r>
        <w:t>₁₀</w:t>
      </w:r>
      <w:r w:rsidRPr="006E4322">
        <w:t>О</w:t>
      </w:r>
      <w:r>
        <w:t>₃), разлагаясь, дает следующие конечные продукты:</w:t>
      </w:r>
    </w:p>
    <w:tbl>
      <w:tblPr>
        <w:tblStyle w:val="51"/>
        <w:tblW w:w="0" w:type="auto"/>
        <w:tblLook w:val="04A0" w:firstRow="1" w:lastRow="0" w:firstColumn="1" w:lastColumn="0" w:noHBand="0" w:noVBand="1"/>
      </w:tblPr>
      <w:tblGrid>
        <w:gridCol w:w="284"/>
        <w:gridCol w:w="5386"/>
        <w:gridCol w:w="277"/>
      </w:tblGrid>
      <w:tr w:rsidR="00630BDE" w14:paraId="480EE4C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DB64F41" w14:textId="77777777" w:rsidR="00630BDE" w:rsidRPr="001F5463" w:rsidRDefault="00630BDE" w:rsidP="0026554C">
            <w:pPr>
              <w:pStyle w:val="aff7"/>
            </w:pPr>
          </w:p>
        </w:tc>
        <w:tc>
          <w:tcPr>
            <w:tcW w:w="5386" w:type="dxa"/>
          </w:tcPr>
          <w:p w14:paraId="460B4881"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9E9592D"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E6C2A97" w14:textId="77777777" w:rsidR="00630BDE" w:rsidRDefault="00630BDE" w:rsidP="00630BDE">
      <w:pPr>
        <w:pStyle w:val="a4"/>
        <w:rPr>
          <w:lang w:val="en-US"/>
        </w:rPr>
      </w:pPr>
      <w:r>
        <w:t>или</w:t>
      </w:r>
    </w:p>
    <w:tbl>
      <w:tblPr>
        <w:tblStyle w:val="51"/>
        <w:tblW w:w="0" w:type="auto"/>
        <w:tblLook w:val="04A0" w:firstRow="1" w:lastRow="0" w:firstColumn="1" w:lastColumn="0" w:noHBand="0" w:noVBand="1"/>
      </w:tblPr>
      <w:tblGrid>
        <w:gridCol w:w="284"/>
        <w:gridCol w:w="5386"/>
        <w:gridCol w:w="277"/>
      </w:tblGrid>
      <w:tr w:rsidR="00630BDE" w14:paraId="3185EED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6AAE3CF" w14:textId="77777777" w:rsidR="00630BDE" w:rsidRDefault="00630BDE" w:rsidP="0026554C">
            <w:pPr>
              <w:pStyle w:val="aff7"/>
              <w:rPr>
                <w:lang w:val="en-US"/>
              </w:rPr>
            </w:pPr>
          </w:p>
        </w:tc>
        <w:tc>
          <w:tcPr>
            <w:tcW w:w="5386" w:type="dxa"/>
          </w:tcPr>
          <w:p w14:paraId="34F246E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oMath>
            </m:oMathPara>
          </w:p>
        </w:tc>
        <w:tc>
          <w:tcPr>
            <w:tcW w:w="277" w:type="dxa"/>
          </w:tcPr>
          <w:p w14:paraId="4D96E96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7A2770D5" w14:textId="736B585E" w:rsidR="00630BDE" w:rsidRDefault="00630BDE" w:rsidP="00630BDE">
      <w:pPr>
        <w:pStyle w:val="a4"/>
      </w:pPr>
      <w:r>
        <w:t xml:space="preserve">где </w:t>
      </w:r>
      <w:r w:rsidRPr="00AB15AD">
        <w:t>С</w:t>
      </w:r>
      <w:r>
        <w:t>₉</w:t>
      </w:r>
      <w:r w:rsidRPr="00AB15AD">
        <w:t>Н</w:t>
      </w:r>
      <w:r>
        <w:t>₆</w:t>
      </w:r>
      <w:r w:rsidRPr="00AB15AD">
        <w:t>О</w:t>
      </w:r>
      <w:r w:rsidR="00A00C36">
        <w:t xml:space="preserve"> </w:t>
      </w:r>
      <w:r>
        <w:t>—</w:t>
      </w:r>
      <w:r w:rsidR="00A00C36">
        <w:t xml:space="preserve"> </w:t>
      </w:r>
      <w:r>
        <w:t>твердый остаток, соответствующий ископаемому углю.</w:t>
      </w:r>
    </w:p>
    <w:p w14:paraId="5620A253" w14:textId="77777777" w:rsidR="00630BDE" w:rsidRDefault="00630BDE" w:rsidP="00630BDE">
      <w:pPr>
        <w:pStyle w:val="a4"/>
      </w:pPr>
      <w:r>
        <w:t>Процесс газообразования продолжается, хотя и менее интенсивно, и в период дальнейшего метаморфизма угля.</w:t>
      </w:r>
    </w:p>
    <w:p w14:paraId="3D00293D" w14:textId="77777777" w:rsidR="00630BDE" w:rsidRDefault="00630BDE" w:rsidP="00630BDE">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4A3ACFE4" w14:textId="77777777" w:rsidR="00630BDE" w:rsidRDefault="00630BDE" w:rsidP="00630BDE">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4D4649A6" w14:textId="77777777" w:rsidR="00630BDE" w:rsidRDefault="00630BDE" w:rsidP="00630BDE">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1C844DC2" w14:textId="7CE34D90" w:rsidR="00630BDE" w:rsidRDefault="00630BDE" w:rsidP="00630BDE">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w:t>
      </w:r>
      <w:r w:rsidR="00A00C36">
        <w:t xml:space="preserve"> </w:t>
      </w:r>
      <w:r>
        <w:t>—</w:t>
      </w:r>
      <w:r w:rsidR="00A00C36">
        <w:t xml:space="preserve"> </w:t>
      </w:r>
      <w:r>
        <w:t>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1AA7C6E6" w14:textId="77777777" w:rsidR="00630BDE" w:rsidRPr="0041255F" w:rsidRDefault="00630BDE" w:rsidP="00630BDE">
      <w:pPr>
        <w:pStyle w:val="a4"/>
      </w:pPr>
      <w:r>
        <w:lastRenderedPageBreak/>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20—30%)</w:t>
      </w:r>
      <w:r>
        <w:rPr>
          <w:rStyle w:val="affb"/>
        </w:rPr>
        <w:footnoteReference w:id="22"/>
      </w:r>
      <w:r w:rsidRPr="0041255F">
        <w:t>.</w:t>
      </w:r>
    </w:p>
    <w:p w14:paraId="31861A9B" w14:textId="77777777" w:rsidR="00630BDE" w:rsidRDefault="00630BDE" w:rsidP="00630BDE">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00B776DE" w14:textId="77777777" w:rsidR="00630BDE" w:rsidRDefault="00630BDE" w:rsidP="00630BDE">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1957CBDD" w14:textId="77777777" w:rsidR="00630BDE" w:rsidRDefault="00630BDE" w:rsidP="00630BDE">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58348D04" w14:textId="77777777" w:rsidR="00630BDE" w:rsidRDefault="00630BDE" w:rsidP="00630BDE">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312AC7A" w14:textId="77777777" w:rsidR="00630BDE" w:rsidRDefault="00630BDE" w:rsidP="00630BDE">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642F2D">
        <w:rPr>
          <w:rStyle w:val="af3"/>
        </w:rPr>
        <w:t>в виде свободного газа</w:t>
      </w:r>
      <w:r>
        <w:t xml:space="preserve"> (в порах, трещинах и пустотах в пластах угля и вмещающих его пород) и </w:t>
      </w:r>
      <w:r w:rsidRPr="00642F2D">
        <w:rPr>
          <w:rStyle w:val="af3"/>
        </w:rPr>
        <w:t>в виде связанного газа</w:t>
      </w:r>
      <w:r>
        <w:t xml:space="preserve">, причем могут быть два рода связи: </w:t>
      </w:r>
      <w:r w:rsidRPr="00642F2D">
        <w:rPr>
          <w:rStyle w:val="af3"/>
        </w:rPr>
        <w:t>газ адсорбированный</w:t>
      </w:r>
      <w:r>
        <w:t xml:space="preserve">, т. е. сгущенный на поверхности пористой массы угля или углистых пород (физическая связь), и </w:t>
      </w:r>
      <w:r w:rsidRPr="00642F2D">
        <w:rPr>
          <w:rStyle w:val="af3"/>
        </w:rPr>
        <w:t>абсорбированный</w:t>
      </w:r>
      <w:r>
        <w:t xml:space="preserve"> (или персорбированный), т. е. проникший в массу угля и образовавший с углем как бы твердый раствор.</w:t>
      </w:r>
    </w:p>
    <w:p w14:paraId="2E6FBA8F" w14:textId="77777777" w:rsidR="00630BDE" w:rsidRDefault="00630BDE" w:rsidP="00630BDE">
      <w:pPr>
        <w:pStyle w:val="a4"/>
      </w:pPr>
      <w:r>
        <w:lastRenderedPageBreak/>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0F54CBB4" w14:textId="77777777" w:rsidR="00630BDE" w:rsidRDefault="00630BDE" w:rsidP="00630BDE">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317845E" w14:textId="77777777" w:rsidR="00630BDE" w:rsidRDefault="00630BDE" w:rsidP="00630BDE">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 и давлениях порядка 25—50 ат меньше 1</w:t>
      </w:r>
      <w:r w:rsidRPr="006C6A4E">
        <w:t>/</w:t>
      </w:r>
      <w:r w:rsidRPr="00791B45">
        <w:t>4</w:t>
      </w:r>
      <w:r>
        <w:t xml:space="preserve"> поглощенного углем метана находится в свободном состоянии, а свыше </w:t>
      </w:r>
      <w:r w:rsidRPr="00742DC9">
        <w:t>3/4</w:t>
      </w:r>
      <w:r>
        <w:t xml:space="preserve"> газа находится в адсорбированном состоянии.</w:t>
      </w:r>
    </w:p>
    <w:p w14:paraId="783DEB07" w14:textId="77777777" w:rsidR="00630BDE" w:rsidRDefault="00630BDE" w:rsidP="00630BDE">
      <w:pPr>
        <w:pStyle w:val="a4"/>
      </w:pPr>
      <w:r>
        <w:t>При давлениях до 100 ат большая часть газа в ископаемых углях находится в адсорбированном состоянии.</w:t>
      </w:r>
    </w:p>
    <w:p w14:paraId="7A6E666C" w14:textId="77777777" w:rsidR="00630BDE" w:rsidRDefault="00630BDE" w:rsidP="00630BDE">
      <w:pPr>
        <w:pStyle w:val="a4"/>
      </w:pPr>
      <w:r>
        <w:t xml:space="preserve">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м² на 1 г угля. </w:t>
      </w:r>
    </w:p>
    <w:p w14:paraId="785C393D" w14:textId="01EDF470" w:rsidR="00630BDE" w:rsidRDefault="00630BDE" w:rsidP="00630BDE">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A05A8B" w:rsidRPr="00A05A8B">
        <w:rPr>
          <w:rStyle w:val="afff6"/>
        </w:rPr>
        <w:t>Таблица 8</w:t>
      </w:r>
      <w:r w:rsidRPr="0049054A">
        <w:rPr>
          <w:rStyle w:val="afff6"/>
        </w:rPr>
        <w:fldChar w:fldCharType="end"/>
      </w:r>
      <w:r>
        <w:t>).</w:t>
      </w:r>
    </w:p>
    <w:p w14:paraId="050CCAAE" w14:textId="6A332838" w:rsidR="00630BDE" w:rsidRDefault="00630BDE" w:rsidP="00630BDE">
      <w:pPr>
        <w:pStyle w:val="affd"/>
      </w:pPr>
      <w:bookmarkStart w:id="67" w:name="_Ref228186942"/>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8</w:t>
      </w:r>
      <w:r w:rsidR="00A05A8B">
        <w:rPr>
          <w:noProof/>
        </w:rPr>
        <w:fldChar w:fldCharType="end"/>
      </w:r>
      <w:bookmarkEnd w:id="67"/>
    </w:p>
    <w:tbl>
      <w:tblPr>
        <w:tblStyle w:val="af4"/>
        <w:tblW w:w="0" w:type="auto"/>
        <w:tblLook w:val="04A0" w:firstRow="1" w:lastRow="0" w:firstColumn="1" w:lastColumn="0" w:noHBand="0" w:noVBand="1"/>
      </w:tblPr>
      <w:tblGrid>
        <w:gridCol w:w="1984"/>
        <w:gridCol w:w="1984"/>
        <w:gridCol w:w="1984"/>
      </w:tblGrid>
      <w:tr w:rsidR="00630BDE" w:rsidRPr="0049054A" w14:paraId="58E1AD3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56C82FE1" w14:textId="77777777" w:rsidR="00630BDE" w:rsidRPr="0049054A" w:rsidRDefault="00630BDE" w:rsidP="0026554C">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630BDE" w:rsidRPr="00EA238A" w14:paraId="6C6D19CE" w14:textId="77777777" w:rsidTr="0026554C">
        <w:tc>
          <w:tcPr>
            <w:cnfStyle w:val="001000000000" w:firstRow="0" w:lastRow="0" w:firstColumn="1" w:lastColumn="0" w:oddVBand="0" w:evenVBand="0" w:oddHBand="0" w:evenHBand="0" w:firstRowFirstColumn="0" w:firstRowLastColumn="0" w:lastRowFirstColumn="0" w:lastRowLastColumn="0"/>
            <w:tcW w:w="1984" w:type="dxa"/>
            <w:vMerge w:val="restart"/>
          </w:tcPr>
          <w:p w14:paraId="64BE2490" w14:textId="77777777" w:rsidR="00630BDE" w:rsidRPr="00EA238A" w:rsidRDefault="00630BDE" w:rsidP="0026554C">
            <w:pPr>
              <w:pStyle w:val="a4"/>
              <w:jc w:val="center"/>
              <w:rPr>
                <w:rStyle w:val="afff6"/>
                <w:iCs w:val="0"/>
                <w:color w:val="000000" w:themeColor="text2"/>
              </w:rPr>
            </w:pPr>
            <w:r w:rsidRPr="00EA238A">
              <w:rPr>
                <w:rStyle w:val="afff6"/>
                <w:iCs w:val="0"/>
                <w:color w:val="000000" w:themeColor="text2"/>
              </w:rPr>
              <w:t>Давление</w:t>
            </w:r>
            <w:r w:rsidRPr="00E61984">
              <w:t>, am</w:t>
            </w:r>
          </w:p>
        </w:tc>
        <w:tc>
          <w:tcPr>
            <w:tcW w:w="3968" w:type="dxa"/>
            <w:gridSpan w:val="2"/>
          </w:tcPr>
          <w:p w14:paraId="6D8D9A80"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6D1C48">
              <w:t>³</w:t>
            </w:r>
            <w:r>
              <w:rPr>
                <w:rStyle w:val="afff6"/>
                <w:iCs w:val="0"/>
                <w:color w:val="000000" w:themeColor="text2"/>
              </w:rPr>
              <w:t>) на 1 м³ пыли</w:t>
            </w:r>
          </w:p>
        </w:tc>
      </w:tr>
      <w:tr w:rsidR="00630BDE" w:rsidRPr="00EA238A" w14:paraId="6DD9C1CB" w14:textId="77777777" w:rsidTr="0026554C">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3083F709" w14:textId="77777777" w:rsidR="00630BDE" w:rsidRPr="00EA238A" w:rsidRDefault="00630BDE" w:rsidP="0026554C">
            <w:pPr>
              <w:pStyle w:val="a4"/>
              <w:rPr>
                <w:rStyle w:val="afff6"/>
                <w:iCs w:val="0"/>
                <w:color w:val="000000" w:themeColor="text2"/>
              </w:rPr>
            </w:pPr>
          </w:p>
        </w:tc>
        <w:tc>
          <w:tcPr>
            <w:tcW w:w="1984" w:type="dxa"/>
          </w:tcPr>
          <w:p w14:paraId="51A8F035"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CH₄</w:t>
            </w:r>
          </w:p>
        </w:tc>
        <w:tc>
          <w:tcPr>
            <w:tcW w:w="1984" w:type="dxa"/>
          </w:tcPr>
          <w:p w14:paraId="5913F639" w14:textId="77777777" w:rsidR="00630BDE" w:rsidRPr="008048E0"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CO₂</w:t>
            </w:r>
          </w:p>
        </w:tc>
      </w:tr>
      <w:tr w:rsidR="00630BDE" w:rsidRPr="00EA238A" w14:paraId="619A0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5EC87D3" w14:textId="77777777" w:rsidR="00630BDE" w:rsidRPr="00C93774" w:rsidRDefault="00630BDE" w:rsidP="0026554C">
            <w:pPr>
              <w:pStyle w:val="a4"/>
              <w:jc w:val="center"/>
              <w:rPr>
                <w:rStyle w:val="afff6"/>
                <w:iCs w:val="0"/>
                <w:color w:val="000000" w:themeColor="text2"/>
                <w:lang w:val="en-US"/>
              </w:rPr>
            </w:pPr>
            <w:r w:rsidRPr="00EA238A">
              <w:rPr>
                <w:rStyle w:val="afff6"/>
                <w:iCs w:val="0"/>
                <w:color w:val="000000" w:themeColor="text2"/>
              </w:rPr>
              <w:t>1</w:t>
            </w:r>
          </w:p>
        </w:tc>
        <w:tc>
          <w:tcPr>
            <w:tcW w:w="1984" w:type="dxa"/>
          </w:tcPr>
          <w:p w14:paraId="6E2385E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3,25</w:t>
            </w:r>
          </w:p>
        </w:tc>
        <w:tc>
          <w:tcPr>
            <w:tcW w:w="1984" w:type="dxa"/>
          </w:tcPr>
          <w:p w14:paraId="63D4464E"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11,85</w:t>
            </w:r>
          </w:p>
        </w:tc>
      </w:tr>
      <w:tr w:rsidR="00630BDE" w:rsidRPr="00EA238A" w14:paraId="7073D31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E03034A" w14:textId="77777777" w:rsidR="00630BDE" w:rsidRPr="00C93774" w:rsidRDefault="00630BDE" w:rsidP="0026554C">
            <w:pPr>
              <w:pStyle w:val="a4"/>
              <w:jc w:val="center"/>
              <w:rPr>
                <w:rStyle w:val="afff6"/>
                <w:iCs w:val="0"/>
                <w:color w:val="000000" w:themeColor="text2"/>
                <w:lang w:val="en-US"/>
              </w:rPr>
            </w:pPr>
            <w:r>
              <w:rPr>
                <w:rStyle w:val="afff6"/>
                <w:iCs w:val="0"/>
                <w:color w:val="000000" w:themeColor="text2"/>
                <w:lang w:val="en-US"/>
              </w:rPr>
              <w:t>1</w:t>
            </w:r>
            <w:r>
              <w:rPr>
                <w:rStyle w:val="afff6"/>
                <w:color w:val="000000" w:themeColor="text2"/>
                <w:lang w:val="en-US"/>
              </w:rPr>
              <w:t>0</w:t>
            </w:r>
          </w:p>
        </w:tc>
        <w:tc>
          <w:tcPr>
            <w:tcW w:w="1984" w:type="dxa"/>
          </w:tcPr>
          <w:p w14:paraId="04A21A28"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1</w:t>
            </w:r>
            <w:r>
              <w:rPr>
                <w:rStyle w:val="afff6"/>
                <w:color w:val="000000" w:themeColor="text2"/>
                <w:lang w:val="en-US"/>
              </w:rPr>
              <w:t>5,00</w:t>
            </w:r>
          </w:p>
        </w:tc>
        <w:tc>
          <w:tcPr>
            <w:tcW w:w="1984" w:type="dxa"/>
          </w:tcPr>
          <w:p w14:paraId="59D23623" w14:textId="77777777" w:rsidR="00630BDE" w:rsidRPr="00C9377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33,80</w:t>
            </w:r>
          </w:p>
        </w:tc>
      </w:tr>
      <w:tr w:rsidR="00630BDE" w:rsidRPr="00EA238A" w14:paraId="31A66C1B"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67665FD" w14:textId="77777777" w:rsidR="00630BDE" w:rsidRDefault="00630BDE" w:rsidP="0026554C">
            <w:pPr>
              <w:pStyle w:val="a4"/>
              <w:jc w:val="center"/>
              <w:rPr>
                <w:rStyle w:val="afff6"/>
                <w:iCs w:val="0"/>
                <w:color w:val="000000" w:themeColor="text2"/>
                <w:lang w:val="en-US"/>
              </w:rPr>
            </w:pPr>
            <w:r>
              <w:rPr>
                <w:rStyle w:val="afff6"/>
                <w:iCs w:val="0"/>
                <w:color w:val="000000" w:themeColor="text2"/>
                <w:lang w:val="en-US"/>
              </w:rPr>
              <w:t>30</w:t>
            </w:r>
          </w:p>
        </w:tc>
        <w:tc>
          <w:tcPr>
            <w:tcW w:w="1984" w:type="dxa"/>
          </w:tcPr>
          <w:p w14:paraId="273350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27,50</w:t>
            </w:r>
          </w:p>
        </w:tc>
        <w:tc>
          <w:tcPr>
            <w:tcW w:w="1984" w:type="dxa"/>
          </w:tcPr>
          <w:p w14:paraId="76AEF9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68,50</w:t>
            </w:r>
          </w:p>
        </w:tc>
      </w:tr>
    </w:tbl>
    <w:p w14:paraId="588E2219" w14:textId="77777777" w:rsidR="00630BDE" w:rsidRDefault="00630BDE" w:rsidP="00630BDE">
      <w:pPr>
        <w:pStyle w:val="a4"/>
      </w:pPr>
    </w:p>
    <w:p w14:paraId="5FBEEE33" w14:textId="6BE17CB6" w:rsidR="00630BDE" w:rsidRDefault="00630BDE" w:rsidP="00630BDE">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w:t>
      </w:r>
      <w:r w:rsidR="00A00C36">
        <w:t xml:space="preserve"> </w:t>
      </w:r>
      <w:r>
        <w:t>—</w:t>
      </w:r>
      <w:r w:rsidR="00A00C36">
        <w:t xml:space="preserve"> </w:t>
      </w:r>
      <w:r>
        <w:t>в двенадцать раз больше.</w:t>
      </w:r>
    </w:p>
    <w:p w14:paraId="3AC5018E" w14:textId="77777777" w:rsidR="00630BDE" w:rsidRDefault="00630BDE" w:rsidP="00630BDE">
      <w:pPr>
        <w:pStyle w:val="a4"/>
      </w:pPr>
      <w:r>
        <w:t>Другие исследования показали, что объем пустот в этих углях в монолитном состоянии не превосходит 13,8%.</w:t>
      </w:r>
    </w:p>
    <w:p w14:paraId="32D9750F" w14:textId="232DCB8B" w:rsidR="00630BDE" w:rsidRDefault="00630BDE" w:rsidP="00630BDE">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3,25:0,138=23,5 ат, а углекислота</w:t>
      </w:r>
      <w:r w:rsidR="00A00C36">
        <w:t xml:space="preserve"> </w:t>
      </w:r>
      <w:r>
        <w:t>—</w:t>
      </w:r>
      <w:r w:rsidR="00A00C36">
        <w:t xml:space="preserve"> </w:t>
      </w:r>
      <w:r>
        <w:t>до 11,85:0,138=86 ат.</w:t>
      </w:r>
    </w:p>
    <w:p w14:paraId="5B6C9D6F" w14:textId="77777777" w:rsidR="00630BDE" w:rsidRDefault="00630BDE" w:rsidP="00630BDE">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70E0951F" w14:textId="77777777" w:rsidR="00630BDE" w:rsidRDefault="00630BDE" w:rsidP="00630BDE">
      <w:pPr>
        <w:pStyle w:val="a4"/>
      </w:pPr>
      <w:r>
        <w:t>При высоких давлениях ископаемые угли, как показали исследования ИГД Академии наук СССР (В. В. Ходот), могут поглощать до 60 м³ метана на 1 т угля.</w:t>
      </w:r>
    </w:p>
    <w:p w14:paraId="72C5B261" w14:textId="77777777" w:rsidR="00630BDE" w:rsidRDefault="00630BDE" w:rsidP="00630BDE">
      <w:pPr>
        <w:pStyle w:val="a4"/>
      </w:pPr>
      <w:r w:rsidRPr="00567606">
        <w:rPr>
          <w:rStyle w:val="af3"/>
        </w:rPr>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255937A3" w14:textId="77777777" w:rsidR="00630BDE" w:rsidRDefault="00630BDE" w:rsidP="00630BDE">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6AB8408E" w14:textId="53742DAC" w:rsidR="00630BDE" w:rsidRPr="00A60B6C" w:rsidRDefault="00630BDE">
      <w:pPr>
        <w:pStyle w:val="a0"/>
        <w:numPr>
          <w:ilvl w:val="0"/>
          <w:numId w:val="42"/>
        </w:numPr>
      </w:pPr>
      <w:r w:rsidRPr="00A60B6C">
        <w:rPr>
          <w:rStyle w:val="af3"/>
        </w:rPr>
        <w:t>обыкновенное</w:t>
      </w:r>
      <w:r w:rsidR="00A00C36">
        <w:rPr>
          <w:rStyle w:val="af3"/>
        </w:rPr>
        <w:t xml:space="preserve"> </w:t>
      </w:r>
      <w:r w:rsidRPr="00A60B6C">
        <w:t>—</w:t>
      </w:r>
      <w:r w:rsidR="00A00C36">
        <w:t xml:space="preserve"> </w:t>
      </w:r>
      <w:r w:rsidRPr="00A60B6C">
        <w:t>из невидимых на глаз пор и трещин в угле или вмещающей породе по всей обнаженной поверхности их, медленное, но непрерывное и длительное;</w:t>
      </w:r>
    </w:p>
    <w:p w14:paraId="39916758" w14:textId="12041A52" w:rsidR="00630BDE" w:rsidRPr="00A60B6C" w:rsidRDefault="00630BDE">
      <w:pPr>
        <w:pStyle w:val="a0"/>
        <w:numPr>
          <w:ilvl w:val="0"/>
          <w:numId w:val="42"/>
        </w:numPr>
      </w:pPr>
      <w:r w:rsidRPr="00A60B6C">
        <w:rPr>
          <w:rStyle w:val="af3"/>
        </w:rPr>
        <w:t>суфлярное</w:t>
      </w:r>
      <w:r w:rsidR="00A00C36">
        <w:rPr>
          <w:rStyle w:val="af3"/>
        </w:rPr>
        <w:t xml:space="preserve"> </w:t>
      </w:r>
      <w:r w:rsidRPr="00A60B6C">
        <w:t>—</w:t>
      </w:r>
      <w:r w:rsidR="00A00C36">
        <w:t xml:space="preserve"> </w:t>
      </w:r>
      <w:r w:rsidRPr="00A60B6C">
        <w:t>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1A367A0E" w14:textId="3A7F7CBF" w:rsidR="00630BDE" w:rsidRPr="00A60B6C" w:rsidRDefault="00630BDE">
      <w:pPr>
        <w:pStyle w:val="a0"/>
        <w:numPr>
          <w:ilvl w:val="0"/>
          <w:numId w:val="42"/>
        </w:numPr>
      </w:pPr>
      <w:r w:rsidRPr="00A60B6C">
        <w:rPr>
          <w:rStyle w:val="af3"/>
        </w:rPr>
        <w:t>внезапное выделение</w:t>
      </w:r>
      <w:r w:rsidR="00A00C36">
        <w:rPr>
          <w:rStyle w:val="af3"/>
        </w:rPr>
        <w:t xml:space="preserve"> </w:t>
      </w:r>
      <w:r w:rsidRPr="00A60B6C">
        <w:t>—</w:t>
      </w:r>
      <w:r w:rsidR="00A00C36">
        <w:t xml:space="preserve"> </w:t>
      </w:r>
      <w:r w:rsidRPr="00A60B6C">
        <w:t>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36F531D2" w14:textId="77777777" w:rsidR="00630BDE" w:rsidRDefault="00630BDE" w:rsidP="00630BDE">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77850ABF" w14:textId="77777777" w:rsidR="00630BDE" w:rsidRDefault="00630BDE" w:rsidP="00630BDE">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45FA29D6" w14:textId="77777777" w:rsidR="00630BDE" w:rsidRDefault="00630BDE" w:rsidP="00630BDE">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кг/см²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2923D8AD" w14:textId="77777777" w:rsidR="00630BDE" w:rsidRDefault="00630BDE" w:rsidP="00630BDE">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F3C27D5" w14:textId="77777777" w:rsidR="00630BDE" w:rsidRDefault="00630BDE" w:rsidP="00630BDE">
      <w:pPr>
        <w:pStyle w:val="a4"/>
      </w:pPr>
      <w:r>
        <w:t>При измерениях давления газа, произведенных А. А. Скочинским в Донбассе в шахте №4-бис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кг/см²</w:t>
      </w:r>
      <w:r w:rsidRPr="00251F49">
        <w:t xml:space="preserve"> </w:t>
      </w:r>
      <w:r>
        <w:t>сверх атмосферного.</w:t>
      </w:r>
    </w:p>
    <w:p w14:paraId="21D0FF0E" w14:textId="77777777" w:rsidR="00630BDE" w:rsidRDefault="00630BDE" w:rsidP="00630BDE">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k₇ шахты «Кочегарка» на горизонте 750 м в скважине глубиной 4 м было обнаружено давление газа в 51,2 кг</w:t>
      </w:r>
      <w:r w:rsidRPr="00120090">
        <w:t>/</w:t>
      </w:r>
      <w:r>
        <w:t>см².</w:t>
      </w:r>
    </w:p>
    <w:p w14:paraId="69D58C68" w14:textId="08F872BB" w:rsidR="00630BDE" w:rsidRDefault="00630BDE" w:rsidP="00630BDE">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w:t>
      </w:r>
      <w:r w:rsidR="0036262A" w:rsidRPr="0036262A">
        <w:t xml:space="preserve"> </w:t>
      </w:r>
      <w:r>
        <w:t>—</w:t>
      </w:r>
      <w:r w:rsidR="0036262A" w:rsidRPr="0036262A">
        <w:t xml:space="preserve"> </w:t>
      </w:r>
      <w:r>
        <w:t>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40786732" w14:textId="0A84FA37" w:rsidR="00630BDE" w:rsidRDefault="00630BDE" w:rsidP="00630BDE">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w:t>
      </w:r>
      <w:r w:rsidR="0036262A" w:rsidRPr="0036262A">
        <w:t xml:space="preserve"> </w:t>
      </w:r>
      <w:r>
        <w:t>—</w:t>
      </w:r>
      <w:r w:rsidR="0036262A" w:rsidRPr="0036262A">
        <w:t xml:space="preserve"> </w:t>
      </w:r>
      <w:r>
        <w:t>годы и даже десятки лет. Дебит суфляров колеблется от нескольких м³ до нескольких тысяч и даже десятков тысяч м³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661BB4D7" w14:textId="77777777" w:rsidR="00630BDE" w:rsidRDefault="00630BDE" w:rsidP="00630BDE">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кг/см².</w:t>
      </w:r>
    </w:p>
    <w:p w14:paraId="4FF5877A" w14:textId="77777777" w:rsidR="00630BDE" w:rsidRDefault="00630BDE" w:rsidP="00630BDE">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195B3854" w14:textId="77777777" w:rsidR="00630BDE" w:rsidRDefault="00630BDE" w:rsidP="00630BDE">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5B8C9C4C" w14:textId="77777777" w:rsidR="00630BDE" w:rsidRDefault="00630BDE" w:rsidP="00630BDE">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3C54E8C6" w14:textId="77777777" w:rsidR="00630BDE" w:rsidRDefault="00630BDE" w:rsidP="00630BDE">
      <w:pPr>
        <w:pStyle w:val="a4"/>
      </w:pPr>
      <w:r>
        <w:t>Из суфляров заслуживают упоминания мощные суфляры шахты «Прасковиевская» и шахты «Центральная» (Донбасс, Сталинский район).</w:t>
      </w:r>
    </w:p>
    <w:p w14:paraId="2072D39E" w14:textId="77777777" w:rsidR="00630BDE" w:rsidRDefault="00630BDE" w:rsidP="00630BDE">
      <w:pPr>
        <w:pStyle w:val="a4"/>
      </w:pPr>
      <w:r>
        <w:t>Шахта «Прасковиевская» сечением 1,5×3,5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702D0626" w14:textId="77777777" w:rsidR="00630BDE" w:rsidRDefault="00630BDE" w:rsidP="00630BDE">
      <w:pPr>
        <w:pStyle w:val="a4"/>
      </w:pPr>
      <w:r>
        <w:t>С целью использования суфляра для снабжения газом научно-исследовательской станции вода из шахты в конце июля была откачана, и суфляр обследован. Оказалось, что он давал в сутки около 2000—3000 м³ газа (80—90% СН₄) при давлении не менее 3 ат. Спустя два года суфляр этот иссяк, выделив около одного миллиона кубических метров метана.</w:t>
      </w:r>
    </w:p>
    <w:p w14:paraId="0A51D106" w14:textId="77777777" w:rsidR="00630BDE" w:rsidRDefault="00630BDE" w:rsidP="00630BDE">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7FCC9856" w14:textId="77777777" w:rsidR="00630BDE" w:rsidRDefault="00630BDE" w:rsidP="00630BDE">
      <w:pPr>
        <w:pStyle w:val="a4"/>
      </w:pPr>
      <w:r>
        <w:t>В первые дни по вскрытии дебит этих суфляров доходил до 20000 м³ 100%-ного метана в сутки. Спустя 500 дней, он еще держался на уровне 8000—8500 м³, из чего можно заключить, что за это время суфляры дали свыше 6 млн. м³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66FD0E2E" w14:textId="77777777" w:rsidR="00630BDE" w:rsidRDefault="00630BDE" w:rsidP="00630BDE">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1515ED21" w14:textId="77777777" w:rsidR="00630BDE" w:rsidRDefault="00630BDE" w:rsidP="00630BDE">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№4 и 4-бис) в антрацитовом пласте Хрустальном (Донбассантрацит), ниже которого в 12 м залегает сильно газовый пласт Садовый.</w:t>
      </w:r>
    </w:p>
    <w:p w14:paraId="0536CC7B" w14:textId="77777777" w:rsidR="00630BDE" w:rsidRDefault="00630BDE" w:rsidP="00630BDE">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м³. Постепенно ослабевая, выделение газа прекратилось лишь спустя шесть недель</w:t>
      </w:r>
      <w:r>
        <w:rPr>
          <w:rStyle w:val="affb"/>
        </w:rPr>
        <w:footnoteReference w:id="23"/>
      </w:r>
      <w:r>
        <w:t>.</w:t>
      </w:r>
    </w:p>
    <w:p w14:paraId="224F34B8" w14:textId="77777777" w:rsidR="00630BDE" w:rsidRDefault="00630BDE" w:rsidP="00630BDE">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3A64CDC" w14:textId="77777777" w:rsidR="00630BDE" w:rsidRDefault="00630BDE" w:rsidP="00630BDE">
      <w:pPr>
        <w:pStyle w:val="a4"/>
      </w:pPr>
      <w:r>
        <w:t>Различают три вида динамических явлений:</w:t>
      </w:r>
    </w:p>
    <w:p w14:paraId="2DDF81D8" w14:textId="0382A548" w:rsidR="00630BDE" w:rsidRDefault="00630BDE">
      <w:pPr>
        <w:pStyle w:val="a0"/>
        <w:numPr>
          <w:ilvl w:val="0"/>
          <w:numId w:val="28"/>
        </w:numPr>
      </w:pPr>
      <w:r>
        <w:t>возбуждаемые давлением горных пород; это</w:t>
      </w:r>
      <w:r w:rsidR="0036262A" w:rsidRPr="0036262A">
        <w:t xml:space="preserve"> </w:t>
      </w:r>
      <w:r>
        <w:t>—</w:t>
      </w:r>
      <w:r w:rsidR="0036262A" w:rsidRPr="0036262A">
        <w:t xml:space="preserve"> </w:t>
      </w:r>
      <w:r>
        <w:t>горные удары, внезапные обрушения, стреляние пород и угля, внезапный отжим угля;</w:t>
      </w:r>
    </w:p>
    <w:p w14:paraId="728500D9" w14:textId="77777777" w:rsidR="00630BDE" w:rsidRDefault="00630BDE">
      <w:pPr>
        <w:pStyle w:val="a0"/>
        <w:numPr>
          <w:ilvl w:val="0"/>
          <w:numId w:val="28"/>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737E8CAD" w14:textId="403B478A" w:rsidR="00630BDE" w:rsidRDefault="00630BDE">
      <w:pPr>
        <w:pStyle w:val="a0"/>
        <w:numPr>
          <w:ilvl w:val="0"/>
          <w:numId w:val="28"/>
        </w:numPr>
      </w:pPr>
      <w:r>
        <w:t>возникающие в результате совместного действия давления горных пород и давления газов внезапные</w:t>
      </w:r>
      <w:r w:rsidR="0036262A" w:rsidRPr="0036262A">
        <w:t xml:space="preserve"> </w:t>
      </w:r>
      <w:r>
        <w:t>—</w:t>
      </w:r>
      <w:r w:rsidR="0036262A" w:rsidRPr="0036262A">
        <w:t xml:space="preserve"> </w:t>
      </w:r>
      <w:r>
        <w:t>выбросы угля и газа.</w:t>
      </w:r>
    </w:p>
    <w:p w14:paraId="58E7AED3" w14:textId="77777777" w:rsidR="00630BDE" w:rsidRDefault="00630BDE" w:rsidP="00630BDE">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4B2AB6BC" w14:textId="77777777" w:rsidR="00630BDE" w:rsidRDefault="00630BDE" w:rsidP="00630BDE">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40B11B38" w14:textId="77777777" w:rsidR="00630BDE" w:rsidRDefault="00630BDE" w:rsidP="00630BDE">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56E13C6" w14:textId="77777777" w:rsidR="00630BDE" w:rsidRDefault="00630BDE" w:rsidP="00630BDE">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4AF98A5D" w14:textId="77777777" w:rsidR="00630BDE" w:rsidRDefault="00630BDE" w:rsidP="00630BDE">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623E0027" w14:textId="1C73DFB7" w:rsidR="00630BDE" w:rsidRDefault="00630BDE" w:rsidP="00630BDE">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w:t>
      </w:r>
      <w:r w:rsidR="0036262A" w:rsidRPr="0036262A">
        <w:t xml:space="preserve"> </w:t>
      </w:r>
      <w:r>
        <w:t>—</w:t>
      </w:r>
      <w:r w:rsidR="0036262A" w:rsidRPr="0036262A">
        <w:t xml:space="preserve"> </w:t>
      </w:r>
      <w:r>
        <w:t>на сотни метров.</w:t>
      </w:r>
    </w:p>
    <w:p w14:paraId="7F98C75C" w14:textId="77777777" w:rsidR="00630BDE" w:rsidRDefault="00630BDE" w:rsidP="00630BDE">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325038B" w14:textId="77777777" w:rsidR="00630BDE" w:rsidRDefault="00630BDE" w:rsidP="00630BDE">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5E05AD5B" w14:textId="77777777" w:rsidR="00630BDE" w:rsidRDefault="00630BDE" w:rsidP="00630BDE">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1AD86F4D" w14:textId="77777777" w:rsidR="00630BDE" w:rsidRDefault="00630BDE" w:rsidP="00630BDE">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014410">
        <w:t>³</w:t>
      </w:r>
      <w:r>
        <w:t xml:space="preserve"> метана. В типичных случаях газовыделение на тонну выброшенного угля составляло от 10 до 60 м</w:t>
      </w:r>
      <w:r w:rsidRPr="00014410">
        <w:t>³</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7C329E62" w14:textId="022C7973" w:rsidR="00630BDE" w:rsidRDefault="00630BDE" w:rsidP="00630BDE">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w:t>
      </w:r>
    </w:p>
    <w:p w14:paraId="3CF30565" w14:textId="77777777" w:rsidR="00630BDE" w:rsidRDefault="00630BDE" w:rsidP="00630BDE">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5222CDD4" w14:textId="77777777" w:rsidR="00630BDE" w:rsidRDefault="00630BDE" w:rsidP="00630BDE">
      <w:pPr>
        <w:pStyle w:val="a4"/>
        <w:keepNext/>
      </w:pPr>
      <w:r>
        <w:rPr>
          <w:noProof/>
        </w:rPr>
        <mc:AlternateContent>
          <mc:Choice Requires="wpc">
            <w:drawing>
              <wp:inline distT="0" distB="0" distL="0" distR="0" wp14:anchorId="4D6682FC" wp14:editId="70BBCE64">
                <wp:extent cx="3779520" cy="2204720"/>
                <wp:effectExtent l="0" t="0" r="0" b="5080"/>
                <wp:docPr id="90829057" name="Полотно 908290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38564F" id="Полотно 9082905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C3F2B90" w14:textId="330D0034" w:rsidR="00630BDE" w:rsidRDefault="00630BDE" w:rsidP="00630BDE">
      <w:pPr>
        <w:pStyle w:val="afffd"/>
      </w:pPr>
      <w:bookmarkStart w:id="68" w:name="_Ref228282632"/>
      <w:r>
        <w:t xml:space="preserve">Рисунок </w:t>
      </w:r>
      <w:r w:rsidR="00A05A8B">
        <w:fldChar w:fldCharType="begin"/>
      </w:r>
      <w:r w:rsidR="00A05A8B">
        <w:instrText xml:space="preserve"> SEQ Рисунок \* ARABIC </w:instrText>
      </w:r>
      <w:r w:rsidR="00A05A8B">
        <w:fldChar w:fldCharType="separate"/>
      </w:r>
      <w:r w:rsidR="00A05A8B">
        <w:rPr>
          <w:noProof/>
        </w:rPr>
        <w:t>11</w:t>
      </w:r>
      <w:r w:rsidR="00A05A8B">
        <w:rPr>
          <w:noProof/>
        </w:rPr>
        <w:fldChar w:fldCharType="end"/>
      </w:r>
      <w:bookmarkEnd w:id="68"/>
      <w:r>
        <w:t>. Схема образования полости в выработке после внезапного выброса</w:t>
      </w:r>
    </w:p>
    <w:p w14:paraId="3E76FC38" w14:textId="77777777" w:rsidR="00630BDE" w:rsidRDefault="00630BDE" w:rsidP="00630BDE">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5B6C011" w14:textId="34DE75EE" w:rsidR="00630BDE" w:rsidRDefault="00630BDE" w:rsidP="00630BDE">
      <w:pPr>
        <w:pStyle w:val="a4"/>
      </w:pPr>
      <w:r>
        <w:t>Длительность собственно выброса мала</w:t>
      </w:r>
      <w:r w:rsidR="0036262A" w:rsidRPr="0036262A">
        <w:t xml:space="preserve"> </w:t>
      </w:r>
      <w:r>
        <w:t>—</w:t>
      </w:r>
      <w:r w:rsidR="0036262A" w:rsidRPr="0036262A">
        <w:t xml:space="preserve"> </w:t>
      </w:r>
      <w:r>
        <w:t>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7EF33034" w14:textId="3852B88B" w:rsidR="00630BDE" w:rsidRDefault="00630BDE" w:rsidP="00630BDE">
      <w:pPr>
        <w:pStyle w:val="a4"/>
      </w:pPr>
      <w:r>
        <w:lastRenderedPageBreak/>
        <w:t>Выделяющийся при внезапных выбросах газ</w:t>
      </w:r>
      <w:r w:rsidR="0036262A" w:rsidRPr="0036262A">
        <w:t xml:space="preserve"> </w:t>
      </w:r>
      <w:r>
        <w:t>—</w:t>
      </w:r>
      <w:r w:rsidR="0036262A" w:rsidRPr="0036262A">
        <w:t xml:space="preserve"> </w:t>
      </w:r>
      <w:r>
        <w:t>обычно метан или смесь метана с углекислотой (Южные бассейны Франции) или только углекислота (В. Силезия).</w:t>
      </w:r>
    </w:p>
    <w:p w14:paraId="528D279C" w14:textId="0836AB74" w:rsidR="00630BDE" w:rsidRDefault="00630BDE" w:rsidP="00630BDE">
      <w:pPr>
        <w:pStyle w:val="a4"/>
      </w:pPr>
      <w:r>
        <w:t>Наличие углекислоты</w:t>
      </w:r>
      <w:r w:rsidR="0036262A" w:rsidRPr="0036262A">
        <w:t xml:space="preserve"> </w:t>
      </w:r>
      <w:r>
        <w:t>—</w:t>
      </w:r>
      <w:r w:rsidR="0036262A" w:rsidRPr="0036262A">
        <w:t xml:space="preserve"> </w:t>
      </w:r>
      <w:r>
        <w:t>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0C357B18" w14:textId="2F3C3ACC" w:rsidR="00630BDE" w:rsidRDefault="00630BDE" w:rsidP="00630BDE">
      <w:pPr>
        <w:pStyle w:val="a4"/>
      </w:pPr>
      <w:r>
        <w:t>Количество выбрасываемого угля колеблется от нескольких тонн (1—2) до тысяч тонн, а газа</w:t>
      </w:r>
      <w:r w:rsidR="0036262A" w:rsidRPr="0036262A">
        <w:t xml:space="preserve"> </w:t>
      </w:r>
      <w:r>
        <w:t>—</w:t>
      </w:r>
      <w:r w:rsidR="0036262A" w:rsidRPr="0036262A">
        <w:t xml:space="preserve"> </w:t>
      </w:r>
      <w:r>
        <w:t>от сотен до сотен тысяч кубических метров; отброс продуктов выброса</w:t>
      </w:r>
      <w:r w:rsidR="0036262A" w:rsidRPr="0036262A">
        <w:t xml:space="preserve"> </w:t>
      </w:r>
      <w:r>
        <w:t>—</w:t>
      </w:r>
      <w:r w:rsidR="0036262A" w:rsidRPr="0036262A">
        <w:t xml:space="preserve"> </w:t>
      </w:r>
      <w:r>
        <w:t>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7ABFFF03" w14:textId="77777777" w:rsidR="00630BDE" w:rsidRDefault="00630BDE" w:rsidP="00630BDE">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32A7183E" w14:textId="3EBB2789" w:rsidR="00630BDE" w:rsidRDefault="00630BDE" w:rsidP="00630BDE">
      <w:pPr>
        <w:pStyle w:val="a4"/>
      </w:pPr>
      <w:r>
        <w:t>Внезапные выбросы</w:t>
      </w:r>
      <w:r w:rsidR="0036262A" w:rsidRPr="0036262A">
        <w:t xml:space="preserve"> </w:t>
      </w:r>
      <w:r>
        <w:t>—</w:t>
      </w:r>
      <w:r w:rsidR="0036262A" w:rsidRPr="0036262A">
        <w:t xml:space="preserve"> </w:t>
      </w:r>
      <w:r>
        <w:t>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4F59C9A1" w14:textId="7130454A" w:rsidR="00630BDE" w:rsidRDefault="00630BDE" w:rsidP="00630BDE">
      <w:pPr>
        <w:pStyle w:val="a4"/>
      </w:pPr>
      <w:r>
        <w:t>Внезапные выбросы угля и газа начались в угольных шахтах около 150 лет назад</w:t>
      </w:r>
      <w:r w:rsidR="0036262A" w:rsidRPr="0036262A">
        <w:t xml:space="preserve"> </w:t>
      </w:r>
      <w:r>
        <w:t>—</w:t>
      </w:r>
      <w:r w:rsidR="0036262A" w:rsidRPr="0036262A">
        <w:t xml:space="preserve"> </w:t>
      </w:r>
      <w:r>
        <w:t>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42990DCA" w14:textId="5F0AC519" w:rsidR="00630BDE" w:rsidRDefault="00630BDE" w:rsidP="00630BDE">
      <w:pPr>
        <w:pStyle w:val="a4"/>
      </w:pPr>
      <w:r>
        <w:t xml:space="preserve">Первый очень сильный выброс угля и газа произошел в Европе 17 апреля 1879 г. в шахте «Аграпп»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w:t>
      </w:r>
      <w:r>
        <w:lastRenderedPageBreak/>
        <w:t>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w:t>
      </w:r>
      <w:r w:rsidR="0036262A" w:rsidRPr="0036262A">
        <w:t xml:space="preserve"> </w:t>
      </w:r>
      <w:r>
        <w:t>—</w:t>
      </w:r>
      <w:r w:rsidR="0036262A" w:rsidRPr="0036262A">
        <w:t xml:space="preserve"> </w:t>
      </w:r>
      <w:r>
        <w:t>смертельно. По приблизительным подсчетам всего было выброшено метана около 500 тыс. м³, причем в первое время выделялось его свыше 2000 м³/мин.</w:t>
      </w:r>
    </w:p>
    <w:p w14:paraId="04B2D23B" w14:textId="77777777" w:rsidR="00630BDE" w:rsidRDefault="00630BDE" w:rsidP="00630BDE">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м³ газа (СО₂ и СН₄) .В Британской Колумбии (шахта «Мориссей») в 1904 г. было выброшено тоже около 5000 т угля и до 75 000 м³ метана.</w:t>
      </w:r>
    </w:p>
    <w:p w14:paraId="5B37DEB9" w14:textId="77777777" w:rsidR="00630BDE" w:rsidRDefault="00630BDE" w:rsidP="00630BDE">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м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09684F61" w14:textId="77777777" w:rsidR="00630BDE" w:rsidRDefault="00630BDE" w:rsidP="00630BDE">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01B9EC7F" w14:textId="5461DEE0" w:rsidR="00630BDE" w:rsidRDefault="00630BDE" w:rsidP="00630BDE">
      <w:pPr>
        <w:pStyle w:val="a4"/>
      </w:pPr>
      <w:r>
        <w:lastRenderedPageBreak/>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w:t>
      </w:r>
      <w:r w:rsidRPr="00717F79">
        <w:rPr>
          <w:rStyle w:val="afff6"/>
        </w:rPr>
        <w:t xml:space="preserve">таблице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A05A8B" w:rsidRPr="00A05A8B">
        <w:rPr>
          <w:rStyle w:val="afff6"/>
          <w:vanish/>
        </w:rPr>
        <w:t xml:space="preserve">Таблица </w:t>
      </w:r>
      <w:r w:rsidR="00A05A8B" w:rsidRPr="00A05A8B">
        <w:rPr>
          <w:rStyle w:val="afff6"/>
        </w:rPr>
        <w:t>9</w:t>
      </w:r>
      <w:r w:rsidRPr="00B66B62">
        <w:rPr>
          <w:rStyle w:val="afff6"/>
        </w:rPr>
        <w:fldChar w:fldCharType="end"/>
      </w:r>
      <w:r>
        <w:t>.</w:t>
      </w:r>
    </w:p>
    <w:p w14:paraId="54B276B6" w14:textId="549C2DE4" w:rsidR="00630BDE" w:rsidRDefault="00630BDE" w:rsidP="00630BDE">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t>₃ (1928 г.) на нижнем штреке №20/362 (</w:t>
      </w:r>
      <w:r w:rsidRPr="00314ED9">
        <w:rPr>
          <w:rStyle w:val="afff6"/>
        </w:rPr>
        <w:fldChar w:fldCharType="begin"/>
      </w:r>
      <w:r w:rsidRPr="00314ED9">
        <w:rPr>
          <w:rStyle w:val="afff6"/>
        </w:rPr>
        <w:instrText xml:space="preserve"> REF _Ref228282632 \h </w:instrText>
      </w:r>
      <w:r>
        <w:rPr>
          <w:rStyle w:val="afff6"/>
        </w:rPr>
        <w:instrText xml:space="preserve"> \* MERGEFORMAT </w:instrText>
      </w:r>
      <w:r w:rsidRPr="00314ED9">
        <w:rPr>
          <w:rStyle w:val="afff6"/>
        </w:rPr>
      </w:r>
      <w:r w:rsidRPr="00314ED9">
        <w:rPr>
          <w:rStyle w:val="afff6"/>
        </w:rPr>
        <w:fldChar w:fldCharType="separate"/>
      </w:r>
      <w:r w:rsidR="00A05A8B" w:rsidRPr="00A05A8B">
        <w:rPr>
          <w:rStyle w:val="afff6"/>
        </w:rPr>
        <w:t>Рисунок 11</w:t>
      </w:r>
      <w:r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D811543" w14:textId="505FE955" w:rsidR="00630BDE" w:rsidRPr="00A26671" w:rsidRDefault="00630BDE" w:rsidP="00630BDE">
      <w:pPr>
        <w:pStyle w:val="affd"/>
        <w:rPr>
          <w:rStyle w:val="afff6"/>
          <w:iCs w:val="0"/>
          <w:color w:val="565B5F" w:themeColor="accent5" w:themeShade="80"/>
        </w:rPr>
      </w:pPr>
      <w:bookmarkStart w:id="69"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A05A8B">
        <w:rPr>
          <w:rStyle w:val="afff6"/>
          <w:iCs w:val="0"/>
          <w:noProof/>
          <w:color w:val="565B5F" w:themeColor="accent5" w:themeShade="80"/>
        </w:rPr>
        <w:t>9</w:t>
      </w:r>
      <w:r w:rsidRPr="00A26671">
        <w:rPr>
          <w:rStyle w:val="afff6"/>
          <w:iCs w:val="0"/>
          <w:color w:val="565B5F" w:themeColor="accent5" w:themeShade="80"/>
        </w:rPr>
        <w:fldChar w:fldCharType="end"/>
      </w:r>
      <w:bookmarkEnd w:id="69"/>
    </w:p>
    <w:tbl>
      <w:tblPr>
        <w:tblStyle w:val="af4"/>
        <w:tblW w:w="0" w:type="auto"/>
        <w:tblLook w:val="04A0" w:firstRow="1" w:lastRow="0" w:firstColumn="1" w:lastColumn="0" w:noHBand="0" w:noVBand="1"/>
      </w:tblPr>
      <w:tblGrid>
        <w:gridCol w:w="3261"/>
        <w:gridCol w:w="1134"/>
        <w:gridCol w:w="1557"/>
      </w:tblGrid>
      <w:tr w:rsidR="00630BDE" w:rsidRPr="00B72ADD" w14:paraId="3961EF8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3C198075" w14:textId="77777777" w:rsidR="00630BDE" w:rsidRPr="00B72ADD" w:rsidRDefault="00630BDE" w:rsidP="0026554C">
            <w:pPr>
              <w:pStyle w:val="a4"/>
              <w:jc w:val="center"/>
              <w:rPr>
                <w:b/>
                <w:bCs/>
              </w:rPr>
            </w:pPr>
            <w:r w:rsidRPr="00B72ADD">
              <w:rPr>
                <w:b/>
                <w:bCs/>
              </w:rPr>
              <w:t>Количество внезапных выбросов по бассейнам и месторождениям</w:t>
            </w:r>
          </w:p>
        </w:tc>
      </w:tr>
      <w:tr w:rsidR="00630BDE" w14:paraId="20E6715C"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D2F04E0" w14:textId="77777777" w:rsidR="00630BDE" w:rsidRDefault="00630BDE" w:rsidP="0026554C">
            <w:pPr>
              <w:pStyle w:val="a4"/>
              <w:jc w:val="center"/>
            </w:pPr>
            <w:r>
              <w:t>Название бассейна или месторождения</w:t>
            </w:r>
          </w:p>
        </w:tc>
        <w:tc>
          <w:tcPr>
            <w:tcW w:w="1134" w:type="dxa"/>
          </w:tcPr>
          <w:p w14:paraId="0FDB08B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0EA8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630BDE" w14:paraId="7C709D17"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439789E6" w14:textId="77777777" w:rsidR="00630BDE" w:rsidRDefault="00630BDE" w:rsidP="0026554C">
            <w:pPr>
              <w:pStyle w:val="a4"/>
              <w:jc w:val="center"/>
            </w:pPr>
            <w:r>
              <w:t>Донецкий</w:t>
            </w:r>
          </w:p>
        </w:tc>
        <w:tc>
          <w:tcPr>
            <w:tcW w:w="1134" w:type="dxa"/>
          </w:tcPr>
          <w:p w14:paraId="27920E3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1906</w:t>
            </w:r>
            <w:r w:rsidRPr="00D366A6">
              <w:t>—</w:t>
            </w:r>
            <w:r>
              <w:t>1956</w:t>
            </w:r>
          </w:p>
        </w:tc>
        <w:tc>
          <w:tcPr>
            <w:tcW w:w="1557" w:type="dxa"/>
          </w:tcPr>
          <w:p w14:paraId="2938A07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1794</w:t>
            </w:r>
          </w:p>
        </w:tc>
      </w:tr>
      <w:tr w:rsidR="00630BDE" w14:paraId="6032E129"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07476D7A" w14:textId="77777777" w:rsidR="00630BDE" w:rsidRDefault="00630BDE" w:rsidP="0026554C">
            <w:pPr>
              <w:pStyle w:val="a4"/>
              <w:jc w:val="center"/>
            </w:pPr>
            <w:r w:rsidRPr="00D366A6">
              <w:t>Восточный Урал (Егоршино)</w:t>
            </w:r>
          </w:p>
        </w:tc>
        <w:tc>
          <w:tcPr>
            <w:tcW w:w="1134" w:type="dxa"/>
          </w:tcPr>
          <w:p w14:paraId="5A3F87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1944—1956</w:t>
            </w:r>
          </w:p>
        </w:tc>
        <w:tc>
          <w:tcPr>
            <w:tcW w:w="1557" w:type="dxa"/>
          </w:tcPr>
          <w:p w14:paraId="522B3F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176</w:t>
            </w:r>
          </w:p>
        </w:tc>
      </w:tr>
      <w:tr w:rsidR="00630BDE" w14:paraId="0C0033C0"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1AF4DE47" w14:textId="77777777" w:rsidR="00630BDE" w:rsidRDefault="00630BDE" w:rsidP="0026554C">
            <w:pPr>
              <w:pStyle w:val="a4"/>
              <w:jc w:val="center"/>
            </w:pPr>
            <w:r w:rsidRPr="00D366A6">
              <w:t>Кузнецкий</w:t>
            </w:r>
          </w:p>
        </w:tc>
        <w:tc>
          <w:tcPr>
            <w:tcW w:w="1134" w:type="dxa"/>
          </w:tcPr>
          <w:p w14:paraId="3F0011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1943—195</w:t>
            </w:r>
            <w:r>
              <w:t>6</w:t>
            </w:r>
          </w:p>
        </w:tc>
        <w:tc>
          <w:tcPr>
            <w:tcW w:w="1557" w:type="dxa"/>
          </w:tcPr>
          <w:p w14:paraId="00A66F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94</w:t>
            </w:r>
          </w:p>
        </w:tc>
      </w:tr>
      <w:tr w:rsidR="00630BDE" w14:paraId="5A69CB66"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7ECE0C49" w14:textId="77777777" w:rsidR="00630BDE" w:rsidRDefault="00630BDE" w:rsidP="0026554C">
            <w:pPr>
              <w:pStyle w:val="a4"/>
              <w:jc w:val="center"/>
            </w:pPr>
            <w:r w:rsidRPr="00D366A6">
              <w:t>Сучанское угольное месторождение</w:t>
            </w:r>
            <w:r>
              <w:t xml:space="preserve"> </w:t>
            </w:r>
            <w:r w:rsidRPr="00D366A6">
              <w:t>(Дальний Восток)</w:t>
            </w:r>
          </w:p>
        </w:tc>
        <w:tc>
          <w:tcPr>
            <w:tcW w:w="1134" w:type="dxa"/>
          </w:tcPr>
          <w:p w14:paraId="41BA596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D366A6">
              <w:t>1947—1956</w:t>
            </w:r>
          </w:p>
        </w:tc>
        <w:tc>
          <w:tcPr>
            <w:tcW w:w="1557" w:type="dxa"/>
          </w:tcPr>
          <w:p w14:paraId="250561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284E74DB"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27ACFC6C" w14:textId="77777777" w:rsidR="00630BDE" w:rsidRDefault="00630BDE" w:rsidP="0026554C">
            <w:pPr>
              <w:pStyle w:val="a4"/>
              <w:jc w:val="center"/>
            </w:pPr>
            <w:r>
              <w:t>Печорский</w:t>
            </w:r>
          </w:p>
        </w:tc>
        <w:tc>
          <w:tcPr>
            <w:tcW w:w="1134" w:type="dxa"/>
          </w:tcPr>
          <w:p w14:paraId="325C72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1950</w:t>
            </w:r>
            <w:r w:rsidRPr="00D366A6">
              <w:t>—</w:t>
            </w:r>
            <w:r>
              <w:t>1956</w:t>
            </w:r>
          </w:p>
        </w:tc>
        <w:tc>
          <w:tcPr>
            <w:tcW w:w="1557" w:type="dxa"/>
          </w:tcPr>
          <w:p w14:paraId="1F9167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630BDE" w14:paraId="60017EF8" w14:textId="77777777" w:rsidTr="0026554C">
        <w:tc>
          <w:tcPr>
            <w:cnfStyle w:val="001000000000" w:firstRow="0" w:lastRow="0" w:firstColumn="1" w:lastColumn="0" w:oddVBand="0" w:evenVBand="0" w:oddHBand="0" w:evenHBand="0" w:firstRowFirstColumn="0" w:firstRowLastColumn="0" w:lastRowFirstColumn="0" w:lastRowLastColumn="0"/>
            <w:tcW w:w="3261" w:type="dxa"/>
          </w:tcPr>
          <w:p w14:paraId="64E5AE47" w14:textId="77777777" w:rsidR="00630BDE" w:rsidRDefault="00630BDE" w:rsidP="0026554C">
            <w:pPr>
              <w:pStyle w:val="a4"/>
              <w:jc w:val="center"/>
            </w:pPr>
            <w:r>
              <w:t>Всего с 1906 по 1956 г.</w:t>
            </w:r>
          </w:p>
        </w:tc>
        <w:tc>
          <w:tcPr>
            <w:tcW w:w="1134" w:type="dxa"/>
          </w:tcPr>
          <w:p w14:paraId="5A5BC6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0DE9D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3470D1E0" w14:textId="77777777" w:rsidR="00630BDE" w:rsidRDefault="00630BDE" w:rsidP="00630BDE">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w:t>
      </w:r>
      <w:r>
        <w:lastRenderedPageBreak/>
        <w:t>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673059C9" w14:textId="77777777" w:rsidR="00630BDE" w:rsidRDefault="00630BDE" w:rsidP="00630BDE">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44F164F0" w14:textId="77777777" w:rsidR="00630BDE" w:rsidRDefault="00630BDE" w:rsidP="00630BDE">
      <w:pPr>
        <w:pStyle w:val="a4"/>
        <w:keepNext/>
      </w:pPr>
      <w:r>
        <w:rPr>
          <w:noProof/>
        </w:rPr>
        <mc:AlternateContent>
          <mc:Choice Requires="wpc">
            <w:drawing>
              <wp:inline distT="0" distB="0" distL="0" distR="0" wp14:anchorId="6FE9D227" wp14:editId="78301DDF">
                <wp:extent cx="3779520" cy="2204720"/>
                <wp:effectExtent l="0" t="0" r="0" b="5080"/>
                <wp:docPr id="2046954150" name="Полотно 20469541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3EA8820" id="Полотно 20469541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BA1AC2" w14:textId="75DC64E4" w:rsidR="00630BDE" w:rsidRPr="00792C2D" w:rsidRDefault="00630BDE" w:rsidP="00630BDE">
      <w:pPr>
        <w:pStyle w:val="afffd"/>
        <w:rPr>
          <w:rFonts w:eastAsia="Times New Roman" w:cs="Times New Roman"/>
          <w:noProof/>
          <w:color w:val="000000" w:themeColor="text2"/>
          <w:sz w:val="18"/>
        </w:rPr>
      </w:pPr>
      <w:bookmarkStart w:id="70" w:name="_Ref228283165"/>
      <w:r>
        <w:t xml:space="preserve">Рисунок </w:t>
      </w:r>
      <w:r w:rsidR="00A05A8B">
        <w:fldChar w:fldCharType="begin"/>
      </w:r>
      <w:r w:rsidR="00A05A8B">
        <w:instrText xml:space="preserve"> SEQ Рисунок \* ARABIC </w:instrText>
      </w:r>
      <w:r w:rsidR="00A05A8B">
        <w:fldChar w:fldCharType="separate"/>
      </w:r>
      <w:r w:rsidR="00A05A8B">
        <w:rPr>
          <w:noProof/>
        </w:rPr>
        <w:t>12</w:t>
      </w:r>
      <w:r w:rsidR="00A05A8B">
        <w:rPr>
          <w:noProof/>
        </w:rPr>
        <w:fldChar w:fldCharType="end"/>
      </w:r>
      <w:bookmarkEnd w:id="70"/>
      <w:r>
        <w:t>. Положение забоя квершлага, в котором произошел внезапный выброс:</w:t>
      </w:r>
      <w:r>
        <w:br/>
        <w:t>а</w:t>
      </w:r>
      <w:r w:rsidR="0008184B" w:rsidRPr="0008184B">
        <w:t xml:space="preserve"> </w:t>
      </w:r>
      <w:r>
        <w:t>—</w:t>
      </w:r>
      <w:r w:rsidR="0008184B" w:rsidRPr="0008184B">
        <w:t xml:space="preserve"> </w:t>
      </w:r>
      <w:r>
        <w:t>перед выбросом; б</w:t>
      </w:r>
      <w:r w:rsidR="0008184B" w:rsidRPr="0008184B">
        <w:t xml:space="preserve"> </w:t>
      </w:r>
      <w:r>
        <w:t>—</w:t>
      </w:r>
      <w:r w:rsidR="0008184B" w:rsidRPr="0008184B">
        <w:t xml:space="preserve"> </w:t>
      </w:r>
      <w:r>
        <w:t>после выброса; в</w:t>
      </w:r>
      <w:r w:rsidR="0008184B" w:rsidRPr="0008184B">
        <w:t xml:space="preserve"> </w:t>
      </w:r>
      <w:r>
        <w:t>—</w:t>
      </w:r>
      <w:r w:rsidR="0008184B" w:rsidRPr="0008184B">
        <w:t xml:space="preserve"> </w:t>
      </w:r>
      <w:r>
        <w:t>после уборки угля и породы;1</w:t>
      </w:r>
      <w:r w:rsidR="0008184B" w:rsidRPr="0008184B">
        <w:t xml:space="preserve"> </w:t>
      </w:r>
      <w:r>
        <w:t>—</w:t>
      </w:r>
      <w:r w:rsidR="0008184B" w:rsidRPr="0008184B">
        <w:t xml:space="preserve"> </w:t>
      </w:r>
      <w:r>
        <w:t>полость выброса; 2</w:t>
      </w:r>
      <w:r w:rsidR="0008184B" w:rsidRPr="0008184B">
        <w:t xml:space="preserve"> </w:t>
      </w:r>
      <w:r>
        <w:t>—</w:t>
      </w:r>
      <w:r w:rsidR="0008184B" w:rsidRPr="0008184B">
        <w:t xml:space="preserve"> </w:t>
      </w:r>
      <w:r>
        <w:t>перекрытие из металлических рельсов</w:t>
      </w:r>
    </w:p>
    <w:p w14:paraId="2DA180EF" w14:textId="77777777" w:rsidR="00630BDE" w:rsidRDefault="00630BDE" w:rsidP="00630BDE">
      <w:pPr>
        <w:pStyle w:val="a4"/>
      </w:pPr>
      <w:r>
        <w:lastRenderedPageBreak/>
        <w:t>К пласту подходили со стороны почвы квершлагом с сечением</w:t>
      </w:r>
      <w:r w:rsidRPr="000D5F02">
        <w:t xml:space="preserve"> </w:t>
      </w:r>
      <w:r>
        <w:t>в 10,5 м²,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нижней части забоя на высоте 1 м от подошвы квершлага была пробурена вторая 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7DC1F6D" w14:textId="168A4A78" w:rsidR="00630BDE" w:rsidRDefault="00630BDE" w:rsidP="00630BDE">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Pr="000743A3">
        <w:rPr>
          <w:rStyle w:val="afff6"/>
        </w:rPr>
        <w:fldChar w:fldCharType="begin"/>
      </w:r>
      <w:r w:rsidRPr="000743A3">
        <w:rPr>
          <w:rStyle w:val="afff6"/>
        </w:rPr>
        <w:instrText xml:space="preserve"> REF _Ref228283165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12</w:t>
      </w:r>
      <w:r w:rsidRPr="000743A3">
        <w:rPr>
          <w:rStyle w:val="afff6"/>
        </w:rPr>
        <w:fldChar w:fldCharType="end"/>
      </w:r>
      <w:r>
        <w:t>). Полость выброса по простиранию равнялась ширине квершлага.</w:t>
      </w:r>
    </w:p>
    <w:p w14:paraId="42AE60D4" w14:textId="77777777" w:rsidR="00630BDE" w:rsidRDefault="00630BDE" w:rsidP="00630BDE">
      <w:pPr>
        <w:pStyle w:val="a4"/>
      </w:pPr>
      <w:r>
        <w:t>Характерным для этого выброса является разрушение значительной толщи крепких пород через 3 часа 45 мин. после взрывных работ.</w:t>
      </w:r>
    </w:p>
    <w:p w14:paraId="36C582C0" w14:textId="5DE3CF09" w:rsidR="00630BDE" w:rsidRDefault="00630BDE" w:rsidP="00630BDE">
      <w:pPr>
        <w:pStyle w:val="20"/>
      </w:pPr>
      <w:bookmarkStart w:id="71" w:name="_Toc229065103"/>
      <w:r w:rsidRPr="00465407">
        <w:rPr>
          <w:rStyle w:val="21"/>
        </w:rPr>
        <w:t xml:space="preserve">§ 5. ГАЗОНОСНОСТЬ ПЛАСТОВ УГЛЯ И ПОРОД </w:t>
      </w:r>
      <w:r w:rsidR="00587BDC">
        <w:rPr>
          <w:rStyle w:val="21"/>
        </w:rPr>
        <w:t>И</w:t>
      </w:r>
      <w:r w:rsidRPr="00465407">
        <w:rPr>
          <w:rStyle w:val="21"/>
        </w:rPr>
        <w:t xml:space="preserve"> ГАЗООБИЛЬНОСТЬ</w:t>
      </w:r>
      <w:r>
        <w:t xml:space="preserve"> ШАХТ</w:t>
      </w:r>
      <w:bookmarkEnd w:id="71"/>
    </w:p>
    <w:p w14:paraId="5235E281" w14:textId="77777777" w:rsidR="00630BDE" w:rsidRPr="000C5D87" w:rsidRDefault="00630BDE">
      <w:pPr>
        <w:pStyle w:val="a0"/>
        <w:numPr>
          <w:ilvl w:val="0"/>
          <w:numId w:val="43"/>
        </w:numPr>
      </w:pPr>
      <w:r w:rsidRPr="00717F79">
        <w:rPr>
          <w:rStyle w:val="af3"/>
        </w:rPr>
        <w:t>Газоносностью</w:t>
      </w:r>
      <w:r w:rsidRPr="000C5D87">
        <w:t xml:space="preserve"> пластов угля и пород называют количество м</w:t>
      </w:r>
      <w:r w:rsidRPr="00014410">
        <w:t>³</w:t>
      </w:r>
      <w:r w:rsidRPr="000C5D87">
        <w:t xml:space="preserve"> газов, содержащихся в тонне угольного пласта или породы в виде свободного и сорбированного газа (или газов).</w:t>
      </w:r>
    </w:p>
    <w:p w14:paraId="783F5822" w14:textId="77777777" w:rsidR="00630BDE" w:rsidRDefault="00630BDE" w:rsidP="00630BDE">
      <w:pPr>
        <w:pStyle w:val="a4"/>
      </w:pPr>
      <w:r>
        <w:lastRenderedPageBreak/>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3125186C" w14:textId="77777777" w:rsidR="00630BDE" w:rsidRDefault="00630BDE" w:rsidP="00630BDE">
      <w:pPr>
        <w:pStyle w:val="a1"/>
      </w:pPr>
      <w:r>
        <w:t>зона биохимических газов воздушного происхождения (С</w:t>
      </w:r>
      <w:r>
        <w:rPr>
          <w:lang w:val="en-US"/>
        </w:rPr>
        <w:t>O</w:t>
      </w:r>
      <w:r>
        <w:t xml:space="preserve">₂, N₂, </w:t>
      </w:r>
      <w:r>
        <w:rPr>
          <w:lang w:val="en-US"/>
        </w:rPr>
        <w:t>O</w:t>
      </w:r>
      <w:r>
        <w:t>₂),</w:t>
      </w:r>
    </w:p>
    <w:p w14:paraId="7726BBAD" w14:textId="77777777" w:rsidR="00630BDE" w:rsidRDefault="00630BDE" w:rsidP="00630BDE">
      <w:pPr>
        <w:pStyle w:val="a1"/>
      </w:pPr>
      <w:r>
        <w:t>зона воздушных газов (главным образом N</w:t>
      </w:r>
      <w:r w:rsidRPr="00014410">
        <w:t>₂</w:t>
      </w:r>
      <w:r>
        <w:t>),</w:t>
      </w:r>
    </w:p>
    <w:p w14:paraId="23FAD0E3" w14:textId="77777777" w:rsidR="00630BDE" w:rsidRDefault="00630BDE" w:rsidP="00630BDE">
      <w:pPr>
        <w:pStyle w:val="a1"/>
      </w:pPr>
      <w:r>
        <w:t>зона воздушных газов (N₂) и газов невоздушного происхождения (СН₄),</w:t>
      </w:r>
    </w:p>
    <w:p w14:paraId="682C63D0" w14:textId="77777777" w:rsidR="00630BDE" w:rsidRDefault="00630BDE" w:rsidP="00630BDE">
      <w:pPr>
        <w:pStyle w:val="a1"/>
      </w:pPr>
      <w:r>
        <w:t>зона газов невоздушного происхождения (СН₄ и его гомологи).</w:t>
      </w:r>
    </w:p>
    <w:p w14:paraId="09FE0A1E" w14:textId="5706CC83" w:rsidR="00630BDE" w:rsidRDefault="00630BDE" w:rsidP="00630BDE">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w:t>
      </w:r>
      <w:r w:rsidR="0008184B" w:rsidRPr="0008184B">
        <w:t xml:space="preserve"> </w:t>
      </w:r>
      <w:r>
        <w:t>—</w:t>
      </w:r>
      <w:r w:rsidR="0008184B" w:rsidRPr="0008184B">
        <w:t xml:space="preserve"> </w:t>
      </w:r>
      <w:r>
        <w:t>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1D6D56C" w14:textId="77777777" w:rsidR="00630BDE" w:rsidRDefault="00630BDE" w:rsidP="00630BDE">
      <w:pPr>
        <w:pStyle w:val="a4"/>
      </w:pPr>
      <w:r>
        <w:t>Количество газов, образующихся в процессе превращения растительных остатков в ископаемые угли, может быть очень велико: 1000 м³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59C676BC" w14:textId="77777777" w:rsidR="00630BDE" w:rsidRDefault="00630BDE" w:rsidP="00630BDE">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2DC5F6B8" w14:textId="77777777" w:rsidR="00630BDE" w:rsidRDefault="00630BDE" w:rsidP="00630BDE">
      <w:pPr>
        <w:pStyle w:val="2"/>
      </w:pPr>
      <w:r w:rsidRPr="00C235D2">
        <w:rPr>
          <w:rStyle w:val="af3"/>
        </w:rPr>
        <w:t>свойства угля данного пласта</w:t>
      </w:r>
      <w:r>
        <w:t>:</w:t>
      </w:r>
    </w:p>
    <w:p w14:paraId="1E96C451" w14:textId="39EC5CFF" w:rsidR="00630BDE" w:rsidRDefault="00630BDE" w:rsidP="00630BDE">
      <w:pPr>
        <w:pStyle w:val="a1"/>
      </w:pPr>
      <w:r>
        <w:t>химический и петрографический состав угля и окружающих его пород;</w:t>
      </w:r>
    </w:p>
    <w:p w14:paraId="18F6183E" w14:textId="32A65D01" w:rsidR="00630BDE" w:rsidRDefault="00630BDE" w:rsidP="00630BDE">
      <w:pPr>
        <w:pStyle w:val="a1"/>
      </w:pPr>
      <w:r>
        <w:t>стадия метаморфизма угля, т. е. степени его углефикации;</w:t>
      </w:r>
    </w:p>
    <w:p w14:paraId="340CBA92" w14:textId="5051A160" w:rsidR="00630BDE" w:rsidRDefault="00630BDE" w:rsidP="00630BDE">
      <w:pPr>
        <w:pStyle w:val="a1"/>
      </w:pPr>
      <w:r>
        <w:t>пористость угля и вмещающих пород;</w:t>
      </w:r>
    </w:p>
    <w:p w14:paraId="675E47C8" w14:textId="77777777" w:rsidR="00630BDE" w:rsidRDefault="00630BDE" w:rsidP="00630BDE">
      <w:pPr>
        <w:pStyle w:val="2"/>
      </w:pPr>
      <w:r w:rsidRPr="00C235D2">
        <w:rPr>
          <w:rStyle w:val="af3"/>
        </w:rPr>
        <w:t>геологические условия месторождения</w:t>
      </w:r>
      <w:r w:rsidRPr="00C235D2">
        <w:rPr>
          <w:rStyle w:val="af7"/>
        </w:rPr>
        <w:t>:</w:t>
      </w:r>
    </w:p>
    <w:p w14:paraId="26F4AE35" w14:textId="2D75ECE1" w:rsidR="00630BDE" w:rsidRDefault="00630BDE" w:rsidP="00630BDE">
      <w:pPr>
        <w:pStyle w:val="a1"/>
      </w:pPr>
      <w:r>
        <w:lastRenderedPageBreak/>
        <w:t>геологическая история развития и тектоника месторождения</w:t>
      </w:r>
      <w:r>
        <w:rPr>
          <w:rStyle w:val="affb"/>
        </w:rPr>
        <w:footnoteReference w:id="24"/>
      </w:r>
      <w:r>
        <w:t>;</w:t>
      </w:r>
    </w:p>
    <w:p w14:paraId="13CBE5F9" w14:textId="5781BC79" w:rsidR="00630BDE" w:rsidRDefault="00630BDE" w:rsidP="00630BDE">
      <w:pPr>
        <w:pStyle w:val="a1"/>
      </w:pPr>
      <w:r>
        <w:t>гидрогеология месторождения;</w:t>
      </w:r>
    </w:p>
    <w:p w14:paraId="10423636" w14:textId="7E30CF07" w:rsidR="00630BDE" w:rsidRDefault="00630BDE" w:rsidP="00630BDE">
      <w:pPr>
        <w:pStyle w:val="a1"/>
      </w:pPr>
      <w:r>
        <w:t>угленасыщенность отложений;</w:t>
      </w:r>
    </w:p>
    <w:p w14:paraId="5726644C" w14:textId="3F72C294" w:rsidR="00630BDE" w:rsidRDefault="00630BDE" w:rsidP="00630BDE">
      <w:pPr>
        <w:pStyle w:val="a1"/>
      </w:pPr>
      <w:r>
        <w:t>наличие или отсутствие покровных отложений, их мощность и степень газонепроницаемости;</w:t>
      </w:r>
    </w:p>
    <w:p w14:paraId="76E297AA" w14:textId="77777777" w:rsidR="00630BDE" w:rsidRDefault="00630BDE" w:rsidP="00630BDE">
      <w:pPr>
        <w:pStyle w:val="2"/>
      </w:pPr>
      <w:r w:rsidRPr="00C235D2">
        <w:rPr>
          <w:rStyle w:val="af3"/>
        </w:rPr>
        <w:t>условия залегания пластов</w:t>
      </w:r>
      <w:r>
        <w:t>:</w:t>
      </w:r>
    </w:p>
    <w:p w14:paraId="6DE14FB6" w14:textId="603CCEE8" w:rsidR="00630BDE" w:rsidRDefault="00630BDE" w:rsidP="00630BDE">
      <w:pPr>
        <w:pStyle w:val="a1"/>
      </w:pPr>
      <w:r>
        <w:t>глубина залегания от земной поверхности;</w:t>
      </w:r>
    </w:p>
    <w:p w14:paraId="77BBFC2A" w14:textId="4A8892CB" w:rsidR="00630BDE" w:rsidRDefault="00630BDE" w:rsidP="00630BDE">
      <w:pPr>
        <w:pStyle w:val="a1"/>
      </w:pPr>
      <w:r>
        <w:t>угол падения.</w:t>
      </w:r>
    </w:p>
    <w:p w14:paraId="01C5CBA0" w14:textId="77777777" w:rsidR="00630BDE" w:rsidRDefault="00630BDE" w:rsidP="00630BDE">
      <w:pPr>
        <w:pStyle w:val="a4"/>
      </w:pPr>
      <w:r>
        <w:t>Чаще наиболее газоносные пласты антрацитовые (наиболее углефицированные,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1C21700D" w14:textId="77777777" w:rsidR="00630BDE" w:rsidRDefault="00630BDE" w:rsidP="00630BDE">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9D45BAC" w14:textId="21CC7929" w:rsidR="00630BDE" w:rsidRDefault="00630BDE" w:rsidP="00630BDE">
      <w:pPr>
        <w:pStyle w:val="a4"/>
      </w:pPr>
      <w:r>
        <w:t xml:space="preserve">Наличие развитой сети водоносных трещин, несмотря на малую растворимость метана в воде (3—4%),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№1 и шахта №5, которые расположены всего лишь в 3—4 км одна от другой и разрабатывают одни и те же свиты пластов, но в шахте №5, сильно водоносной, угольные пласты в </w:t>
      </w:r>
      <w:r w:rsidR="0008184B" w:rsidRPr="0008184B">
        <w:t>2</w:t>
      </w:r>
      <w:r>
        <w:t>—</w:t>
      </w:r>
      <w:r w:rsidR="0008184B" w:rsidRPr="0008184B">
        <w:t>3</w:t>
      </w:r>
      <w:r>
        <w:t xml:space="preserve"> раза менее газоносны на той же глубине, чем в шахте №1.</w:t>
      </w:r>
    </w:p>
    <w:p w14:paraId="72CDA1C2" w14:textId="77777777" w:rsidR="00630BDE" w:rsidRDefault="00630BDE" w:rsidP="00630BDE">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55C38C3B" w14:textId="77777777" w:rsidR="00630BDE" w:rsidRDefault="00630BDE" w:rsidP="00630BDE">
      <w:pPr>
        <w:pStyle w:val="a4"/>
      </w:pPr>
      <w:r>
        <w:lastRenderedPageBreak/>
        <w:t>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49E79DE8" w14:textId="77777777" w:rsidR="00630BDE" w:rsidRDefault="00630BDE" w:rsidP="00630BDE">
      <w:pPr>
        <w:pStyle w:val="a4"/>
      </w:pPr>
      <w:r>
        <w:t>Газоносны и, в частности, содержат метан (а в небольших количествах и другие газы, например N₂, С</w:t>
      </w:r>
      <w:r>
        <w:rPr>
          <w:lang w:val="en-US"/>
        </w:rPr>
        <w:t>O</w:t>
      </w:r>
      <w:r>
        <w:t>₂, Н₂) не только пласты угля, но и вмещающие их породы, однако в количестве, во много раз меньшем, чем угольные пласты.</w:t>
      </w:r>
    </w:p>
    <w:p w14:paraId="55A1AB64" w14:textId="681EE4AF" w:rsidR="00630BDE" w:rsidRDefault="00630BDE" w:rsidP="00630BDE">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10</w:t>
      </w:r>
      <w:r w:rsidRPr="0064101D">
        <w:rPr>
          <w:rStyle w:val="afff6"/>
        </w:rPr>
        <w:fldChar w:fldCharType="end"/>
      </w:r>
      <w:r>
        <w:t>).</w:t>
      </w:r>
    </w:p>
    <w:p w14:paraId="3638FA90" w14:textId="4970A84F" w:rsidR="00630BDE" w:rsidRDefault="00630BDE" w:rsidP="00630BDE">
      <w:pPr>
        <w:pStyle w:val="affd"/>
      </w:pPr>
      <w:bookmarkStart w:id="72" w:name="_Ref228176282"/>
      <w:r>
        <w:t xml:space="preserve">Таблица </w:t>
      </w:r>
      <w:r w:rsidR="00A05A8B">
        <w:fldChar w:fldCharType="begin"/>
      </w:r>
      <w:r w:rsidR="00A05A8B">
        <w:instrText xml:space="preserve"> SEQ Таблица \* ARABIC </w:instrText>
      </w:r>
      <w:r w:rsidR="00A05A8B">
        <w:fldChar w:fldCharType="separate"/>
      </w:r>
      <w:r w:rsidR="00A05A8B">
        <w:rPr>
          <w:noProof/>
        </w:rPr>
        <w:t>10</w:t>
      </w:r>
      <w:r w:rsidR="00A05A8B">
        <w:rPr>
          <w:noProof/>
        </w:rPr>
        <w:fldChar w:fldCharType="end"/>
      </w:r>
      <w:bookmarkEnd w:id="72"/>
    </w:p>
    <w:tbl>
      <w:tblPr>
        <w:tblStyle w:val="af4"/>
        <w:tblW w:w="0" w:type="auto"/>
        <w:tblLook w:val="04A0" w:firstRow="1" w:lastRow="0" w:firstColumn="1" w:lastColumn="0" w:noHBand="0" w:noVBand="1"/>
      </w:tblPr>
      <w:tblGrid>
        <w:gridCol w:w="1984"/>
        <w:gridCol w:w="1984"/>
        <w:gridCol w:w="1984"/>
      </w:tblGrid>
      <w:tr w:rsidR="00630BDE" w14:paraId="3B7092C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2F13AFB" w14:textId="77777777" w:rsidR="00630BDE" w:rsidRPr="006A0F4C" w:rsidRDefault="00630BDE" w:rsidP="0026554C">
            <w:pPr>
              <w:pStyle w:val="a4"/>
              <w:jc w:val="center"/>
            </w:pPr>
            <w:r>
              <w:rPr>
                <w:b/>
                <w:bCs/>
              </w:rPr>
              <w:t>Обнаруженные газы в толщах пород, непосредственно прилегающих к пластам угля в Донбассе</w:t>
            </w:r>
          </w:p>
        </w:tc>
      </w:tr>
      <w:tr w:rsidR="00630BDE" w14:paraId="7FC2F4B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8BB2C09" w14:textId="77777777" w:rsidR="00630BDE" w:rsidRDefault="00630BDE" w:rsidP="0026554C">
            <w:pPr>
              <w:pStyle w:val="a4"/>
              <w:jc w:val="center"/>
            </w:pPr>
            <w:r>
              <w:t>Газы</w:t>
            </w:r>
          </w:p>
        </w:tc>
        <w:tc>
          <w:tcPr>
            <w:tcW w:w="1984" w:type="dxa"/>
          </w:tcPr>
          <w:p w14:paraId="6F9556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F1F53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630BDE" w14:paraId="698215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532F123" w14:textId="77777777" w:rsidR="00630BDE" w:rsidRDefault="00630BDE" w:rsidP="0026554C">
            <w:pPr>
              <w:pStyle w:val="a4"/>
              <w:jc w:val="center"/>
            </w:pPr>
            <w:r>
              <w:t>Азот</w:t>
            </w:r>
          </w:p>
        </w:tc>
        <w:tc>
          <w:tcPr>
            <w:tcW w:w="1984" w:type="dxa"/>
          </w:tcPr>
          <w:p w14:paraId="3E59B1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50—80</w:t>
            </w:r>
          </w:p>
        </w:tc>
        <w:tc>
          <w:tcPr>
            <w:tcW w:w="1984" w:type="dxa"/>
          </w:tcPr>
          <w:p w14:paraId="120875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30—200</w:t>
            </w:r>
          </w:p>
        </w:tc>
      </w:tr>
      <w:tr w:rsidR="00630BDE" w14:paraId="658EEF5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E783285" w14:textId="77777777" w:rsidR="00630BDE" w:rsidRDefault="00630BDE" w:rsidP="0026554C">
            <w:pPr>
              <w:pStyle w:val="a4"/>
              <w:jc w:val="center"/>
            </w:pPr>
            <w:r>
              <w:t>Метан</w:t>
            </w:r>
          </w:p>
        </w:tc>
        <w:tc>
          <w:tcPr>
            <w:tcW w:w="1984" w:type="dxa"/>
          </w:tcPr>
          <w:p w14:paraId="2436E25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2,0—20,0</w:t>
            </w:r>
          </w:p>
        </w:tc>
        <w:tc>
          <w:tcPr>
            <w:tcW w:w="1984" w:type="dxa"/>
          </w:tcPr>
          <w:p w14:paraId="689635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2,0—50,0</w:t>
            </w:r>
          </w:p>
        </w:tc>
      </w:tr>
      <w:tr w:rsidR="00630BDE" w14:paraId="169ECDA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7811B99" w14:textId="77777777" w:rsidR="00630BDE" w:rsidRDefault="00630BDE" w:rsidP="0026554C">
            <w:pPr>
              <w:pStyle w:val="a4"/>
              <w:jc w:val="center"/>
            </w:pPr>
            <w:r>
              <w:t>Водород</w:t>
            </w:r>
          </w:p>
        </w:tc>
        <w:tc>
          <w:tcPr>
            <w:tcW w:w="1984" w:type="dxa"/>
          </w:tcPr>
          <w:p w14:paraId="6F0C96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2,5—40,0</w:t>
            </w:r>
          </w:p>
        </w:tc>
        <w:tc>
          <w:tcPr>
            <w:tcW w:w="1984" w:type="dxa"/>
          </w:tcPr>
          <w:p w14:paraId="50F65E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5,0—30,0</w:t>
            </w:r>
          </w:p>
        </w:tc>
      </w:tr>
      <w:tr w:rsidR="00630BDE" w14:paraId="7617105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543BBC8" w14:textId="77777777" w:rsidR="00630BDE" w:rsidRDefault="00630BDE" w:rsidP="0026554C">
            <w:pPr>
              <w:pStyle w:val="a4"/>
              <w:jc w:val="center"/>
            </w:pPr>
            <w:r>
              <w:t>Углекислый газ</w:t>
            </w:r>
          </w:p>
        </w:tc>
        <w:tc>
          <w:tcPr>
            <w:tcW w:w="1984" w:type="dxa"/>
          </w:tcPr>
          <w:p w14:paraId="7287D22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5F951A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6DD9C818" w14:textId="77777777" w:rsidR="00630BDE" w:rsidRDefault="00630BDE" w:rsidP="00630BDE">
      <w:pPr>
        <w:pStyle w:val="a4"/>
      </w:pPr>
    </w:p>
    <w:p w14:paraId="56DE2472" w14:textId="77777777" w:rsidR="00630BDE" w:rsidRDefault="00630BDE" w:rsidP="00630BDE">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232920A1" w14:textId="77777777" w:rsidR="00630BDE" w:rsidRDefault="00630BDE" w:rsidP="00630BDE">
      <w:pPr>
        <w:pStyle w:val="a4"/>
      </w:pPr>
      <w:r>
        <w:lastRenderedPageBreak/>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7BD57396" w14:textId="77777777" w:rsidR="00630BDE" w:rsidRDefault="00630BDE" w:rsidP="00630BDE">
      <w:pPr>
        <w:pStyle w:val="a0"/>
        <w:numPr>
          <w:ilvl w:val="0"/>
          <w:numId w:val="5"/>
        </w:numPr>
      </w:pPr>
      <w:r w:rsidRPr="000C5D87">
        <w:rPr>
          <w:rStyle w:val="af3"/>
        </w:rPr>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6C03D0D" w14:textId="0127B0C9" w:rsidR="00630BDE" w:rsidRDefault="00630BDE" w:rsidP="00630BDE">
      <w:pPr>
        <w:pStyle w:val="a4"/>
      </w:pPr>
      <w:r>
        <w:t xml:space="preserve">Различают </w:t>
      </w:r>
      <w:r w:rsidRPr="000C5D87">
        <w:rPr>
          <w:rStyle w:val="af3"/>
        </w:rPr>
        <w:t>газообильность шахты</w:t>
      </w:r>
      <w:r w:rsidR="0008184B" w:rsidRPr="0008184B">
        <w:rPr>
          <w:rStyle w:val="af3"/>
        </w:rPr>
        <w:t xml:space="preserve"> </w:t>
      </w:r>
      <w:r w:rsidRPr="000C5D87">
        <w:rPr>
          <w:rStyle w:val="af3"/>
        </w:rPr>
        <w:t>—</w:t>
      </w:r>
      <w:r w:rsidR="0008184B" w:rsidRPr="0008184B">
        <w:rPr>
          <w:rStyle w:val="af3"/>
        </w:rPr>
        <w:t xml:space="preserve"> </w:t>
      </w:r>
      <w:r w:rsidRPr="000C5D87">
        <w:rPr>
          <w:rStyle w:val="af3"/>
        </w:rPr>
        <w:t>абсолютную</w:t>
      </w:r>
      <w:r>
        <w:t xml:space="preserve"> (Q) и </w:t>
      </w:r>
      <w:r w:rsidRPr="000C5D87">
        <w:rPr>
          <w:rStyle w:val="af3"/>
        </w:rPr>
        <w:t>относительную</w:t>
      </w:r>
      <w:r>
        <w:t xml:space="preserve"> (q ), причем под абсолютной газообильностью понимают количество (объём) метана, выделяющегося в этой шахте за сутки в м³, а под относительной газообильностью</w:t>
      </w:r>
      <w:r w:rsidR="0008184B" w:rsidRPr="0008184B">
        <w:t xml:space="preserve"> </w:t>
      </w:r>
      <w:r>
        <w:t>—</w:t>
      </w:r>
      <w:r w:rsidR="0008184B" w:rsidRPr="0008184B">
        <w:t xml:space="preserve"> </w:t>
      </w:r>
      <w:r>
        <w:t>то же количество газа, отнесенное к 1 т нормальной суточной добычи шахты, т. е. м³ в течение 24 часов на 1 т добытого за сутки угля.</w:t>
      </w:r>
    </w:p>
    <w:p w14:paraId="57F2E36E" w14:textId="77777777" w:rsidR="00630BDE" w:rsidRDefault="00630BDE" w:rsidP="00630BDE">
      <w:pPr>
        <w:pStyle w:val="a4"/>
      </w:pPr>
      <w:r>
        <w:t>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как-то: системы разработки (с обрушением или с закладкой), быстроты подвигания забоев, наличия больших выработанных пространств и т. д.</w:t>
      </w:r>
    </w:p>
    <w:p w14:paraId="1C0BC649" w14:textId="0999B298" w:rsidR="00630BDE" w:rsidRPr="005F44C1" w:rsidRDefault="00630BDE" w:rsidP="00630BDE">
      <w:pPr>
        <w:pStyle w:val="a4"/>
        <w:rPr>
          <w:rFonts w:ascii="Malgun Gothic" w:eastAsia="Malgun Gothic" w:hAnsi="Malgun Gothic" w:cs="Malgun Gothic"/>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rPr>
        <w:t>Таблица 11</w:t>
      </w:r>
      <w:r w:rsidRPr="0064101D">
        <w:rPr>
          <w:rStyle w:val="afff6"/>
        </w:rPr>
        <w:fldChar w:fldCharType="end"/>
      </w:r>
      <w:r>
        <w:t>) (ИГД АН СССР).</w:t>
      </w:r>
    </w:p>
    <w:p w14:paraId="0AC29166" w14:textId="77777777" w:rsidR="00630BDE" w:rsidRDefault="00630BDE" w:rsidP="00630BDE">
      <w:pPr>
        <w:pStyle w:val="a0"/>
        <w:numPr>
          <w:ilvl w:val="0"/>
          <w:numId w:val="5"/>
        </w:numPr>
      </w:pPr>
      <w:r w:rsidRPr="000C5D87">
        <w:rPr>
          <w:rStyle w:val="af3"/>
        </w:rPr>
        <w:t>Ступень метанообильности</w:t>
      </w:r>
      <w:r>
        <w:t xml:space="preserve"> (Н</w:t>
      </w:r>
      <w:r w:rsidRPr="002C57D1">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Pr="006B3E0D">
        <w:t>³</w:t>
      </w:r>
      <w:r>
        <w:t>.</w:t>
      </w:r>
    </w:p>
    <w:p w14:paraId="6550B657" w14:textId="77777777" w:rsidR="00630BDE" w:rsidRDefault="00630BDE" w:rsidP="00630BDE">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647021F6" w14:textId="77777777" w:rsidR="00630BDE" w:rsidRDefault="00630BDE" w:rsidP="00630BDE">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282"/>
        <w:gridCol w:w="5232"/>
        <w:gridCol w:w="438"/>
      </w:tblGrid>
      <w:tr w:rsidR="00630BDE" w14:paraId="044778E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D3CBF6" w14:textId="77777777" w:rsidR="00630BDE" w:rsidRDefault="00630BDE" w:rsidP="0026554C">
            <w:pPr>
              <w:pStyle w:val="aff7"/>
            </w:pPr>
          </w:p>
        </w:tc>
        <w:tc>
          <w:tcPr>
            <w:tcW w:w="5386" w:type="dxa"/>
          </w:tcPr>
          <w:p w14:paraId="24445DEE"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277" w:type="dxa"/>
          </w:tcPr>
          <w:p w14:paraId="6DD44AD3" w14:textId="6C42FBE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2</w:t>
            </w:r>
            <w:r w:rsidR="00232152">
              <w:rPr>
                <w:noProof/>
              </w:rPr>
              <w:fldChar w:fldCharType="end"/>
            </w:r>
            <w:r>
              <w:t>)</w:t>
            </w:r>
          </w:p>
        </w:tc>
      </w:tr>
    </w:tbl>
    <w:p w14:paraId="44F67104" w14:textId="58D100DF" w:rsidR="00630BDE" w:rsidRDefault="001D5212" w:rsidP="00630BDE">
      <w:pPr>
        <w:pStyle w:val="a4"/>
      </w:pPr>
      <w:r>
        <w:t>г</w:t>
      </w:r>
      <w:r w:rsidR="00630BDE">
        <w:t>де q</w:t>
      </w:r>
      <w:r w:rsidR="0008184B" w:rsidRPr="0008184B">
        <w:t xml:space="preserve"> </w:t>
      </w:r>
      <w:r w:rsidR="00630BDE">
        <w:t>—</w:t>
      </w:r>
      <w:r w:rsidR="0008184B" w:rsidRPr="0008184B">
        <w:t xml:space="preserve"> </w:t>
      </w:r>
      <w:r w:rsidR="00630BDE">
        <w:t>искомая относительная метанообильность шахты (м</w:t>
      </w:r>
      <w:r w:rsidR="00630BDE" w:rsidRPr="009E75A7">
        <w:t>³</w:t>
      </w:r>
      <w:r w:rsidR="00630BDE">
        <w:t xml:space="preserve"> метана на 1 т нормальной суточной добычи) на глубине Н</w:t>
      </w:r>
      <w:r w:rsidR="00630BDE" w:rsidRPr="008D2CBE">
        <w:rPr>
          <w:vertAlign w:val="subscript"/>
        </w:rPr>
        <w:t>м</w:t>
      </w:r>
      <w:r w:rsidR="00630BDE">
        <w:t xml:space="preserve"> от земной поверхности;</w:t>
      </w:r>
    </w:p>
    <w:p w14:paraId="578A7F6A" w14:textId="62F667D0" w:rsidR="001D5212" w:rsidRDefault="00630BDE" w:rsidP="00630BDE">
      <w:pPr>
        <w:pStyle w:val="a4"/>
      </w:pPr>
      <w:r>
        <w:rPr>
          <w:lang w:val="en-US"/>
        </w:rPr>
        <w:t>q</w:t>
      </w:r>
      <w:r w:rsidRPr="00DE5CD8">
        <w:rPr>
          <w:vertAlign w:val="subscript"/>
        </w:rPr>
        <w:t>0</w:t>
      </w:r>
      <w:r w:rsidR="0008184B" w:rsidRPr="0008184B">
        <w:t xml:space="preserve"> </w:t>
      </w:r>
      <w:r w:rsidRPr="00DB66DD">
        <w:t>—</w:t>
      </w:r>
      <w:r w:rsidR="0008184B" w:rsidRPr="0008184B">
        <w:t xml:space="preserve"> </w:t>
      </w:r>
      <w:r w:rsidRPr="00DB66DD">
        <w:t>известная относительная метанообильность (м</w:t>
      </w:r>
      <w:r w:rsidRPr="006A2DC3">
        <w:t>³</w:t>
      </w:r>
      <w:r w:rsidRPr="00DB66DD">
        <w:t xml:space="preserve"> на 1 </w:t>
      </w:r>
      <w:r>
        <w:t>т</w:t>
      </w:r>
      <w:r w:rsidRPr="00DB66DD">
        <w:t xml:space="preserve"> суточной добычи) на некоторой глубине </w:t>
      </w:r>
      <w:r>
        <w:rPr>
          <w:lang w:val="en-US"/>
        </w:rPr>
        <w:t>H</w:t>
      </w:r>
      <w:r>
        <w:t>₀</w:t>
      </w:r>
      <w:r w:rsidRPr="00DB66DD">
        <w:t>&lt;</w:t>
      </w:r>
      <w:r>
        <w:rPr>
          <w:lang w:val="en-US"/>
        </w:rPr>
        <w:t>H</w:t>
      </w:r>
      <w:r w:rsidRPr="00DB66DD">
        <w:t>;</w:t>
      </w:r>
    </w:p>
    <w:p w14:paraId="3D5A6F49" w14:textId="7C0BD20C" w:rsidR="00630BDE" w:rsidRPr="00DB66DD" w:rsidRDefault="00630BDE" w:rsidP="00630BDE">
      <w:pPr>
        <w:pStyle w:val="a4"/>
      </w:pPr>
      <w:r w:rsidRPr="00DB66DD">
        <w:t>Н</w:t>
      </w:r>
      <w:r w:rsidRPr="008D2CBE">
        <w:rPr>
          <w:vertAlign w:val="subscript"/>
        </w:rPr>
        <w:t>м</w:t>
      </w:r>
      <w:r w:rsidR="0008184B" w:rsidRPr="0008184B">
        <w:t xml:space="preserve"> </w:t>
      </w:r>
      <w:r w:rsidRPr="00DB66DD">
        <w:t>—</w:t>
      </w:r>
      <w:r w:rsidR="0008184B" w:rsidRPr="0008184B">
        <w:t xml:space="preserve"> </w:t>
      </w:r>
      <w:r w:rsidRPr="00DB66DD">
        <w:t>ступень метанообильности в районе шахты.</w:t>
      </w:r>
    </w:p>
    <w:p w14:paraId="516C0C46" w14:textId="04F3E371" w:rsidR="00630BDE" w:rsidRDefault="00630BDE" w:rsidP="00630BDE">
      <w:pPr>
        <w:pStyle w:val="affd"/>
      </w:pPr>
      <w:bookmarkStart w:id="73" w:name="_Ref228187517"/>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11</w:t>
      </w:r>
      <w:r w:rsidR="00A05A8B">
        <w:rPr>
          <w:noProof/>
        </w:rPr>
        <w:fldChar w:fldCharType="end"/>
      </w:r>
      <w:bookmarkEnd w:id="73"/>
    </w:p>
    <w:tbl>
      <w:tblPr>
        <w:tblStyle w:val="af4"/>
        <w:tblW w:w="0" w:type="auto"/>
        <w:tblLook w:val="04A0" w:firstRow="1" w:lastRow="0" w:firstColumn="1" w:lastColumn="0" w:noHBand="0" w:noVBand="1"/>
      </w:tblPr>
      <w:tblGrid>
        <w:gridCol w:w="993"/>
        <w:gridCol w:w="850"/>
        <w:gridCol w:w="1134"/>
        <w:gridCol w:w="992"/>
        <w:gridCol w:w="851"/>
        <w:gridCol w:w="1132"/>
      </w:tblGrid>
      <w:tr w:rsidR="00630BDE" w:rsidRPr="00DB66DD" w14:paraId="1252370A"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391FC195" w14:textId="77777777" w:rsidR="00630BDE" w:rsidRPr="00EB44E9" w:rsidRDefault="00630BDE" w:rsidP="0026554C">
            <w:pPr>
              <w:pStyle w:val="a4"/>
              <w:jc w:val="center"/>
            </w:pPr>
            <w:r>
              <w:rPr>
                <w:b/>
                <w:bCs/>
              </w:rPr>
              <w:t>Фактическая метанообильность угольных шахт в зависимости от глубины работ (средняя по бассейну)</w:t>
            </w:r>
          </w:p>
        </w:tc>
      </w:tr>
      <w:tr w:rsidR="00630BDE" w:rsidRPr="00DB66DD" w14:paraId="58B6D95A" w14:textId="77777777" w:rsidTr="0026554C">
        <w:tc>
          <w:tcPr>
            <w:cnfStyle w:val="001000000000" w:firstRow="0" w:lastRow="0" w:firstColumn="1" w:lastColumn="0" w:oddVBand="0" w:evenVBand="0" w:oddHBand="0" w:evenHBand="0" w:firstRowFirstColumn="0" w:firstRowLastColumn="0" w:lastRowFirstColumn="0" w:lastRowLastColumn="0"/>
            <w:tcW w:w="993" w:type="dxa"/>
            <w:vMerge w:val="restart"/>
          </w:tcPr>
          <w:p w14:paraId="7716402A" w14:textId="77777777" w:rsidR="00630BDE" w:rsidRPr="00DB66DD" w:rsidRDefault="00630BDE" w:rsidP="0026554C">
            <w:pPr>
              <w:pStyle w:val="a4"/>
              <w:jc w:val="center"/>
            </w:pPr>
            <w:r>
              <w:t>Глубин, м</w:t>
            </w:r>
          </w:p>
        </w:tc>
        <w:tc>
          <w:tcPr>
            <w:tcW w:w="850" w:type="dxa"/>
          </w:tcPr>
          <w:p w14:paraId="2BA87AA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9771C9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99062E2"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632E6186"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05604154"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630BDE" w:rsidRPr="00DB66DD" w14:paraId="448C0EF1" w14:textId="77777777" w:rsidTr="0026554C">
        <w:tc>
          <w:tcPr>
            <w:cnfStyle w:val="001000000000" w:firstRow="0" w:lastRow="0" w:firstColumn="1" w:lastColumn="0" w:oddVBand="0" w:evenVBand="0" w:oddHBand="0" w:evenHBand="0" w:firstRowFirstColumn="0" w:firstRowLastColumn="0" w:lastRowFirstColumn="0" w:lastRowLastColumn="0"/>
            <w:tcW w:w="993" w:type="dxa"/>
            <w:vMerge/>
          </w:tcPr>
          <w:p w14:paraId="79BD477B" w14:textId="77777777" w:rsidR="00630BDE" w:rsidRPr="00DB66DD" w:rsidRDefault="00630BDE" w:rsidP="0026554C">
            <w:pPr>
              <w:pStyle w:val="a4"/>
              <w:jc w:val="center"/>
            </w:pPr>
          </w:p>
        </w:tc>
        <w:tc>
          <w:tcPr>
            <w:tcW w:w="1984" w:type="dxa"/>
            <w:gridSpan w:val="2"/>
          </w:tcPr>
          <w:p w14:paraId="6D6C2833" w14:textId="77777777" w:rsidR="00630BDE" w:rsidRPr="00EB44E9"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м³</w:t>
            </w:r>
            <w:r>
              <w:rPr>
                <w:lang w:val="en-US"/>
              </w:rPr>
              <w:t>/</w:t>
            </w:r>
            <w:r>
              <w:t>т</w:t>
            </w:r>
          </w:p>
        </w:tc>
        <w:tc>
          <w:tcPr>
            <w:tcW w:w="992" w:type="dxa"/>
            <w:vMerge/>
          </w:tcPr>
          <w:p w14:paraId="694F29B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1D00D8DB"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м³</w:t>
            </w:r>
            <w:r>
              <w:rPr>
                <w:lang w:val="en-US"/>
              </w:rPr>
              <w:t>/</w:t>
            </w:r>
            <w:r>
              <w:t>т</w:t>
            </w:r>
          </w:p>
        </w:tc>
      </w:tr>
      <w:tr w:rsidR="00630BDE" w:rsidRPr="00DB66DD" w14:paraId="38F0770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C261508" w14:textId="77777777" w:rsidR="00630BDE" w:rsidRPr="00DB66DD" w:rsidRDefault="00630BDE" w:rsidP="0026554C">
            <w:pPr>
              <w:pStyle w:val="a4"/>
              <w:jc w:val="center"/>
            </w:pPr>
            <w:r>
              <w:t>0-150</w:t>
            </w:r>
          </w:p>
        </w:tc>
        <w:tc>
          <w:tcPr>
            <w:tcW w:w="850" w:type="dxa"/>
          </w:tcPr>
          <w:p w14:paraId="6C01B9CE"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4" w:type="dxa"/>
          </w:tcPr>
          <w:p w14:paraId="1942153D"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w:t>
            </w:r>
          </w:p>
        </w:tc>
        <w:tc>
          <w:tcPr>
            <w:tcW w:w="992" w:type="dxa"/>
          </w:tcPr>
          <w:p w14:paraId="17359350"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0-100</w:t>
            </w:r>
          </w:p>
        </w:tc>
        <w:tc>
          <w:tcPr>
            <w:tcW w:w="851" w:type="dxa"/>
          </w:tcPr>
          <w:p w14:paraId="7D6128D8"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w:t>
            </w:r>
          </w:p>
        </w:tc>
        <w:tc>
          <w:tcPr>
            <w:tcW w:w="1132" w:type="dxa"/>
          </w:tcPr>
          <w:p w14:paraId="1368DCEF" w14:textId="77777777" w:rsidR="00630BDE" w:rsidRPr="00DB66D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w:t>
            </w:r>
          </w:p>
        </w:tc>
      </w:tr>
      <w:tr w:rsidR="00630BDE" w:rsidRPr="00DB66DD" w14:paraId="1DF4C92C"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13C000" w14:textId="77777777" w:rsidR="00630BDE" w:rsidRDefault="00630BDE" w:rsidP="0026554C">
            <w:pPr>
              <w:pStyle w:val="a4"/>
              <w:jc w:val="center"/>
            </w:pPr>
            <w:r>
              <w:t>150—250</w:t>
            </w:r>
          </w:p>
        </w:tc>
        <w:tc>
          <w:tcPr>
            <w:tcW w:w="850" w:type="dxa"/>
          </w:tcPr>
          <w:p w14:paraId="1CB9CC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1134" w:type="dxa"/>
          </w:tcPr>
          <w:p w14:paraId="1EE6C7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992" w:type="dxa"/>
          </w:tcPr>
          <w:p w14:paraId="167D8F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100—200</w:t>
            </w:r>
          </w:p>
        </w:tc>
        <w:tc>
          <w:tcPr>
            <w:tcW w:w="851" w:type="dxa"/>
          </w:tcPr>
          <w:p w14:paraId="69FC67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2" w:type="dxa"/>
          </w:tcPr>
          <w:p w14:paraId="13256D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r>
      <w:tr w:rsidR="00630BDE" w:rsidRPr="00DB66DD" w14:paraId="49963784"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2D6698F" w14:textId="77777777" w:rsidR="00630BDE" w:rsidRDefault="00630BDE" w:rsidP="0026554C">
            <w:pPr>
              <w:pStyle w:val="a4"/>
              <w:jc w:val="center"/>
            </w:pPr>
            <w:r>
              <w:t>250—350</w:t>
            </w:r>
          </w:p>
        </w:tc>
        <w:tc>
          <w:tcPr>
            <w:tcW w:w="850" w:type="dxa"/>
          </w:tcPr>
          <w:p w14:paraId="069C85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9,5</w:t>
            </w:r>
          </w:p>
        </w:tc>
        <w:tc>
          <w:tcPr>
            <w:tcW w:w="1134" w:type="dxa"/>
          </w:tcPr>
          <w:p w14:paraId="3DAF68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D57F1D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200—300</w:t>
            </w:r>
          </w:p>
        </w:tc>
        <w:tc>
          <w:tcPr>
            <w:tcW w:w="851" w:type="dxa"/>
          </w:tcPr>
          <w:p w14:paraId="01E54DA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1132" w:type="dxa"/>
          </w:tcPr>
          <w:p w14:paraId="54E0A7E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r w:rsidR="00630BDE" w:rsidRPr="00DB66DD" w14:paraId="3B446CD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2DC9155" w14:textId="77777777" w:rsidR="00630BDE" w:rsidRDefault="00630BDE" w:rsidP="0026554C">
            <w:pPr>
              <w:pStyle w:val="a4"/>
              <w:jc w:val="center"/>
            </w:pPr>
            <w:r>
              <w:t>350—450</w:t>
            </w:r>
          </w:p>
        </w:tc>
        <w:tc>
          <w:tcPr>
            <w:tcW w:w="850" w:type="dxa"/>
          </w:tcPr>
          <w:p w14:paraId="02C01D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11,3</w:t>
            </w:r>
          </w:p>
        </w:tc>
        <w:tc>
          <w:tcPr>
            <w:tcW w:w="1134" w:type="dxa"/>
          </w:tcPr>
          <w:p w14:paraId="1F2D3D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25AFF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300—400</w:t>
            </w:r>
          </w:p>
        </w:tc>
        <w:tc>
          <w:tcPr>
            <w:tcW w:w="851" w:type="dxa"/>
          </w:tcPr>
          <w:p w14:paraId="6A455C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6,3</w:t>
            </w:r>
          </w:p>
        </w:tc>
        <w:tc>
          <w:tcPr>
            <w:tcW w:w="1132" w:type="dxa"/>
          </w:tcPr>
          <w:p w14:paraId="020CAC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18,4</w:t>
            </w:r>
          </w:p>
        </w:tc>
      </w:tr>
      <w:tr w:rsidR="00630BDE" w:rsidRPr="00DB66DD" w14:paraId="64E690B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4B118413" w14:textId="77777777" w:rsidR="00630BDE" w:rsidRDefault="00630BDE" w:rsidP="0026554C">
            <w:pPr>
              <w:pStyle w:val="a4"/>
              <w:jc w:val="center"/>
            </w:pPr>
            <w:r>
              <w:t>450—550</w:t>
            </w:r>
          </w:p>
        </w:tc>
        <w:tc>
          <w:tcPr>
            <w:tcW w:w="850" w:type="dxa"/>
          </w:tcPr>
          <w:p w14:paraId="7A04AE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16,3</w:t>
            </w:r>
          </w:p>
        </w:tc>
        <w:tc>
          <w:tcPr>
            <w:tcW w:w="1134" w:type="dxa"/>
          </w:tcPr>
          <w:p w14:paraId="209FEBA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321F85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400—500</w:t>
            </w:r>
          </w:p>
        </w:tc>
        <w:tc>
          <w:tcPr>
            <w:tcW w:w="851" w:type="dxa"/>
          </w:tcPr>
          <w:p w14:paraId="7E4171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c>
          <w:tcPr>
            <w:tcW w:w="1132" w:type="dxa"/>
          </w:tcPr>
          <w:p w14:paraId="2FB24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23,6</w:t>
            </w:r>
          </w:p>
        </w:tc>
      </w:tr>
      <w:tr w:rsidR="00630BDE" w:rsidRPr="00DB66DD" w14:paraId="05498A73"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C4B37A3" w14:textId="77777777" w:rsidR="00630BDE" w:rsidRDefault="00630BDE" w:rsidP="0026554C">
            <w:pPr>
              <w:pStyle w:val="a4"/>
              <w:jc w:val="center"/>
            </w:pPr>
            <w:r>
              <w:t>550—800</w:t>
            </w:r>
          </w:p>
        </w:tc>
        <w:tc>
          <w:tcPr>
            <w:tcW w:w="850" w:type="dxa"/>
          </w:tcPr>
          <w:p w14:paraId="6CA263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2CBDABE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03799FB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500—600</w:t>
            </w:r>
          </w:p>
        </w:tc>
        <w:tc>
          <w:tcPr>
            <w:tcW w:w="851" w:type="dxa"/>
          </w:tcPr>
          <w:p w14:paraId="6BF09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16,7</w:t>
            </w:r>
          </w:p>
        </w:tc>
        <w:tc>
          <w:tcPr>
            <w:tcW w:w="1132" w:type="dxa"/>
          </w:tcPr>
          <w:p w14:paraId="0824C2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29,6</w:t>
            </w:r>
          </w:p>
        </w:tc>
      </w:tr>
      <w:tr w:rsidR="00630BDE" w:rsidRPr="00DB66DD" w14:paraId="14DE045A"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15119B8" w14:textId="77777777" w:rsidR="00630BDE" w:rsidRDefault="00630BDE" w:rsidP="0026554C">
            <w:pPr>
              <w:pStyle w:val="a4"/>
              <w:jc w:val="center"/>
            </w:pPr>
          </w:p>
        </w:tc>
        <w:tc>
          <w:tcPr>
            <w:tcW w:w="850" w:type="dxa"/>
          </w:tcPr>
          <w:p w14:paraId="4F548D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79CBD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1B82A0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600—700</w:t>
            </w:r>
          </w:p>
        </w:tc>
        <w:tc>
          <w:tcPr>
            <w:tcW w:w="851" w:type="dxa"/>
          </w:tcPr>
          <w:p w14:paraId="7D5A06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36,7</w:t>
            </w:r>
          </w:p>
        </w:tc>
        <w:tc>
          <w:tcPr>
            <w:tcW w:w="1132" w:type="dxa"/>
          </w:tcPr>
          <w:p w14:paraId="01B8428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rsidRPr="00DB66DD" w14:paraId="49E5404F"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4599E1B" w14:textId="77777777" w:rsidR="00630BDE" w:rsidRDefault="00630BDE" w:rsidP="0026554C">
            <w:pPr>
              <w:pStyle w:val="a4"/>
              <w:jc w:val="center"/>
            </w:pPr>
          </w:p>
        </w:tc>
        <w:tc>
          <w:tcPr>
            <w:tcW w:w="850" w:type="dxa"/>
          </w:tcPr>
          <w:p w14:paraId="1D133F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669E6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7BF6C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700—800</w:t>
            </w:r>
          </w:p>
        </w:tc>
        <w:tc>
          <w:tcPr>
            <w:tcW w:w="851" w:type="dxa"/>
          </w:tcPr>
          <w:p w14:paraId="75B113F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25585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r>
      <w:tr w:rsidR="00630BDE" w:rsidRPr="00DB66DD" w14:paraId="1D7C8BA0"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7AE0F1A9" w14:textId="77777777" w:rsidR="00630BDE" w:rsidRDefault="00630BDE" w:rsidP="0026554C">
            <w:pPr>
              <w:pStyle w:val="a4"/>
              <w:jc w:val="center"/>
            </w:pPr>
          </w:p>
        </w:tc>
        <w:tc>
          <w:tcPr>
            <w:tcW w:w="850" w:type="dxa"/>
          </w:tcPr>
          <w:p w14:paraId="22A3CD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011D7FA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63B751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0AB33D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195644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4E052CC0" w14:textId="77777777" w:rsidR="00630BDE" w:rsidRPr="00DB66DD" w:rsidRDefault="00630BDE" w:rsidP="00630BDE">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3792A15C" w14:textId="77777777" w:rsidR="00630BDE" w:rsidRPr="00DB66DD" w:rsidRDefault="00630BDE" w:rsidP="00630BDE">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w:t>
      </w:r>
      <w:r w:rsidRPr="00DB66DD">
        <w:lastRenderedPageBreak/>
        <w:t>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0F451793" w14:textId="77777777" w:rsidR="00630BDE" w:rsidRPr="00DB66DD" w:rsidRDefault="00630BDE" w:rsidP="00630BDE">
      <w:pPr>
        <w:pStyle w:val="a4"/>
      </w:pPr>
      <w:r w:rsidRPr="00DB66DD">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68A60B03" w14:textId="77777777" w:rsidR="00630BDE" w:rsidRPr="00DB66DD" w:rsidRDefault="00630BDE" w:rsidP="00630BDE">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5015D2A" w14:textId="77777777" w:rsidR="00630BDE" w:rsidRPr="00DB66DD" w:rsidRDefault="00630BDE" w:rsidP="00630BDE">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605FDD63" w14:textId="77777777" w:rsidR="00630BDE" w:rsidRPr="00DB66DD" w:rsidRDefault="00630BDE" w:rsidP="00630BDE">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8BD0398" w14:textId="77777777" w:rsidR="00630BDE" w:rsidRPr="00DB66DD" w:rsidRDefault="00630BDE" w:rsidP="00630BDE">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663FB5E2" w14:textId="77777777" w:rsidR="00630BDE" w:rsidRPr="00DB66DD" w:rsidRDefault="00630BDE" w:rsidP="00630BDE">
      <w:pPr>
        <w:pStyle w:val="a4"/>
      </w:pPr>
      <w:r w:rsidRPr="00DB66DD">
        <w:t>Абсолютная газообильность выражает суточный дебит шахты по метану.</w:t>
      </w:r>
    </w:p>
    <w:p w14:paraId="35318CDF" w14:textId="77777777" w:rsidR="00630BDE" w:rsidRDefault="00630BDE" w:rsidP="00630BDE">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w:t>
      </w:r>
      <w:r w:rsidRPr="00DB66DD">
        <w:lastRenderedPageBreak/>
        <w:t xml:space="preserve">ее выработок. Определить абсолютную газообильность Q работающей шахты нетрудно. Для этого достаточно установить путем наблюдений среднее содержание 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282"/>
        <w:gridCol w:w="5232"/>
        <w:gridCol w:w="438"/>
      </w:tblGrid>
      <w:tr w:rsidR="00630BDE" w14:paraId="0720CA9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8F624D2" w14:textId="77777777" w:rsidR="00630BDE" w:rsidRDefault="00630BDE" w:rsidP="0026554C">
            <w:pPr>
              <w:pStyle w:val="aff7"/>
            </w:pPr>
          </w:p>
        </w:tc>
        <w:tc>
          <w:tcPr>
            <w:tcW w:w="5386" w:type="dxa"/>
          </w:tcPr>
          <w:p w14:paraId="25EF7604" w14:textId="5EF80B5F"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277" w:type="dxa"/>
          </w:tcPr>
          <w:p w14:paraId="6E8F363E" w14:textId="26832C31"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3</w:t>
            </w:r>
            <w:r w:rsidR="00232152">
              <w:rPr>
                <w:noProof/>
              </w:rPr>
              <w:fldChar w:fldCharType="end"/>
            </w:r>
            <w:r>
              <w:t>)</w:t>
            </w:r>
          </w:p>
        </w:tc>
      </w:tr>
    </w:tbl>
    <w:p w14:paraId="10096D4F" w14:textId="77777777" w:rsidR="00630BDE" w:rsidRPr="00DB66DD" w:rsidRDefault="00630BDE" w:rsidP="00630BDE">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54B330BC" w14:textId="77777777" w:rsidR="00630BDE" w:rsidRPr="00DB66DD" w:rsidRDefault="00630BDE" w:rsidP="00630BDE">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79618F9C" w14:textId="77777777" w:rsidR="00630BDE" w:rsidRPr="00DB66DD" w:rsidRDefault="00630BDE" w:rsidP="00630BDE">
      <w:pPr>
        <w:pStyle w:val="a4"/>
      </w:pPr>
      <w:r w:rsidRPr="00DB66DD">
        <w:t>На практике от этих правил могут быть, однако, отступления.</w:t>
      </w:r>
    </w:p>
    <w:p w14:paraId="2ECF426B" w14:textId="77777777" w:rsidR="00630BDE" w:rsidRDefault="00630BDE" w:rsidP="00630BDE">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282"/>
        <w:gridCol w:w="5232"/>
        <w:gridCol w:w="438"/>
      </w:tblGrid>
      <w:tr w:rsidR="00630BDE" w14:paraId="2C8B840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33C854" w14:textId="77777777" w:rsidR="00630BDE" w:rsidRDefault="00630BDE" w:rsidP="0026554C">
            <w:pPr>
              <w:pStyle w:val="aff7"/>
            </w:pPr>
          </w:p>
        </w:tc>
        <w:tc>
          <w:tcPr>
            <w:tcW w:w="5386" w:type="dxa"/>
          </w:tcPr>
          <w:p w14:paraId="3D9926F7"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277" w:type="dxa"/>
          </w:tcPr>
          <w:p w14:paraId="3778B383" w14:textId="68AAFFBF" w:rsidR="00630BDE" w:rsidRDefault="001D5212" w:rsidP="001D521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4</w:t>
            </w:r>
            <w:r w:rsidR="00232152">
              <w:rPr>
                <w:noProof/>
              </w:rPr>
              <w:fldChar w:fldCharType="end"/>
            </w:r>
            <w:r>
              <w:t>)</w:t>
            </w:r>
          </w:p>
        </w:tc>
      </w:tr>
    </w:tbl>
    <w:p w14:paraId="7F53E4EA" w14:textId="704D1659" w:rsidR="00630BDE" w:rsidRDefault="00630BDE" w:rsidP="00630BDE">
      <w:pPr>
        <w:pStyle w:val="a4"/>
      </w:pPr>
      <w:r>
        <w:t>где А</w:t>
      </w:r>
      <w:r w:rsidR="0008184B" w:rsidRPr="0008184B">
        <w:t xml:space="preserve"> </w:t>
      </w:r>
      <w:r>
        <w:t>—</w:t>
      </w:r>
      <w:r w:rsidR="0008184B" w:rsidRPr="0008184B">
        <w:t xml:space="preserve"> </w:t>
      </w:r>
      <w:r>
        <w:t>газ, выделяющийся из добываемого за сутки угля при отбойке, нахождении у забоя и транспорте от забоя до поверхности;</w:t>
      </w:r>
    </w:p>
    <w:p w14:paraId="5081DAF2" w14:textId="5AFEABBE" w:rsidR="00630BDE" w:rsidRDefault="00630BDE" w:rsidP="00630BDE">
      <w:pPr>
        <w:pStyle w:val="a4"/>
      </w:pPr>
      <w:r>
        <w:t>В</w:t>
      </w:r>
      <w:r w:rsidR="0008184B" w:rsidRPr="0008184B">
        <w:t xml:space="preserve"> </w:t>
      </w:r>
      <w:r>
        <w:t>—</w:t>
      </w:r>
      <w:r w:rsidR="0008184B" w:rsidRPr="0008184B">
        <w:t xml:space="preserve"> </w:t>
      </w:r>
      <w:r>
        <w:t>газ, выделяющийся с обнаженной поверхности забоев по углю;</w:t>
      </w:r>
    </w:p>
    <w:p w14:paraId="20B94C29" w14:textId="267BDDDD" w:rsidR="00630BDE" w:rsidRDefault="00630BDE" w:rsidP="00630BDE">
      <w:pPr>
        <w:pStyle w:val="a4"/>
      </w:pPr>
      <w:r>
        <w:t>С</w:t>
      </w:r>
      <w:r w:rsidR="0008184B" w:rsidRPr="0008184B">
        <w:t xml:space="preserve"> </w:t>
      </w:r>
      <w:r>
        <w:t>—</w:t>
      </w:r>
      <w:r w:rsidR="0008184B" w:rsidRPr="0008184B">
        <w:t xml:space="preserve"> </w:t>
      </w:r>
      <w:r>
        <w:t>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7FAB76FD" w14:textId="5882CB5E" w:rsidR="00630BDE" w:rsidRDefault="00630BDE" w:rsidP="00630BDE">
      <w:pPr>
        <w:pStyle w:val="a4"/>
      </w:pPr>
      <w:r>
        <w:lastRenderedPageBreak/>
        <w:t>D</w:t>
      </w:r>
      <w:r w:rsidR="0008184B" w:rsidRPr="0008184B">
        <w:t xml:space="preserve"> </w:t>
      </w:r>
      <w:r>
        <w:t>—</w:t>
      </w:r>
      <w:r w:rsidR="0008184B" w:rsidRPr="0008184B">
        <w:t xml:space="preserve"> </w:t>
      </w:r>
      <w:r>
        <w:t>газ, выделяющийся из кровли и почвы выработанных пространств, включая откаточные и вентиляционные штреки, ограничивающие эти пространства.</w:t>
      </w:r>
    </w:p>
    <w:p w14:paraId="7000CDA8" w14:textId="7802E633" w:rsidR="00630BDE" w:rsidRDefault="00630BDE" w:rsidP="00630BDE">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w:t>
      </w:r>
      <w:r w:rsidR="0008184B" w:rsidRPr="0008184B">
        <w:t xml:space="preserve"> </w:t>
      </w:r>
      <w:r>
        <w:t>—</w:t>
      </w:r>
      <w:r w:rsidR="0008184B" w:rsidRPr="0008184B">
        <w:t xml:space="preserve"> </w:t>
      </w:r>
      <w:r>
        <w:t>газ из отбитого угля.</w:t>
      </w:r>
    </w:p>
    <w:p w14:paraId="69DE88B6" w14:textId="77777777" w:rsidR="00630BDE" w:rsidRDefault="00630BDE" w:rsidP="00630BDE">
      <w:pPr>
        <w:pStyle w:val="a4"/>
      </w:pPr>
      <w:r>
        <w:t>По наблюдениям Б. Е. Долгова в нескольких крутопадающих пластах в Донбассе оказалось, что А составляет 10—15% количества метана, выделяющегося в очистных выработках пласта; следовательно, Л, по-видимому, равно 5—10% газового дебита Q всех выработок данного пласта.</w:t>
      </w:r>
    </w:p>
    <w:p w14:paraId="192F9080" w14:textId="1FEA3922" w:rsidR="00630BDE" w:rsidRDefault="00630BDE" w:rsidP="00630BDE">
      <w:pPr>
        <w:pStyle w:val="a4"/>
      </w:pPr>
      <w:r>
        <w:t>Если породы, слагающие кровлю и почву, слабогазоносны и в особенности, если выемка угля производится с полной закладкой, то решающее значение имеет фактор В</w:t>
      </w:r>
      <w:r w:rsidRPr="000879D3">
        <w:t>;</w:t>
      </w:r>
      <w:r>
        <w:t xml:space="preserve"> в противном случае может преобладать влияние факторов С и D.</w:t>
      </w:r>
    </w:p>
    <w:p w14:paraId="50C744EF" w14:textId="77777777" w:rsidR="00630BDE" w:rsidRDefault="00630BDE" w:rsidP="00630BDE">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07AC54C7" w14:textId="77777777" w:rsidR="00630BDE" w:rsidRDefault="00630BDE" w:rsidP="00630BDE">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793D027F" w14:textId="77777777" w:rsidR="00630BDE" w:rsidRDefault="00630BDE" w:rsidP="00630BDE">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3495C8C9" w14:textId="77777777" w:rsidR="00630BDE" w:rsidRDefault="00630BDE" w:rsidP="00630BDE">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sidRPr="00671217">
        <w:t>³</w:t>
      </w:r>
      <w:r>
        <w:t xml:space="preserve"> на 1 т суточной добычи), как показатель степени опасности шахты по газу, а также для ориентировочных подсчетов суточного газового дебита шахты.</w:t>
      </w:r>
    </w:p>
    <w:p w14:paraId="71448A3A" w14:textId="77777777" w:rsidR="00630BDE" w:rsidRDefault="00630BDE" w:rsidP="00630BDE">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6D77D0A6" w14:textId="7768E075" w:rsidR="00630BDE" w:rsidRDefault="00630BDE" w:rsidP="00630BDE">
      <w:pPr>
        <w:pStyle w:val="a4"/>
      </w:pPr>
      <w:r>
        <w:lastRenderedPageBreak/>
        <w:t>I</w:t>
      </w:r>
      <w:r w:rsidR="0008184B" w:rsidRPr="0008184B">
        <w:t xml:space="preserve"> </w:t>
      </w:r>
      <w:r>
        <w:t>—</w:t>
      </w:r>
      <w:r w:rsidR="0008184B" w:rsidRPr="0008184B">
        <w:t xml:space="preserve"> </w:t>
      </w:r>
      <w:r>
        <w:t>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288C5AA1" w14:textId="4AA32AE2" w:rsidR="00630BDE" w:rsidRDefault="00630BDE" w:rsidP="00630BDE">
      <w:pPr>
        <w:pStyle w:val="a4"/>
      </w:pPr>
      <w:r>
        <w:t>II</w:t>
      </w:r>
      <w:r w:rsidR="0008184B" w:rsidRPr="0008184B">
        <w:t xml:space="preserve"> </w:t>
      </w:r>
      <w:r>
        <w:t>—</w:t>
      </w:r>
      <w:r w:rsidR="0008184B" w:rsidRPr="0008184B">
        <w:t xml:space="preserve"> </w:t>
      </w:r>
      <w:r>
        <w:t>шахты с выделением газа 5—10 м</w:t>
      </w:r>
      <w:r w:rsidRPr="00671217">
        <w:t>³</w:t>
      </w:r>
      <w:r>
        <w:t xml:space="preserve"> на 1 т;</w:t>
      </w:r>
    </w:p>
    <w:p w14:paraId="2B7DA2BD" w14:textId="5342E3C3" w:rsidR="00630BDE" w:rsidRPr="005A15F5" w:rsidRDefault="00630BDE" w:rsidP="00630BDE">
      <w:pPr>
        <w:pStyle w:val="a4"/>
      </w:pPr>
      <w:r>
        <w:t>III</w:t>
      </w:r>
      <w:r w:rsidR="0008184B" w:rsidRPr="0008184B">
        <w:t xml:space="preserve"> </w:t>
      </w:r>
      <w:r>
        <w:t>—</w:t>
      </w:r>
      <w:r w:rsidR="0008184B" w:rsidRPr="0008184B">
        <w:t xml:space="preserve"> </w:t>
      </w:r>
      <w:r>
        <w:t>шахты с выделением газа 10—15 м</w:t>
      </w:r>
      <w:r w:rsidRPr="00671217">
        <w:t>³</w:t>
      </w:r>
      <w:r>
        <w:t xml:space="preserve"> на 1 т</w:t>
      </w:r>
      <w:r w:rsidRPr="005A15F5">
        <w:t>;</w:t>
      </w:r>
    </w:p>
    <w:p w14:paraId="0DD8F4BF" w14:textId="565EE812" w:rsidR="00630BDE" w:rsidRDefault="00630BDE" w:rsidP="00630BDE">
      <w:pPr>
        <w:pStyle w:val="a4"/>
      </w:pPr>
      <w:r>
        <w:t>IV</w:t>
      </w:r>
      <w:r w:rsidR="0008184B" w:rsidRPr="0008184B">
        <w:t xml:space="preserve"> </w:t>
      </w:r>
      <w:r>
        <w:t>—</w:t>
      </w:r>
      <w:r w:rsidR="0008184B" w:rsidRPr="0008184B">
        <w:t xml:space="preserve"> </w:t>
      </w:r>
      <w:r>
        <w:t>шахты сверхкатегорные с выделением газа свыше 15 м</w:t>
      </w:r>
      <w:r w:rsidRPr="00671217">
        <w:t>³</w:t>
      </w:r>
      <w:r>
        <w:t xml:space="preserve"> на 1 т нормальной суточной добычи</w:t>
      </w:r>
      <w:r>
        <w:rPr>
          <w:rStyle w:val="affb"/>
        </w:rPr>
        <w:footnoteReference w:id="26"/>
      </w:r>
      <w:r>
        <w:t>.</w:t>
      </w:r>
    </w:p>
    <w:p w14:paraId="5731ECD2" w14:textId="6D8B6986" w:rsidR="00630BDE" w:rsidRDefault="00630BDE" w:rsidP="00630BDE">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Pr="001D5212">
        <w:rPr>
          <w:rStyle w:val="afff6"/>
        </w:rPr>
        <w:t xml:space="preserve">таблице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A05A8B" w:rsidRPr="00A05A8B">
        <w:rPr>
          <w:rStyle w:val="afff6"/>
          <w:vanish/>
        </w:rPr>
        <w:t xml:space="preserve">Таблица </w:t>
      </w:r>
      <w:r w:rsidR="00A05A8B" w:rsidRPr="00A05A8B">
        <w:rPr>
          <w:rStyle w:val="afff6"/>
        </w:rPr>
        <w:t>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31571F4A" w14:textId="0EF65F63" w:rsidR="00630BDE" w:rsidRDefault="00630BDE" w:rsidP="00630BDE">
      <w:pPr>
        <w:pStyle w:val="affd"/>
      </w:pPr>
      <w:bookmarkStart w:id="74" w:name="_Ref228182446"/>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12</w:t>
      </w:r>
      <w:r w:rsidR="00A05A8B">
        <w:rPr>
          <w:noProof/>
        </w:rPr>
        <w:fldChar w:fldCharType="end"/>
      </w:r>
      <w:bookmarkEnd w:id="74"/>
    </w:p>
    <w:tbl>
      <w:tblPr>
        <w:tblStyle w:val="af4"/>
        <w:tblW w:w="0" w:type="auto"/>
        <w:tblLayout w:type="fixed"/>
        <w:tblLook w:val="04A0" w:firstRow="1" w:lastRow="0" w:firstColumn="1" w:lastColumn="0" w:noHBand="0" w:noVBand="1"/>
      </w:tblPr>
      <w:tblGrid>
        <w:gridCol w:w="1985"/>
        <w:gridCol w:w="709"/>
        <w:gridCol w:w="885"/>
        <w:gridCol w:w="816"/>
        <w:gridCol w:w="1557"/>
      </w:tblGrid>
      <w:tr w:rsidR="00630BDE" w14:paraId="2D38BABF"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6581C0B" w14:textId="77777777" w:rsidR="00630BDE" w:rsidRPr="00205FD6" w:rsidRDefault="00630BDE" w:rsidP="0026554C">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630BDE" w14:paraId="14C8F31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val="restart"/>
          </w:tcPr>
          <w:p w14:paraId="746108D3" w14:textId="77777777" w:rsidR="00630BDE" w:rsidRDefault="00630BDE" w:rsidP="0026554C">
            <w:pPr>
              <w:pStyle w:val="a4"/>
              <w:jc w:val="center"/>
            </w:pPr>
            <w:r>
              <w:t>Угольный бассейн</w:t>
            </w:r>
          </w:p>
        </w:tc>
        <w:tc>
          <w:tcPr>
            <w:tcW w:w="3967" w:type="dxa"/>
            <w:gridSpan w:val="4"/>
          </w:tcPr>
          <w:p w14:paraId="499C85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630BDE" w14:paraId="5B8EDAE1" w14:textId="77777777" w:rsidTr="0026554C">
        <w:tc>
          <w:tcPr>
            <w:cnfStyle w:val="001000000000" w:firstRow="0" w:lastRow="0" w:firstColumn="1" w:lastColumn="0" w:oddVBand="0" w:evenVBand="0" w:oddHBand="0" w:evenHBand="0" w:firstRowFirstColumn="0" w:firstRowLastColumn="0" w:lastRowFirstColumn="0" w:lastRowLastColumn="0"/>
            <w:tcW w:w="1985" w:type="dxa"/>
            <w:vMerge/>
          </w:tcPr>
          <w:p w14:paraId="7C217CFC" w14:textId="77777777" w:rsidR="00630BDE" w:rsidRDefault="00630BDE" w:rsidP="0026554C">
            <w:pPr>
              <w:pStyle w:val="a4"/>
              <w:jc w:val="center"/>
            </w:pPr>
          </w:p>
        </w:tc>
        <w:tc>
          <w:tcPr>
            <w:tcW w:w="709" w:type="dxa"/>
          </w:tcPr>
          <w:p w14:paraId="2BC4B706"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34AE352D"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1A3ACA94" w14:textId="77777777" w:rsidR="00630BDE" w:rsidRPr="00AA2908"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7A515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630BDE" w14:paraId="0672206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126FE200" w14:textId="77777777" w:rsidR="00630BDE" w:rsidRDefault="00630BDE" w:rsidP="0026554C">
            <w:pPr>
              <w:pStyle w:val="a4"/>
              <w:jc w:val="center"/>
            </w:pPr>
            <w:r>
              <w:t>Донецкий</w:t>
            </w:r>
          </w:p>
          <w:p w14:paraId="693DE1EE" w14:textId="77777777" w:rsidR="00630BDE" w:rsidRPr="00AA2908" w:rsidRDefault="00630BDE" w:rsidP="0026554C">
            <w:pPr>
              <w:pStyle w:val="a4"/>
              <w:jc w:val="left"/>
            </w:pPr>
            <w:r>
              <w:t xml:space="preserve">На </w:t>
            </w:r>
            <w:r>
              <w:rPr>
                <w:lang w:val="en-US"/>
              </w:rPr>
              <w:t>II</w:t>
            </w:r>
            <w:r w:rsidRPr="00AA2908">
              <w:t xml:space="preserve"> </w:t>
            </w:r>
            <w:r>
              <w:t>полугодие 1955 г.</w:t>
            </w:r>
            <w:r>
              <w:br/>
              <w:t xml:space="preserve">На </w:t>
            </w:r>
            <w:r>
              <w:rPr>
                <w:lang w:val="en-US"/>
              </w:rPr>
              <w:t>I</w:t>
            </w:r>
            <w:r w:rsidRPr="00AA2908">
              <w:t xml:space="preserve"> </w:t>
            </w:r>
            <w:r>
              <w:t>полугодие 1956 г.</w:t>
            </w:r>
          </w:p>
        </w:tc>
        <w:tc>
          <w:tcPr>
            <w:tcW w:w="709" w:type="dxa"/>
          </w:tcPr>
          <w:p w14:paraId="06114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133</w:t>
            </w:r>
          </w:p>
        </w:tc>
        <w:tc>
          <w:tcPr>
            <w:tcW w:w="885" w:type="dxa"/>
          </w:tcPr>
          <w:p w14:paraId="612ADFD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w:t>
            </w:r>
          </w:p>
        </w:tc>
        <w:tc>
          <w:tcPr>
            <w:tcW w:w="816" w:type="dxa"/>
          </w:tcPr>
          <w:p w14:paraId="44D9165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1557" w:type="dxa"/>
          </w:tcPr>
          <w:p w14:paraId="573AD1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173</w:t>
            </w:r>
          </w:p>
        </w:tc>
      </w:tr>
      <w:tr w:rsidR="00630BDE" w14:paraId="3DBA9149"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63522353" w14:textId="77777777" w:rsidR="00630BDE" w:rsidRDefault="00630BDE" w:rsidP="0026554C">
            <w:pPr>
              <w:pStyle w:val="a4"/>
              <w:jc w:val="center"/>
            </w:pPr>
            <w:r>
              <w:t>Кузнецкий</w:t>
            </w:r>
          </w:p>
          <w:p w14:paraId="6122166B" w14:textId="77777777" w:rsidR="00630BDE" w:rsidRDefault="00630BDE" w:rsidP="0026554C">
            <w:pPr>
              <w:pStyle w:val="a4"/>
              <w:jc w:val="left"/>
            </w:pPr>
            <w:r>
              <w:t xml:space="preserve">На </w:t>
            </w:r>
            <w:r>
              <w:rPr>
                <w:lang w:val="en-US"/>
              </w:rPr>
              <w:t>II</w:t>
            </w:r>
            <w:r w:rsidRPr="00AA2908">
              <w:t xml:space="preserve"> </w:t>
            </w:r>
            <w:r>
              <w:t>полугодие 1956 г.</w:t>
            </w:r>
            <w:r>
              <w:br/>
              <w:t xml:space="preserve">На </w:t>
            </w:r>
            <w:r>
              <w:rPr>
                <w:lang w:val="en-US"/>
              </w:rPr>
              <w:t>I</w:t>
            </w:r>
            <w:r w:rsidRPr="00AA2908">
              <w:t xml:space="preserve"> </w:t>
            </w:r>
            <w:r>
              <w:t>полугодие 1957 г.</w:t>
            </w:r>
          </w:p>
        </w:tc>
        <w:tc>
          <w:tcPr>
            <w:tcW w:w="709" w:type="dxa"/>
          </w:tcPr>
          <w:p w14:paraId="73C2FCF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39</w:t>
            </w:r>
          </w:p>
        </w:tc>
        <w:tc>
          <w:tcPr>
            <w:tcW w:w="885" w:type="dxa"/>
          </w:tcPr>
          <w:p w14:paraId="1A6F270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816" w:type="dxa"/>
          </w:tcPr>
          <w:p w14:paraId="35394A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557" w:type="dxa"/>
          </w:tcPr>
          <w:p w14:paraId="71F0CB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270EFCE6"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39647D81" w14:textId="77777777" w:rsidR="00630BDE" w:rsidRDefault="00630BDE" w:rsidP="0026554C">
            <w:pPr>
              <w:pStyle w:val="a4"/>
              <w:jc w:val="center"/>
            </w:pPr>
            <w:r>
              <w:t>Карагандинский</w:t>
            </w:r>
          </w:p>
          <w:p w14:paraId="5F2F8B7D"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3E071B2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31A9210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816" w:type="dxa"/>
          </w:tcPr>
          <w:p w14:paraId="4064C11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557" w:type="dxa"/>
          </w:tcPr>
          <w:p w14:paraId="744F73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r>
      <w:tr w:rsidR="00630BDE" w14:paraId="2A9D98A2"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508BFBA" w14:textId="77777777" w:rsidR="00630BDE" w:rsidRDefault="00630BDE" w:rsidP="0026554C">
            <w:pPr>
              <w:pStyle w:val="a4"/>
              <w:jc w:val="center"/>
            </w:pPr>
            <w:r>
              <w:t>Печорский</w:t>
            </w:r>
          </w:p>
        </w:tc>
        <w:tc>
          <w:tcPr>
            <w:tcW w:w="709" w:type="dxa"/>
          </w:tcPr>
          <w:p w14:paraId="3BAFF09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885" w:type="dxa"/>
          </w:tcPr>
          <w:p w14:paraId="67AD25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816" w:type="dxa"/>
          </w:tcPr>
          <w:p w14:paraId="788366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557" w:type="dxa"/>
          </w:tcPr>
          <w:p w14:paraId="63F78B0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2A5A6B7"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7AF559D0" w14:textId="77777777" w:rsidR="00630BDE" w:rsidRDefault="00630BDE" w:rsidP="0026554C">
            <w:pPr>
              <w:pStyle w:val="a4"/>
              <w:jc w:val="center"/>
            </w:pPr>
            <w:r>
              <w:t>Воркутуголь</w:t>
            </w:r>
          </w:p>
          <w:p w14:paraId="31836E09"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1A21114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01A0D1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11A3F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5A3948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r w:rsidR="00630BDE" w14:paraId="79B86F0A" w14:textId="77777777" w:rsidTr="0026554C">
        <w:tc>
          <w:tcPr>
            <w:cnfStyle w:val="001000000000" w:firstRow="0" w:lastRow="0" w:firstColumn="1" w:lastColumn="0" w:oddVBand="0" w:evenVBand="0" w:oddHBand="0" w:evenHBand="0" w:firstRowFirstColumn="0" w:firstRowLastColumn="0" w:lastRowFirstColumn="0" w:lastRowLastColumn="0"/>
            <w:tcW w:w="1985" w:type="dxa"/>
          </w:tcPr>
          <w:p w14:paraId="07F9B3DE" w14:textId="77777777" w:rsidR="00630BDE" w:rsidRDefault="00630BDE" w:rsidP="0026554C">
            <w:pPr>
              <w:pStyle w:val="a4"/>
              <w:jc w:val="center"/>
            </w:pPr>
            <w:r>
              <w:t>Интауголь</w:t>
            </w:r>
          </w:p>
          <w:p w14:paraId="11760905" w14:textId="77777777" w:rsidR="00630BDE" w:rsidRPr="006A3555" w:rsidRDefault="00630BDE" w:rsidP="0026554C">
            <w:pPr>
              <w:pStyle w:val="a4"/>
            </w:pPr>
            <w:r w:rsidRPr="006A3555">
              <w:t xml:space="preserve">На </w:t>
            </w:r>
            <w:r w:rsidRPr="006A3555">
              <w:rPr>
                <w:lang w:val="en-US"/>
              </w:rPr>
              <w:t>II</w:t>
            </w:r>
            <w:r w:rsidRPr="006A3555">
              <w:t xml:space="preserve"> полугодие 1955 г.</w:t>
            </w:r>
            <w:r>
              <w:br/>
            </w:r>
            <w:r w:rsidRPr="006A3555">
              <w:t xml:space="preserve">На </w:t>
            </w:r>
            <w:r w:rsidRPr="006A3555">
              <w:rPr>
                <w:lang w:val="en-US"/>
              </w:rPr>
              <w:t>I</w:t>
            </w:r>
            <w:r w:rsidRPr="006A3555">
              <w:t xml:space="preserve"> полугодие 1956 г.</w:t>
            </w:r>
          </w:p>
        </w:tc>
        <w:tc>
          <w:tcPr>
            <w:tcW w:w="709" w:type="dxa"/>
          </w:tcPr>
          <w:p w14:paraId="7844AF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7E03169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578592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3A4164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bl>
    <w:p w14:paraId="3388C0DA" w14:textId="77777777" w:rsidR="00630BDE" w:rsidRDefault="00630BDE" w:rsidP="00630BDE">
      <w:pPr>
        <w:pStyle w:val="a4"/>
      </w:pPr>
    </w:p>
    <w:p w14:paraId="205B4C88" w14:textId="77777777" w:rsidR="00630BDE" w:rsidRPr="006833D1" w:rsidRDefault="00630BDE" w:rsidP="00630BDE">
      <w:pPr>
        <w:pStyle w:val="20"/>
      </w:pPr>
      <w:bookmarkStart w:id="75" w:name="_Toc229065104"/>
      <w:r w:rsidRPr="006833D1">
        <w:lastRenderedPageBreak/>
        <w:t>§ 6. КОЛЕБАНИЕ ГАЗОВОГО ДЕБИТА ШАХТ В ТЕЧЕНИЕ СУТОК И ФАКТОРЫ, ОТ КОТОРЫХ ОНО ЗАВИСИТ</w:t>
      </w:r>
      <w:bookmarkEnd w:id="75"/>
    </w:p>
    <w:p w14:paraId="6993AF02" w14:textId="77777777" w:rsidR="00630BDE" w:rsidRDefault="00630BDE">
      <w:pPr>
        <w:pStyle w:val="a0"/>
        <w:numPr>
          <w:ilvl w:val="0"/>
          <w:numId w:val="44"/>
        </w:numPr>
      </w:pPr>
      <w:r>
        <w:t>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61ADC301" w14:textId="7B5F6323" w:rsidR="00630BDE" w:rsidRDefault="00630BDE" w:rsidP="00630BDE">
      <w:pPr>
        <w:pStyle w:val="a4"/>
      </w:pPr>
      <w:r>
        <w:t>Для иллюстрации приводим (</w:t>
      </w:r>
      <w:r w:rsidRPr="000743A3">
        <w:rPr>
          <w:rStyle w:val="afff6"/>
        </w:rPr>
        <w:fldChar w:fldCharType="begin"/>
      </w:r>
      <w:r w:rsidRPr="000743A3">
        <w:rPr>
          <w:rStyle w:val="afff6"/>
        </w:rPr>
        <w:instrText xml:space="preserve"> REF _Ref228283095 \h </w:instrText>
      </w:r>
      <w:r>
        <w:rPr>
          <w:rStyle w:val="afff6"/>
        </w:rPr>
        <w:instrText xml:space="preserve"> \* MERGEFORMAT </w:instrText>
      </w:r>
      <w:r w:rsidRPr="000743A3">
        <w:rPr>
          <w:rStyle w:val="afff6"/>
        </w:rPr>
      </w:r>
      <w:r w:rsidRPr="000743A3">
        <w:rPr>
          <w:rStyle w:val="afff6"/>
        </w:rPr>
        <w:fldChar w:fldCharType="separate"/>
      </w:r>
      <w:r w:rsidR="00A05A8B" w:rsidRPr="00A05A8B">
        <w:rPr>
          <w:rStyle w:val="afff6"/>
        </w:rPr>
        <w:t>Рисунок 13</w:t>
      </w:r>
      <w:r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21EF10D" w14:textId="77777777" w:rsidR="00630BDE" w:rsidRDefault="00630BDE" w:rsidP="00630BDE">
      <w:pPr>
        <w:pStyle w:val="a4"/>
      </w:pPr>
      <w:r>
        <w:t>Как видно из графика, при колебании средней суточной добычи (105 т) в пределах ±15% часовой газовый дебит при средней величине 60 м³ колебался в пределах от 30 до 90 м³, т. е. на ±50%.</w:t>
      </w:r>
    </w:p>
    <w:p w14:paraId="58126AF2" w14:textId="3B1E3ED7" w:rsidR="00630BDE" w:rsidRDefault="00630BDE" w:rsidP="00630BDE">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w:t>
      </w:r>
      <w:r w:rsidR="0008184B" w:rsidRPr="0008184B">
        <w:t xml:space="preserve"> </w:t>
      </w:r>
      <w:r>
        <w:t>—</w:t>
      </w:r>
      <w:r w:rsidR="0008184B" w:rsidRPr="0008184B">
        <w:t xml:space="preserve"> </w:t>
      </w:r>
      <w:r>
        <w:t>обыкновенные и экстренные.</w:t>
      </w:r>
    </w:p>
    <w:p w14:paraId="559D9CFB" w14:textId="77777777" w:rsidR="00630BDE" w:rsidRDefault="00630BDE" w:rsidP="00630BDE">
      <w:pPr>
        <w:pStyle w:val="a4"/>
        <w:keepNext/>
      </w:pPr>
      <w:r>
        <w:rPr>
          <w:noProof/>
        </w:rPr>
        <w:lastRenderedPageBreak/>
        <mc:AlternateContent>
          <mc:Choice Requires="wpc">
            <w:drawing>
              <wp:inline distT="0" distB="0" distL="0" distR="0" wp14:anchorId="68F6F004" wp14:editId="6462BAF8">
                <wp:extent cx="3779520" cy="2204720"/>
                <wp:effectExtent l="0" t="0" r="0" b="5080"/>
                <wp:docPr id="1606332414" name="Полотно 16063324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7CE2CE" id="Полотно 160633241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9C2593" w14:textId="56F44B83" w:rsidR="00630BDE" w:rsidRDefault="00630BDE" w:rsidP="00630BDE">
      <w:pPr>
        <w:pStyle w:val="afffd"/>
      </w:pPr>
      <w:bookmarkStart w:id="76" w:name="_Ref228283095"/>
      <w:r>
        <w:t xml:space="preserve">Рисунок </w:t>
      </w:r>
      <w:r w:rsidR="00A05A8B">
        <w:fldChar w:fldCharType="begin"/>
      </w:r>
      <w:r w:rsidR="00A05A8B">
        <w:instrText xml:space="preserve"> SEQ Рисунок \* ARABIC </w:instrText>
      </w:r>
      <w:r w:rsidR="00A05A8B">
        <w:fldChar w:fldCharType="separate"/>
      </w:r>
      <w:r w:rsidR="00A05A8B">
        <w:rPr>
          <w:noProof/>
        </w:rPr>
        <w:t>13</w:t>
      </w:r>
      <w:r w:rsidR="00A05A8B">
        <w:rPr>
          <w:noProof/>
        </w:rPr>
        <w:fldChar w:fldCharType="end"/>
      </w:r>
      <w:bookmarkEnd w:id="76"/>
      <w:r>
        <w:t>. Колебания газового дебита в очистных забоях</w:t>
      </w:r>
    </w:p>
    <w:p w14:paraId="735A2A74" w14:textId="77777777" w:rsidR="00630BDE" w:rsidRDefault="00630BDE" w:rsidP="00630BDE">
      <w:pPr>
        <w:pStyle w:val="a4"/>
      </w:pPr>
      <w:r w:rsidRPr="00561BC0">
        <w:rPr>
          <w:rStyle w:val="af3"/>
        </w:rPr>
        <w:t>Обыкновенные колебания</w:t>
      </w:r>
      <w:r>
        <w:t xml:space="preserve"> газового дебита, если иметь в виду шахту в целом, не превосходят 10—15%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651B8ADE" w14:textId="77777777" w:rsidR="00630BDE" w:rsidRDefault="00630BDE" w:rsidP="00630BDE">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CAB41AF" w14:textId="77777777" w:rsidR="00630BDE" w:rsidRDefault="00630BDE" w:rsidP="00630BDE">
      <w:pPr>
        <w:pStyle w:val="a4"/>
      </w:pPr>
      <w:r w:rsidRPr="00561BC0">
        <w:rPr>
          <w:rStyle w:val="af3"/>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0103CB04" w14:textId="77777777" w:rsidR="00630BDE" w:rsidRDefault="00630BDE" w:rsidP="00630BDE">
      <w:pPr>
        <w:pStyle w:val="a0"/>
        <w:numPr>
          <w:ilvl w:val="0"/>
          <w:numId w:val="5"/>
        </w:numPr>
      </w:pPr>
      <w:r>
        <w:t>Зависимость газовыделения в шахтах от барометрического давления характеризуется следующим:</w:t>
      </w:r>
    </w:p>
    <w:p w14:paraId="0990166C" w14:textId="27DADBC8" w:rsidR="00630BDE" w:rsidRDefault="00630BDE" w:rsidP="00630BDE">
      <w:pPr>
        <w:pStyle w:val="a1"/>
      </w:pPr>
      <w:r>
        <w:t>при падении барометрического давления выделение газа увеличивается, при увеличении</w:t>
      </w:r>
      <w:r w:rsidR="0008184B" w:rsidRPr="0008184B">
        <w:t xml:space="preserve"> </w:t>
      </w:r>
      <w:r>
        <w:t>—</w:t>
      </w:r>
      <w:r w:rsidR="0008184B" w:rsidRPr="0008184B">
        <w:t xml:space="preserve"> </w:t>
      </w:r>
      <w:r>
        <w:t>падает;</w:t>
      </w:r>
    </w:p>
    <w:p w14:paraId="77B8E906" w14:textId="77777777" w:rsidR="00630BDE" w:rsidRDefault="00630BDE" w:rsidP="00630BDE">
      <w:pPr>
        <w:pStyle w:val="a1"/>
      </w:pPr>
      <w:r>
        <w:t>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0BD094F0" w14:textId="77777777" w:rsidR="00630BDE" w:rsidRDefault="00630BDE" w:rsidP="00630BDE">
      <w:pPr>
        <w:pStyle w:val="a1"/>
      </w:pPr>
      <w:r>
        <w:t>газовыделение не зависит от абсолютной величины барометрического давления, а только от колебаний последнего;</w:t>
      </w:r>
    </w:p>
    <w:p w14:paraId="5BEE7FE5" w14:textId="77777777" w:rsidR="00630BDE" w:rsidRDefault="00630BDE" w:rsidP="00630BDE">
      <w:pPr>
        <w:pStyle w:val="a1"/>
      </w:pPr>
      <w:r>
        <w:t>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67AD63AF" w14:textId="77777777" w:rsidR="00630BDE" w:rsidRDefault="00630BDE" w:rsidP="00630BDE">
      <w:pPr>
        <w:pStyle w:val="a1"/>
      </w:pPr>
      <w:r>
        <w:t>изменение газовыделения очень быстро следует за изменением, в особенности резким, барометрического давления.</w:t>
      </w:r>
    </w:p>
    <w:p w14:paraId="01D61535" w14:textId="77777777" w:rsidR="00630BDE" w:rsidRDefault="00630BDE" w:rsidP="00630BDE">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0CF8438F" w14:textId="77777777" w:rsidR="00630BDE" w:rsidRDefault="00630BDE" w:rsidP="00630BDE">
      <w:pPr>
        <w:pStyle w:val="a0"/>
        <w:numPr>
          <w:ilvl w:val="0"/>
          <w:numId w:val="5"/>
        </w:numPr>
      </w:pPr>
      <w:r>
        <w:lastRenderedPageBreak/>
        <w:t>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448C5C" w14:textId="39266398" w:rsidR="00630BDE" w:rsidRDefault="00630BDE" w:rsidP="00630BDE">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Pr="00845CBA">
        <w:rPr>
          <w:rStyle w:val="afff6"/>
        </w:rPr>
        <w:fldChar w:fldCharType="begin"/>
      </w:r>
      <w:r w:rsidRPr="00845CBA">
        <w:rPr>
          <w:rStyle w:val="afff6"/>
        </w:rPr>
        <w:instrText xml:space="preserve"> REF _Ref228285678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14</w:t>
      </w:r>
      <w:r w:rsidRPr="00845CBA">
        <w:rPr>
          <w:rStyle w:val="afff6"/>
        </w:rPr>
        <w:fldChar w:fldCharType="end"/>
      </w:r>
      <w:r>
        <w:t>).</w:t>
      </w:r>
    </w:p>
    <w:p w14:paraId="7FC973DC" w14:textId="77777777" w:rsidR="00630BDE" w:rsidRDefault="00630BDE" w:rsidP="00630BDE">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(1909—1914 гг.) наблюдения, проведенные на сейсмической станции около Бохума (центр Рурского бассейна).</w:t>
      </w:r>
    </w:p>
    <w:p w14:paraId="6E6EB6B1" w14:textId="77777777" w:rsidR="00630BDE" w:rsidRDefault="00630BDE" w:rsidP="00630BDE">
      <w:pPr>
        <w:pStyle w:val="a4"/>
        <w:keepNext/>
      </w:pPr>
      <w:r>
        <w:rPr>
          <w:noProof/>
        </w:rPr>
        <w:lastRenderedPageBreak/>
        <mc:AlternateContent>
          <mc:Choice Requires="wpc">
            <w:drawing>
              <wp:inline distT="0" distB="0" distL="0" distR="0" wp14:anchorId="3AAB9D0D" wp14:editId="64B4D735">
                <wp:extent cx="3779520" cy="2204720"/>
                <wp:effectExtent l="0" t="0" r="0" b="5080"/>
                <wp:docPr id="1634884693" name="Полотно 163488469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6E9FDF4" id="Полотно 163488469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8639EF6" w14:textId="7A262C4B" w:rsidR="00630BDE" w:rsidRDefault="00630BDE" w:rsidP="00630BDE">
      <w:pPr>
        <w:pStyle w:val="afffd"/>
      </w:pPr>
      <w:bookmarkStart w:id="77" w:name="_Ref228285678"/>
      <w:r>
        <w:t xml:space="preserve">Рисунок </w:t>
      </w:r>
      <w:r w:rsidR="00A05A8B">
        <w:fldChar w:fldCharType="begin"/>
      </w:r>
      <w:r w:rsidR="00A05A8B">
        <w:instrText xml:space="preserve"> SEQ Рисунок \* ARABIC </w:instrText>
      </w:r>
      <w:r w:rsidR="00A05A8B">
        <w:fldChar w:fldCharType="separate"/>
      </w:r>
      <w:r w:rsidR="00A05A8B">
        <w:rPr>
          <w:noProof/>
        </w:rPr>
        <w:t>14</w:t>
      </w:r>
      <w:r w:rsidR="00A05A8B">
        <w:rPr>
          <w:noProof/>
        </w:rPr>
        <w:fldChar w:fldCharType="end"/>
      </w:r>
      <w:bookmarkEnd w:id="77"/>
      <w:r>
        <w:t>. Зависимость газовыделения в шахте от изменения барометрического давления</w:t>
      </w:r>
    </w:p>
    <w:p w14:paraId="10D6042F" w14:textId="77777777" w:rsidR="00630BDE" w:rsidRDefault="00630BDE" w:rsidP="00630BDE">
      <w:pPr>
        <w:pStyle w:val="a4"/>
      </w:pPr>
      <w:r>
        <w:t>В те же годы были проведены наблюдения в двух буроугольных шахтах в Граце (Южная Австрия).</w:t>
      </w:r>
    </w:p>
    <w:p w14:paraId="7D6B371E" w14:textId="77777777" w:rsidR="00630BDE" w:rsidRDefault="00630BDE" w:rsidP="00630BDE">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152E7502" w14:textId="77777777" w:rsidR="00630BDE" w:rsidRDefault="00630BDE" w:rsidP="00630BDE">
      <w:pPr>
        <w:pStyle w:val="20"/>
      </w:pPr>
      <w:bookmarkStart w:id="78" w:name="_Toc229065105"/>
      <w:r>
        <w:t>§ 7. НОРМЫ ОПАСНОГО И ДОПУСТИМОГО СОДЕРЖАНИЯ МЕТАНА В РУДНИЧНОМ ВОЗДУХЕ</w:t>
      </w:r>
      <w:bookmarkEnd w:id="78"/>
    </w:p>
    <w:p w14:paraId="324B91FD" w14:textId="77777777" w:rsidR="00630BDE" w:rsidRDefault="00630BDE" w:rsidP="00630BDE">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182C5C99" w14:textId="77777777" w:rsidR="00630BDE" w:rsidRDefault="00630BDE" w:rsidP="00630BDE">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78E90A35" w14:textId="77777777" w:rsidR="00630BDE" w:rsidRDefault="00630BDE" w:rsidP="00630BDE">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1F398F0A" w14:textId="38DDC501" w:rsidR="00630BDE" w:rsidRDefault="00630BDE" w:rsidP="00630BDE">
      <w:pPr>
        <w:pStyle w:val="20"/>
      </w:pPr>
      <w:bookmarkStart w:id="79" w:name="_Toc229065106"/>
      <w:r>
        <w:t>§ 8. МЕТОДЫ ОПРОБОВАНИЯ РУДНИЧНОГО ВОЗДУХА НА СОДЕРЖАНИЕ В Н</w:t>
      </w:r>
      <w:r w:rsidR="002340E6">
        <w:t>Ё</w:t>
      </w:r>
      <w:r>
        <w:t>М МЕТАНА</w:t>
      </w:r>
      <w:bookmarkEnd w:id="79"/>
    </w:p>
    <w:p w14:paraId="7E3128CD" w14:textId="77777777" w:rsidR="00630BDE" w:rsidRDefault="00630BDE">
      <w:pPr>
        <w:pStyle w:val="a0"/>
        <w:numPr>
          <w:ilvl w:val="0"/>
          <w:numId w:val="45"/>
        </w:numPr>
      </w:pPr>
      <w:r w:rsidRPr="00466120">
        <w:rPr>
          <w:rStyle w:val="af3"/>
        </w:rPr>
        <w:t>Опробование производится тремя способами</w:t>
      </w:r>
      <w:r>
        <w:t>:</w:t>
      </w:r>
    </w:p>
    <w:p w14:paraId="3EF74D30" w14:textId="77777777" w:rsidR="00630BDE" w:rsidRDefault="00630BDE" w:rsidP="00630BDE">
      <w:pPr>
        <w:pStyle w:val="2"/>
      </w:pPr>
      <w:r>
        <w:t>путем отбора проб воздуха в шахтных выработках и химического анализа их на земной поверхности в лабораториях;</w:t>
      </w:r>
    </w:p>
    <w:p w14:paraId="30590913" w14:textId="77777777" w:rsidR="00630BDE" w:rsidRDefault="00630BDE" w:rsidP="00630BDE">
      <w:pPr>
        <w:pStyle w:val="2"/>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62BDE130" w14:textId="77777777" w:rsidR="00630BDE" w:rsidRDefault="00630BDE" w:rsidP="00630BDE">
      <w:pPr>
        <w:pStyle w:val="2"/>
      </w:pPr>
      <w:r>
        <w:rPr>
          <w:noProof/>
        </w:rPr>
        <mc:AlternateContent>
          <mc:Choice Requires="wps">
            <w:drawing>
              <wp:anchor distT="0" distB="0" distL="114300" distR="114300" simplePos="0" relativeHeight="251730944" behindDoc="1" locked="0" layoutInCell="1" allowOverlap="1" wp14:anchorId="08B10425" wp14:editId="09F8A489">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375373495" name="Надпись 375373495"/>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499C99C5" w14:textId="260E910D" w:rsidR="00630BDE" w:rsidRPr="007D682D" w:rsidRDefault="00630BDE" w:rsidP="00630BDE">
                            <w:pPr>
                              <w:pStyle w:val="afffd"/>
                              <w:rPr>
                                <w:rFonts w:eastAsia="Times New Roman" w:cs="Times New Roman"/>
                                <w:noProof/>
                                <w:color w:val="000000" w:themeColor="text2"/>
                                <w:sz w:val="18"/>
                              </w:rPr>
                            </w:pPr>
                            <w:bookmarkStart w:id="80" w:name="_Ref228283405"/>
                            <w:r>
                              <w:t xml:space="preserve">Рисунок </w:t>
                            </w:r>
                            <w:r w:rsidR="003F7120">
                              <w:fldChar w:fldCharType="begin"/>
                            </w:r>
                            <w:r w:rsidR="003F7120">
                              <w:instrText xml:space="preserve"> SEQ Рисунок \* ARABIC </w:instrText>
                            </w:r>
                            <w:r w:rsidR="003F7120">
                              <w:fldChar w:fldCharType="separate"/>
                            </w:r>
                            <w:r w:rsidR="003F7120">
                              <w:rPr>
                                <w:noProof/>
                              </w:rPr>
                              <w:t>15</w:t>
                            </w:r>
                            <w:r w:rsidR="003F7120">
                              <w:rPr>
                                <w:noProof/>
                              </w:rPr>
                              <w:fldChar w:fldCharType="end"/>
                            </w:r>
                            <w:bookmarkEnd w:id="80"/>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10425" id="Надпись 375373495" o:spid="_x0000_s1028" type="#_x0000_t202" style="position:absolute;left:0;text-align:left;margin-left:.1pt;margin-top:178.15pt;width:111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" stroked="f">
                <v:textbox style="mso-fit-shape-to-text:t" inset="0,0,0,0">
                  <w:txbxContent>
                    <w:p w14:paraId="499C99C5" w14:textId="260E910D" w:rsidR="00630BDE" w:rsidRPr="007D682D" w:rsidRDefault="00630BDE" w:rsidP="00630BDE">
                      <w:pPr>
                        <w:pStyle w:val="afffd"/>
                        <w:rPr>
                          <w:rFonts w:eastAsia="Times New Roman" w:cs="Times New Roman"/>
                          <w:noProof/>
                          <w:color w:val="000000" w:themeColor="text2"/>
                          <w:sz w:val="18"/>
                        </w:rPr>
                      </w:pPr>
                      <w:bookmarkStart w:id="81" w:name="_Ref228283405"/>
                      <w:r>
                        <w:t xml:space="preserve">Рисунок </w:t>
                      </w:r>
                      <w:r w:rsidR="003F7120">
                        <w:fldChar w:fldCharType="begin"/>
                      </w:r>
                      <w:r w:rsidR="003F7120">
                        <w:instrText xml:space="preserve"> SEQ Рисунок \* ARABIC </w:instrText>
                      </w:r>
                      <w:r w:rsidR="003F7120">
                        <w:fldChar w:fldCharType="separate"/>
                      </w:r>
                      <w:r w:rsidR="003F7120">
                        <w:rPr>
                          <w:noProof/>
                        </w:rPr>
                        <w:t>15</w:t>
                      </w:r>
                      <w:r w:rsidR="003F7120">
                        <w:rPr>
                          <w:noProof/>
                        </w:rPr>
                        <w:fldChar w:fldCharType="end"/>
                      </w:r>
                      <w:bookmarkEnd w:id="81"/>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29920" behindDoc="1" locked="0" layoutInCell="1" allowOverlap="1" wp14:anchorId="22CCCBE0" wp14:editId="25B61B61">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1937088028" name="Полотно 19370880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2243FEBF" id="Полотно 1937088028" o:spid="_x0000_s1026" editas="canvas" style="position:absolute;margin-left:0;margin-top:.15pt;width:111pt;height:173.6pt;z-index:-251586560;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t>при помощи специальных приборов: а) газоанализаторов и б) так называемых индикаторов или детекторов, служащих для обнаружения метана и определения содержания его в воздухе в процентах по объему.</w:t>
      </w:r>
    </w:p>
    <w:p w14:paraId="2974CCA0" w14:textId="77777777" w:rsidR="00630BDE" w:rsidRDefault="00630BDE" w:rsidP="00630BDE">
      <w:pPr>
        <w:pStyle w:val="a0"/>
        <w:numPr>
          <w:ilvl w:val="0"/>
          <w:numId w:val="5"/>
        </w:numPr>
      </w:pPr>
      <w:r w:rsidRPr="00BB3E30">
        <w:rPr>
          <w:rStyle w:val="af3"/>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00DAD5F8" w14:textId="7D95A823" w:rsidR="00630BDE" w:rsidRDefault="00630BDE" w:rsidP="00630BDE">
      <w:pPr>
        <w:pStyle w:val="a4"/>
      </w:pPr>
      <w:r>
        <w:t>Рекомендуется поэтому брать пробы в специальные пробы шахтные стеклянные трубки (пипетки, бюретки) немного воздуха емкостью 150—300 см³, к обоим концам которых припаяны небольшие капилляры (с внутренним диаметром около 1 мм), закрываемые хорошо пришлифованными стеклянными кранами (</w:t>
      </w:r>
      <w:r w:rsidRPr="00DE5D17">
        <w:rPr>
          <w:rStyle w:val="afff6"/>
        </w:rPr>
        <w:fldChar w:fldCharType="begin"/>
      </w:r>
      <w:r w:rsidRPr="00DE5D17">
        <w:rPr>
          <w:rStyle w:val="afff6"/>
        </w:rPr>
        <w:instrText xml:space="preserve"> REF _Ref228283405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15</w:t>
      </w:r>
      <w:r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664F3547" w14:textId="77777777" w:rsidR="00630BDE" w:rsidRDefault="00630BDE" w:rsidP="00630BDE">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7BBC8C1" w14:textId="77777777" w:rsidR="00630BDE" w:rsidRDefault="00630BDE" w:rsidP="00630BDE">
      <w:pPr>
        <w:pStyle w:val="a4"/>
      </w:pPr>
      <w:r>
        <w:rPr>
          <w:noProof/>
        </w:rPr>
        <mc:AlternateContent>
          <mc:Choice Requires="wps">
            <w:drawing>
              <wp:anchor distT="0" distB="0" distL="114300" distR="114300" simplePos="0" relativeHeight="251732992" behindDoc="1" locked="0" layoutInCell="1" allowOverlap="1" wp14:anchorId="56452B42" wp14:editId="369966B5">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539213852" name="Надпись 539213852"/>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515F0427" w14:textId="79908F4D" w:rsidR="00630BDE" w:rsidRPr="00160299" w:rsidRDefault="00630BDE" w:rsidP="00630BDE">
                            <w:pPr>
                              <w:pStyle w:val="afffd"/>
                              <w:rPr>
                                <w:rFonts w:eastAsia="Times New Roman" w:cs="Times New Roman"/>
                                <w:noProof/>
                                <w:color w:val="000000" w:themeColor="text2"/>
                                <w:sz w:val="18"/>
                              </w:rPr>
                            </w:pPr>
                            <w:bookmarkStart w:id="82" w:name="_Ref228283479"/>
                            <w:r>
                              <w:t xml:space="preserve">Рисунок </w:t>
                            </w:r>
                            <w:r w:rsidR="003F7120">
                              <w:fldChar w:fldCharType="begin"/>
                            </w:r>
                            <w:r w:rsidR="003F7120">
                              <w:instrText xml:space="preserve"> SEQ Рисунок \* ARABIC </w:instrText>
                            </w:r>
                            <w:r w:rsidR="003F7120">
                              <w:fldChar w:fldCharType="separate"/>
                            </w:r>
                            <w:r w:rsidR="003F7120">
                              <w:rPr>
                                <w:noProof/>
                              </w:rPr>
                              <w:t>16</w:t>
                            </w:r>
                            <w:r w:rsidR="003F7120">
                              <w:rPr>
                                <w:noProof/>
                              </w:rPr>
                              <w:fldChar w:fldCharType="end"/>
                            </w:r>
                            <w:bookmarkEnd w:id="82"/>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52B42" id="Надпись 539213852" o:spid="_x0000_s1029" type="#_x0000_t202" style="position:absolute;left:0;text-align:left;margin-left:153.45pt;margin-top:248.65pt;width:144.1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" stroked="f">
                <v:textbox style="mso-fit-shape-to-text:t" inset="0,0,0,0">
                  <w:txbxContent>
                    <w:p w14:paraId="515F0427" w14:textId="79908F4D" w:rsidR="00630BDE" w:rsidRPr="00160299" w:rsidRDefault="00630BDE" w:rsidP="00630BDE">
                      <w:pPr>
                        <w:pStyle w:val="afffd"/>
                        <w:rPr>
                          <w:rFonts w:eastAsia="Times New Roman" w:cs="Times New Roman"/>
                          <w:noProof/>
                          <w:color w:val="000000" w:themeColor="text2"/>
                          <w:sz w:val="18"/>
                        </w:rPr>
                      </w:pPr>
                      <w:bookmarkStart w:id="83" w:name="_Ref228283479"/>
                      <w:r>
                        <w:t xml:space="preserve">Рисунок </w:t>
                      </w:r>
                      <w:r w:rsidR="003F7120">
                        <w:fldChar w:fldCharType="begin"/>
                      </w:r>
                      <w:r w:rsidR="003F7120">
                        <w:instrText xml:space="preserve"> SEQ Рисунок \* ARABIC </w:instrText>
                      </w:r>
                      <w:r w:rsidR="003F7120">
                        <w:fldChar w:fldCharType="separate"/>
                      </w:r>
                      <w:r w:rsidR="003F7120">
                        <w:rPr>
                          <w:noProof/>
                        </w:rPr>
                        <w:t>16</w:t>
                      </w:r>
                      <w:r w:rsidR="003F7120">
                        <w:rPr>
                          <w:noProof/>
                        </w:rPr>
                        <w:fldChar w:fldCharType="end"/>
                      </w:r>
                      <w:bookmarkEnd w:id="83"/>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31968" behindDoc="1" locked="0" layoutInCell="1" allowOverlap="1" wp14:anchorId="3605FE87" wp14:editId="1F02538B">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14094369" name="Полотно 91409436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09B542" id="Полотно 914094369" o:spid="_x0000_s1026" editas="canvas" style="position:absolute;margin-left:92.9pt;margin-top:70.65pt;width:144.1pt;height:173.6pt;z-index:-251584512;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4A113887" w14:textId="77777777" w:rsidR="00630BDE" w:rsidRDefault="00630BDE" w:rsidP="00630BDE">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11B27786" w14:textId="77777777" w:rsidR="00630BDE" w:rsidRDefault="00630BDE" w:rsidP="00630BDE">
      <w:pPr>
        <w:pStyle w:val="a4"/>
      </w:pPr>
      <w:r>
        <w:t>Ввиду указанного, в случаях, когда важно знать точное содержание в пробе не только метана, но и С</w:t>
      </w:r>
      <w:r>
        <w:rPr>
          <w:lang w:val="en-US"/>
        </w:rPr>
        <w:t>O</w:t>
      </w:r>
      <w:r>
        <w:t>²,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6A0196A" w14:textId="77777777" w:rsidR="00630BDE" w:rsidRDefault="00630BDE" w:rsidP="00630BDE">
      <w:pPr>
        <w:pStyle w:val="a4"/>
      </w:pPr>
      <w:r>
        <w:t xml:space="preserve">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w:t>
      </w:r>
      <w:r w:rsidRPr="00ED2730">
        <w:rPr>
          <w:rStyle w:val="af3"/>
        </w:rPr>
        <w:t>вакуумные бюретки</w:t>
      </w:r>
      <w:r>
        <w:t>,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46FBA0CB" w14:textId="77777777" w:rsidR="00630BDE" w:rsidRDefault="00630BDE" w:rsidP="00630BDE">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3E5468CF" w14:textId="01EE29FA" w:rsidR="00630BDE" w:rsidRDefault="00630BDE" w:rsidP="00630BDE">
      <w:pPr>
        <w:pStyle w:val="a4"/>
      </w:pPr>
      <w:r>
        <w:t>Принцип действия автоматического пробоотборщика понятен из схемы (</w:t>
      </w:r>
      <w:r w:rsidRPr="00DE5D17">
        <w:rPr>
          <w:rStyle w:val="afff6"/>
        </w:rPr>
        <w:fldChar w:fldCharType="begin"/>
      </w:r>
      <w:r w:rsidRPr="00DE5D17">
        <w:rPr>
          <w:rStyle w:val="afff6"/>
        </w:rPr>
        <w:instrText xml:space="preserve"> REF _Ref228283479 \h </w:instrText>
      </w:r>
      <w:r>
        <w:rPr>
          <w:rStyle w:val="afff6"/>
        </w:rPr>
        <w:instrText xml:space="preserve"> \* MERGEFORMAT </w:instrText>
      </w:r>
      <w:r w:rsidRPr="00DE5D17">
        <w:rPr>
          <w:rStyle w:val="afff6"/>
        </w:rPr>
      </w:r>
      <w:r w:rsidRPr="00DE5D17">
        <w:rPr>
          <w:rStyle w:val="afff6"/>
        </w:rPr>
        <w:fldChar w:fldCharType="separate"/>
      </w:r>
      <w:r w:rsidR="00A05A8B" w:rsidRPr="00A05A8B">
        <w:rPr>
          <w:rStyle w:val="afff6"/>
        </w:rPr>
        <w:t>Рисунок 16</w:t>
      </w:r>
      <w:r w:rsidRPr="00DE5D17">
        <w:rPr>
          <w:rStyle w:val="afff6"/>
        </w:rPr>
        <w:fldChar w:fldCharType="end"/>
      </w:r>
      <w:r w:rsidRPr="00DE5D17">
        <w:rPr>
          <w:rStyle w:val="afff6"/>
        </w:rPr>
        <w:t>).</w:t>
      </w:r>
      <w:r>
        <w:t xml:space="preserve"> Имеются два металлических сосуда </w:t>
      </w:r>
      <w:r w:rsidRPr="007369F8">
        <w:rPr>
          <w:rStyle w:val="afff6"/>
        </w:rPr>
        <w:t>1</w:t>
      </w:r>
      <w:r>
        <w:t xml:space="preserve"> и </w:t>
      </w:r>
      <w:r w:rsidRPr="007369F8">
        <w:rPr>
          <w:rStyle w:val="afff6"/>
        </w:rPr>
        <w:t>2</w:t>
      </w:r>
      <w:r>
        <w:t xml:space="preserve">, из которых </w:t>
      </w:r>
      <w:r w:rsidRPr="007369F8">
        <w:rPr>
          <w:rStyle w:val="afff6"/>
        </w:rPr>
        <w:t>1</w:t>
      </w:r>
      <w:r>
        <w:t xml:space="preserve"> (бюретка для взятия пробы воздуха) расположен над вторым </w:t>
      </w:r>
      <w:r w:rsidRPr="007369F8">
        <w:rPr>
          <w:rStyle w:val="afff6"/>
        </w:rPr>
        <w:t>2</w:t>
      </w:r>
      <w:r>
        <w:t xml:space="preserve"> и снабжен двумя тонкими (2—3 мм) трубками </w:t>
      </w:r>
      <w:r w:rsidRPr="007369F8">
        <w:rPr>
          <w:rStyle w:val="afff6"/>
        </w:rPr>
        <w:t>3</w:t>
      </w:r>
      <w:r>
        <w:t xml:space="preserve"> и </w:t>
      </w:r>
      <w:r w:rsidRPr="007369F8">
        <w:rPr>
          <w:rStyle w:val="afff6"/>
        </w:rPr>
        <w:t>3'</w:t>
      </w:r>
      <w:r>
        <w:t xml:space="preserve"> с кранами </w:t>
      </w:r>
      <w:r w:rsidRPr="007369F8">
        <w:rPr>
          <w:rStyle w:val="afff6"/>
        </w:rPr>
        <w:t>4</w:t>
      </w:r>
      <w:r>
        <w:t xml:space="preserve"> и </w:t>
      </w:r>
      <w:r w:rsidRPr="007369F8">
        <w:rPr>
          <w:rStyle w:val="afff6"/>
        </w:rPr>
        <w:t>4'</w:t>
      </w:r>
      <w:r>
        <w:t xml:space="preserve">. Если сосуд </w:t>
      </w:r>
      <w:r w:rsidRPr="007369F8">
        <w:rPr>
          <w:rStyle w:val="afff6"/>
        </w:rPr>
        <w:t>1</w:t>
      </w:r>
      <w:r>
        <w:t xml:space="preserve"> наполнить водой и открыть краны, то вода начнет вытекать из сосуда </w:t>
      </w:r>
      <w:r w:rsidRPr="007369F8">
        <w:rPr>
          <w:rStyle w:val="afff6"/>
        </w:rPr>
        <w:t>1</w:t>
      </w:r>
      <w:r>
        <w:t xml:space="preserve"> в сосуд </w:t>
      </w:r>
      <w:r w:rsidRPr="007369F8">
        <w:rPr>
          <w:rStyle w:val="afff6"/>
        </w:rPr>
        <w:t>2</w:t>
      </w:r>
      <w:r>
        <w:t xml:space="preserve"> по трубке </w:t>
      </w:r>
      <w:r w:rsidRPr="007369F8">
        <w:rPr>
          <w:rStyle w:val="afff6"/>
        </w:rPr>
        <w:t>3</w:t>
      </w:r>
      <w:r w:rsidRPr="00466920">
        <w:t>;</w:t>
      </w:r>
      <w:r>
        <w:t xml:space="preserve"> по трубке </w:t>
      </w:r>
      <w:r w:rsidRPr="007369F8">
        <w:rPr>
          <w:rStyle w:val="afff6"/>
        </w:rPr>
        <w:t>3'</w:t>
      </w:r>
      <w:r>
        <w:t xml:space="preserve"> будет засасываться воздух, заполняющий сосуд </w:t>
      </w:r>
      <w:r w:rsidRPr="007369F8">
        <w:rPr>
          <w:rStyle w:val="afff6"/>
        </w:rPr>
        <w:t>1</w:t>
      </w:r>
      <w:r>
        <w:t xml:space="preserve"> по мере ухода из него воды; это будет продолжаться до тех пор, пока уровень воды в сосуде </w:t>
      </w:r>
      <w:r w:rsidRPr="007369F8">
        <w:rPr>
          <w:rStyle w:val="afff6"/>
        </w:rPr>
        <w:t>2</w:t>
      </w:r>
      <w:r>
        <w:t xml:space="preserve"> не достигнет горизонта pq, на котором находится входное отверстие аспираторной трубки </w:t>
      </w:r>
      <w:r w:rsidRPr="007369F8">
        <w:rPr>
          <w:rStyle w:val="afff6"/>
        </w:rPr>
        <w:t>3'</w:t>
      </w:r>
      <w:r>
        <w:t xml:space="preserve">, после чего это последнее закроется водой и поступление воздуха в сосуд </w:t>
      </w:r>
      <w:r w:rsidRPr="007369F8">
        <w:rPr>
          <w:rStyle w:val="afff6"/>
        </w:rPr>
        <w:t>1</w:t>
      </w:r>
      <w:r>
        <w:t xml:space="preserve"> прекратится; на этом операция забора пробы заканчивается. Размеры и диаметры сосудов </w:t>
      </w:r>
      <w:r w:rsidRPr="007369F8">
        <w:rPr>
          <w:rStyle w:val="afff6"/>
        </w:rPr>
        <w:t>1</w:t>
      </w:r>
      <w:r>
        <w:t xml:space="preserve"> и </w:t>
      </w:r>
      <w:r w:rsidRPr="007369F8">
        <w:rPr>
          <w:rStyle w:val="afff6"/>
        </w:rPr>
        <w:t>2</w:t>
      </w:r>
      <w:r>
        <w:t xml:space="preserve"> подбираются так, чтобы уровень воды в сосуде </w:t>
      </w:r>
      <w:r w:rsidRPr="007369F8">
        <w:rPr>
          <w:rStyle w:val="afff6"/>
        </w:rPr>
        <w:t>2</w:t>
      </w:r>
      <w:r>
        <w:t xml:space="preserve"> поднимался до нижнего конца аспираторной трубки </w:t>
      </w:r>
      <w:r w:rsidRPr="007369F8">
        <w:rPr>
          <w:rStyle w:val="afff6"/>
        </w:rPr>
        <w:t>3'</w:t>
      </w:r>
      <w:r>
        <w:t xml:space="preserve"> и запирал его как раз в то время, когда сосуд </w:t>
      </w:r>
      <w:r w:rsidRPr="007369F8">
        <w:rPr>
          <w:rStyle w:val="afff6"/>
        </w:rPr>
        <w:t>1</w:t>
      </w:r>
      <w:r>
        <w:t xml:space="preserve"> опорожнится почти полностью.</w:t>
      </w:r>
    </w:p>
    <w:p w14:paraId="4745979A" w14:textId="77777777" w:rsidR="00630BDE" w:rsidRDefault="00630BDE" w:rsidP="00630BDE">
      <w:pPr>
        <w:pStyle w:val="a0"/>
        <w:numPr>
          <w:ilvl w:val="0"/>
          <w:numId w:val="5"/>
        </w:numPr>
      </w:pPr>
      <w:r w:rsidRPr="007369F8">
        <w:rPr>
          <w:rStyle w:val="af3"/>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53D5D6F2" w14:textId="35920165" w:rsidR="00630BDE" w:rsidRDefault="00630BDE" w:rsidP="00630BDE">
      <w:pPr>
        <w:pStyle w:val="a4"/>
      </w:pPr>
      <w:r>
        <w:t>Газ сгорает над пламенем лампы и в том случае, когда концентрация его значительна (например, несколько процентов по объ</w:t>
      </w:r>
      <w:r w:rsidR="00DB0E78">
        <w:t>ё</w:t>
      </w:r>
      <w:r>
        <w:t>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DA3E040" w14:textId="122E5C67" w:rsidR="00630BDE" w:rsidRDefault="00630BDE" w:rsidP="00630BDE">
      <w:pPr>
        <w:pStyle w:val="a4"/>
      </w:pPr>
      <w:r>
        <w:lastRenderedPageBreak/>
        <w:t>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менее близкую по составу к нормальному воздуху, но содержащую метан, то в зависимости от содержания газа с пламенем лампы происходит следующее (</w:t>
      </w:r>
      <w:r w:rsidRPr="00845CBA">
        <w:rPr>
          <w:rStyle w:val="afff6"/>
        </w:rPr>
        <w:fldChar w:fldCharType="begin"/>
      </w:r>
      <w:r w:rsidRPr="00845CBA">
        <w:rPr>
          <w:rStyle w:val="afff6"/>
        </w:rPr>
        <w:instrText xml:space="preserve"> REF _Ref228283600 \h </w:instrText>
      </w:r>
      <w:r>
        <w:rPr>
          <w:rStyle w:val="afff6"/>
        </w:rPr>
        <w:instrText xml:space="preserve"> \* MERGEFORMAT </w:instrText>
      </w:r>
      <w:r w:rsidRPr="00845CBA">
        <w:rPr>
          <w:rStyle w:val="afff6"/>
        </w:rPr>
      </w:r>
      <w:r w:rsidRPr="00845CBA">
        <w:rPr>
          <w:rStyle w:val="afff6"/>
        </w:rPr>
        <w:fldChar w:fldCharType="separate"/>
      </w:r>
      <w:r w:rsidR="00A05A8B" w:rsidRPr="00A05A8B">
        <w:rPr>
          <w:rStyle w:val="afff6"/>
        </w:rPr>
        <w:t>Рисунок 17</w:t>
      </w:r>
      <w:r w:rsidRPr="00845CBA">
        <w:rPr>
          <w:rStyle w:val="afff6"/>
        </w:rPr>
        <w:fldChar w:fldCharType="end"/>
      </w:r>
      <w:r>
        <w:t>). При 1—2-процентном содержании газа оно немного удлиняется (на несколько миллиметров); при 3—4-процентном</w:t>
      </w:r>
      <w:r w:rsidR="0008184B" w:rsidRPr="0008184B">
        <w:t xml:space="preserve"> </w:t>
      </w:r>
      <w:r>
        <w:t>—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22DEC507" w14:textId="77777777" w:rsidR="00630BDE" w:rsidRDefault="00630BDE" w:rsidP="00630BDE">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r>
        <w:rPr>
          <w:noProof/>
        </w:rPr>
        <mc:AlternateContent>
          <mc:Choice Requires="wps">
            <w:drawing>
              <wp:anchor distT="0" distB="0" distL="114300" distR="114300" simplePos="0" relativeHeight="251735040" behindDoc="1" locked="0" layoutInCell="1" allowOverlap="1" wp14:anchorId="374BAE73" wp14:editId="6D703908">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819676811" name="Надпись 819676811"/>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BA6AE7" w14:textId="1EBAC0E1" w:rsidR="00630BDE" w:rsidRPr="0022241D" w:rsidRDefault="00630BDE" w:rsidP="00630BDE">
                            <w:pPr>
                              <w:pStyle w:val="afffd"/>
                              <w:rPr>
                                <w:rFonts w:eastAsia="Times New Roman" w:cs="Times New Roman"/>
                                <w:color w:val="000000" w:themeColor="text2"/>
                                <w:sz w:val="18"/>
                              </w:rPr>
                            </w:pPr>
                            <w:bookmarkStart w:id="84" w:name="_Ref228283600"/>
                            <w:r>
                              <w:t xml:space="preserve">Рисунок </w:t>
                            </w:r>
                            <w:r w:rsidR="003F7120">
                              <w:fldChar w:fldCharType="begin"/>
                            </w:r>
                            <w:r w:rsidR="003F7120">
                              <w:instrText xml:space="preserve"> SEQ Рисунок \* ARABIC </w:instrText>
                            </w:r>
                            <w:r w:rsidR="003F7120">
                              <w:fldChar w:fldCharType="separate"/>
                            </w:r>
                            <w:r w:rsidR="003F7120">
                              <w:rPr>
                                <w:noProof/>
                              </w:rPr>
                              <w:t>17</w:t>
                            </w:r>
                            <w:r w:rsidR="003F7120">
                              <w:rPr>
                                <w:noProof/>
                              </w:rPr>
                              <w:fldChar w:fldCharType="end"/>
                            </w:r>
                            <w:bookmarkEnd w:id="84"/>
                            <w:r>
                              <w:t>.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4BAE73" id="Надпись 819676811" o:spid="_x0000_s1030" type="#_x0000_t202" style="position:absolute;left:0;text-align:left;margin-left:-.05pt;margin-top:262.3pt;width:297.6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" stroked="f">
                <v:textbox style="mso-fit-shape-to-text:t" inset="0,0,0,0">
                  <w:txbxContent>
                    <w:p w14:paraId="3FBA6AE7" w14:textId="1EBAC0E1" w:rsidR="00630BDE" w:rsidRPr="0022241D" w:rsidRDefault="00630BDE" w:rsidP="00630BDE">
                      <w:pPr>
                        <w:pStyle w:val="afffd"/>
                        <w:rPr>
                          <w:rFonts w:eastAsia="Times New Roman" w:cs="Times New Roman"/>
                          <w:color w:val="000000" w:themeColor="text2"/>
                          <w:sz w:val="18"/>
                        </w:rPr>
                      </w:pPr>
                      <w:bookmarkStart w:id="85" w:name="_Ref228283600"/>
                      <w:r>
                        <w:t xml:space="preserve">Рисунок </w:t>
                      </w:r>
                      <w:r w:rsidR="003F7120">
                        <w:fldChar w:fldCharType="begin"/>
                      </w:r>
                      <w:r w:rsidR="003F7120">
                        <w:instrText xml:space="preserve"> SEQ Рисунок \* ARABIC </w:instrText>
                      </w:r>
                      <w:r w:rsidR="003F7120">
                        <w:fldChar w:fldCharType="separate"/>
                      </w:r>
                      <w:r w:rsidR="003F7120">
                        <w:rPr>
                          <w:noProof/>
                        </w:rPr>
                        <w:t>17</w:t>
                      </w:r>
                      <w:r w:rsidR="003F7120">
                        <w:rPr>
                          <w:noProof/>
                        </w:rPr>
                        <w:fldChar w:fldCharType="end"/>
                      </w:r>
                      <w:bookmarkEnd w:id="85"/>
                      <w:r>
                        <w:t>. Изменение пламени бензиновой лампы в зависимости от содержания в воздухе метана</w:t>
                      </w:r>
                    </w:p>
                  </w:txbxContent>
                </v:textbox>
                <w10:wrap type="tight"/>
              </v:shape>
            </w:pict>
          </mc:Fallback>
        </mc:AlternateContent>
      </w:r>
      <w:r>
        <w:rPr>
          <w:noProof/>
        </w:rPr>
        <mc:AlternateContent>
          <mc:Choice Requires="wpc">
            <w:drawing>
              <wp:anchor distT="0" distB="0" distL="114300" distR="114300" simplePos="0" relativeHeight="251734016" behindDoc="1" locked="0" layoutInCell="1" allowOverlap="1" wp14:anchorId="0548DE26" wp14:editId="577EFD31">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80588816" name="Полотно 11805888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B025B63" id="Полотно 1180588816" o:spid="_x0000_s1026" editas="canvas" style="position:absolute;margin-left:-.05pt;margin-top:84.3pt;width:297.6pt;height:173.6pt;z-index:-251582464"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573965D9" w14:textId="77777777" w:rsidR="00630BDE" w:rsidRDefault="00630BDE" w:rsidP="00630BDE">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50051A89" w14:textId="1B24A9A8" w:rsidR="00630BDE" w:rsidRDefault="00630BDE" w:rsidP="00630BDE">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Pr="00632700">
        <w:rPr>
          <w:rStyle w:val="afff6"/>
        </w:rPr>
        <w:fldChar w:fldCharType="begin"/>
      </w:r>
      <w:r w:rsidRPr="00632700">
        <w:rPr>
          <w:rStyle w:val="afff6"/>
        </w:rPr>
        <w:instrText xml:space="preserve"> REF _Ref228283704 \h </w:instrText>
      </w:r>
      <w:r>
        <w:rPr>
          <w:rStyle w:val="afff6"/>
        </w:rPr>
        <w:instrText xml:space="preserve"> \* MERGEFORMAT </w:instrText>
      </w:r>
      <w:r w:rsidRPr="00632700">
        <w:rPr>
          <w:rStyle w:val="afff6"/>
        </w:rPr>
      </w:r>
      <w:r w:rsidRPr="00632700">
        <w:rPr>
          <w:rStyle w:val="afff6"/>
        </w:rPr>
        <w:fldChar w:fldCharType="separate"/>
      </w:r>
      <w:r w:rsidR="00A05A8B" w:rsidRPr="00A05A8B">
        <w:rPr>
          <w:rStyle w:val="afff6"/>
        </w:rPr>
        <w:t>Рисунок 18</w:t>
      </w:r>
      <w:r w:rsidRPr="00632700">
        <w:rPr>
          <w:rStyle w:val="afff6"/>
        </w:rPr>
        <w:fldChar w:fldCharType="end"/>
      </w:r>
      <w:r>
        <w:t>). Окраска ореола темно-голубая, почти синяя. При содержании метана 0,75—1%</w:t>
      </w:r>
      <w:r w:rsidR="0008184B" w:rsidRPr="0008184B">
        <w:t xml:space="preserve"> </w:t>
      </w:r>
      <w:r>
        <w:t>—</w:t>
      </w:r>
      <w:r w:rsidR="0008184B" w:rsidRPr="0008184B">
        <w:t xml:space="preserve"> </w:t>
      </w:r>
      <w:r>
        <w:t>высота ореола 5 мм, считая от трубки фитиля. При уменьшении пламени до 2 мм, при 1,5%</w:t>
      </w:r>
      <w:r w:rsidR="0008184B" w:rsidRPr="0008184B">
        <w:t xml:space="preserve"> </w:t>
      </w:r>
      <w:r>
        <w:t>—</w:t>
      </w:r>
      <w:r w:rsidR="0008184B" w:rsidRPr="0008184B">
        <w:t xml:space="preserve"> </w:t>
      </w:r>
      <w:r>
        <w:t>высота ореола 7 мм, считая от верхнего края фитильной трубки. При 2%</w:t>
      </w:r>
      <w:r w:rsidR="0008184B" w:rsidRPr="0008184B">
        <w:t xml:space="preserve"> </w:t>
      </w:r>
      <w:r>
        <w:t>—</w:t>
      </w:r>
      <w:r w:rsidR="0008184B" w:rsidRPr="0008184B">
        <w:t xml:space="preserve"> </w:t>
      </w:r>
      <w:r>
        <w:t>обнаруживается почти сформировавшийся голубоватый конус высотой около 9 мм, с несколько неясным очертанием вершины. При 2,5%</w:t>
      </w:r>
      <w:r w:rsidR="0008184B" w:rsidRPr="0008184B">
        <w:t xml:space="preserve"> </w:t>
      </w:r>
      <w:r>
        <w:t>—</w:t>
      </w:r>
      <w:r w:rsidR="0008184B" w:rsidRPr="0008184B">
        <w:t xml:space="preserve"> </w:t>
      </w:r>
      <w:r>
        <w:t>появляется полный конус высотой около 12 мм. При 3%</w:t>
      </w:r>
      <w:r w:rsidR="0008184B" w:rsidRPr="0008184B">
        <w:t xml:space="preserve"> </w:t>
      </w:r>
      <w:r>
        <w:t>—</w:t>
      </w:r>
      <w:r w:rsidR="0008184B" w:rsidRPr="0008184B">
        <w:t xml:space="preserve"> </w:t>
      </w:r>
      <w:r>
        <w:t>четкий остроконечный конус высотой 15 мм. При 3,5%</w:t>
      </w:r>
      <w:r w:rsidR="0008184B" w:rsidRPr="0008184B">
        <w:t xml:space="preserve"> </w:t>
      </w:r>
      <w:r>
        <w:t>—</w:t>
      </w:r>
      <w:r w:rsidR="0008184B" w:rsidRPr="0008184B">
        <w:t xml:space="preserve"> </w:t>
      </w:r>
      <w:r>
        <w:t>высота конуса 20 мм</w:t>
      </w:r>
      <w:r w:rsidRPr="0083057D">
        <w:t>;</w:t>
      </w:r>
      <w:r>
        <w:t xml:space="preserve"> при 4%</w:t>
      </w:r>
      <w:r w:rsidR="0008184B" w:rsidRPr="0008184B">
        <w:t xml:space="preserve"> </w:t>
      </w:r>
      <w:r>
        <w:t>—</w:t>
      </w:r>
      <w:r w:rsidR="0008184B" w:rsidRPr="0008184B">
        <w:t xml:space="preserve"> </w:t>
      </w:r>
      <w:r>
        <w:t>30 мм. При 5%</w:t>
      </w:r>
      <w:r w:rsidR="0008184B" w:rsidRPr="0008184B">
        <w:t xml:space="preserve"> </w:t>
      </w:r>
      <w:r>
        <w:t>—</w:t>
      </w:r>
      <w:r w:rsidR="0008184B" w:rsidRPr="0008184B">
        <w:t xml:space="preserve"> </w:t>
      </w:r>
      <w:r>
        <w:t>конус вытягивается до вершины сетки и теряет форму. При 6%</w:t>
      </w:r>
      <w:r w:rsidR="0008184B" w:rsidRPr="0008184B">
        <w:t xml:space="preserve"> </w:t>
      </w:r>
      <w:r>
        <w:t>—</w:t>
      </w:r>
      <w:r w:rsidR="0008184B" w:rsidRPr="0008184B">
        <w:t xml:space="preserve"> </w:t>
      </w:r>
      <w:r>
        <w:t>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6ED7D867" w14:textId="77777777" w:rsidR="00630BDE" w:rsidRDefault="00630BDE" w:rsidP="00630BDE">
      <w:pPr>
        <w:pStyle w:val="a4"/>
      </w:pPr>
      <w:r>
        <w:rPr>
          <w:noProof/>
        </w:rPr>
        <w:lastRenderedPageBreak/>
        <mc:AlternateContent>
          <mc:Choice Requires="wpc">
            <w:drawing>
              <wp:inline distT="0" distB="0" distL="0" distR="0" wp14:anchorId="3DC43324" wp14:editId="2AEACCF6">
                <wp:extent cx="3779520" cy="2204720"/>
                <wp:effectExtent l="0" t="0" r="0" b="5080"/>
                <wp:docPr id="1184417636" name="Полотно 11844176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E389DA" id="Полотно 11844176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Pr>
          <w:noProof/>
        </w:rPr>
        <mc:AlternateContent>
          <mc:Choice Requires="wps">
            <w:drawing>
              <wp:inline distT="0" distB="0" distL="0" distR="0" wp14:anchorId="0CC5CDE4" wp14:editId="1B78531C">
                <wp:extent cx="3779520" cy="417830"/>
                <wp:effectExtent l="0" t="0" r="0" b="1270"/>
                <wp:docPr id="601663938" name="Надпись 601663938"/>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47A5AE28" w14:textId="1DAEA852" w:rsidR="00630BDE" w:rsidRPr="002C0C93" w:rsidRDefault="00630BDE" w:rsidP="00630BDE">
                            <w:pPr>
                              <w:pStyle w:val="afffd"/>
                              <w:rPr>
                                <w:rFonts w:eastAsia="Times New Roman" w:cs="Times New Roman"/>
                                <w:color w:val="000000" w:themeColor="text2"/>
                                <w:sz w:val="18"/>
                              </w:rPr>
                            </w:pPr>
                            <w:bookmarkStart w:id="86" w:name="_Ref228283704"/>
                            <w:r>
                              <w:t xml:space="preserve">Рисунок </w:t>
                            </w:r>
                            <w:r w:rsidR="003F7120">
                              <w:fldChar w:fldCharType="begin"/>
                            </w:r>
                            <w:r w:rsidR="003F7120">
                              <w:instrText xml:space="preserve"> SEQ Рисунок \* ARABIC </w:instrText>
                            </w:r>
                            <w:r w:rsidR="003F7120">
                              <w:fldChar w:fldCharType="separate"/>
                            </w:r>
                            <w:r w:rsidR="003F7120">
                              <w:rPr>
                                <w:noProof/>
                              </w:rPr>
                              <w:t>18</w:t>
                            </w:r>
                            <w:r w:rsidR="003F7120">
                              <w:rPr>
                                <w:noProof/>
                              </w:rPr>
                              <w:fldChar w:fldCharType="end"/>
                            </w:r>
                            <w:bookmarkEnd w:id="86"/>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CC5CDE4" id="Надпись 601663938"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" stroked="f">
                <v:textbox style="mso-fit-shape-to-text:t" inset="0,0,0,0">
                  <w:txbxContent>
                    <w:p w14:paraId="47A5AE28" w14:textId="1DAEA852" w:rsidR="00630BDE" w:rsidRPr="002C0C93" w:rsidRDefault="00630BDE" w:rsidP="00630BDE">
                      <w:pPr>
                        <w:pStyle w:val="afffd"/>
                        <w:rPr>
                          <w:rFonts w:eastAsia="Times New Roman" w:cs="Times New Roman"/>
                          <w:color w:val="000000" w:themeColor="text2"/>
                          <w:sz w:val="18"/>
                        </w:rPr>
                      </w:pPr>
                      <w:bookmarkStart w:id="87" w:name="_Ref228283704"/>
                      <w:r>
                        <w:t xml:space="preserve">Рисунок </w:t>
                      </w:r>
                      <w:r w:rsidR="003F7120">
                        <w:fldChar w:fldCharType="begin"/>
                      </w:r>
                      <w:r w:rsidR="003F7120">
                        <w:instrText xml:space="preserve"> SEQ Рисунок \* ARABIC </w:instrText>
                      </w:r>
                      <w:r w:rsidR="003F7120">
                        <w:fldChar w:fldCharType="separate"/>
                      </w:r>
                      <w:r w:rsidR="003F7120">
                        <w:rPr>
                          <w:noProof/>
                        </w:rPr>
                        <w:t>18</w:t>
                      </w:r>
                      <w:r w:rsidR="003F7120">
                        <w:rPr>
                          <w:noProof/>
                        </w:rPr>
                        <w:fldChar w:fldCharType="end"/>
                      </w:r>
                      <w:bookmarkEnd w:id="87"/>
                      <w:r>
                        <w:t>. Изменение ореола пламени бензиновой лампы в зависимости от содержания в воздухе метана</w:t>
                      </w:r>
                    </w:p>
                  </w:txbxContent>
                </v:textbox>
                <w10:anchorlock/>
              </v:shape>
            </w:pict>
          </mc:Fallback>
        </mc:AlternateContent>
      </w:r>
    </w:p>
    <w:p w14:paraId="6995D111" w14:textId="77777777" w:rsidR="00630BDE" w:rsidRDefault="00630BDE" w:rsidP="00630BDE">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33825783" w14:textId="77777777" w:rsidR="00630BDE" w:rsidRDefault="00630BDE">
      <w:pPr>
        <w:pStyle w:val="a0"/>
        <w:numPr>
          <w:ilvl w:val="0"/>
          <w:numId w:val="46"/>
        </w:numPr>
      </w:pPr>
      <w:r w:rsidRPr="007869B0">
        <w:rPr>
          <w:rStyle w:val="af3"/>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630BDE" w14:paraId="2AA96E1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A640A5E" w14:textId="77777777" w:rsidR="00630BDE" w:rsidRDefault="00630BDE" w:rsidP="0026554C">
            <w:pPr>
              <w:pStyle w:val="a4"/>
            </w:pPr>
            <w:r>
              <w:t>При высоте прикрученного пламени</w:t>
            </w:r>
          </w:p>
        </w:tc>
        <w:tc>
          <w:tcPr>
            <w:tcW w:w="851" w:type="dxa"/>
          </w:tcPr>
          <w:p w14:paraId="5AEE807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0AC2C6D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6D532B1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630BDE" w14:paraId="158EAE96" w14:textId="77777777" w:rsidTr="0026554C">
        <w:tc>
          <w:tcPr>
            <w:cnfStyle w:val="001000000000" w:firstRow="0" w:lastRow="0" w:firstColumn="1" w:lastColumn="0" w:oddVBand="0" w:evenVBand="0" w:oddHBand="0" w:evenHBand="0" w:firstRowFirstColumn="0" w:firstRowLastColumn="0" w:lastRowFirstColumn="0" w:lastRowLastColumn="0"/>
            <w:tcW w:w="3544" w:type="dxa"/>
          </w:tcPr>
          <w:p w14:paraId="40F16D0E" w14:textId="77777777" w:rsidR="00630BDE" w:rsidRDefault="00630BDE" w:rsidP="0026554C">
            <w:pPr>
              <w:pStyle w:val="a4"/>
            </w:pPr>
            <w:r>
              <w:t>высота ореола</w:t>
            </w:r>
          </w:p>
        </w:tc>
        <w:tc>
          <w:tcPr>
            <w:tcW w:w="851" w:type="dxa"/>
          </w:tcPr>
          <w:p w14:paraId="08F17F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33C309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5C53CA8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DCC73C8" w14:textId="77777777" w:rsidR="00630BDE" w:rsidRDefault="00630BDE" w:rsidP="00630BDE">
      <w:pPr>
        <w:pStyle w:val="a0"/>
        <w:numPr>
          <w:ilvl w:val="0"/>
          <w:numId w:val="5"/>
        </w:numPr>
      </w:pPr>
      <w:r w:rsidRPr="007869B0">
        <w:rPr>
          <w:rStyle w:val="af3"/>
        </w:rPr>
        <w:t>Форма фитиля</w:t>
      </w:r>
      <w:r>
        <w:t>. При круглом фитиле ореол имеет форму конуса, при плоском треугольном клине.</w:t>
      </w:r>
    </w:p>
    <w:p w14:paraId="4782777A" w14:textId="77777777" w:rsidR="00630BDE" w:rsidRDefault="00630BDE" w:rsidP="00630BDE">
      <w:pPr>
        <w:pStyle w:val="a0"/>
        <w:numPr>
          <w:ilvl w:val="0"/>
          <w:numId w:val="5"/>
        </w:numPr>
      </w:pPr>
      <w:r w:rsidRPr="007869B0">
        <w:rPr>
          <w:rStyle w:val="af3"/>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732E6985" w14:textId="77777777" w:rsidR="00630BDE" w:rsidRDefault="00630BDE" w:rsidP="00630BDE">
      <w:pPr>
        <w:pStyle w:val="a0"/>
        <w:numPr>
          <w:ilvl w:val="0"/>
          <w:numId w:val="5"/>
        </w:numPr>
      </w:pPr>
      <w:r w:rsidRPr="007869B0">
        <w:rPr>
          <w:rStyle w:val="af3"/>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w:t>
      </w:r>
      <w:r>
        <w:lastRenderedPageBreak/>
        <w:t>у бензиновой лампы больше, чем у масляной, а у последней больше, чем у спиртовой.</w:t>
      </w:r>
    </w:p>
    <w:p w14:paraId="56930A3A" w14:textId="77777777" w:rsidR="00630BDE" w:rsidRDefault="00630BDE" w:rsidP="00630BDE">
      <w:pPr>
        <w:pStyle w:val="a0"/>
        <w:numPr>
          <w:ilvl w:val="0"/>
          <w:numId w:val="5"/>
        </w:numPr>
      </w:pPr>
      <w:r w:rsidRPr="002A39B0">
        <w:rPr>
          <w:rStyle w:val="af3"/>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(например, 3—3,5 см), не затемняя ореола.</w:t>
      </w:r>
    </w:p>
    <w:p w14:paraId="61FC3719" w14:textId="77777777" w:rsidR="00630BDE" w:rsidRDefault="00630BDE" w:rsidP="00630BDE">
      <w:pPr>
        <w:pStyle w:val="a0"/>
        <w:numPr>
          <w:ilvl w:val="0"/>
          <w:numId w:val="5"/>
        </w:numPr>
      </w:pPr>
      <w:r w:rsidRPr="002A39B0">
        <w:rPr>
          <w:rStyle w:val="af3"/>
        </w:rPr>
        <w:t>Качество горючего, а также состав воздуха</w:t>
      </w:r>
      <w:r>
        <w:t xml:space="preserve"> (помимо метана) и </w:t>
      </w:r>
      <w:r w:rsidRPr="002A39B0">
        <w:rPr>
          <w:rStyle w:val="af3"/>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Влияние — это трудно выразить какой-либо цифровой зависимостью, но оно имеется.</w:t>
      </w:r>
    </w:p>
    <w:p w14:paraId="23DAA6BB" w14:textId="77777777" w:rsidR="00630BDE" w:rsidRDefault="00630BDE" w:rsidP="00630BDE">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630BDE" w14:paraId="0459221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63B15F3" w14:textId="77777777" w:rsidR="00630BDE" w:rsidRPr="005B7BA9" w:rsidRDefault="00630BDE" w:rsidP="0026554C">
            <w:pPr>
              <w:pStyle w:val="a4"/>
              <w:jc w:val="center"/>
            </w:pPr>
            <w:r>
              <w:rPr>
                <w:lang w:val="en-US"/>
              </w:rPr>
              <w:t>O₂</w:t>
            </w:r>
            <w:r>
              <w:t>, %</w:t>
            </w:r>
          </w:p>
        </w:tc>
        <w:tc>
          <w:tcPr>
            <w:tcW w:w="2976" w:type="dxa"/>
          </w:tcPr>
          <w:p w14:paraId="73C5BFB9" w14:textId="77777777" w:rsidR="00630BDE" w:rsidRPr="005B7BA9"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630BDE" w14:paraId="49960AF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A7E300F" w14:textId="77777777" w:rsidR="00630BDE" w:rsidRDefault="00630BDE" w:rsidP="0026554C">
            <w:pPr>
              <w:pStyle w:val="a4"/>
              <w:jc w:val="center"/>
            </w:pPr>
            <w:r>
              <w:t>20,93</w:t>
            </w:r>
          </w:p>
        </w:tc>
        <w:tc>
          <w:tcPr>
            <w:tcW w:w="2976" w:type="dxa"/>
          </w:tcPr>
          <w:p w14:paraId="0606AFE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r>
      <w:tr w:rsidR="00630BDE" w14:paraId="40B86D2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1C2EFFAB" w14:textId="77777777" w:rsidR="00630BDE" w:rsidRDefault="00630BDE" w:rsidP="0026554C">
            <w:pPr>
              <w:pStyle w:val="a4"/>
              <w:jc w:val="center"/>
            </w:pPr>
            <w:r>
              <w:t>20,30</w:t>
            </w:r>
          </w:p>
        </w:tc>
        <w:tc>
          <w:tcPr>
            <w:tcW w:w="2976" w:type="dxa"/>
          </w:tcPr>
          <w:p w14:paraId="5213127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r>
      <w:tr w:rsidR="00630BDE" w14:paraId="5C6025DF"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7E3FFF53" w14:textId="77777777" w:rsidR="00630BDE" w:rsidRDefault="00630BDE" w:rsidP="0026554C">
            <w:pPr>
              <w:pStyle w:val="a4"/>
              <w:jc w:val="center"/>
            </w:pPr>
            <w:r>
              <w:t>19,90</w:t>
            </w:r>
          </w:p>
        </w:tc>
        <w:tc>
          <w:tcPr>
            <w:tcW w:w="2976" w:type="dxa"/>
          </w:tcPr>
          <w:p w14:paraId="783320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p>
        </w:tc>
      </w:tr>
      <w:tr w:rsidR="00630BDE" w14:paraId="3E25506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6F99D5EB" w14:textId="77777777" w:rsidR="00630BDE" w:rsidRDefault="00630BDE" w:rsidP="0026554C">
            <w:pPr>
              <w:pStyle w:val="a4"/>
              <w:jc w:val="center"/>
            </w:pPr>
            <w:r>
              <w:t>19,30</w:t>
            </w:r>
          </w:p>
        </w:tc>
        <w:tc>
          <w:tcPr>
            <w:tcW w:w="2976" w:type="dxa"/>
          </w:tcPr>
          <w:p w14:paraId="7BB08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04384E15"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889EF76" w14:textId="77777777" w:rsidR="00630BDE" w:rsidRDefault="00630BDE" w:rsidP="0026554C">
            <w:pPr>
              <w:pStyle w:val="a4"/>
              <w:jc w:val="center"/>
            </w:pPr>
            <w:r>
              <w:t>18,90</w:t>
            </w:r>
          </w:p>
        </w:tc>
        <w:tc>
          <w:tcPr>
            <w:tcW w:w="2976" w:type="dxa"/>
          </w:tcPr>
          <w:p w14:paraId="1EB4414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7F182B94" w14:textId="77777777" w:rsidR="00630BDE" w:rsidRDefault="00630BDE" w:rsidP="00630BDE">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D4CD68F" w14:textId="77777777" w:rsidR="00630BDE" w:rsidRDefault="00630BDE" w:rsidP="00630BDE">
      <w:pPr>
        <w:pStyle w:val="a4"/>
      </w:pPr>
      <w:r>
        <w:t>Замеры метана посредством обыкновенной бензиновой лампы следует производить с соблюдением следующих правил:</w:t>
      </w:r>
    </w:p>
    <w:p w14:paraId="67D00749" w14:textId="77777777" w:rsidR="00630BDE" w:rsidRDefault="00630BDE" w:rsidP="00630BDE">
      <w:pPr>
        <w:pStyle w:val="a1"/>
      </w:pPr>
      <w:r>
        <w:lastRenderedPageBreak/>
        <w:t>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32B46578" w14:textId="77777777" w:rsidR="00630BDE" w:rsidRDefault="00630BDE" w:rsidP="00630BDE">
      <w:pPr>
        <w:pStyle w:val="a1"/>
      </w:pPr>
      <w:r>
        <w:t>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DA5804A" w14:textId="77777777" w:rsidR="00630BDE" w:rsidRDefault="00630BDE" w:rsidP="00630BDE">
      <w:pPr>
        <w:pStyle w:val="a1"/>
      </w:pPr>
      <w:r>
        <w:t>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и,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61376C99" w14:textId="77777777" w:rsidR="00630BDE" w:rsidRDefault="00630BDE" w:rsidP="00630BDE">
      <w:pPr>
        <w:pStyle w:val="a8"/>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t>₂)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264E21FE" w14:textId="77777777" w:rsidR="00630BDE" w:rsidRDefault="00630BDE" w:rsidP="00630BDE">
      <w:pPr>
        <w:pStyle w:val="a1"/>
      </w:pPr>
      <w:r>
        <w:t>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1E7AE325" w14:textId="77777777" w:rsidR="00630BDE" w:rsidRDefault="00630BDE" w:rsidP="00630BDE">
      <w:pPr>
        <w:pStyle w:val="a4"/>
      </w:pPr>
      <w:r w:rsidRPr="004D52BA">
        <w:rPr>
          <w:rStyle w:val="af3"/>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6B68BC0F" w14:textId="0F96538E" w:rsidR="00630BDE" w:rsidRDefault="00630BDE" w:rsidP="00630BDE">
      <w:pPr>
        <w:pStyle w:val="a4"/>
      </w:pPr>
      <w:r>
        <w:t>Возможная степень точности определений содержания метана посредством химического анализа в вышеуказанных приборах</w:t>
      </w:r>
      <w:r w:rsidR="0008184B" w:rsidRPr="0008184B">
        <w:t xml:space="preserve"> </w:t>
      </w:r>
      <w:r>
        <w:t>—</w:t>
      </w:r>
      <w:r w:rsidR="0008184B" w:rsidRPr="0008184B">
        <w:t xml:space="preserve"> </w:t>
      </w:r>
      <w:r>
        <w:t>около 0,05%, если смесь невзрывчатая и ее не приходится при анализе разбавлять; в противном случае точность определений меньше указанной.</w:t>
      </w:r>
    </w:p>
    <w:p w14:paraId="2C037F71" w14:textId="77777777" w:rsidR="00630BDE" w:rsidRDefault="00630BDE" w:rsidP="00630BDE">
      <w:pPr>
        <w:pStyle w:val="a4"/>
        <w:keepNext/>
      </w:pPr>
      <w:r>
        <w:rPr>
          <w:noProof/>
        </w:rPr>
        <mc:AlternateContent>
          <mc:Choice Requires="wpc">
            <w:drawing>
              <wp:inline distT="0" distB="0" distL="0" distR="0" wp14:anchorId="7219243F" wp14:editId="4990853D">
                <wp:extent cx="3779520" cy="2204720"/>
                <wp:effectExtent l="0" t="0" r="0" b="5080"/>
                <wp:docPr id="2102965913" name="Полотно 21029659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B12535" id="Полотно 21029659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D3CCC6C" w14:textId="0698EC92" w:rsidR="00630BDE" w:rsidRDefault="00630BDE" w:rsidP="00630BDE">
      <w:pPr>
        <w:pStyle w:val="afffd"/>
      </w:pPr>
      <w:bookmarkStart w:id="88" w:name="_Ref228284721"/>
      <w:r>
        <w:t xml:space="preserve">Рисунок </w:t>
      </w:r>
      <w:r w:rsidR="00A05A8B">
        <w:fldChar w:fldCharType="begin"/>
      </w:r>
      <w:r w:rsidR="00A05A8B">
        <w:instrText xml:space="preserve"> SEQ Рисунок \* ARABIC </w:instrText>
      </w:r>
      <w:r w:rsidR="00A05A8B">
        <w:fldChar w:fldCharType="separate"/>
      </w:r>
      <w:r w:rsidR="00A05A8B">
        <w:rPr>
          <w:noProof/>
        </w:rPr>
        <w:t>19</w:t>
      </w:r>
      <w:r w:rsidR="00A05A8B">
        <w:rPr>
          <w:noProof/>
        </w:rPr>
        <w:fldChar w:fldCharType="end"/>
      </w:r>
      <w:bookmarkEnd w:id="88"/>
      <w:r>
        <w:t>. Схема переносного газоанализатора МакНИИ на метан</w:t>
      </w:r>
    </w:p>
    <w:p w14:paraId="407B11D1" w14:textId="77777777" w:rsidR="00630BDE" w:rsidRDefault="00630BDE" w:rsidP="00630BDE">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4C675CCF" w14:textId="1C814BA2" w:rsidR="00630BDE" w:rsidRDefault="00630BDE" w:rsidP="00630BDE">
      <w:pPr>
        <w:pStyle w:val="a4"/>
      </w:pPr>
      <w:r>
        <w:lastRenderedPageBreak/>
        <w:t>Прибор МакНИИ (</w:t>
      </w:r>
      <w:r w:rsidRPr="00EB160A">
        <w:rPr>
          <w:rStyle w:val="afff6"/>
          <w:highlight w:val="yellow"/>
        </w:rPr>
        <w:fldChar w:fldCharType="begin"/>
      </w:r>
      <w:r w:rsidRPr="00EB160A">
        <w:rPr>
          <w:rStyle w:val="afff6"/>
        </w:rPr>
        <w:instrText xml:space="preserve"> REF _Ref228284721 \h </w:instrText>
      </w:r>
      <w:r>
        <w:rPr>
          <w:rStyle w:val="afff6"/>
          <w:highlight w:val="yellow"/>
        </w:rPr>
        <w:instrText xml:space="preserve"> \* MERGEFORMAT </w:instrText>
      </w:r>
      <w:r w:rsidRPr="00EB160A">
        <w:rPr>
          <w:rStyle w:val="afff6"/>
          <w:highlight w:val="yellow"/>
        </w:rPr>
      </w:r>
      <w:r w:rsidRPr="00EB160A">
        <w:rPr>
          <w:rStyle w:val="afff6"/>
          <w:highlight w:val="yellow"/>
        </w:rPr>
        <w:fldChar w:fldCharType="separate"/>
      </w:r>
      <w:r w:rsidR="00A05A8B" w:rsidRPr="00A05A8B">
        <w:rPr>
          <w:rStyle w:val="afff6"/>
        </w:rPr>
        <w:t>Рисунок 19</w:t>
      </w:r>
      <w:r w:rsidRPr="00EB160A">
        <w:rPr>
          <w:rStyle w:val="afff6"/>
          <w:highlight w:val="yellow"/>
        </w:rPr>
        <w:fldChar w:fldCharType="end"/>
      </w:r>
      <w:r>
        <w:t xml:space="preserve">) состоит из следующих частей: насоса (резиновой груши) для набора пробы и продувания камеры сжигания </w:t>
      </w:r>
      <w:r w:rsidRPr="00004BFB">
        <w:rPr>
          <w:rStyle w:val="afff6"/>
        </w:rPr>
        <w:t>1</w:t>
      </w:r>
      <w:r>
        <w:t xml:space="preserve">; мембранного манометра </w:t>
      </w:r>
      <w:r w:rsidRPr="00004BFB">
        <w:rPr>
          <w:rStyle w:val="afff6"/>
        </w:rPr>
        <w:t>2</w:t>
      </w:r>
      <w:r>
        <w:t xml:space="preserve">; камеры сжигания </w:t>
      </w:r>
      <w:r w:rsidRPr="00004BFB">
        <w:rPr>
          <w:rStyle w:val="afff6"/>
        </w:rPr>
        <w:t>4</w:t>
      </w:r>
      <w:r>
        <w:t xml:space="preserve">, заполненной дистиллированной водой до уровня шейки ее; крана </w:t>
      </w:r>
      <w:r w:rsidRPr="00004BFB">
        <w:rPr>
          <w:rStyle w:val="afff6"/>
        </w:rPr>
        <w:t>3</w:t>
      </w:r>
      <w:r>
        <w:t xml:space="preserve">. В верхней части камеры </w:t>
      </w:r>
      <w:r w:rsidRPr="00004BFB">
        <w:rPr>
          <w:rStyle w:val="afff6"/>
        </w:rPr>
        <w:t>4</w:t>
      </w:r>
      <w:r>
        <w:t xml:space="preserve"> укреплена тонкая платиновая спираль, которая накаливается щелочным аккумулятором </w:t>
      </w:r>
      <w:r w:rsidRPr="00004BFB">
        <w:rPr>
          <w:rStyle w:val="afff6"/>
        </w:rPr>
        <w:t>5</w:t>
      </w:r>
      <w:r>
        <w:t xml:space="preserve"> на 2,5 в. Насос, камера и манометр вмонтированы в небольшой алюминиевый ящик; аккумулятор в ящик не вмонтирован.</w:t>
      </w:r>
    </w:p>
    <w:p w14:paraId="346061E4" w14:textId="77777777" w:rsidR="00630BDE" w:rsidRDefault="00630BDE" w:rsidP="00630BDE">
      <w:pPr>
        <w:pStyle w:val="a4"/>
      </w:pPr>
      <w:r>
        <w:t>Порядок работы с газоопределителем таков.</w:t>
      </w:r>
    </w:p>
    <w:p w14:paraId="709848DC" w14:textId="77777777" w:rsidR="00630BDE" w:rsidRDefault="00630BDE" w:rsidP="00630BDE">
      <w:pPr>
        <w:pStyle w:val="a4"/>
      </w:pPr>
      <w:r>
        <w:t>Перед спуском в шахту для замеров метана проверяют состояние прибора, напряжение аккумулятора (≥2,5 в).</w:t>
      </w:r>
    </w:p>
    <w:p w14:paraId="1D300261" w14:textId="77777777" w:rsidR="00630BDE" w:rsidRDefault="00630BDE" w:rsidP="00630BDE">
      <w:pPr>
        <w:pStyle w:val="a4"/>
      </w:pPr>
      <w:r>
        <w:t xml:space="preserve">Придя к месту замеров, открывают кран </w:t>
      </w:r>
      <w:r w:rsidRPr="00E833CA">
        <w:rPr>
          <w:rStyle w:val="afff6"/>
        </w:rPr>
        <w:t>3</w:t>
      </w:r>
      <w:r>
        <w:t xml:space="preserve">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w:t>
      </w:r>
      <w:r w:rsidRPr="00E833CA">
        <w:rPr>
          <w:rStyle w:val="afff6"/>
        </w:rPr>
        <w:t>3</w:t>
      </w:r>
      <w:r>
        <w:t xml:space="preserve"> камеру с манометром, по шкале которого и по положению стрелки устанавливают содержание метана в пробе, после чего поворотом крана </w:t>
      </w:r>
      <w:r w:rsidRPr="00E833CA">
        <w:rPr>
          <w:rStyle w:val="afff6"/>
        </w:rPr>
        <w:t>3</w:t>
      </w:r>
      <w:r>
        <w:t xml:space="preserve"> отсоединяют манометр от камеры и соединяют его с наружной атмосферой; при этом стрелка манометра устанавливается на нуле.</w:t>
      </w:r>
    </w:p>
    <w:p w14:paraId="55D810CA" w14:textId="77777777" w:rsidR="00630BDE" w:rsidRDefault="00630BDE" w:rsidP="00630BDE">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5D08EF25" w14:textId="77777777" w:rsidR="00630BDE" w:rsidRDefault="00630BDE" w:rsidP="00630BDE">
      <w:pPr>
        <w:pStyle w:val="a4"/>
      </w:pPr>
      <w:r>
        <w:t>Полная длительность одной операции около 10 мин. Прибор компактен и весит (не считая аккумулятора) около 2 кг.</w:t>
      </w:r>
    </w:p>
    <w:p w14:paraId="3ACB4F82" w14:textId="77777777" w:rsidR="00630BDE" w:rsidRDefault="00630BDE" w:rsidP="00630BDE">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24B60BBD" w14:textId="77777777" w:rsidR="00630BDE" w:rsidRDefault="00630BDE" w:rsidP="00630BDE">
      <w:pPr>
        <w:pStyle w:val="a4"/>
      </w:pPr>
      <w:r>
        <w:rPr>
          <w:noProof/>
        </w:rPr>
        <w:lastRenderedPageBreak/>
        <mc:AlternateContent>
          <mc:Choice Requires="wps">
            <w:drawing>
              <wp:anchor distT="0" distB="0" distL="114300" distR="114300" simplePos="0" relativeHeight="251745280" behindDoc="1" locked="0" layoutInCell="1" allowOverlap="1" wp14:anchorId="485454D8" wp14:editId="6647BA95">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1548634109" name="Надпись 1548634109"/>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20C02D7F" w14:textId="2B0146C4" w:rsidR="00630BDE" w:rsidRPr="00782F2C" w:rsidRDefault="00630BDE" w:rsidP="00630BDE">
                            <w:pPr>
                              <w:pStyle w:val="afffd"/>
                              <w:rPr>
                                <w:rFonts w:eastAsia="Times New Roman" w:cs="Times New Roman"/>
                                <w:noProof/>
                                <w:color w:val="000000" w:themeColor="text2"/>
                                <w:sz w:val="18"/>
                              </w:rPr>
                            </w:pPr>
                            <w:bookmarkStart w:id="89" w:name="_Ref228284651"/>
                            <w:r>
                              <w:t xml:space="preserve">Рисунок </w:t>
                            </w:r>
                            <w:r w:rsidR="003F7120">
                              <w:fldChar w:fldCharType="begin"/>
                            </w:r>
                            <w:r w:rsidR="003F7120">
                              <w:instrText xml:space="preserve"> SEQ Рисунок \* ARABIC </w:instrText>
                            </w:r>
                            <w:r w:rsidR="003F7120">
                              <w:fldChar w:fldCharType="separate"/>
                            </w:r>
                            <w:r w:rsidR="003F7120">
                              <w:rPr>
                                <w:noProof/>
                              </w:rPr>
                              <w:t>20</w:t>
                            </w:r>
                            <w:r w:rsidR="003F7120">
                              <w:rPr>
                                <w:noProof/>
                              </w:rPr>
                              <w:fldChar w:fldCharType="end"/>
                            </w:r>
                            <w:bookmarkEnd w:id="89"/>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5454D8" id="Надпись 1548634109" o:spid="_x0000_s1032" type="#_x0000_t202" style="position:absolute;left:0;text-align:left;margin-left:.1pt;margin-top:177.95pt;width:127.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qRL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GR8tZp/nN+SS5Ft8vIk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" stroked="f">
                <v:textbox style="mso-fit-shape-to-text:t" inset="0,0,0,0">
                  <w:txbxContent>
                    <w:p w14:paraId="20C02D7F" w14:textId="2B0146C4" w:rsidR="00630BDE" w:rsidRPr="00782F2C" w:rsidRDefault="00630BDE" w:rsidP="00630BDE">
                      <w:pPr>
                        <w:pStyle w:val="afffd"/>
                        <w:rPr>
                          <w:rFonts w:eastAsia="Times New Roman" w:cs="Times New Roman"/>
                          <w:noProof/>
                          <w:color w:val="000000" w:themeColor="text2"/>
                          <w:sz w:val="18"/>
                        </w:rPr>
                      </w:pPr>
                      <w:bookmarkStart w:id="90" w:name="_Ref228284651"/>
                      <w:r>
                        <w:t xml:space="preserve">Рисунок </w:t>
                      </w:r>
                      <w:r w:rsidR="003F7120">
                        <w:fldChar w:fldCharType="begin"/>
                      </w:r>
                      <w:r w:rsidR="003F7120">
                        <w:instrText xml:space="preserve"> SEQ Рисунок \* ARABIC </w:instrText>
                      </w:r>
                      <w:r w:rsidR="003F7120">
                        <w:fldChar w:fldCharType="separate"/>
                      </w:r>
                      <w:r w:rsidR="003F7120">
                        <w:rPr>
                          <w:noProof/>
                        </w:rPr>
                        <w:t>20</w:t>
                      </w:r>
                      <w:r w:rsidR="003F7120">
                        <w:rPr>
                          <w:noProof/>
                        </w:rPr>
                        <w:fldChar w:fldCharType="end"/>
                      </w:r>
                      <w:bookmarkEnd w:id="90"/>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44256" behindDoc="1" locked="0" layoutInCell="1" allowOverlap="1" wp14:anchorId="68CDD758" wp14:editId="3BCB366B">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986201815" name="Полотно 9862018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5F3A5C39" id="Полотно 986201815" o:spid="_x0000_s1026" editas="canvas" style="position:absolute;margin-left:0;margin-top:0;width:127.5pt;height:173.6pt;z-index:-251572224;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76ED1F82" w14:textId="77777777" w:rsidR="00630BDE" w:rsidRDefault="00630BDE" w:rsidP="00630BDE">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1DEB3DE" w14:textId="4781AEDF" w:rsidR="00630BDE" w:rsidRDefault="00630BDE" w:rsidP="00630BDE">
      <w:pPr>
        <w:pStyle w:val="a4"/>
      </w:pPr>
      <w:r>
        <w:t>Газоопределитель МакНИИ типа ГМТ-3 (</w:t>
      </w:r>
      <w:r w:rsidRPr="002C6CAC">
        <w:rPr>
          <w:rStyle w:val="afff6"/>
          <w:highlight w:val="yellow"/>
        </w:rPr>
        <w:fldChar w:fldCharType="begin"/>
      </w:r>
      <w:r w:rsidRPr="002C6CAC">
        <w:rPr>
          <w:rStyle w:val="afff6"/>
        </w:rPr>
        <w:instrText xml:space="preserve"> REF _Ref228284651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20</w:t>
      </w:r>
      <w:r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Pr="002C6CAC">
        <w:rPr>
          <w:rStyle w:val="afff6"/>
          <w:highlight w:val="yellow"/>
        </w:rPr>
        <w:fldChar w:fldCharType="begin"/>
      </w:r>
      <w:r w:rsidRPr="002C6CAC">
        <w:rPr>
          <w:rStyle w:val="afff6"/>
        </w:rPr>
        <w:instrText xml:space="preserve"> REF _Ref228284634 \h </w:instrText>
      </w:r>
      <w:r>
        <w:rPr>
          <w:rStyle w:val="afff6"/>
          <w:highlight w:val="yellow"/>
        </w:rPr>
        <w:instrText xml:space="preserve"> \* MERGEFORMAT </w:instrText>
      </w:r>
      <w:r w:rsidRPr="002C6CAC">
        <w:rPr>
          <w:rStyle w:val="afff6"/>
          <w:highlight w:val="yellow"/>
        </w:rPr>
      </w:r>
      <w:r w:rsidRPr="002C6CAC">
        <w:rPr>
          <w:rStyle w:val="afff6"/>
          <w:highlight w:val="yellow"/>
        </w:rPr>
        <w:fldChar w:fldCharType="separate"/>
      </w:r>
      <w:r w:rsidR="00A05A8B" w:rsidRPr="00A05A8B">
        <w:rPr>
          <w:rStyle w:val="afff6"/>
        </w:rPr>
        <w:t>Рисунок 21</w:t>
      </w:r>
      <w:r w:rsidRPr="002C6CAC">
        <w:rPr>
          <w:rStyle w:val="afff6"/>
          <w:highlight w:val="yellow"/>
        </w:rPr>
        <w:fldChar w:fldCharType="end"/>
      </w:r>
      <w:r>
        <w:t xml:space="preserve">): насос </w:t>
      </w:r>
      <w:r w:rsidRPr="00F87F92">
        <w:rPr>
          <w:rStyle w:val="afff6"/>
        </w:rPr>
        <w:t>1</w:t>
      </w:r>
      <w:r>
        <w:t xml:space="preserve"> для набора проб воздуха, поглотитель </w:t>
      </w:r>
      <w:r w:rsidRPr="00F87F92">
        <w:rPr>
          <w:rStyle w:val="afff6"/>
        </w:rPr>
        <w:t>2</w:t>
      </w:r>
      <w:r>
        <w:t xml:space="preserve"> углекислого газа и водяных паров, металлическая камера </w:t>
      </w:r>
      <w:r w:rsidRPr="00F87F92">
        <w:rPr>
          <w:rStyle w:val="afff6"/>
        </w:rPr>
        <w:t>3</w:t>
      </w:r>
      <w:r>
        <w:t xml:space="preserve"> с четырьмя платиновыми нитями </w:t>
      </w:r>
      <w:r w:rsidRPr="00F87F92">
        <w:rPr>
          <w:rStyle w:val="afff6"/>
        </w:rPr>
        <w:t>4</w:t>
      </w:r>
      <w:r>
        <w:t xml:space="preserve">, микроамперметр </w:t>
      </w:r>
      <w:r w:rsidRPr="00F87F92">
        <w:rPr>
          <w:rStyle w:val="afff6"/>
        </w:rPr>
        <w:t>5</w:t>
      </w:r>
      <w:r>
        <w:t xml:space="preserve">, реостат с реохордом </w:t>
      </w:r>
      <w:r w:rsidRPr="00F87F92">
        <w:rPr>
          <w:rStyle w:val="afff6"/>
        </w:rPr>
        <w:t>б</w:t>
      </w:r>
      <w:r>
        <w:t xml:space="preserve">, переключатель </w:t>
      </w:r>
      <w:r w:rsidRPr="00F87F92">
        <w:rPr>
          <w:rStyle w:val="afff6"/>
        </w:rPr>
        <w:t>7</w:t>
      </w:r>
      <w:r>
        <w:t xml:space="preserve"> (контакт к</w:t>
      </w:r>
      <w:r w:rsidR="0008184B" w:rsidRPr="0008184B">
        <w:t xml:space="preserve"> </w:t>
      </w:r>
      <w:r>
        <w:t>—</w:t>
      </w:r>
      <w:r w:rsidR="0008184B" w:rsidRPr="0008184B">
        <w:t xml:space="preserve"> </w:t>
      </w:r>
      <w:r>
        <w:t>контроль, контакт и</w:t>
      </w:r>
      <w:r w:rsidR="0008184B" w:rsidRPr="0008184B">
        <w:t xml:space="preserve"> </w:t>
      </w:r>
      <w:r>
        <w:t>—</w:t>
      </w:r>
      <w:r w:rsidR="0008184B" w:rsidRPr="0008184B">
        <w:t xml:space="preserve"> </w:t>
      </w:r>
      <w:r>
        <w:t xml:space="preserve">измерение) и батарея сухих элементов </w:t>
      </w:r>
      <w:r w:rsidRPr="00F87F92">
        <w:rPr>
          <w:rStyle w:val="afff6"/>
        </w:rPr>
        <w:t>8</w:t>
      </w:r>
      <w:r>
        <w:t>.</w:t>
      </w:r>
    </w:p>
    <w:p w14:paraId="57A70604" w14:textId="0DE008EC" w:rsidR="00630BDE" w:rsidRDefault="00630BDE" w:rsidP="00630BDE">
      <w:pPr>
        <w:pStyle w:val="a4"/>
      </w:pPr>
      <w:r>
        <w:t xml:space="preserve">Камера </w:t>
      </w:r>
      <w:r w:rsidRPr="00302136">
        <w:rPr>
          <w:rStyle w:val="afff6"/>
        </w:rPr>
        <w:t>3</w:t>
      </w:r>
      <w:r>
        <w:t xml:space="preserve">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w:t>
      </w:r>
      <w:r w:rsidR="0008184B" w:rsidRPr="0008184B">
        <w:t xml:space="preserve"> </w:t>
      </w:r>
      <w:r>
        <w:t>—</w:t>
      </w:r>
      <w:r w:rsidR="0008184B" w:rsidRPr="0008184B">
        <w:t xml:space="preserve"> </w:t>
      </w:r>
      <w:r>
        <w:t>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3D9EB467" w14:textId="77777777" w:rsidR="00630BDE" w:rsidRDefault="00630BDE" w:rsidP="00630BDE">
      <w:pPr>
        <w:pStyle w:val="a4"/>
      </w:pPr>
      <w:r>
        <w:t xml:space="preserve">Поглотитель </w:t>
      </w:r>
      <w:r w:rsidRPr="006954E3">
        <w:rPr>
          <w:rStyle w:val="afff6"/>
        </w:rPr>
        <w:t>2</w:t>
      </w:r>
      <w:r>
        <w:t xml:space="preserve"> заполняется силикагелем или хлористым кальцием для поглощения влаги и химическим поглотителем (ХПИ) для поглощения углекислого газа.</w:t>
      </w:r>
    </w:p>
    <w:p w14:paraId="0C7BA1F2" w14:textId="77777777" w:rsidR="00630BDE" w:rsidRDefault="00630BDE" w:rsidP="00630BDE">
      <w:pPr>
        <w:pStyle w:val="a4"/>
        <w:keepNext/>
      </w:pPr>
      <w:r>
        <w:rPr>
          <w:noProof/>
        </w:rPr>
        <w:lastRenderedPageBreak/>
        <mc:AlternateContent>
          <mc:Choice Requires="wpc">
            <w:drawing>
              <wp:inline distT="0" distB="0" distL="0" distR="0" wp14:anchorId="7DF36C7A" wp14:editId="7E957AB4">
                <wp:extent cx="3779520" cy="2204720"/>
                <wp:effectExtent l="0" t="0" r="0" b="5080"/>
                <wp:docPr id="2046270706" name="Полотно 20462707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0527AD" id="Полотно 204627070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E00822C" w14:textId="2115675C" w:rsidR="00630BDE" w:rsidRDefault="00630BDE" w:rsidP="00630BDE">
      <w:pPr>
        <w:pStyle w:val="afffd"/>
      </w:pPr>
      <w:bookmarkStart w:id="91" w:name="_Ref228284634"/>
      <w:r>
        <w:t xml:space="preserve">Рисунок </w:t>
      </w:r>
      <w:r w:rsidR="00A05A8B">
        <w:fldChar w:fldCharType="begin"/>
      </w:r>
      <w:r w:rsidR="00A05A8B">
        <w:instrText xml:space="preserve"> SEQ Рисунок \* ARABIC </w:instrText>
      </w:r>
      <w:r w:rsidR="00A05A8B">
        <w:fldChar w:fldCharType="separate"/>
      </w:r>
      <w:r w:rsidR="00A05A8B">
        <w:rPr>
          <w:noProof/>
        </w:rPr>
        <w:t>21</w:t>
      </w:r>
      <w:r w:rsidR="00A05A8B">
        <w:rPr>
          <w:noProof/>
        </w:rPr>
        <w:fldChar w:fldCharType="end"/>
      </w:r>
      <w:bookmarkEnd w:id="91"/>
      <w:r>
        <w:t>. Схема газоопределителя ГМТ-3</w:t>
      </w:r>
    </w:p>
    <w:p w14:paraId="748EDA33" w14:textId="77777777" w:rsidR="00630BDE" w:rsidRDefault="00630BDE" w:rsidP="00630BDE">
      <w:pPr>
        <w:pStyle w:val="a4"/>
      </w:pPr>
      <w:r>
        <w:t>Прибор определяет концентрации метана в пределах от 0,3 до 15% с точностью ±0,3%.</w:t>
      </w:r>
    </w:p>
    <w:p w14:paraId="2755DF6C" w14:textId="77777777" w:rsidR="00630BDE" w:rsidRDefault="00630BDE" w:rsidP="00630BDE">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246906AE" w14:textId="77777777" w:rsidR="00630BDE" w:rsidRDefault="00630BDE" w:rsidP="00630BDE">
      <w:pPr>
        <w:pStyle w:val="a4"/>
      </w:pPr>
      <w:r w:rsidRPr="006954E3">
        <w:rPr>
          <w:rStyle w:val="af3"/>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6C320FE2" w14:textId="77777777" w:rsidR="00630BDE" w:rsidRDefault="00630BDE" w:rsidP="00630BDE">
      <w:pPr>
        <w:pStyle w:val="a4"/>
      </w:pPr>
      <w:r>
        <w:t>Предложено свыше 100 конструкций указанных приборов.</w:t>
      </w:r>
    </w:p>
    <w:p w14:paraId="579846AA" w14:textId="77777777" w:rsidR="00630BDE" w:rsidRDefault="00630BDE" w:rsidP="00630BDE">
      <w:pPr>
        <w:pStyle w:val="a4"/>
      </w:pPr>
      <w:r>
        <w:t>По принципу действия эти приборы можно разделить на следующие группы:</w:t>
      </w:r>
    </w:p>
    <w:p w14:paraId="07DBC173" w14:textId="77777777" w:rsidR="00630BDE" w:rsidRDefault="00630BDE">
      <w:pPr>
        <w:pStyle w:val="a0"/>
        <w:numPr>
          <w:ilvl w:val="0"/>
          <w:numId w:val="33"/>
        </w:numPr>
      </w:pPr>
      <w:r>
        <w:t>приборы на основе осмоса, использующие более быстрое проникновение метана через пористые стенки по сравнению с воздухом;</w:t>
      </w:r>
    </w:p>
    <w:p w14:paraId="14991C84" w14:textId="77777777" w:rsidR="00630BDE" w:rsidRDefault="00630BDE">
      <w:pPr>
        <w:pStyle w:val="a0"/>
        <w:numPr>
          <w:ilvl w:val="0"/>
          <w:numId w:val="33"/>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50E7AF38" w14:textId="77777777" w:rsidR="00630BDE" w:rsidRDefault="00630BDE" w:rsidP="00630BDE">
      <w:pPr>
        <w:pStyle w:val="a0"/>
        <w:numPr>
          <w:ilvl w:val="0"/>
          <w:numId w:val="5"/>
        </w:numPr>
      </w:pPr>
      <w:r>
        <w:t>приборы, основанные на использовании разности удельных весов чистого воздуха и смеси воздуха с метаном;</w:t>
      </w:r>
    </w:p>
    <w:p w14:paraId="6339EB2E" w14:textId="77777777" w:rsidR="00630BDE" w:rsidRDefault="00630BDE" w:rsidP="00630BDE">
      <w:pPr>
        <w:pStyle w:val="a0"/>
        <w:numPr>
          <w:ilvl w:val="0"/>
          <w:numId w:val="5"/>
        </w:numPr>
      </w:pPr>
      <w:r>
        <w:t>приборы, использующие акустические явления, вызываемые горением газа;</w:t>
      </w:r>
    </w:p>
    <w:p w14:paraId="40003CDF" w14:textId="77777777" w:rsidR="00630BDE" w:rsidRDefault="00630BDE" w:rsidP="00630BDE">
      <w:pPr>
        <w:pStyle w:val="a0"/>
        <w:numPr>
          <w:ilvl w:val="0"/>
          <w:numId w:val="5"/>
        </w:numPr>
      </w:pPr>
      <w:r>
        <w:rPr>
          <w:noProof/>
        </w:rPr>
        <mc:AlternateContent>
          <mc:Choice Requires="wps">
            <w:drawing>
              <wp:anchor distT="0" distB="0" distL="114300" distR="114300" simplePos="0" relativeHeight="251743232" behindDoc="1" locked="0" layoutInCell="1" allowOverlap="1" wp14:anchorId="47914B4B" wp14:editId="2C02587C">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567663456" name="Надпись 567663456"/>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5AB12CDB" w14:textId="42D1586C" w:rsidR="00630BDE" w:rsidRPr="00D9373F" w:rsidRDefault="00630BDE" w:rsidP="00630BDE">
                            <w:pPr>
                              <w:pStyle w:val="afffd"/>
                              <w:rPr>
                                <w:rFonts w:eastAsia="Times New Roman" w:cs="Times New Roman"/>
                                <w:noProof/>
                                <w:color w:val="000000" w:themeColor="text2"/>
                                <w:sz w:val="18"/>
                              </w:rPr>
                            </w:pPr>
                            <w:bookmarkStart w:id="92" w:name="_Ref228284488"/>
                            <w:r>
                              <w:t xml:space="preserve">Рисунок </w:t>
                            </w:r>
                            <w:r w:rsidR="003F7120">
                              <w:fldChar w:fldCharType="begin"/>
                            </w:r>
                            <w:r w:rsidR="003F7120">
                              <w:instrText xml:space="preserve"> SEQ Рисунок \* ARABIC </w:instrText>
                            </w:r>
                            <w:r w:rsidR="003F7120">
                              <w:fldChar w:fldCharType="separate"/>
                            </w:r>
                            <w:r w:rsidR="003F7120">
                              <w:rPr>
                                <w:noProof/>
                              </w:rPr>
                              <w:t>22</w:t>
                            </w:r>
                            <w:r w:rsidR="003F7120">
                              <w:rPr>
                                <w:noProof/>
                              </w:rPr>
                              <w:fldChar w:fldCharType="end"/>
                            </w:r>
                            <w:bookmarkEnd w:id="92"/>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14B4B" id="Надпись 567663456" o:spid="_x0000_s1033" type="#_x0000_t202" style="position:absolute;left:0;text-align:left;margin-left:-.05pt;margin-top:191.85pt;width:120.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" stroked="f">
                <v:textbox style="mso-fit-shape-to-text:t" inset="0,0,0,0">
                  <w:txbxContent>
                    <w:p w14:paraId="5AB12CDB" w14:textId="42D1586C" w:rsidR="00630BDE" w:rsidRPr="00D9373F" w:rsidRDefault="00630BDE" w:rsidP="00630BDE">
                      <w:pPr>
                        <w:pStyle w:val="afffd"/>
                        <w:rPr>
                          <w:rFonts w:eastAsia="Times New Roman" w:cs="Times New Roman"/>
                          <w:noProof/>
                          <w:color w:val="000000" w:themeColor="text2"/>
                          <w:sz w:val="18"/>
                        </w:rPr>
                      </w:pPr>
                      <w:bookmarkStart w:id="93" w:name="_Ref228284488"/>
                      <w:r>
                        <w:t xml:space="preserve">Рисунок </w:t>
                      </w:r>
                      <w:r w:rsidR="003F7120">
                        <w:fldChar w:fldCharType="begin"/>
                      </w:r>
                      <w:r w:rsidR="003F7120">
                        <w:instrText xml:space="preserve"> SEQ Рисунок \* ARABIC </w:instrText>
                      </w:r>
                      <w:r w:rsidR="003F7120">
                        <w:fldChar w:fldCharType="separate"/>
                      </w:r>
                      <w:r w:rsidR="003F7120">
                        <w:rPr>
                          <w:noProof/>
                        </w:rPr>
                        <w:t>22</w:t>
                      </w:r>
                      <w:r w:rsidR="003F7120">
                        <w:rPr>
                          <w:noProof/>
                        </w:rPr>
                        <w:fldChar w:fldCharType="end"/>
                      </w:r>
                      <w:bookmarkEnd w:id="93"/>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42208" behindDoc="1" locked="0" layoutInCell="1" allowOverlap="1" wp14:anchorId="71095786" wp14:editId="0E6F9EA7">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088101451" name="Полотно 20881014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18E1C3" id="Полотно 2088101451" o:spid="_x0000_s1026" editas="canvas" style="position:absolute;margin-left:0;margin-top:13.85pt;width:120.5pt;height:173.6pt;z-index:-25157427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t>приборы, использующие теплоту сгорания метана;</w:t>
      </w:r>
    </w:p>
    <w:p w14:paraId="642C05D6" w14:textId="77777777" w:rsidR="00630BDE" w:rsidRDefault="00630BDE" w:rsidP="00630BDE">
      <w:pPr>
        <w:pStyle w:val="a0"/>
        <w:numPr>
          <w:ilvl w:val="0"/>
          <w:numId w:val="5"/>
        </w:numPr>
      </w:pPr>
      <w:r>
        <w:t>приборы, использующие силу взрыва метановоздушной смеси;</w:t>
      </w:r>
    </w:p>
    <w:p w14:paraId="07E8BFE2" w14:textId="77777777" w:rsidR="00630BDE" w:rsidRDefault="00630BDE" w:rsidP="00630BDE">
      <w:pPr>
        <w:pStyle w:val="a0"/>
        <w:numPr>
          <w:ilvl w:val="0"/>
          <w:numId w:val="5"/>
        </w:numPr>
      </w:pPr>
      <w:r>
        <w:t>приборы, построенные на использовании более сильного нагревания платиновой проволоки при наличии в воздухе метана;</w:t>
      </w:r>
    </w:p>
    <w:p w14:paraId="0715EC1D" w14:textId="77777777" w:rsidR="00630BDE" w:rsidRDefault="00630BDE" w:rsidP="00630BDE">
      <w:pPr>
        <w:pStyle w:val="a0"/>
        <w:numPr>
          <w:ilvl w:val="0"/>
          <w:numId w:val="5"/>
        </w:numPr>
      </w:pPr>
      <w:r>
        <w:t>приборы, использующие оптические свойства газовых смесей.</w:t>
      </w:r>
    </w:p>
    <w:p w14:paraId="6F0FD20C" w14:textId="77777777" w:rsidR="00630BDE" w:rsidRDefault="00630BDE" w:rsidP="00630BDE">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4CFA1B6E" w14:textId="77777777" w:rsidR="00630BDE" w:rsidRDefault="00630BDE" w:rsidP="00630BDE">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31FB3B94" w14:textId="77777777" w:rsidR="00630BDE" w:rsidRDefault="00630BDE" w:rsidP="00630BDE">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0E2976D5" w14:textId="77777777" w:rsidR="00630BDE" w:rsidRDefault="00630BDE" w:rsidP="00630BDE">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C08997" w14:textId="6957CE85" w:rsidR="00630BDE" w:rsidRDefault="00630BDE" w:rsidP="00630BDE">
      <w:pPr>
        <w:pStyle w:val="a4"/>
      </w:pPr>
      <w:r>
        <w:t xml:space="preserve">На </w:t>
      </w:r>
      <w:r w:rsidRPr="00B3782B">
        <w:rPr>
          <w:rStyle w:val="afff6"/>
        </w:rPr>
        <w:t xml:space="preserve">рисунке </w:t>
      </w:r>
      <w:r w:rsidRPr="00CA60F9">
        <w:rPr>
          <w:rStyle w:val="afff6"/>
          <w:highlight w:val="yellow"/>
        </w:rPr>
        <w:fldChar w:fldCharType="begin"/>
      </w:r>
      <w:r w:rsidRPr="00CA60F9">
        <w:rPr>
          <w:rStyle w:val="afff6"/>
        </w:rPr>
        <w:instrText xml:space="preserve"> REF _Ref228284488 \h </w:instrText>
      </w:r>
      <w:r>
        <w:rPr>
          <w:rStyle w:val="afff6"/>
          <w:highlight w:val="yellow"/>
        </w:rPr>
        <w:instrText xml:space="preserve"> \* MERGEFORMAT </w:instrText>
      </w:r>
      <w:r w:rsidRPr="00CA60F9">
        <w:rPr>
          <w:rStyle w:val="afff6"/>
          <w:highlight w:val="yellow"/>
        </w:rPr>
      </w:r>
      <w:r w:rsidRPr="00CA60F9">
        <w:rPr>
          <w:rStyle w:val="afff6"/>
          <w:highlight w:val="yellow"/>
        </w:rPr>
        <w:fldChar w:fldCharType="separate"/>
      </w:r>
      <w:r w:rsidR="00A05A8B" w:rsidRPr="00A05A8B">
        <w:rPr>
          <w:rStyle w:val="afff6"/>
          <w:vanish/>
        </w:rPr>
        <w:t xml:space="preserve">Рисунок </w:t>
      </w:r>
      <w:r w:rsidR="00A05A8B" w:rsidRPr="00A05A8B">
        <w:rPr>
          <w:rStyle w:val="afff6"/>
        </w:rPr>
        <w:t>22</w:t>
      </w:r>
      <w:r w:rsidRPr="00CA60F9">
        <w:rPr>
          <w:rStyle w:val="afff6"/>
          <w:highlight w:val="yellow"/>
        </w:rPr>
        <w:fldChar w:fldCharType="end"/>
      </w:r>
      <w:r>
        <w:t xml:space="preserve"> показана оптическая схема интерферометра. Свет от электрической лампочки </w:t>
      </w:r>
      <w:r w:rsidRPr="00C0548E">
        <w:rPr>
          <w:rStyle w:val="afff6"/>
        </w:rPr>
        <w:t>S</w:t>
      </w:r>
      <w:r>
        <w:t xml:space="preserve"> пропускается через конденсорную линзу </w:t>
      </w:r>
      <w:r w:rsidRPr="00C0548E">
        <w:rPr>
          <w:rStyle w:val="afff6"/>
        </w:rPr>
        <w:t>L</w:t>
      </w:r>
      <w:r>
        <w:t xml:space="preserve"> для получения пучка параллельных лучей и падает на прямоугольную призму полного внутреннего отражения </w:t>
      </w:r>
      <w:r w:rsidRPr="00C0548E">
        <w:rPr>
          <w:rStyle w:val="afff6"/>
        </w:rPr>
        <w:t>Р₁</w:t>
      </w:r>
      <w:r>
        <w:t xml:space="preserve">. От призмы </w:t>
      </w:r>
      <w:r w:rsidRPr="00C0548E">
        <w:rPr>
          <w:rStyle w:val="afff6"/>
        </w:rPr>
        <w:t>Р₁</w:t>
      </w:r>
      <w:r>
        <w:t xml:space="preserve"> свет отражается на плоскопараллельную пластинку с посеребренной нижней поверхностью </w:t>
      </w:r>
      <w:r w:rsidRPr="00C0548E">
        <w:rPr>
          <w:rStyle w:val="afff6"/>
        </w:rPr>
        <w:t>М</w:t>
      </w:r>
      <w:r>
        <w:t xml:space="preserve">. Одна часть лучей отражается от внешней поверхности </w:t>
      </w:r>
      <w:r w:rsidRPr="009A30F8">
        <w:rPr>
          <w:rStyle w:val="afff6"/>
        </w:rPr>
        <w:t>1</w:t>
      </w:r>
      <w:r>
        <w:t>, другая часть</w:t>
      </w:r>
      <w:r w:rsidR="0008184B" w:rsidRPr="0008184B">
        <w:t xml:space="preserve"> </w:t>
      </w:r>
      <w:r>
        <w:t>—</w:t>
      </w:r>
      <w:r w:rsidR="0008184B" w:rsidRPr="0008184B">
        <w:t xml:space="preserve"> </w:t>
      </w:r>
      <w:r>
        <w:t xml:space="preserve">от внутренней поверхности (зеркала) </w:t>
      </w:r>
      <w:r w:rsidRPr="009A30F8">
        <w:rPr>
          <w:rStyle w:val="afff6"/>
        </w:rPr>
        <w:t>2</w:t>
      </w:r>
      <w:r>
        <w:t xml:space="preserve"> и оба пучка, совершив второй поворот на 90°, направляются через два отделения газовой камеры на вторую призму полного внутреннего отражения </w:t>
      </w:r>
      <w:r w:rsidRPr="00C0548E">
        <w:rPr>
          <w:rStyle w:val="afff6"/>
        </w:rPr>
        <w:t>Р₂</w:t>
      </w:r>
      <w:r>
        <w:t xml:space="preserve">; здесь они преломляются дважды и возвращаются к пластинке </w:t>
      </w:r>
      <w:r w:rsidRPr="00C0548E">
        <w:rPr>
          <w:rStyle w:val="afff6"/>
        </w:rPr>
        <w:t>М</w:t>
      </w:r>
      <w:r>
        <w:t>: первый пучок света — по внешнему отделению газовой камеры, второй</w:t>
      </w:r>
      <w:r w:rsidR="0008184B" w:rsidRPr="0008184B">
        <w:t xml:space="preserve"> </w:t>
      </w:r>
      <w:r>
        <w:t>—</w:t>
      </w:r>
      <w:r w:rsidR="0008184B" w:rsidRPr="0008184B">
        <w:t xml:space="preserve"> </w:t>
      </w:r>
      <w:r>
        <w:t>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606B593E" w14:textId="3D4E7EFE" w:rsidR="00630BDE" w:rsidRDefault="00630BDE" w:rsidP="00630BDE">
      <w:pPr>
        <w:pStyle w:val="a4"/>
      </w:pPr>
      <w:r>
        <w:t>Пройдя в обратном направлении путь через газовую камеру, оба пучка света вновь отражаются, первый</w:t>
      </w:r>
      <w:r w:rsidR="0008184B" w:rsidRPr="0008184B">
        <w:t xml:space="preserve"> </w:t>
      </w:r>
      <w:r>
        <w:t>—</w:t>
      </w:r>
      <w:r w:rsidR="0008184B" w:rsidRPr="0008184B">
        <w:t xml:space="preserve"> </w:t>
      </w:r>
      <w:r>
        <w:t xml:space="preserve">на этот раз от внутренней (зеркальной) поверхности пластинки </w:t>
      </w:r>
      <w:r w:rsidRPr="00C91C26">
        <w:rPr>
          <w:rStyle w:val="afff6"/>
        </w:rPr>
        <w:t>М</w:t>
      </w:r>
      <w:r>
        <w:t>, второй</w:t>
      </w:r>
      <w:r w:rsidR="0008184B" w:rsidRPr="0008184B">
        <w:t xml:space="preserve"> </w:t>
      </w:r>
      <w:r>
        <w:t>—</w:t>
      </w:r>
      <w:r w:rsidR="0008184B" w:rsidRPr="0008184B">
        <w:t xml:space="preserve"> </w:t>
      </w:r>
      <w:r>
        <w:t xml:space="preserve">от внешней поверхности </w:t>
      </w:r>
      <w:r w:rsidRPr="00BD650A">
        <w:rPr>
          <w:rStyle w:val="afff6"/>
        </w:rPr>
        <w:t>1</w:t>
      </w:r>
      <w:r>
        <w:t xml:space="preserve">, и направляются вместе на третью призму полного внутреннего отражения </w:t>
      </w:r>
      <w:r w:rsidRPr="00C0548E">
        <w:rPr>
          <w:rStyle w:val="afff6"/>
        </w:rPr>
        <w:t>Р₃</w:t>
      </w:r>
      <w:r>
        <w:t xml:space="preserve">; отсюда пучки света, сделав последний поворот на 90°, идут через объектив зрительной трубки Об и собираются в фокальной плоскости </w:t>
      </w:r>
      <w:r w:rsidRPr="00106EE5">
        <w:rPr>
          <w:rStyle w:val="afff6"/>
        </w:rPr>
        <w:t>F</w:t>
      </w:r>
      <w:r>
        <w:t xml:space="preserve"> зрительной трубки.</w:t>
      </w:r>
    </w:p>
    <w:p w14:paraId="114B953D" w14:textId="77777777" w:rsidR="00630BDE" w:rsidRDefault="00630BDE" w:rsidP="00630BDE">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C91C26">
        <w:rPr>
          <w:rStyle w:val="afff6"/>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1BA9065A" w14:textId="77777777" w:rsidR="00630BDE" w:rsidRDefault="00630BDE" w:rsidP="00630BDE">
      <w:pPr>
        <w:pStyle w:val="a4"/>
      </w:pPr>
      <w:r>
        <w:t>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изменится, и видимая в окуляр интерференционная картина сместится.</w:t>
      </w:r>
    </w:p>
    <w:p w14:paraId="3E655F38" w14:textId="77777777" w:rsidR="00630BDE" w:rsidRDefault="00630BDE" w:rsidP="00630BDE">
      <w:pPr>
        <w:pStyle w:val="a4"/>
      </w:pPr>
      <w:r>
        <w:t xml:space="preserve">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w:t>
      </w:r>
      <w:r w:rsidRPr="006045D3">
        <w:rPr>
          <w:rStyle w:val="afff6"/>
        </w:rPr>
        <w:t>Р</w:t>
      </w:r>
      <w:r>
        <w:rPr>
          <w:rStyle w:val="afff6"/>
        </w:rPr>
        <w:t>₃</w:t>
      </w:r>
      <w:r>
        <w:t xml:space="preserve"> вокруг оси </w:t>
      </w:r>
      <w:r w:rsidRPr="006045D3">
        <w:rPr>
          <w:rStyle w:val="afff6"/>
        </w:rPr>
        <w:t>О</w:t>
      </w:r>
      <w:r>
        <w:t>—</w:t>
      </w:r>
      <w:r w:rsidRPr="006045D3">
        <w:rPr>
          <w:rStyle w:val="afff6"/>
          <w:lang w:val="en-US"/>
        </w:rPr>
        <w:t>O</w:t>
      </w:r>
      <w:r w:rsidRPr="006045D3">
        <w:rPr>
          <w:rStyle w:val="afff6"/>
        </w:rPr>
        <w:t>₁</w:t>
      </w:r>
      <w:r>
        <w:t xml:space="preserve">.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w:t>
      </w:r>
      <w:r w:rsidRPr="006045D3">
        <w:rPr>
          <w:rStyle w:val="afff6"/>
        </w:rPr>
        <w:t>Р</w:t>
      </w:r>
      <w:r>
        <w:rPr>
          <w:rStyle w:val="afff6"/>
        </w:rPr>
        <w:t>₃</w:t>
      </w:r>
      <w:r>
        <w:t>, чтобы компенсировать смещение интерференционной картины.</w:t>
      </w:r>
    </w:p>
    <w:p w14:paraId="5202CDD8" w14:textId="77777777" w:rsidR="00630BDE" w:rsidRDefault="00630BDE" w:rsidP="00630BDE">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СО₂) воздухе. При помощи этого барабана можно отсчитывать значения концентрации метана с точностью до 0,1%.</w:t>
      </w:r>
    </w:p>
    <w:p w14:paraId="509FC3E4" w14:textId="3860C598" w:rsidR="00630BDE" w:rsidRDefault="00630BDE" w:rsidP="00630BDE">
      <w:pPr>
        <w:pStyle w:val="a4"/>
      </w:pPr>
      <w:r>
        <w:rPr>
          <w:noProof/>
        </w:rPr>
        <mc:AlternateContent>
          <mc:Choice Requires="wps">
            <w:drawing>
              <wp:anchor distT="0" distB="0" distL="114300" distR="114300" simplePos="0" relativeHeight="251741184" behindDoc="1" locked="0" layoutInCell="1" allowOverlap="1" wp14:anchorId="6B262097" wp14:editId="30BD3C57">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673509402" name="Надпись 673509402"/>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1A1135B1" w14:textId="32FA51B6" w:rsidR="00630BDE" w:rsidRPr="002258FB" w:rsidRDefault="00630BDE" w:rsidP="00630BDE">
                            <w:pPr>
                              <w:pStyle w:val="afffd"/>
                              <w:rPr>
                                <w:rFonts w:eastAsia="Times New Roman" w:cs="Times New Roman"/>
                                <w:noProof/>
                                <w:color w:val="000000" w:themeColor="text2"/>
                                <w:sz w:val="18"/>
                              </w:rPr>
                            </w:pPr>
                            <w:bookmarkStart w:id="94" w:name="_Ref228284402"/>
                            <w:r>
                              <w:t xml:space="preserve">Рисунок </w:t>
                            </w:r>
                            <w:r w:rsidR="003F7120">
                              <w:fldChar w:fldCharType="begin"/>
                            </w:r>
                            <w:r w:rsidR="003F7120">
                              <w:instrText xml:space="preserve"> SEQ Рисунок \* ARABIC </w:instrText>
                            </w:r>
                            <w:r w:rsidR="003F7120">
                              <w:fldChar w:fldCharType="separate"/>
                            </w:r>
                            <w:r w:rsidR="003F7120">
                              <w:rPr>
                                <w:noProof/>
                              </w:rPr>
                              <w:t>23</w:t>
                            </w:r>
                            <w:r w:rsidR="003F7120">
                              <w:rPr>
                                <w:noProof/>
                              </w:rPr>
                              <w:fldChar w:fldCharType="end"/>
                            </w:r>
                            <w:bookmarkEnd w:id="94"/>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262097" id="Надпись 673509402" o:spid="_x0000_s1034" type="#_x0000_t202" style="position:absolute;left:0;text-align:left;margin-left:.1pt;margin-top:205.95pt;width:115.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pwGQIAAD8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" stroked="f">
                <v:textbox style="mso-fit-shape-to-text:t" inset="0,0,0,0">
                  <w:txbxContent>
                    <w:p w14:paraId="1A1135B1" w14:textId="32FA51B6" w:rsidR="00630BDE" w:rsidRPr="002258FB" w:rsidRDefault="00630BDE" w:rsidP="00630BDE">
                      <w:pPr>
                        <w:pStyle w:val="afffd"/>
                        <w:rPr>
                          <w:rFonts w:eastAsia="Times New Roman" w:cs="Times New Roman"/>
                          <w:noProof/>
                          <w:color w:val="000000" w:themeColor="text2"/>
                          <w:sz w:val="18"/>
                        </w:rPr>
                      </w:pPr>
                      <w:bookmarkStart w:id="95" w:name="_Ref228284402"/>
                      <w:r>
                        <w:t xml:space="preserve">Рисунок </w:t>
                      </w:r>
                      <w:r w:rsidR="003F7120">
                        <w:fldChar w:fldCharType="begin"/>
                      </w:r>
                      <w:r w:rsidR="003F7120">
                        <w:instrText xml:space="preserve"> SEQ Рисунок \* ARABIC </w:instrText>
                      </w:r>
                      <w:r w:rsidR="003F7120">
                        <w:fldChar w:fldCharType="separate"/>
                      </w:r>
                      <w:r w:rsidR="003F7120">
                        <w:rPr>
                          <w:noProof/>
                        </w:rPr>
                        <w:t>23</w:t>
                      </w:r>
                      <w:r w:rsidR="003F7120">
                        <w:rPr>
                          <w:noProof/>
                        </w:rPr>
                        <w:fldChar w:fldCharType="end"/>
                      </w:r>
                      <w:bookmarkEnd w:id="95"/>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40160" behindDoc="1" locked="0" layoutInCell="1" allowOverlap="1" wp14:anchorId="66C09644" wp14:editId="0551A58B">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648582458" name="Полотно 6485824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16E96" id="Полотно 648582458" o:spid="_x0000_s1026" editas="canvas" style="position:absolute;margin-left:0;margin-top:27.95pt;width:115.5pt;height:173.6pt;z-index:-251576320;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t xml:space="preserve">Монтаж оптической системы шахтного интерферометра показан на </w:t>
      </w:r>
      <w:r w:rsidRPr="00B3782B">
        <w:rPr>
          <w:rStyle w:val="afff6"/>
        </w:rPr>
        <w:t xml:space="preserve">рисунке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23</w:t>
      </w:r>
      <w:r w:rsidRPr="00A273A8">
        <w:rPr>
          <w:rStyle w:val="afff6"/>
        </w:rPr>
        <w:fldChar w:fldCharType="end"/>
      </w:r>
      <w:r>
        <w:t xml:space="preserve">, где прибор изображен со снятой задней стенкой. На схеме видны: зрительная трубка </w:t>
      </w:r>
      <w:r w:rsidRPr="006979DC">
        <w:rPr>
          <w:rStyle w:val="afff6"/>
        </w:rPr>
        <w:t>1</w:t>
      </w:r>
      <w:r>
        <w:t xml:space="preserve"> с окуляром </w:t>
      </w:r>
      <w:r w:rsidRPr="006979DC">
        <w:rPr>
          <w:rStyle w:val="afff6"/>
        </w:rPr>
        <w:t>13</w:t>
      </w:r>
      <w:r>
        <w:t xml:space="preserve">, система компенсатора с призмой </w:t>
      </w:r>
      <w:r w:rsidRPr="006979DC">
        <w:rPr>
          <w:rStyle w:val="afff6"/>
        </w:rPr>
        <w:t>2</w:t>
      </w:r>
      <w:r>
        <w:t xml:space="preserve"> и рычажком </w:t>
      </w:r>
      <w:r w:rsidRPr="006979DC">
        <w:rPr>
          <w:rStyle w:val="afff6"/>
        </w:rPr>
        <w:t>3</w:t>
      </w:r>
      <w:r>
        <w:t xml:space="preserve"> для поворачивания призмы, оправа </w:t>
      </w:r>
      <w:r w:rsidRPr="006979DC">
        <w:rPr>
          <w:rStyle w:val="afff6"/>
        </w:rPr>
        <w:t>4</w:t>
      </w:r>
      <w:r>
        <w:t xml:space="preserve"> с первой призмой и конденсатором, плоскопараллельная пластинка с зеркалом </w:t>
      </w:r>
      <w:r w:rsidRPr="006979DC">
        <w:rPr>
          <w:rStyle w:val="afff6"/>
        </w:rPr>
        <w:t>5</w:t>
      </w:r>
      <w:r>
        <w:t xml:space="preserve">, газовая камера </w:t>
      </w:r>
      <w:r w:rsidRPr="006979DC">
        <w:rPr>
          <w:rStyle w:val="afff6"/>
        </w:rPr>
        <w:t>6</w:t>
      </w:r>
      <w:r>
        <w:t xml:space="preserve"> и вторая призма полного внутреннего отражения </w:t>
      </w:r>
      <w:r w:rsidRPr="006979DC">
        <w:rPr>
          <w:rStyle w:val="afff6"/>
        </w:rPr>
        <w:t>7</w:t>
      </w:r>
      <w:r>
        <w:t xml:space="preserve">. В нижней части видны осветительная лампочка </w:t>
      </w:r>
      <w:r w:rsidRPr="006979DC">
        <w:rPr>
          <w:rStyle w:val="afff6"/>
        </w:rPr>
        <w:t>8</w:t>
      </w:r>
      <w:r>
        <w:t xml:space="preserve"> и фильтр </w:t>
      </w:r>
      <w:r w:rsidRPr="006979DC">
        <w:rPr>
          <w:rStyle w:val="afff6"/>
        </w:rPr>
        <w:t>9</w:t>
      </w:r>
      <w:r>
        <w:t xml:space="preserve">, через который пропускается чистый воздух для заполнения им внешних отделений газовой камеры. На футляре прибора смонтирована </w:t>
      </w:r>
      <w:r>
        <w:lastRenderedPageBreak/>
        <w:t xml:space="preserve">обойма </w:t>
      </w:r>
      <w:r w:rsidRPr="006979DC">
        <w:rPr>
          <w:rStyle w:val="afff6"/>
        </w:rPr>
        <w:t>10</w:t>
      </w:r>
      <w:r>
        <w:t xml:space="preserve"> с кнопкой включения </w:t>
      </w:r>
      <w:r w:rsidRPr="006979DC">
        <w:rPr>
          <w:rStyle w:val="afff6"/>
        </w:rPr>
        <w:t>11</w:t>
      </w:r>
      <w:r>
        <w:t xml:space="preserve">, при помощи которой лампочка </w:t>
      </w:r>
      <w:r w:rsidRPr="006979DC">
        <w:rPr>
          <w:rStyle w:val="afff6"/>
        </w:rPr>
        <w:t>5</w:t>
      </w:r>
      <w:r>
        <w:t xml:space="preserve"> подсоединяется к батарейке сухих элементов. На схеме показаны также защитный колпачок окуляра </w:t>
      </w:r>
      <w:r w:rsidRPr="006979DC">
        <w:rPr>
          <w:rStyle w:val="afff6"/>
        </w:rPr>
        <w:t>14</w:t>
      </w:r>
      <w:r>
        <w:t xml:space="preserve">, газовые коммуникации </w:t>
      </w:r>
      <w:r w:rsidRPr="006979DC">
        <w:rPr>
          <w:rStyle w:val="afff6"/>
        </w:rPr>
        <w:t>12</w:t>
      </w:r>
      <w:r>
        <w:t xml:space="preserve">, </w:t>
      </w:r>
      <w:r w:rsidRPr="006979DC">
        <w:rPr>
          <w:rStyle w:val="afff6"/>
        </w:rPr>
        <w:t>15</w:t>
      </w:r>
      <w:r>
        <w:t xml:space="preserve">, </w:t>
      </w:r>
      <w:r w:rsidRPr="006979DC">
        <w:rPr>
          <w:rStyle w:val="afff6"/>
        </w:rPr>
        <w:t>16</w:t>
      </w:r>
      <w:r>
        <w:t xml:space="preserve"> и колпачок </w:t>
      </w:r>
      <w:r w:rsidRPr="006979DC">
        <w:rPr>
          <w:rStyle w:val="afff6"/>
        </w:rPr>
        <w:t>17</w:t>
      </w:r>
      <w:r>
        <w:t>, который снимается при определениях суммы СН₄ и С</w:t>
      </w:r>
      <w:r>
        <w:rPr>
          <w:lang w:val="en-US"/>
        </w:rPr>
        <w:t>O</w:t>
      </w:r>
      <w:r>
        <w:t>₂.</w:t>
      </w:r>
    </w:p>
    <w:p w14:paraId="1C2AD54D" w14:textId="1FB73F75" w:rsidR="00630BDE" w:rsidRDefault="00630BDE" w:rsidP="00630BDE">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СО₂ рудничный воздух для того, чтобы определять сумму СО₂ и СН₄, а затем</w:t>
      </w:r>
      <w:r w:rsidR="0008184B" w:rsidRPr="0008184B">
        <w:t xml:space="preserve"> </w:t>
      </w:r>
      <w:r>
        <w:t>—</w:t>
      </w:r>
      <w:r w:rsidR="0008184B" w:rsidRPr="0008184B">
        <w:t xml:space="preserve"> </w:t>
      </w:r>
      <w:r>
        <w:t>отдельно CH₄.</w:t>
      </w:r>
    </w:p>
    <w:p w14:paraId="3245ABC9" w14:textId="77777777" w:rsidR="00630BDE" w:rsidRDefault="00630BDE" w:rsidP="00630BDE">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35DC1C6E" w14:textId="77777777" w:rsidR="00630BDE" w:rsidRDefault="00630BDE" w:rsidP="00630BDE">
      <w:pPr>
        <w:pStyle w:val="a4"/>
      </w:pPr>
      <w:r>
        <w:t>Прибор взрывобезопасен, весит 2,7 кг и представляет собой прямоугольную коробку размером 242×88×63 мм. Определение с его помощью концентрации метана в рудничном воздухе занимает всего около одной минуты.</w:t>
      </w:r>
    </w:p>
    <w:p w14:paraId="583B7CB4" w14:textId="77777777" w:rsidR="00630BDE" w:rsidRDefault="00630BDE" w:rsidP="00630BDE">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7D2BEFEF" w14:textId="4B49A6EE" w:rsidR="00630BDE" w:rsidRDefault="00630BDE" w:rsidP="00630BDE">
      <w:pPr>
        <w:pStyle w:val="a4"/>
      </w:pPr>
      <w:r w:rsidRPr="008F3248">
        <w:rPr>
          <w:rStyle w:val="af3"/>
        </w:rPr>
        <w:t>Газоопределитель на метан переносного типа</w:t>
      </w:r>
      <w:r w:rsidRPr="009274B8">
        <w:rPr>
          <w:rStyle w:val="af2"/>
        </w:rPr>
        <w:t xml:space="preserve"> </w:t>
      </w:r>
      <w:r>
        <w:t xml:space="preserve">представляет собой однокамерный непрерывного действия анализатор довзрывных концентраций метана (0,1÷5,0 % СН₄).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w:t>
      </w:r>
      <w:r w:rsidRPr="00B3782B">
        <w:rPr>
          <w:rStyle w:val="afff6"/>
        </w:rPr>
        <w:t xml:space="preserve">рисунке </w:t>
      </w:r>
      <w:r w:rsidRPr="00A273A8">
        <w:rPr>
          <w:rStyle w:val="afff6"/>
        </w:rPr>
        <w:fldChar w:fldCharType="begin"/>
      </w:r>
      <w:r w:rsidRPr="00A273A8">
        <w:rPr>
          <w:rStyle w:val="afff6"/>
        </w:rPr>
        <w:instrText xml:space="preserve"> REF _Ref228284292 \h </w:instrText>
      </w:r>
      <w:r>
        <w:rPr>
          <w:rStyle w:val="afff6"/>
        </w:rPr>
        <w:instrText xml:space="preserve"> \* MERGEFORMAT </w:instrText>
      </w:r>
      <w:r w:rsidRPr="00A273A8">
        <w:rPr>
          <w:rStyle w:val="afff6"/>
        </w:rPr>
      </w:r>
      <w:r w:rsidRPr="00A273A8">
        <w:rPr>
          <w:rStyle w:val="afff6"/>
        </w:rPr>
        <w:fldChar w:fldCharType="separate"/>
      </w:r>
      <w:r w:rsidR="00A05A8B" w:rsidRPr="00A05A8B">
        <w:rPr>
          <w:rStyle w:val="afff6"/>
          <w:vanish/>
        </w:rPr>
        <w:t xml:space="preserve">Рисунок </w:t>
      </w:r>
      <w:r w:rsidR="00A05A8B" w:rsidRPr="00A05A8B">
        <w:rPr>
          <w:rStyle w:val="afff6"/>
        </w:rPr>
        <w:t>24</w:t>
      </w:r>
      <w:r w:rsidRPr="00A273A8">
        <w:rPr>
          <w:rStyle w:val="afff6"/>
        </w:rPr>
        <w:fldChar w:fldCharType="end"/>
      </w:r>
      <w:r>
        <w:t>).</w:t>
      </w:r>
    </w:p>
    <w:p w14:paraId="19A0AF45" w14:textId="77777777" w:rsidR="00630BDE" w:rsidRDefault="00630BDE" w:rsidP="00630BDE">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Pr="00182F43">
        <w:rPr>
          <w:rStyle w:val="afff6"/>
        </w:rPr>
        <w:t>Rr</w:t>
      </w:r>
      <w:r w:rsidRPr="009B3D4E">
        <w:t xml:space="preserve"> </w:t>
      </w:r>
      <w:r>
        <w:t xml:space="preserve">и </w:t>
      </w:r>
      <w:r w:rsidRPr="00182F43">
        <w:rPr>
          <w:rStyle w:val="afff6"/>
          <w:lang w:val="en-US"/>
        </w:rPr>
        <w:t>Rk</w:t>
      </w:r>
      <w:r>
        <w:t xml:space="preserve">, дифференциально включенных (последовательно) в плечи одинарного моста, помещены </w:t>
      </w:r>
      <w:r>
        <w:lastRenderedPageBreak/>
        <w:t xml:space="preserve">каталитические платиновые спирали </w:t>
      </w:r>
      <w:r w:rsidRPr="00182F43">
        <w:rPr>
          <w:rStyle w:val="afff6"/>
        </w:rPr>
        <w:t>Н</w:t>
      </w:r>
      <w:r w:rsidRPr="00182F43">
        <w:rPr>
          <w:rStyle w:val="afff6"/>
          <w:lang w:val="en-US"/>
        </w:rPr>
        <w:t>r</w:t>
      </w:r>
      <w:r>
        <w:t xml:space="preserve"> и </w:t>
      </w:r>
      <w:r w:rsidRPr="00182F43">
        <w:rPr>
          <w:rStyle w:val="afff6"/>
        </w:rPr>
        <w:t>Н</w:t>
      </w:r>
      <w:r w:rsidRPr="00182F43">
        <w:rPr>
          <w:rStyle w:val="afff6"/>
          <w:lang w:val="en-US"/>
        </w:rPr>
        <w:t>k</w:t>
      </w:r>
      <w:r>
        <w:t xml:space="preserve"> различных сопротивлений, изготовленные из платиновой проволоки разного сечения (</w:t>
      </w:r>
      <w:r w:rsidRPr="00182F43">
        <w:rPr>
          <w:rStyle w:val="afff6"/>
        </w:rPr>
        <w:t>Sr</w:t>
      </w:r>
      <w:r>
        <w:t>:</w:t>
      </w:r>
      <w:r w:rsidRPr="00182F43">
        <w:rPr>
          <w:rStyle w:val="afff6"/>
        </w:rPr>
        <w:t>Su</w:t>
      </w:r>
      <w:r>
        <w:t>=0,5).</w:t>
      </w:r>
    </w:p>
    <w:p w14:paraId="44709EE4" w14:textId="77777777" w:rsidR="00630BDE" w:rsidRDefault="00630BDE" w:rsidP="00630BDE">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2F8C6CD7" w14:textId="77777777" w:rsidR="00630BDE" w:rsidRDefault="00630BDE" w:rsidP="00630BDE">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3938500B" w14:textId="77777777" w:rsidR="00630BDE" w:rsidRDefault="00630BDE" w:rsidP="00630BDE">
      <w:pPr>
        <w:pStyle w:val="a4"/>
      </w:pPr>
      <w:r>
        <w:t>Промышленные образцы описанного газоопределителя были испытаны МакНИИ в шахтных условиях.</w:t>
      </w:r>
    </w:p>
    <w:p w14:paraId="40638AF7" w14:textId="77777777" w:rsidR="00630BDE" w:rsidRDefault="00630BDE" w:rsidP="00630BDE">
      <w:pPr>
        <w:pStyle w:val="a4"/>
      </w:pPr>
      <w:r w:rsidRPr="00F25E57">
        <w:rPr>
          <w:rStyle w:val="af3"/>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5D6FED2" w14:textId="77777777" w:rsidR="00630BDE" w:rsidRDefault="00630BDE" w:rsidP="00630BDE">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63FA9701" w14:textId="77777777" w:rsidR="00630BDE" w:rsidRDefault="00630BDE" w:rsidP="00630BDE">
      <w:pPr>
        <w:pStyle w:val="a4"/>
        <w:keepNext/>
      </w:pPr>
      <w:r>
        <w:rPr>
          <w:noProof/>
        </w:rPr>
        <w:lastRenderedPageBreak/>
        <mc:AlternateContent>
          <mc:Choice Requires="wpc">
            <w:drawing>
              <wp:inline distT="0" distB="0" distL="0" distR="0" wp14:anchorId="28487C1F" wp14:editId="7FCE74B2">
                <wp:extent cx="3779520" cy="2204720"/>
                <wp:effectExtent l="0" t="0" r="0" b="5080"/>
                <wp:docPr id="1242614961" name="Полотно 12426149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8601DE7" id="Полотно 124261496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F7FDD9A" w14:textId="64B86BE7" w:rsidR="00630BDE" w:rsidRDefault="00630BDE" w:rsidP="00630BDE">
      <w:pPr>
        <w:pStyle w:val="afffd"/>
      </w:pPr>
      <w:bookmarkStart w:id="96" w:name="_Ref228284292"/>
      <w:r>
        <w:t xml:space="preserve">Рисунок </w:t>
      </w:r>
      <w:r w:rsidR="00A05A8B">
        <w:fldChar w:fldCharType="begin"/>
      </w:r>
      <w:r w:rsidR="00A05A8B">
        <w:instrText xml:space="preserve"> SEQ Рисунок \* ARABIC </w:instrText>
      </w:r>
      <w:r w:rsidR="00A05A8B">
        <w:fldChar w:fldCharType="separate"/>
      </w:r>
      <w:r w:rsidR="00A05A8B">
        <w:rPr>
          <w:noProof/>
        </w:rPr>
        <w:t>24</w:t>
      </w:r>
      <w:r w:rsidR="00A05A8B">
        <w:rPr>
          <w:noProof/>
        </w:rPr>
        <w:fldChar w:fldCharType="end"/>
      </w:r>
      <w:bookmarkEnd w:id="96"/>
      <w:r>
        <w:t>. Схема газоопределителя на метан непрерывного действия:</w:t>
      </w:r>
      <w:r>
        <w:br/>
        <w:t>4P, 5Р</w:t>
      </w:r>
      <w:r w:rsidR="0008184B" w:rsidRPr="0008184B">
        <w:t xml:space="preserve"> </w:t>
      </w:r>
      <w:r>
        <w:t>—</w:t>
      </w:r>
      <w:r w:rsidR="0008184B" w:rsidRPr="0008184B">
        <w:t xml:space="preserve"> </w:t>
      </w:r>
      <w:r>
        <w:t>реле исполнительное; 2Р, ЗР</w:t>
      </w:r>
      <w:r w:rsidR="0008184B" w:rsidRPr="0008184B">
        <w:t xml:space="preserve"> </w:t>
      </w:r>
      <w:r>
        <w:t>—</w:t>
      </w:r>
      <w:r w:rsidR="0008184B" w:rsidRPr="0008184B">
        <w:t xml:space="preserve"> </w:t>
      </w:r>
      <w:r>
        <w:t>реле первичное; 1P</w:t>
      </w:r>
      <w:r w:rsidR="0008184B" w:rsidRPr="0008184B">
        <w:t xml:space="preserve"> </w:t>
      </w:r>
      <w:r>
        <w:t>—</w:t>
      </w:r>
      <w:r w:rsidR="0008184B" w:rsidRPr="0008184B">
        <w:t xml:space="preserve"> </w:t>
      </w:r>
      <w:r>
        <w:t>реле времени; 1B</w:t>
      </w:r>
      <w:r w:rsidR="0008184B" w:rsidRPr="0008184B">
        <w:t xml:space="preserve"> </w:t>
      </w:r>
      <w:r>
        <w:t>—</w:t>
      </w:r>
      <w:r w:rsidR="0008184B" w:rsidRPr="0008184B">
        <w:t xml:space="preserve"> </w:t>
      </w:r>
      <w:r>
        <w:t>выпрямитель селеновый; УМ</w:t>
      </w:r>
      <w:r w:rsidR="0008184B" w:rsidRPr="0008184B">
        <w:t xml:space="preserve"> </w:t>
      </w:r>
      <w:r>
        <w:t>—</w:t>
      </w:r>
      <w:r w:rsidR="0008184B" w:rsidRPr="0008184B">
        <w:t xml:space="preserve"> </w:t>
      </w:r>
      <w:r>
        <w:t>усилитель магнитный; Т</w:t>
      </w:r>
      <w:r>
        <w:rPr>
          <w:lang w:val="en-US"/>
        </w:rPr>
        <w:t>p</w:t>
      </w:r>
      <w:r w:rsidR="0008184B" w:rsidRPr="0008184B">
        <w:t xml:space="preserve"> </w:t>
      </w:r>
      <w:r>
        <w:t>—</w:t>
      </w:r>
      <w:r w:rsidR="0008184B" w:rsidRPr="0008184B">
        <w:t xml:space="preserve"> </w:t>
      </w:r>
      <w:r>
        <w:t>трансформатор понижающий; Ст</w:t>
      </w:r>
      <w:r w:rsidR="0008184B" w:rsidRPr="0008184B">
        <w:t xml:space="preserve"> </w:t>
      </w:r>
      <w:r>
        <w:t>—</w:t>
      </w:r>
      <w:r w:rsidR="0008184B" w:rsidRPr="0008184B">
        <w:t xml:space="preserve"> </w:t>
      </w:r>
      <w:r>
        <w:t>феррорезонансный стабилизатор: Г</w:t>
      </w:r>
      <w:r w:rsidR="0008184B" w:rsidRPr="0008184B">
        <w:t xml:space="preserve"> </w:t>
      </w:r>
      <w:r>
        <w:t>—</w:t>
      </w:r>
      <w:r w:rsidR="0008184B" w:rsidRPr="0008184B">
        <w:t xml:space="preserve"> </w:t>
      </w:r>
      <w:r>
        <w:t>гальванометр: Н</w:t>
      </w:r>
      <w:r w:rsidRPr="00DB44EF">
        <w:rPr>
          <w:lang w:val="en-US"/>
        </w:rPr>
        <w:t>r</w:t>
      </w:r>
      <w:r>
        <w:t xml:space="preserve"> и H</w:t>
      </w:r>
      <w:r w:rsidRPr="00DB44EF">
        <w:rPr>
          <w:lang w:val="en-US"/>
        </w:rPr>
        <w:t>k</w:t>
      </w:r>
      <w:r w:rsidR="0008184B" w:rsidRPr="0008184B">
        <w:t xml:space="preserve"> </w:t>
      </w:r>
      <w:r>
        <w:t>—</w:t>
      </w:r>
      <w:r w:rsidR="0008184B" w:rsidRPr="0008184B">
        <w:t xml:space="preserve"> </w:t>
      </w:r>
      <w:r>
        <w:t>термосопротивления; R</w:t>
      </w:r>
      <w:r w:rsidRPr="00DB44EF">
        <w:t>r</w:t>
      </w:r>
      <w:r w:rsidRPr="009B3D4E">
        <w:t xml:space="preserve"> </w:t>
      </w:r>
      <w:r>
        <w:t xml:space="preserve">и </w:t>
      </w:r>
      <w:r>
        <w:rPr>
          <w:lang w:val="en-US"/>
        </w:rPr>
        <w:t>R</w:t>
      </w:r>
      <w:r w:rsidRPr="00DB44EF">
        <w:rPr>
          <w:lang w:val="en-US"/>
        </w:rPr>
        <w:t>k</w:t>
      </w:r>
      <w:r w:rsidR="0008184B" w:rsidRPr="0008184B">
        <w:t xml:space="preserve"> </w:t>
      </w:r>
      <w:r>
        <w:t>—</w:t>
      </w:r>
      <w:r w:rsidR="0008184B" w:rsidRPr="0008184B">
        <w:t xml:space="preserve"> </w:t>
      </w:r>
      <w:r>
        <w:t>термометры сопротивления</w:t>
      </w:r>
    </w:p>
    <w:p w14:paraId="0765276E" w14:textId="37C96BE7" w:rsidR="00630BDE" w:rsidRDefault="00630BDE" w:rsidP="00630BDE">
      <w:pPr>
        <w:pStyle w:val="a4"/>
      </w:pPr>
      <w:r>
        <w:t>Автоматический газоопределитель типа ИМ-2 состоит из трех основных частей (</w:t>
      </w:r>
      <w:r w:rsidRPr="00356637">
        <w:rPr>
          <w:rStyle w:val="afff6"/>
        </w:rPr>
        <w:fldChar w:fldCharType="begin"/>
      </w:r>
      <w:r w:rsidRPr="00356637">
        <w:rPr>
          <w:rStyle w:val="afff6"/>
        </w:rPr>
        <w:instrText xml:space="preserve"> REF _Ref228284211 \h </w:instrText>
      </w:r>
      <w:r>
        <w:rPr>
          <w:rStyle w:val="afff6"/>
        </w:rPr>
        <w:instrText xml:space="preserve"> \* MERGEFORMAT </w:instrText>
      </w:r>
      <w:r w:rsidRPr="00356637">
        <w:rPr>
          <w:rStyle w:val="afff6"/>
        </w:rPr>
      </w:r>
      <w:r w:rsidRPr="00356637">
        <w:rPr>
          <w:rStyle w:val="afff6"/>
        </w:rPr>
        <w:fldChar w:fldCharType="separate"/>
      </w:r>
      <w:r w:rsidR="00A05A8B" w:rsidRPr="00A05A8B">
        <w:rPr>
          <w:rStyle w:val="afff6"/>
        </w:rPr>
        <w:t>Рисунок 25</w:t>
      </w:r>
      <w:r w:rsidRPr="00356637">
        <w:rPr>
          <w:rStyle w:val="afff6"/>
        </w:rPr>
        <w:fldChar w:fldCharType="end"/>
      </w:r>
      <w:r>
        <w:t xml:space="preserve">): </w:t>
      </w:r>
      <w:r w:rsidRPr="00393821">
        <w:rPr>
          <w:rStyle w:val="afff6"/>
        </w:rPr>
        <w:t>а</w:t>
      </w:r>
      <w:r w:rsidR="0008184B" w:rsidRPr="0008184B">
        <w:rPr>
          <w:rStyle w:val="afff6"/>
        </w:rPr>
        <w:t xml:space="preserve"> </w:t>
      </w:r>
      <w:r>
        <w:t>—</w:t>
      </w:r>
      <w:r w:rsidR="0008184B" w:rsidRPr="0008184B">
        <w:t xml:space="preserve"> </w:t>
      </w:r>
      <w:r>
        <w:t xml:space="preserve">датчик метана ДМ-3; </w:t>
      </w:r>
      <w:r w:rsidRPr="00393821">
        <w:rPr>
          <w:rStyle w:val="afff6"/>
        </w:rPr>
        <w:t>б</w:t>
      </w:r>
      <w:r w:rsidR="0008184B" w:rsidRPr="0008184B">
        <w:rPr>
          <w:rStyle w:val="afff6"/>
        </w:rPr>
        <w:t xml:space="preserve"> </w:t>
      </w:r>
      <w:r>
        <w:t>—</w:t>
      </w:r>
      <w:r w:rsidR="0008184B" w:rsidRPr="0008184B">
        <w:t xml:space="preserve"> </w:t>
      </w:r>
      <w:r>
        <w:t xml:space="preserve">аппарат сигнализации и контроля метана АСМ-1; </w:t>
      </w:r>
      <w:r w:rsidRPr="00393821">
        <w:rPr>
          <w:rStyle w:val="afff6"/>
        </w:rPr>
        <w:t>в</w:t>
      </w:r>
      <w:r w:rsidR="0008184B" w:rsidRPr="0008184B">
        <w:rPr>
          <w:rStyle w:val="afff6"/>
        </w:rPr>
        <w:t xml:space="preserve"> </w:t>
      </w:r>
      <w:r>
        <w:t>—</w:t>
      </w:r>
      <w:r w:rsidR="0008184B" w:rsidRPr="0008184B">
        <w:t xml:space="preserve"> </w:t>
      </w:r>
      <w:r>
        <w:t>сигнальное табло ТСМ-1.</w:t>
      </w:r>
    </w:p>
    <w:p w14:paraId="4EA64934" w14:textId="77777777" w:rsidR="00630BDE" w:rsidRDefault="00630BDE" w:rsidP="00630BDE">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5C532A1A" w14:textId="4794362E" w:rsidR="00630BDE" w:rsidRDefault="00630BDE" w:rsidP="00630BDE">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w:t>
      </w:r>
      <w:r w:rsidR="0008184B" w:rsidRPr="0008184B">
        <w:t xml:space="preserve"> </w:t>
      </w:r>
      <w:r>
        <w:t>—</w:t>
      </w:r>
      <w:r w:rsidR="0008184B" w:rsidRPr="0008184B">
        <w:t xml:space="preserve"> </w:t>
      </w:r>
      <w:r>
        <w:t>240 мм, ширина</w:t>
      </w:r>
      <w:r w:rsidR="0008184B" w:rsidRPr="0008184B">
        <w:t xml:space="preserve"> </w:t>
      </w:r>
      <w:r>
        <w:t>—</w:t>
      </w:r>
      <w:r w:rsidR="0008184B" w:rsidRPr="0008184B">
        <w:t xml:space="preserve"> </w:t>
      </w:r>
      <w:r>
        <w:t>250 мм</w:t>
      </w:r>
      <w:r w:rsidRPr="00106831">
        <w:t>;</w:t>
      </w:r>
      <w:r>
        <w:t xml:space="preserve"> вес (без кожуха)</w:t>
      </w:r>
      <w:r w:rsidR="0008184B" w:rsidRPr="0008184B">
        <w:t xml:space="preserve"> </w:t>
      </w:r>
      <w:r>
        <w:t>—</w:t>
      </w:r>
      <w:r w:rsidR="0008184B" w:rsidRPr="0008184B">
        <w:t xml:space="preserve"> </w:t>
      </w:r>
      <w:r>
        <w:t>7 кг.</w:t>
      </w:r>
    </w:p>
    <w:p w14:paraId="7D831BF5" w14:textId="7C3598C6" w:rsidR="00630BDE" w:rsidRDefault="00630BDE" w:rsidP="00630BDE">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w:t>
      </w:r>
      <w:r w:rsidR="0008184B" w:rsidRPr="00F0575B">
        <w:t xml:space="preserve"> </w:t>
      </w:r>
      <w:r>
        <w:t>—</w:t>
      </w:r>
      <w:r w:rsidR="0008184B" w:rsidRPr="00F0575B">
        <w:t xml:space="preserve"> </w:t>
      </w:r>
      <w:r>
        <w:t>850 мм, высота</w:t>
      </w:r>
      <w:r w:rsidR="0008184B" w:rsidRPr="00F0575B">
        <w:t xml:space="preserve"> </w:t>
      </w:r>
      <w:r>
        <w:t>—</w:t>
      </w:r>
      <w:r w:rsidR="0008184B" w:rsidRPr="00F0575B">
        <w:t xml:space="preserve"> </w:t>
      </w:r>
      <w:r>
        <w:t>800 мм.</w:t>
      </w:r>
      <w:r>
        <w:rPr>
          <w:noProof/>
        </w:rPr>
        <mc:AlternateContent>
          <mc:Choice Requires="wpc">
            <w:drawing>
              <wp:inline distT="0" distB="0" distL="0" distR="0" wp14:anchorId="2E5FBCC9" wp14:editId="29DA490E">
                <wp:extent cx="3779520" cy="2204720"/>
                <wp:effectExtent l="0" t="0" r="0" b="5080"/>
                <wp:docPr id="33805827" name="Полотно 338058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17605BB" id="Полотно 3380582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9D47127" w14:textId="3CC3FF11" w:rsidR="00630BDE" w:rsidRDefault="00630BDE" w:rsidP="00630BDE">
      <w:pPr>
        <w:pStyle w:val="afffd"/>
      </w:pPr>
      <w:bookmarkStart w:id="97" w:name="_Ref228284211"/>
      <w:r>
        <w:t xml:space="preserve">Рисунок </w:t>
      </w:r>
      <w:r w:rsidR="00A05A8B">
        <w:fldChar w:fldCharType="begin"/>
      </w:r>
      <w:r w:rsidR="00A05A8B">
        <w:instrText xml:space="preserve"> SEQ Рисунок \* ARABIC </w:instrText>
      </w:r>
      <w:r w:rsidR="00A05A8B">
        <w:fldChar w:fldCharType="separate"/>
      </w:r>
      <w:r w:rsidR="00A05A8B">
        <w:rPr>
          <w:noProof/>
        </w:rPr>
        <w:t>25</w:t>
      </w:r>
      <w:r w:rsidR="00A05A8B">
        <w:rPr>
          <w:noProof/>
        </w:rPr>
        <w:fldChar w:fldCharType="end"/>
      </w:r>
      <w:bookmarkEnd w:id="97"/>
      <w:r>
        <w:t>. Автоматический индикатор метана типа ИМ-2</w:t>
      </w:r>
    </w:p>
    <w:p w14:paraId="5605B56A" w14:textId="77777777" w:rsidR="00630BDE" w:rsidRDefault="00630BDE" w:rsidP="00630BDE">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340D91F4" w14:textId="77777777" w:rsidR="00630BDE" w:rsidRDefault="00630BDE" w:rsidP="00630BDE">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07A50D71" w14:textId="77777777" w:rsidR="00630BDE" w:rsidRDefault="00630BDE" w:rsidP="00630BDE">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62016CAF" w14:textId="2EE965BD" w:rsidR="00630BDE" w:rsidRDefault="00630BDE" w:rsidP="00630BDE">
      <w:pPr>
        <w:pStyle w:val="a4"/>
      </w:pPr>
      <w:r w:rsidRPr="00B3782B">
        <w:rPr>
          <w:b/>
          <w:bCs/>
        </w:rPr>
        <w:t xml:space="preserve">Конструкция сигнала-индикатора </w:t>
      </w:r>
      <w:r>
        <w:t>(</w:t>
      </w:r>
      <w:r w:rsidRPr="002C7890">
        <w:rPr>
          <w:rStyle w:val="afff6"/>
          <w:highlight w:val="yellow"/>
        </w:rPr>
        <w:fldChar w:fldCharType="begin"/>
      </w:r>
      <w:r w:rsidRPr="002C7890">
        <w:rPr>
          <w:rStyle w:val="afff6"/>
        </w:rPr>
        <w:instrText xml:space="preserve"> REF _Ref228284060 \h </w:instrText>
      </w:r>
      <w:r>
        <w:rPr>
          <w:rStyle w:val="afff6"/>
          <w:highlight w:val="yellow"/>
        </w:rPr>
        <w:instrText xml:space="preserve"> \* MERGEFORMAT </w:instrText>
      </w:r>
      <w:r w:rsidRPr="002C7890">
        <w:rPr>
          <w:rStyle w:val="afff6"/>
          <w:highlight w:val="yellow"/>
        </w:rPr>
      </w:r>
      <w:r w:rsidRPr="002C7890">
        <w:rPr>
          <w:rStyle w:val="afff6"/>
          <w:highlight w:val="yellow"/>
        </w:rPr>
        <w:fldChar w:fldCharType="separate"/>
      </w:r>
      <w:r w:rsidR="00A05A8B" w:rsidRPr="00A05A8B">
        <w:rPr>
          <w:rStyle w:val="afff6"/>
        </w:rPr>
        <w:t>Рисунок 26</w:t>
      </w:r>
      <w:r w:rsidRPr="002C7890">
        <w:rPr>
          <w:rStyle w:val="afff6"/>
          <w:highlight w:val="yellow"/>
        </w:rPr>
        <w:fldChar w:fldCharType="end"/>
      </w:r>
      <w:r w:rsidRPr="00106831">
        <w:rPr>
          <w:rStyle w:val="afff6"/>
        </w:rPr>
        <w:t xml:space="preserve">, </w:t>
      </w:r>
      <w:r w:rsidRPr="004324B9">
        <w:rPr>
          <w:rStyle w:val="afff6"/>
          <w:highlight w:val="yellow"/>
        </w:rPr>
        <w:fldChar w:fldCharType="begin"/>
      </w:r>
      <w:r w:rsidRPr="004324B9">
        <w:rPr>
          <w:rStyle w:val="afff6"/>
        </w:rPr>
        <w:instrText xml:space="preserve"> REF _Ref228284098 \h </w:instrText>
      </w:r>
      <w:r w:rsidRPr="004324B9">
        <w:rPr>
          <w:rStyle w:val="afff6"/>
          <w:highlight w:val="yellow"/>
        </w:rPr>
        <w:instrText xml:space="preserve"> \* MERGEFORMAT </w:instrText>
      </w:r>
      <w:r w:rsidRPr="004324B9">
        <w:rPr>
          <w:rStyle w:val="afff6"/>
          <w:highlight w:val="yellow"/>
        </w:rPr>
      </w:r>
      <w:r w:rsidRPr="004324B9">
        <w:rPr>
          <w:rStyle w:val="afff6"/>
          <w:highlight w:val="yellow"/>
        </w:rPr>
        <w:fldChar w:fldCharType="separate"/>
      </w:r>
      <w:r w:rsidR="00A05A8B" w:rsidRPr="00A05A8B">
        <w:rPr>
          <w:rStyle w:val="afff6"/>
          <w:vanish/>
        </w:rPr>
        <w:t xml:space="preserve">Рисунок </w:t>
      </w:r>
      <w:r w:rsidR="00A05A8B" w:rsidRPr="00A05A8B">
        <w:rPr>
          <w:rStyle w:val="afff6"/>
        </w:rPr>
        <w:t>27</w:t>
      </w:r>
      <w:r w:rsidRPr="004324B9">
        <w:rPr>
          <w:rStyle w:val="afff6"/>
          <w:highlight w:val="yellow"/>
        </w:rPr>
        <w:fldChar w:fldCharType="end"/>
      </w:r>
      <w:r>
        <w:t xml:space="preserve">). Бензин из резервуара </w:t>
      </w:r>
      <w:r w:rsidRPr="004324B9">
        <w:rPr>
          <w:rStyle w:val="afff6"/>
        </w:rPr>
        <w:t>11</w:t>
      </w:r>
      <w:r>
        <w:t xml:space="preserve"> (см</w:t>
      </w:r>
      <w:r w:rsidRPr="002C7890">
        <w:t>.</w:t>
      </w:r>
      <w:r>
        <w:t xml:space="preserve"> </w:t>
      </w:r>
      <w:r w:rsidRPr="002C7890">
        <w:rPr>
          <w:rStyle w:val="afff6"/>
        </w:rPr>
        <w:fldChar w:fldCharType="begin"/>
      </w:r>
      <w:r w:rsidRPr="002C7890">
        <w:rPr>
          <w:rStyle w:val="afff6"/>
        </w:rPr>
        <w:instrText xml:space="preserve"> REF _Ref228284060 \h </w:instrText>
      </w:r>
      <w:r>
        <w:rPr>
          <w:rStyle w:val="afff6"/>
        </w:rPr>
        <w:instrText xml:space="preserve"> \* MERGEFORMAT </w:instrText>
      </w:r>
      <w:r w:rsidRPr="002C7890">
        <w:rPr>
          <w:rStyle w:val="afff6"/>
        </w:rPr>
      </w:r>
      <w:r w:rsidRPr="002C7890">
        <w:rPr>
          <w:rStyle w:val="afff6"/>
        </w:rPr>
        <w:fldChar w:fldCharType="separate"/>
      </w:r>
      <w:r w:rsidR="00A05A8B" w:rsidRPr="00A05A8B">
        <w:rPr>
          <w:rStyle w:val="afff6"/>
        </w:rPr>
        <w:t>Рисунок 26</w:t>
      </w:r>
      <w:r w:rsidRPr="002C7890">
        <w:rPr>
          <w:rStyle w:val="afff6"/>
        </w:rPr>
        <w:fldChar w:fldCharType="end"/>
      </w:r>
      <w:r>
        <w:t xml:space="preserve">) поступает в круглую горелку </w:t>
      </w:r>
      <w:r w:rsidRPr="004324B9">
        <w:rPr>
          <w:rStyle w:val="afff6"/>
        </w:rPr>
        <w:t>4</w:t>
      </w:r>
      <w:r>
        <w:t xml:space="preserve"> с фитилем. Винт </w:t>
      </w:r>
      <w:r w:rsidRPr="004324B9">
        <w:rPr>
          <w:rStyle w:val="afff6"/>
        </w:rPr>
        <w:t>5</w:t>
      </w:r>
      <w:r>
        <w:t xml:space="preserve"> и воздушная камера в резервуаре обеспечивают поддержание одинаковой высоты пламени независимо от количества бензина в резервуаре. Контактная трубка </w:t>
      </w:r>
      <w:r w:rsidRPr="004324B9">
        <w:rPr>
          <w:rStyle w:val="afff6"/>
        </w:rPr>
        <w:t>10</w:t>
      </w:r>
      <w:r>
        <w:t xml:space="preserve"> содержит две контактные пластинки. Трубка имеет паз на одном уровне с контактной иглой </w:t>
      </w:r>
      <w:r w:rsidRPr="004324B9">
        <w:rPr>
          <w:rStyle w:val="afff6"/>
        </w:rPr>
        <w:t>9</w:t>
      </w:r>
      <w:r>
        <w:t>, которая в определенных условиях (см. ниже) производит замыкание кон</w:t>
      </w:r>
      <w:r>
        <w:lastRenderedPageBreak/>
        <w:t xml:space="preserve">тактов. На стойке </w:t>
      </w:r>
      <w:r w:rsidRPr="004324B9">
        <w:rPr>
          <w:rStyle w:val="afff6"/>
        </w:rPr>
        <w:t>3</w:t>
      </w:r>
      <w:r>
        <w:t xml:space="preserve"> укрепляются указатель высоты пламени </w:t>
      </w:r>
      <w:r w:rsidRPr="004324B9">
        <w:rPr>
          <w:rStyle w:val="afff6"/>
        </w:rPr>
        <w:t>2</w:t>
      </w:r>
      <w:r>
        <w:t xml:space="preserve">, а также биметаллическая спираль </w:t>
      </w:r>
      <w:r w:rsidRPr="004324B9">
        <w:rPr>
          <w:rStyle w:val="afff6"/>
        </w:rPr>
        <w:t>7</w:t>
      </w:r>
      <w:r>
        <w:t xml:space="preserve">,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w:t>
      </w:r>
      <w:r w:rsidRPr="004324B9">
        <w:rPr>
          <w:rStyle w:val="afff6"/>
        </w:rPr>
        <w:t>9</w:t>
      </w:r>
      <w:r>
        <w:t xml:space="preserve"> к контактной трубке и прохождению через паз в трубку. Уменьшение высоты пламени и падение темпера</w:t>
      </w:r>
      <w:r>
        <w:rPr>
          <w:noProof/>
        </w:rPr>
        <mc:AlternateContent>
          <mc:Choice Requires="wps">
            <w:drawing>
              <wp:anchor distT="0" distB="0" distL="114300" distR="114300" simplePos="0" relativeHeight="251739136" behindDoc="1" locked="0" layoutInCell="1" allowOverlap="1" wp14:anchorId="3631765A" wp14:editId="2296337D">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927359129" name="Надпись 1927359129"/>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055B09BD" w14:textId="3458BFCE" w:rsidR="00630BDE" w:rsidRDefault="00630BDE" w:rsidP="00630BDE">
                            <w:pPr>
                              <w:pStyle w:val="afffd"/>
                            </w:pPr>
                            <w:bookmarkStart w:id="98" w:name="_Ref228284060"/>
                            <w:r>
                              <w:t xml:space="preserve">Рисунок </w:t>
                            </w:r>
                            <w:r w:rsidR="003F7120">
                              <w:fldChar w:fldCharType="begin"/>
                            </w:r>
                            <w:r w:rsidR="003F7120">
                              <w:instrText xml:space="preserve"> SEQ Рисунок \* ARABIC </w:instrText>
                            </w:r>
                            <w:r w:rsidR="003F7120">
                              <w:fldChar w:fldCharType="separate"/>
                            </w:r>
                            <w:r w:rsidR="003F7120">
                              <w:rPr>
                                <w:noProof/>
                              </w:rPr>
                              <w:t>26</w:t>
                            </w:r>
                            <w:r w:rsidR="003F7120">
                              <w:rPr>
                                <w:noProof/>
                              </w:rPr>
                              <w:fldChar w:fldCharType="end"/>
                            </w:r>
                            <w:bookmarkEnd w:id="98"/>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31765A" id="Надпись 1927359129" o:spid="_x0000_s1035" type="#_x0000_t202" style="position:absolute;left:0;text-align:left;margin-left:.1pt;margin-top:212.45pt;width:12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" stroked="f">
                <v:textbox style="mso-fit-shape-to-text:t" inset="0,0,0,0">
                  <w:txbxContent>
                    <w:p w14:paraId="055B09BD" w14:textId="3458BFCE" w:rsidR="00630BDE" w:rsidRDefault="00630BDE" w:rsidP="00630BDE">
                      <w:pPr>
                        <w:pStyle w:val="afffd"/>
                      </w:pPr>
                      <w:bookmarkStart w:id="99" w:name="_Ref228284060"/>
                      <w:r>
                        <w:t xml:space="preserve">Рисунок </w:t>
                      </w:r>
                      <w:r w:rsidR="003F7120">
                        <w:fldChar w:fldCharType="begin"/>
                      </w:r>
                      <w:r w:rsidR="003F7120">
                        <w:instrText xml:space="preserve"> SEQ Рисунок \* ARABIC </w:instrText>
                      </w:r>
                      <w:r w:rsidR="003F7120">
                        <w:fldChar w:fldCharType="separate"/>
                      </w:r>
                      <w:r w:rsidR="003F7120">
                        <w:rPr>
                          <w:noProof/>
                        </w:rPr>
                        <w:t>26</w:t>
                      </w:r>
                      <w:r w:rsidR="003F7120">
                        <w:rPr>
                          <w:noProof/>
                        </w:rPr>
                        <w:fldChar w:fldCharType="end"/>
                      </w:r>
                      <w:bookmarkEnd w:id="99"/>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v:textbox>
                <w10:wrap type="tight"/>
              </v:shape>
            </w:pict>
          </mc:Fallback>
        </mc:AlternateContent>
      </w:r>
      <w:r>
        <w:rPr>
          <w:b/>
          <w:iCs/>
          <w:noProof/>
          <w:color w:val="C43E14" w:themeColor="accent2" w:themeShade="BF"/>
        </w:rPr>
        <mc:AlternateContent>
          <mc:Choice Requires="wpc">
            <w:drawing>
              <wp:anchor distT="0" distB="0" distL="114300" distR="114300" simplePos="0" relativeHeight="251738112" behindDoc="1" locked="0" layoutInCell="1" allowOverlap="1" wp14:anchorId="7741FF40" wp14:editId="39EA26F9">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091437790" name="Полотно 109143779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A315764" id="Полотно 1091437790" o:spid="_x0000_s1026" editas="canvas" style="position:absolute;margin-left:0;margin-top:34.5pt;width:125.5pt;height:173.6pt;z-index:-251578368;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 xml:space="preserve">туры вызывают обратное действие. Под резервуаром имеется отделение для аккумуляторной батареи </w:t>
      </w:r>
      <w:r w:rsidRPr="004324B9">
        <w:rPr>
          <w:rStyle w:val="afff6"/>
        </w:rPr>
        <w:t>12</w:t>
      </w:r>
      <w:r>
        <w:t xml:space="preserve">,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w:t>
      </w:r>
      <w:r w:rsidRPr="004324B9">
        <w:rPr>
          <w:rStyle w:val="afff6"/>
        </w:rPr>
        <w:t>6</w:t>
      </w:r>
      <w:r>
        <w:t>.</w:t>
      </w:r>
    </w:p>
    <w:p w14:paraId="6BB35E19" w14:textId="77777777" w:rsidR="00630BDE" w:rsidRDefault="00630BDE" w:rsidP="00630BDE">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5B2DCDD5" w14:textId="77777777" w:rsidR="00630BDE" w:rsidRDefault="00630BDE" w:rsidP="00630BDE">
      <w:pPr>
        <w:pStyle w:val="a4"/>
        <w:rPr>
          <w:rFonts w:eastAsiaTheme="minorHAnsi" w:cstheme="minorBidi"/>
          <w:color w:val="auto"/>
          <w:sz w:val="16"/>
        </w:rPr>
      </w:pPr>
      <w:r w:rsidRPr="005B3141">
        <w:rPr>
          <w:rStyle w:val="af2"/>
        </w:rPr>
        <w:t>Принцип действия</w:t>
      </w:r>
      <w:r>
        <w:t xml:space="preserve">. Начиная с момента выноса из ламповой, пламя индикатора горит на установленной указателем </w:t>
      </w:r>
      <w:r w:rsidRPr="004324B9">
        <w:rPr>
          <w:rStyle w:val="afff6"/>
        </w:rPr>
        <w:t>2</w:t>
      </w:r>
      <w:r>
        <w:t xml:space="preserve"> высоте. Тепло, выделяемое при горении пламени, нагревая термостатическую спираль, вызывает раскручивание ее до тех пор, пока контактная игла </w:t>
      </w:r>
      <w:r w:rsidRPr="004324B9">
        <w:rPr>
          <w:rStyle w:val="afff6"/>
        </w:rPr>
        <w:t>9</w:t>
      </w:r>
      <w:r>
        <w:t xml:space="preserve"> не приблизится к контактной трубке </w:t>
      </w:r>
      <w:r w:rsidRPr="004324B9">
        <w:rPr>
          <w:rStyle w:val="afff6"/>
        </w:rPr>
        <w:t>10</w:t>
      </w:r>
      <w:r>
        <w:t xml:space="preserve"> на расстояние </w:t>
      </w:r>
      <w:r w:rsidRPr="004324B9">
        <w:t>4</w:t>
      </w:r>
      <w:r>
        <w:t>,</w:t>
      </w:r>
      <w:r w:rsidRPr="004324B9">
        <w:t>8</w:t>
      </w:r>
      <w:r>
        <w:t xml:space="preserve"> мм. В воздухе, не содержащем примесей газа, высота пламени остается постоянной независимо от температуры окружающего воздуха.</w:t>
      </w:r>
    </w:p>
    <w:p w14:paraId="073E3BD3" w14:textId="77777777" w:rsidR="00630BDE" w:rsidRDefault="00630BDE" w:rsidP="00630BDE">
      <w:pPr>
        <w:pStyle w:val="a4"/>
      </w:pPr>
      <w:r w:rsidRPr="005B3141">
        <w:lastRenderedPageBreak/>
        <w:t>Если в воздухе содержится 1,25—2,5%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7989C027" w14:textId="77777777" w:rsidR="00630BDE" w:rsidRDefault="00630BDE" w:rsidP="00630BDE">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Pr>
          <w:noProof/>
        </w:rPr>
        <mc:AlternateContent>
          <mc:Choice Requires="wps">
            <w:drawing>
              <wp:anchor distT="0" distB="0" distL="114300" distR="114300" simplePos="0" relativeHeight="251737088" behindDoc="0" locked="0" layoutInCell="1" allowOverlap="1" wp14:anchorId="66E5E783" wp14:editId="1CEF6A41">
                <wp:simplePos x="0" y="0"/>
                <wp:positionH relativeFrom="column">
                  <wp:posOffset>-635</wp:posOffset>
                </wp:positionH>
                <wp:positionV relativeFrom="paragraph">
                  <wp:posOffset>2796540</wp:posOffset>
                </wp:positionV>
                <wp:extent cx="3779520" cy="635"/>
                <wp:effectExtent l="0" t="0" r="0" b="0"/>
                <wp:wrapNone/>
                <wp:docPr id="451175306" name="Надпись 45117530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26C3ED6" w14:textId="2A1B3DE5" w:rsidR="00630BDE" w:rsidRPr="008B18B2" w:rsidRDefault="00630BDE" w:rsidP="00630BDE">
                            <w:pPr>
                              <w:pStyle w:val="afffd"/>
                              <w:rPr>
                                <w:rFonts w:eastAsia="Times New Roman" w:cs="Times New Roman"/>
                                <w:color w:val="000000" w:themeColor="text2"/>
                                <w:sz w:val="18"/>
                              </w:rPr>
                            </w:pPr>
                            <w:bookmarkStart w:id="100" w:name="_Ref228284098"/>
                            <w:r>
                              <w:t xml:space="preserve">Рисунок </w:t>
                            </w:r>
                            <w:r w:rsidR="003F7120">
                              <w:fldChar w:fldCharType="begin"/>
                            </w:r>
                            <w:r w:rsidR="003F7120">
                              <w:instrText xml:space="preserve"> SEQ Рисунок \* ARABIC </w:instrText>
                            </w:r>
                            <w:r w:rsidR="003F7120">
                              <w:fldChar w:fldCharType="separate"/>
                            </w:r>
                            <w:r w:rsidR="003F7120">
                              <w:rPr>
                                <w:noProof/>
                              </w:rPr>
                              <w:t>27</w:t>
                            </w:r>
                            <w:r w:rsidR="003F7120">
                              <w:rPr>
                                <w:noProof/>
                              </w:rPr>
                              <w:fldChar w:fldCharType="end"/>
                            </w:r>
                            <w:bookmarkEnd w:id="100"/>
                            <w:r>
                              <w:t>. Схема действия индикатора типа М:</w:t>
                            </w:r>
                            <w:r>
                              <w:br/>
                              <w:t>а</w:t>
                            </w:r>
                            <w:r w:rsidR="0008184B" w:rsidRPr="0008184B">
                              <w:t xml:space="preserve"> </w:t>
                            </w:r>
                            <w:r>
                              <w:t>—</w:t>
                            </w:r>
                            <w:r w:rsidR="0008184B" w:rsidRPr="0008184B">
                              <w:t xml:space="preserve"> </w:t>
                            </w:r>
                            <w:r>
                              <w:t>положение спирали и контактной иглы индикатора в нерабочем состоянии; б</w:t>
                            </w:r>
                            <w:r w:rsidR="0008184B" w:rsidRPr="0008184B">
                              <w:t xml:space="preserve"> </w:t>
                            </w:r>
                            <w:r>
                              <w:t>—</w:t>
                            </w:r>
                            <w:r w:rsidR="0008184B" w:rsidRPr="0008184B">
                              <w:t xml:space="preserve"> </w:t>
                            </w:r>
                            <w:r>
                              <w:t>положение спирали и контактной иглы при нормальном пламени</w:t>
                            </w:r>
                            <w:r w:rsidRPr="00106831">
                              <w:t>;</w:t>
                            </w:r>
                            <w:r>
                              <w:t xml:space="preserve"> в</w:t>
                            </w:r>
                            <w:r w:rsidR="0008184B" w:rsidRPr="0008184B">
                              <w:t xml:space="preserve"> </w:t>
                            </w:r>
                            <w:r>
                              <w:t>—</w:t>
                            </w:r>
                            <w:r w:rsidR="0008184B" w:rsidRPr="0008184B">
                              <w:t xml:space="preserve"> </w:t>
                            </w:r>
                            <w:r>
                              <w:t>спираль и контактная игла в положении «опасно»</w:t>
                            </w:r>
                            <w:r w:rsidR="0008184B" w:rsidRPr="0008184B">
                              <w:t xml:space="preserve"> </w:t>
                            </w:r>
                            <w:r>
                              <w:t>—</w:t>
                            </w:r>
                            <w:r w:rsidR="0008184B" w:rsidRPr="0008184B">
                              <w:t xml:space="preserve"> </w:t>
                            </w:r>
                            <w:r>
                              <w:t>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E5E783" id="Надпись 451175306" o:spid="_x0000_s1036" type="#_x0000_t202" style="position:absolute;left:0;text-align:left;margin-left:-.05pt;margin-top:220.2pt;width:297.6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" stroked="f">
                <v:textbox style="mso-fit-shape-to-text:t" inset="0,0,0,0">
                  <w:txbxContent>
                    <w:p w14:paraId="326C3ED6" w14:textId="2A1B3DE5" w:rsidR="00630BDE" w:rsidRPr="008B18B2" w:rsidRDefault="00630BDE" w:rsidP="00630BDE">
                      <w:pPr>
                        <w:pStyle w:val="afffd"/>
                        <w:rPr>
                          <w:rFonts w:eastAsia="Times New Roman" w:cs="Times New Roman"/>
                          <w:color w:val="000000" w:themeColor="text2"/>
                          <w:sz w:val="18"/>
                        </w:rPr>
                      </w:pPr>
                      <w:bookmarkStart w:id="101" w:name="_Ref228284098"/>
                      <w:r>
                        <w:t xml:space="preserve">Рисунок </w:t>
                      </w:r>
                      <w:r w:rsidR="003F7120">
                        <w:fldChar w:fldCharType="begin"/>
                      </w:r>
                      <w:r w:rsidR="003F7120">
                        <w:instrText xml:space="preserve"> SEQ Рисунок \* ARABIC </w:instrText>
                      </w:r>
                      <w:r w:rsidR="003F7120">
                        <w:fldChar w:fldCharType="separate"/>
                      </w:r>
                      <w:r w:rsidR="003F7120">
                        <w:rPr>
                          <w:noProof/>
                        </w:rPr>
                        <w:t>27</w:t>
                      </w:r>
                      <w:r w:rsidR="003F7120">
                        <w:rPr>
                          <w:noProof/>
                        </w:rPr>
                        <w:fldChar w:fldCharType="end"/>
                      </w:r>
                      <w:bookmarkEnd w:id="101"/>
                      <w:r>
                        <w:t>. Схема действия индикатора типа М:</w:t>
                      </w:r>
                      <w:r>
                        <w:br/>
                        <w:t>а</w:t>
                      </w:r>
                      <w:r w:rsidR="0008184B" w:rsidRPr="0008184B">
                        <w:t xml:space="preserve"> </w:t>
                      </w:r>
                      <w:r>
                        <w:t>—</w:t>
                      </w:r>
                      <w:r w:rsidR="0008184B" w:rsidRPr="0008184B">
                        <w:t xml:space="preserve"> </w:t>
                      </w:r>
                      <w:r>
                        <w:t>положение спирали и контактной иглы индикатора в нерабочем состоянии; б</w:t>
                      </w:r>
                      <w:r w:rsidR="0008184B" w:rsidRPr="0008184B">
                        <w:t xml:space="preserve"> </w:t>
                      </w:r>
                      <w:r>
                        <w:t>—</w:t>
                      </w:r>
                      <w:r w:rsidR="0008184B" w:rsidRPr="0008184B">
                        <w:t xml:space="preserve"> </w:t>
                      </w:r>
                      <w:r>
                        <w:t>положение спирали и контактной иглы при нормальном пламени</w:t>
                      </w:r>
                      <w:r w:rsidRPr="00106831">
                        <w:t>;</w:t>
                      </w:r>
                      <w:r>
                        <w:t xml:space="preserve"> в</w:t>
                      </w:r>
                      <w:r w:rsidR="0008184B" w:rsidRPr="0008184B">
                        <w:t xml:space="preserve"> </w:t>
                      </w:r>
                      <w:r>
                        <w:t>—</w:t>
                      </w:r>
                      <w:r w:rsidR="0008184B" w:rsidRPr="0008184B">
                        <w:t xml:space="preserve"> </w:t>
                      </w:r>
                      <w:r>
                        <w:t>спираль и контактная игла в положении «опасно»</w:t>
                      </w:r>
                      <w:r w:rsidR="0008184B" w:rsidRPr="0008184B">
                        <w:t xml:space="preserve"> </w:t>
                      </w:r>
                      <w:r>
                        <w:t>—</w:t>
                      </w:r>
                      <w:r w:rsidR="0008184B" w:rsidRPr="0008184B">
                        <w:t xml:space="preserve"> </w:t>
                      </w:r>
                      <w:r>
                        <w:t>при увеличении пламени контактная игла замыкает контакты электролампы</w:t>
                      </w:r>
                    </w:p>
                  </w:txbxContent>
                </v:textbox>
              </v:shape>
            </w:pict>
          </mc:Fallback>
        </mc:AlternateContent>
      </w:r>
      <w:r>
        <w:rPr>
          <w:noProof/>
        </w:rPr>
        <mc:AlternateContent>
          <mc:Choice Requires="wpc">
            <w:drawing>
              <wp:anchor distT="0" distB="0" distL="114300" distR="114300" simplePos="0" relativeHeight="251736064" behindDoc="1" locked="0" layoutInCell="1" allowOverlap="1" wp14:anchorId="27CBF50A" wp14:editId="568447AA">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403436685" name="Полотно 40343668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76AF3F37" id="Полотно 403436685" o:spid="_x0000_s1026" editas="canvas" style="position:absolute;margin-left:-.05pt;margin-top:42.1pt;width:297.6pt;height:173.6pt;z-index:-251580416"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349D8258" w14:textId="77777777" w:rsidR="00630BDE" w:rsidRDefault="00630BDE" w:rsidP="00630BDE">
      <w:pPr>
        <w:pStyle w:val="a4"/>
      </w:pPr>
      <w:r>
        <w:t>Индикатор при 100-часовом горении потребляет на 280 г больше бензина, чем обычная лампа.</w:t>
      </w:r>
    </w:p>
    <w:p w14:paraId="199E2C48" w14:textId="77777777" w:rsidR="00630BDE" w:rsidRDefault="00630BDE" w:rsidP="00630BDE">
      <w:pPr>
        <w:pStyle w:val="a4"/>
      </w:pPr>
      <w:r>
        <w:t>Предел чувствительности индикатора 1,25—2,5% газа. Вес индикатора составляет 2 кг, высота — 30 см.</w:t>
      </w:r>
    </w:p>
    <w:p w14:paraId="6415967A" w14:textId="77777777" w:rsidR="00630BDE" w:rsidRDefault="00630BDE" w:rsidP="00630BDE">
      <w:pPr>
        <w:pStyle w:val="a4"/>
      </w:pPr>
      <w:r w:rsidRPr="00B3782B">
        <w:rPr>
          <w:b/>
          <w:bCs/>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B3ABBBC" w14:textId="77777777" w:rsidR="00630BDE" w:rsidRDefault="00630BDE" w:rsidP="00630BDE">
      <w:pPr>
        <w:pStyle w:val="20"/>
      </w:pPr>
      <w:bookmarkStart w:id="102" w:name="_Toc229065107"/>
      <w:r w:rsidRPr="005B3141">
        <w:t>§9. ОСНОВНЫЕ МЕРЫ БОРЬБЫ С ВЗРЫВАМИ МЕТАНА В ШАХТАХ</w:t>
      </w:r>
      <w:bookmarkEnd w:id="102"/>
    </w:p>
    <w:p w14:paraId="0740E6FA" w14:textId="77777777" w:rsidR="00630BDE" w:rsidRDefault="00630BDE" w:rsidP="00630BDE">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FE9C9D4" w14:textId="77777777" w:rsidR="00630BDE" w:rsidRDefault="00630BDE" w:rsidP="00630BDE">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26F0AF05" w14:textId="77777777" w:rsidR="00630BDE" w:rsidRDefault="00630BDE" w:rsidP="00630BDE">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7A7726F5" w14:textId="77777777" w:rsidR="00630BDE" w:rsidRDefault="00630BDE" w:rsidP="00630BDE">
      <w:pPr>
        <w:pStyle w:val="a4"/>
      </w:pPr>
      <w:r>
        <w:t>Уже около 20 лет тому назад начаты работы по изысканию таких теплоёмких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объёмов на один объем метана, или 3,3 объёма углекислого газа или 1,4 объёма таких газов, как тетрахлорметан (СС</w:t>
      </w:r>
      <w:r>
        <w:rPr>
          <w:lang w:val="en-US"/>
        </w:rPr>
        <w:t>l</w:t>
      </w:r>
      <w:r>
        <w:t>₄) или дихлордифторметан (CC</w:t>
      </w:r>
      <w:r>
        <w:rPr>
          <w:lang w:val="en-US"/>
        </w:rPr>
        <w:t>l</w:t>
      </w:r>
      <w:r>
        <w:t xml:space="preserve">₂F₂),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481E8488" w14:textId="48F4BFEE" w:rsidR="00630BDE" w:rsidRDefault="00630BDE" w:rsidP="00630BDE">
      <w:pPr>
        <w:pStyle w:val="a4"/>
      </w:pPr>
      <w:r w:rsidRPr="001F5463">
        <w:t>Всесоюзный угольный институт провел лабораторные работы по</w:t>
      </w:r>
      <w:r>
        <w:t xml:space="preserve">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Pr="00B3782B">
        <w:rPr>
          <w:rStyle w:val="afff6"/>
        </w:rPr>
        <w:t xml:space="preserve">таблицу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A05A8B" w:rsidRPr="00A05A8B">
        <w:rPr>
          <w:rStyle w:val="afff6"/>
          <w:vanish/>
        </w:rPr>
        <w:t xml:space="preserve">Таблица </w:t>
      </w:r>
      <w:r w:rsidR="00A05A8B" w:rsidRPr="00A05A8B">
        <w:rPr>
          <w:rStyle w:val="afff6"/>
        </w:rPr>
        <w:t>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55CF353D" w14:textId="623994C2" w:rsidR="00630BDE" w:rsidRDefault="00630BDE" w:rsidP="00630BDE">
      <w:pPr>
        <w:pStyle w:val="affd"/>
      </w:pPr>
      <w:bookmarkStart w:id="103" w:name="_Ref228189964"/>
      <w:r>
        <w:t xml:space="preserve">Таблица </w:t>
      </w:r>
      <w:r w:rsidR="00A05A8B">
        <w:fldChar w:fldCharType="begin"/>
      </w:r>
      <w:r w:rsidR="00A05A8B">
        <w:instrText xml:space="preserve"> SEQ Таблица \* ARABIC </w:instrText>
      </w:r>
      <w:r w:rsidR="00A05A8B">
        <w:fldChar w:fldCharType="separate"/>
      </w:r>
      <w:r w:rsidR="00A05A8B">
        <w:rPr>
          <w:noProof/>
        </w:rPr>
        <w:t>13</w:t>
      </w:r>
      <w:r w:rsidR="00A05A8B">
        <w:rPr>
          <w:noProof/>
        </w:rPr>
        <w:fldChar w:fldCharType="end"/>
      </w:r>
      <w:bookmarkEnd w:id="103"/>
    </w:p>
    <w:tbl>
      <w:tblPr>
        <w:tblStyle w:val="af4"/>
        <w:tblW w:w="0" w:type="auto"/>
        <w:tblLook w:val="04A0" w:firstRow="1" w:lastRow="0" w:firstColumn="1" w:lastColumn="0" w:noHBand="0" w:noVBand="1"/>
      </w:tblPr>
      <w:tblGrid>
        <w:gridCol w:w="1190"/>
        <w:gridCol w:w="1190"/>
        <w:gridCol w:w="1190"/>
        <w:gridCol w:w="1191"/>
        <w:gridCol w:w="1191"/>
      </w:tblGrid>
      <w:tr w:rsidR="00630BDE" w:rsidRPr="007903AA" w14:paraId="1C643F9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093A4B37" w14:textId="25EDF765" w:rsidR="00630BDE" w:rsidRPr="007903AA" w:rsidRDefault="00630BDE" w:rsidP="0026554C">
            <w:pPr>
              <w:pStyle w:val="a4"/>
              <w:jc w:val="center"/>
              <w:rPr>
                <w:b/>
                <w:bCs/>
              </w:rPr>
            </w:pPr>
            <w:r w:rsidRPr="007903AA">
              <w:rPr>
                <w:b/>
                <w:bCs/>
              </w:rPr>
              <w:t xml:space="preserve">Изменение состава смеси </w:t>
            </w:r>
            <w:r w:rsidRPr="007903AA">
              <w:rPr>
                <w:b/>
                <w:bCs/>
                <w:lang w:val="en-US"/>
              </w:rPr>
              <w:t>O</w:t>
            </w:r>
            <w:r>
              <w:rPr>
                <w:b/>
                <w:bCs/>
              </w:rPr>
              <w:t>₂</w:t>
            </w:r>
            <w:r w:rsidRPr="007903AA">
              <w:rPr>
                <w:b/>
                <w:bCs/>
              </w:rPr>
              <w:t xml:space="preserve"> и СН</w:t>
            </w:r>
            <w:r>
              <w:rPr>
                <w:b/>
                <w:bCs/>
              </w:rPr>
              <w:t>₄</w:t>
            </w:r>
            <w:r w:rsidRPr="007903AA">
              <w:rPr>
                <w:b/>
                <w:bCs/>
              </w:rPr>
              <w:t xml:space="preserve"> в течение 312 час. в стеклянной колбе. Первоначальный объем смеси 900 см</w:t>
            </w:r>
            <w:r>
              <w:rPr>
                <w:b/>
                <w:bCs/>
              </w:rPr>
              <w:t>³</w:t>
            </w:r>
            <w:r w:rsidRPr="007903AA">
              <w:rPr>
                <w:b/>
                <w:bCs/>
              </w:rPr>
              <w:t>, остаточный по окончании опыта</w:t>
            </w:r>
            <w:r w:rsidR="0008184B" w:rsidRPr="0008184B">
              <w:rPr>
                <w:b/>
                <w:bCs/>
              </w:rPr>
              <w:t xml:space="preserve"> </w:t>
            </w:r>
            <w:r w:rsidRPr="007903AA">
              <w:rPr>
                <w:b/>
                <w:bCs/>
              </w:rPr>
              <w:t>—</w:t>
            </w:r>
            <w:r w:rsidR="0008184B" w:rsidRPr="0008184B">
              <w:rPr>
                <w:b/>
                <w:bCs/>
              </w:rPr>
              <w:t xml:space="preserve"> </w:t>
            </w:r>
            <w:r w:rsidRPr="007903AA">
              <w:rPr>
                <w:b/>
                <w:bCs/>
              </w:rPr>
              <w:t>300 см</w:t>
            </w:r>
            <w:r>
              <w:rPr>
                <w:b/>
                <w:bCs/>
              </w:rPr>
              <w:t>³</w:t>
            </w:r>
            <w:r w:rsidRPr="007903AA">
              <w:rPr>
                <w:b/>
                <w:bCs/>
              </w:rPr>
              <w:t xml:space="preserve"> (опыты ВУГИ, 1938 г.)</w:t>
            </w:r>
          </w:p>
        </w:tc>
      </w:tr>
      <w:tr w:rsidR="00630BDE" w14:paraId="19A8E1C2"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val="restart"/>
          </w:tcPr>
          <w:p w14:paraId="4CE8700D" w14:textId="77777777" w:rsidR="00630BDE" w:rsidRDefault="00630BDE" w:rsidP="0026554C">
            <w:pPr>
              <w:pStyle w:val="a4"/>
              <w:jc w:val="center"/>
            </w:pPr>
            <w:r>
              <w:t>Состав газосмеси</w:t>
            </w:r>
          </w:p>
        </w:tc>
        <w:tc>
          <w:tcPr>
            <w:tcW w:w="2380" w:type="dxa"/>
            <w:gridSpan w:val="2"/>
          </w:tcPr>
          <w:p w14:paraId="0C1F87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30A3DE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630BDE" w14:paraId="7602C544" w14:textId="77777777" w:rsidTr="0026554C">
        <w:tc>
          <w:tcPr>
            <w:cnfStyle w:val="001000000000" w:firstRow="0" w:lastRow="0" w:firstColumn="1" w:lastColumn="0" w:oddVBand="0" w:evenVBand="0" w:oddHBand="0" w:evenHBand="0" w:firstRowFirstColumn="0" w:firstRowLastColumn="0" w:lastRowFirstColumn="0" w:lastRowLastColumn="0"/>
            <w:tcW w:w="1190" w:type="dxa"/>
            <w:vMerge/>
          </w:tcPr>
          <w:p w14:paraId="7EE9886B" w14:textId="77777777" w:rsidR="00630BDE" w:rsidRDefault="00630BDE" w:rsidP="0026554C">
            <w:pPr>
              <w:pStyle w:val="a4"/>
              <w:jc w:val="center"/>
            </w:pPr>
          </w:p>
        </w:tc>
        <w:tc>
          <w:tcPr>
            <w:tcW w:w="1190" w:type="dxa"/>
          </w:tcPr>
          <w:p w14:paraId="602372D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4AFAB48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0EED29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3B4C37BB" w14:textId="77777777" w:rsidR="00630BDE" w:rsidRPr="00B17A6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см³</w:t>
            </w:r>
          </w:p>
        </w:tc>
      </w:tr>
      <w:tr w:rsidR="00630BDE" w14:paraId="7F16B09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6356B4B7" w14:textId="77777777" w:rsidR="00630BDE" w:rsidRPr="00B17A64" w:rsidRDefault="00630BDE" w:rsidP="0026554C">
            <w:pPr>
              <w:pStyle w:val="a4"/>
              <w:jc w:val="center"/>
              <w:rPr>
                <w:lang w:val="en-US"/>
              </w:rPr>
            </w:pPr>
            <w:r>
              <w:rPr>
                <w:lang w:val="en-US"/>
              </w:rPr>
              <w:t>CH₄</w:t>
            </w:r>
          </w:p>
        </w:tc>
        <w:tc>
          <w:tcPr>
            <w:tcW w:w="1190" w:type="dxa"/>
          </w:tcPr>
          <w:p w14:paraId="105FC9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tc>
        <w:tc>
          <w:tcPr>
            <w:tcW w:w="1190" w:type="dxa"/>
          </w:tcPr>
          <w:p w14:paraId="45CD272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145,0</w:t>
            </w:r>
          </w:p>
        </w:tc>
        <w:tc>
          <w:tcPr>
            <w:tcW w:w="1191" w:type="dxa"/>
          </w:tcPr>
          <w:p w14:paraId="6A638B55"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1,74</w:t>
            </w:r>
          </w:p>
        </w:tc>
        <w:tc>
          <w:tcPr>
            <w:tcW w:w="1191" w:type="dxa"/>
          </w:tcPr>
          <w:p w14:paraId="07E5345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r w:rsidR="00630BDE" w14:paraId="7EBBB1C9"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24829FA0" w14:textId="77777777" w:rsidR="00630BDE" w:rsidRPr="001F5463" w:rsidRDefault="00630BDE" w:rsidP="0026554C">
            <w:pPr>
              <w:pStyle w:val="a4"/>
              <w:jc w:val="center"/>
              <w:rPr>
                <w:lang w:val="en-US"/>
              </w:rPr>
            </w:pPr>
            <w:r>
              <w:rPr>
                <w:lang w:val="en-US"/>
              </w:rPr>
              <w:t>O</w:t>
            </w:r>
            <w:r>
              <w:rPr>
                <w:rFonts w:ascii="EB Garamond" w:hAnsi="EB Garamond"/>
                <w:lang w:val="en-US"/>
              </w:rPr>
              <w:t>₂</w:t>
            </w:r>
          </w:p>
        </w:tc>
        <w:tc>
          <w:tcPr>
            <w:tcW w:w="1190" w:type="dxa"/>
          </w:tcPr>
          <w:p w14:paraId="42328B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58,0</w:t>
            </w:r>
          </w:p>
        </w:tc>
        <w:tc>
          <w:tcPr>
            <w:tcW w:w="1190" w:type="dxa"/>
          </w:tcPr>
          <w:p w14:paraId="2815E79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520,0</w:t>
            </w:r>
          </w:p>
        </w:tc>
        <w:tc>
          <w:tcPr>
            <w:tcW w:w="1191" w:type="dxa"/>
          </w:tcPr>
          <w:p w14:paraId="6B61E8D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49,5</w:t>
            </w:r>
          </w:p>
        </w:tc>
        <w:tc>
          <w:tcPr>
            <w:tcW w:w="1191" w:type="dxa"/>
          </w:tcPr>
          <w:p w14:paraId="262F46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148,0</w:t>
            </w:r>
          </w:p>
        </w:tc>
      </w:tr>
      <w:tr w:rsidR="00630BDE" w14:paraId="3CAAD016"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01A05646" w14:textId="77777777" w:rsidR="00630BDE" w:rsidRDefault="00630BDE" w:rsidP="0026554C">
            <w:pPr>
              <w:pStyle w:val="a4"/>
              <w:jc w:val="center"/>
              <w:rPr>
                <w:lang w:val="en-US"/>
              </w:rPr>
            </w:pPr>
            <w:r>
              <w:rPr>
                <w:lang w:val="en-US"/>
              </w:rPr>
              <w:t>CO</w:t>
            </w:r>
            <w:r>
              <w:rPr>
                <w:rFonts w:ascii="EB Garamond" w:hAnsi="EB Garamond"/>
                <w:lang w:val="en-US"/>
              </w:rPr>
              <w:t>₂</w:t>
            </w:r>
          </w:p>
        </w:tc>
        <w:tc>
          <w:tcPr>
            <w:tcW w:w="1190" w:type="dxa"/>
          </w:tcPr>
          <w:p w14:paraId="7F1A5E6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Pr>
                <w:lang w:val="en-US"/>
              </w:rPr>
              <w:t>2</w:t>
            </w:r>
            <w:r>
              <w:t>,2</w:t>
            </w:r>
          </w:p>
        </w:tc>
        <w:tc>
          <w:tcPr>
            <w:tcW w:w="1190" w:type="dxa"/>
          </w:tcPr>
          <w:p w14:paraId="31A5286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91" w:type="dxa"/>
          </w:tcPr>
          <w:p w14:paraId="280BF4A0"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1191" w:type="dxa"/>
          </w:tcPr>
          <w:p w14:paraId="6DB4659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31,0</w:t>
            </w:r>
          </w:p>
        </w:tc>
      </w:tr>
      <w:tr w:rsidR="00630BDE" w14:paraId="07A9027E"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FFDC1AB" w14:textId="77777777" w:rsidR="00630BDE" w:rsidRDefault="00630BDE" w:rsidP="0026554C">
            <w:pPr>
              <w:pStyle w:val="a4"/>
              <w:jc w:val="center"/>
              <w:rPr>
                <w:lang w:val="en-US"/>
              </w:rPr>
            </w:pPr>
            <w:r>
              <w:rPr>
                <w:lang w:val="en-US"/>
              </w:rPr>
              <w:t>CO</w:t>
            </w:r>
          </w:p>
        </w:tc>
        <w:tc>
          <w:tcPr>
            <w:tcW w:w="1190" w:type="dxa"/>
          </w:tcPr>
          <w:p w14:paraId="44FBA9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1190" w:type="dxa"/>
          </w:tcPr>
          <w:p w14:paraId="05A6ECD7"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c>
          <w:tcPr>
            <w:tcW w:w="1191" w:type="dxa"/>
          </w:tcPr>
          <w:p w14:paraId="6FD8B0CB"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0,85</w:t>
            </w:r>
          </w:p>
        </w:tc>
        <w:tc>
          <w:tcPr>
            <w:tcW w:w="1191" w:type="dxa"/>
          </w:tcPr>
          <w:p w14:paraId="670360E4"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01C8C484" w14:textId="77777777" w:rsidTr="0026554C">
        <w:tc>
          <w:tcPr>
            <w:cnfStyle w:val="001000000000" w:firstRow="0" w:lastRow="0" w:firstColumn="1" w:lastColumn="0" w:oddVBand="0" w:evenVBand="0" w:oddHBand="0" w:evenHBand="0" w:firstRowFirstColumn="0" w:firstRowLastColumn="0" w:lastRowFirstColumn="0" w:lastRowLastColumn="0"/>
            <w:tcW w:w="1190" w:type="dxa"/>
          </w:tcPr>
          <w:p w14:paraId="79D15251" w14:textId="77777777" w:rsidR="00630BDE" w:rsidRDefault="00630BDE" w:rsidP="0026554C">
            <w:pPr>
              <w:pStyle w:val="a4"/>
              <w:jc w:val="center"/>
              <w:rPr>
                <w:lang w:val="en-US"/>
              </w:rPr>
            </w:pPr>
            <w:r>
              <w:rPr>
                <w:lang w:val="en-US"/>
              </w:rPr>
              <w:t>H</w:t>
            </w:r>
            <w:r>
              <w:rPr>
                <w:rFonts w:ascii="EB Garamond" w:hAnsi="EB Garamond"/>
                <w:lang w:val="en-US"/>
              </w:rPr>
              <w:t>₂</w:t>
            </w:r>
          </w:p>
        </w:tc>
        <w:tc>
          <w:tcPr>
            <w:tcW w:w="1190" w:type="dxa"/>
          </w:tcPr>
          <w:p w14:paraId="6E4FF69E"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0CB4FBB8"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1629801D"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512489D6" w14:textId="77777777" w:rsidR="00630BDE" w:rsidRPr="001F546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0E27B367" w14:textId="77777777" w:rsidR="00630BDE" w:rsidRDefault="00630BDE" w:rsidP="00630BDE">
      <w:pPr>
        <w:pStyle w:val="a4"/>
      </w:pPr>
      <w:r>
        <w:t>Примечание. Абсолютное количество окисленного метана равно 140 см³, или 97%.</w:t>
      </w:r>
    </w:p>
    <w:p w14:paraId="241A39C8" w14:textId="77777777" w:rsidR="00630BDE" w:rsidRDefault="00630BDE" w:rsidP="00630BDE">
      <w:pPr>
        <w:pStyle w:val="a4"/>
      </w:pPr>
      <w:r>
        <w:lastRenderedPageBreak/>
        <w:t>Весь комплекс мероприятий по борьбе со взрывами метана в шахтах распадается на следующие группы:</w:t>
      </w:r>
    </w:p>
    <w:p w14:paraId="1D278374" w14:textId="77777777" w:rsidR="00630BDE" w:rsidRPr="001F5463" w:rsidRDefault="00630BDE" w:rsidP="00630BDE">
      <w:pPr>
        <w:pStyle w:val="30"/>
      </w:pPr>
      <w:bookmarkStart w:id="104" w:name="_Toc229065108"/>
      <w:r w:rsidRPr="001F5463">
        <w:t>А. Меры против образования в подземных выработках опасных скоплений газа</w:t>
      </w:r>
      <w:bookmarkEnd w:id="104"/>
    </w:p>
    <w:p w14:paraId="0FEAABCC" w14:textId="77777777" w:rsidR="00630BDE" w:rsidRDefault="00630BDE" w:rsidP="00630BDE">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38CD5C7E" w14:textId="77777777" w:rsidR="00630BDE" w:rsidRDefault="00630BDE" w:rsidP="00630BDE">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39622E22" w14:textId="77777777" w:rsidR="00630BDE" w:rsidRDefault="00630BDE">
      <w:pPr>
        <w:pStyle w:val="a0"/>
        <w:numPr>
          <w:ilvl w:val="0"/>
          <w:numId w:val="29"/>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06909876" w14:textId="77777777" w:rsidR="00630BDE" w:rsidRDefault="00630BDE" w:rsidP="00630BDE">
      <w:pPr>
        <w:pStyle w:val="a4"/>
      </w:pPr>
      <w:r>
        <w:t>Для шахт I категории допускается резервное питание вентиляторов от вторичных распределительных пунктов.</w:t>
      </w:r>
    </w:p>
    <w:p w14:paraId="74358CA1" w14:textId="77777777" w:rsidR="00630BDE" w:rsidRDefault="00630BDE" w:rsidP="00630BDE">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4560EB4F" w14:textId="77777777" w:rsidR="00630BDE" w:rsidRDefault="00630BDE" w:rsidP="00630BDE">
      <w:pPr>
        <w:pStyle w:val="a0"/>
        <w:numPr>
          <w:ilvl w:val="0"/>
          <w:numId w:val="5"/>
        </w:numPr>
      </w:pPr>
      <w:r>
        <w:lastRenderedPageBreak/>
        <w:t>Эквивалентное отверстие шахты было достаточно большое (&gt;1,5 м²)</w:t>
      </w:r>
      <w:r>
        <w:rPr>
          <w:rStyle w:val="affb"/>
        </w:rPr>
        <w:footnoteReference w:id="30"/>
      </w:r>
      <w:r>
        <w:t xml:space="preserve"> при невысокой депрессии: по возможности не выше 150—300 мм вод. ст.</w:t>
      </w:r>
    </w:p>
    <w:p w14:paraId="3230020D" w14:textId="77777777" w:rsidR="00630BDE" w:rsidRDefault="00630BDE" w:rsidP="00630BDE">
      <w:pPr>
        <w:pStyle w:val="a0"/>
        <w:numPr>
          <w:ilvl w:val="0"/>
          <w:numId w:val="5"/>
        </w:numPr>
      </w:pPr>
      <w:r>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76CB8A15" w14:textId="77777777" w:rsidR="00630BDE" w:rsidRDefault="00630BDE" w:rsidP="00630BDE">
      <w:pPr>
        <w:pStyle w:val="a0"/>
        <w:numPr>
          <w:ilvl w:val="0"/>
          <w:numId w:val="5"/>
        </w:numPr>
      </w:pPr>
      <w:r>
        <w:t>Была принята более простая, надежная в отношении аварий схема проветривания как рабочих участков, так и всей сети подземных выработок.</w:t>
      </w:r>
    </w:p>
    <w:p w14:paraId="797D2DE7" w14:textId="77777777" w:rsidR="00630BDE" w:rsidRDefault="00630BDE" w:rsidP="00630BDE">
      <w:pPr>
        <w:pStyle w:val="a0"/>
        <w:numPr>
          <w:ilvl w:val="0"/>
          <w:numId w:val="5"/>
        </w:numPr>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5256F4DF" w14:textId="77777777" w:rsidR="00630BDE" w:rsidRDefault="00630BDE" w:rsidP="00630BDE">
      <w:pPr>
        <w:pStyle w:val="a0"/>
        <w:numPr>
          <w:ilvl w:val="0"/>
          <w:numId w:val="5"/>
        </w:numPr>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6CFCF5E3" w14:textId="77777777" w:rsidR="00630BDE" w:rsidRDefault="00630BDE" w:rsidP="00630BDE">
      <w:pPr>
        <w:pStyle w:val="a0"/>
        <w:numPr>
          <w:ilvl w:val="0"/>
          <w:numId w:val="5"/>
        </w:numPr>
      </w:pPr>
      <w:r>
        <w:t>Расположение лав в подэтажах и этажах было с опережением нижних лав (потолкоуступное их расположение).</w:t>
      </w:r>
    </w:p>
    <w:p w14:paraId="3F71EE5D" w14:textId="77777777" w:rsidR="00630BDE" w:rsidRDefault="00630BDE" w:rsidP="00630BDE">
      <w:pPr>
        <w:pStyle w:val="a0"/>
        <w:numPr>
          <w:ilvl w:val="0"/>
          <w:numId w:val="5"/>
        </w:numPr>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10D24B04" w14:textId="77777777" w:rsidR="00630BDE" w:rsidRDefault="00630BDE" w:rsidP="00630BDE">
      <w:pPr>
        <w:pStyle w:val="a0"/>
        <w:numPr>
          <w:ilvl w:val="0"/>
          <w:numId w:val="5"/>
        </w:numPr>
      </w:pPr>
      <w:r>
        <w:t>Обеспечивалось рациональное устройство, расположение и надежное обслуживание вентиляционных дверей.</w:t>
      </w:r>
    </w:p>
    <w:p w14:paraId="6E949B23" w14:textId="77777777" w:rsidR="00630BDE" w:rsidRDefault="00630BDE" w:rsidP="00630BDE">
      <w:pPr>
        <w:pStyle w:val="a0"/>
        <w:numPr>
          <w:ilvl w:val="0"/>
          <w:numId w:val="5"/>
        </w:numPr>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561080E1" w14:textId="77777777" w:rsidR="00630BDE" w:rsidRDefault="00630BDE" w:rsidP="00630BDE">
      <w:pPr>
        <w:pStyle w:val="a0"/>
        <w:numPr>
          <w:ilvl w:val="0"/>
          <w:numId w:val="5"/>
        </w:numPr>
      </w:pPr>
      <w:r>
        <w:t>Были приняты меры против утечек воздуха.</w:t>
      </w:r>
    </w:p>
    <w:p w14:paraId="522D189F" w14:textId="77777777" w:rsidR="00630BDE" w:rsidRDefault="00630BDE" w:rsidP="00630BDE">
      <w:pPr>
        <w:pStyle w:val="a0"/>
        <w:numPr>
          <w:ilvl w:val="0"/>
          <w:numId w:val="5"/>
        </w:numPr>
      </w:pPr>
      <w:r>
        <w:lastRenderedPageBreak/>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27166048" w14:textId="77777777" w:rsidR="00630BDE" w:rsidRDefault="00630BDE" w:rsidP="00630BDE">
      <w:pPr>
        <w:pStyle w:val="a1"/>
      </w:pPr>
      <w:r>
        <w:t>систематически пополняемые вентиляционные планы и регулярно ведущиеся журналы вентиляции и замеров газа;</w:t>
      </w:r>
    </w:p>
    <w:p w14:paraId="20787FCD" w14:textId="77777777" w:rsidR="00630BDE" w:rsidRDefault="00630BDE" w:rsidP="00630BDE">
      <w:pPr>
        <w:pStyle w:val="a1"/>
      </w:pPr>
      <w:r>
        <w:t>систематическое взятие проб воздуха;</w:t>
      </w:r>
    </w:p>
    <w:p w14:paraId="49CBA68D" w14:textId="77777777" w:rsidR="00630BDE" w:rsidRDefault="00630BDE" w:rsidP="00630BDE">
      <w:pPr>
        <w:pStyle w:val="a1"/>
      </w:pPr>
      <w:r>
        <w:t>контрольные приборы по вентиляции (анемометры, депрессиометры, депримометры) и газоиндикаторы;</w:t>
      </w:r>
    </w:p>
    <w:p w14:paraId="24C14937" w14:textId="77777777" w:rsidR="00630BDE" w:rsidRDefault="00630BDE" w:rsidP="00630BDE">
      <w:pPr>
        <w:pStyle w:val="a1"/>
      </w:pPr>
      <w:r>
        <w:t>специальный штат по вентиляции и замеру газа.</w:t>
      </w:r>
    </w:p>
    <w:p w14:paraId="26227C3A" w14:textId="77777777" w:rsidR="00630BDE" w:rsidRDefault="00630BDE" w:rsidP="00630BDE">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14048E38" w14:textId="5B2DB65B" w:rsidR="00630BDE" w:rsidRDefault="00630BDE" w:rsidP="00630BDE">
      <w:pPr>
        <w:pStyle w:val="a0"/>
        <w:numPr>
          <w:ilvl w:val="0"/>
          <w:numId w:val="0"/>
        </w:numPr>
        <w:ind w:left="284"/>
      </w:pPr>
      <w:r>
        <w:t>При содержании газа свыше 1% принимаются меры к устранению скопления газа, а при 2%</w:t>
      </w:r>
      <w:r w:rsidR="0008184B" w:rsidRPr="0008184B">
        <w:t xml:space="preserve"> </w:t>
      </w:r>
      <w:r>
        <w:t>—</w:t>
      </w:r>
      <w:r w:rsidR="0008184B" w:rsidRPr="0008184B">
        <w:t xml:space="preserve"> </w:t>
      </w:r>
      <w:r>
        <w:t>рабочие выводятся из загазованного участка.</w:t>
      </w:r>
    </w:p>
    <w:p w14:paraId="0DD0C952" w14:textId="77777777" w:rsidR="00630BDE" w:rsidRDefault="00630BDE" w:rsidP="00630BDE">
      <w:pPr>
        <w:pStyle w:val="30"/>
      </w:pPr>
      <w:bookmarkStart w:id="105" w:name="_Toc229065109"/>
      <w:r>
        <w:t>Б. Меры против воспламенения скопившегося газа</w:t>
      </w:r>
      <w:bookmarkEnd w:id="105"/>
    </w:p>
    <w:p w14:paraId="1DC81380" w14:textId="77777777" w:rsidR="00630BDE" w:rsidRDefault="00630BDE">
      <w:pPr>
        <w:pStyle w:val="a0"/>
        <w:numPr>
          <w:ilvl w:val="0"/>
          <w:numId w:val="30"/>
        </w:numPr>
      </w:pPr>
      <w:r>
        <w:t>Недопущение открытого огня в подземных выработках, запрещение курения и проноса спичек.</w:t>
      </w:r>
    </w:p>
    <w:p w14:paraId="1FA0DEA2" w14:textId="01AF0449" w:rsidR="00630BDE" w:rsidRDefault="00630BDE">
      <w:pPr>
        <w:pStyle w:val="a0"/>
        <w:numPr>
          <w:ilvl w:val="0"/>
          <w:numId w:val="30"/>
        </w:numPr>
      </w:pPr>
      <w:r>
        <w:t>Применение для освещения выработок аккумуляторных ламп и для замеров газа</w:t>
      </w:r>
      <w:r w:rsidR="0008184B" w:rsidRPr="0008184B">
        <w:t xml:space="preserve"> </w:t>
      </w:r>
      <w:r>
        <w:t>—</w:t>
      </w:r>
      <w:r w:rsidR="0008184B" w:rsidRPr="0008184B">
        <w:t xml:space="preserve"> </w:t>
      </w:r>
      <w:r>
        <w:t>бензиновых ламп с двумя сетками и с металлическими шлемами или специальных газоопределителей.</w:t>
      </w:r>
    </w:p>
    <w:p w14:paraId="7989AB1D" w14:textId="77777777" w:rsidR="00630BDE" w:rsidRDefault="00630BDE">
      <w:pPr>
        <w:pStyle w:val="a0"/>
        <w:numPr>
          <w:ilvl w:val="0"/>
          <w:numId w:val="30"/>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31767591" w14:textId="77777777" w:rsidR="00630BDE" w:rsidRDefault="00630BDE">
      <w:pPr>
        <w:pStyle w:val="a0"/>
        <w:numPr>
          <w:ilvl w:val="0"/>
          <w:numId w:val="30"/>
        </w:numPr>
      </w:pPr>
      <w:r>
        <w:t>При производстве взрывных работ:</w:t>
      </w:r>
    </w:p>
    <w:p w14:paraId="2889033C" w14:textId="77777777" w:rsidR="00630BDE" w:rsidRDefault="00630BDE" w:rsidP="00630BDE">
      <w:pPr>
        <w:pStyle w:val="a1"/>
      </w:pPr>
      <w:r>
        <w:t>употребление исключительно предохранительных взрывчатых веществ и средств взрывания;</w:t>
      </w:r>
    </w:p>
    <w:p w14:paraId="2B4DDA2F" w14:textId="77777777" w:rsidR="00630BDE" w:rsidRDefault="00630BDE" w:rsidP="00630BDE">
      <w:pPr>
        <w:pStyle w:val="a1"/>
      </w:pPr>
      <w:r>
        <w:t>применение электродетонаторов мгновенного действия соответствующей силы;</w:t>
      </w:r>
    </w:p>
    <w:p w14:paraId="64B7F831" w14:textId="768503E6" w:rsidR="00630BDE" w:rsidRDefault="00630BDE" w:rsidP="00630BDE">
      <w:pPr>
        <w:pStyle w:val="a1"/>
      </w:pPr>
      <w:r>
        <w:lastRenderedPageBreak/>
        <w:t>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w:t>
      </w:r>
      <w:r w:rsidR="0008184B" w:rsidRPr="0008184B">
        <w:t xml:space="preserve"> </w:t>
      </w:r>
      <w:r>
        <w:t>—</w:t>
      </w:r>
      <w:r w:rsidR="0008184B" w:rsidRPr="0008184B">
        <w:t xml:space="preserve"> </w:t>
      </w:r>
      <w:r>
        <w:t>не менее 30 см. Воспрещается взрывать шпуры длиной менее 40 см, а тем более взрывать патроны с наложением их на породу.</w:t>
      </w:r>
    </w:p>
    <w:p w14:paraId="00B955B5" w14:textId="2F107A54" w:rsidR="00630BDE" w:rsidRDefault="00630BDE" w:rsidP="00630BDE">
      <w:pPr>
        <w:pStyle w:val="a4"/>
      </w:pPr>
      <w:r>
        <w:t>Взрывание зарядов в шпурах должно производиться лишь при концентрации СН</w:t>
      </w:r>
      <w:r w:rsidR="0008184B">
        <w:t>₄ &lt;</w:t>
      </w:r>
      <w:r>
        <w: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6119B56D" w14:textId="77777777" w:rsidR="00630BDE" w:rsidRDefault="00630BDE" w:rsidP="00630BDE">
      <w:pPr>
        <w:pStyle w:val="a0"/>
        <w:numPr>
          <w:ilvl w:val="0"/>
          <w:numId w:val="5"/>
        </w:numPr>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32520B0A" w14:textId="77777777" w:rsidR="00630BDE" w:rsidRDefault="00630BDE" w:rsidP="00630BDE">
      <w:pPr>
        <w:pStyle w:val="a4"/>
      </w:pPr>
      <w:r>
        <w:t>При особо сильном выделении метана следует заменять электрический ток сжатым воздухом.</w:t>
      </w:r>
    </w:p>
    <w:p w14:paraId="107E47EA" w14:textId="77777777" w:rsidR="00630BDE" w:rsidRDefault="00630BDE" w:rsidP="00630BDE">
      <w:pPr>
        <w:pStyle w:val="30"/>
      </w:pPr>
      <w:bookmarkStart w:id="106" w:name="_Toc229065110"/>
      <w:r>
        <w:t>В. Основные меры для локализации взрыва метановоздушной смеси</w:t>
      </w:r>
      <w:bookmarkEnd w:id="106"/>
    </w:p>
    <w:p w14:paraId="5799A835" w14:textId="77777777" w:rsidR="00630BDE" w:rsidRDefault="00630BDE">
      <w:pPr>
        <w:pStyle w:val="a0"/>
        <w:numPr>
          <w:ilvl w:val="0"/>
          <w:numId w:val="31"/>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3CD6EF0B" w14:textId="77777777" w:rsidR="00630BDE" w:rsidRDefault="00630BDE" w:rsidP="00630BDE">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1C9D4128" w14:textId="77777777" w:rsidR="00630BDE" w:rsidRDefault="00630BDE" w:rsidP="00630BDE">
      <w:pPr>
        <w:pStyle w:val="a4"/>
      </w:pPr>
      <w:r>
        <w:t>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57D94BEF" w14:textId="77777777" w:rsidR="00630BDE" w:rsidRDefault="00630BDE" w:rsidP="00630BDE">
      <w:pPr>
        <w:pStyle w:val="a0"/>
        <w:numPr>
          <w:ilvl w:val="0"/>
          <w:numId w:val="5"/>
        </w:numPr>
      </w:pPr>
      <w:r>
        <w:lastRenderedPageBreak/>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4642F6B3" w14:textId="77777777" w:rsidR="00630BDE" w:rsidRDefault="00630BDE" w:rsidP="00630BD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11FF19EE" w14:textId="7F3F91F0" w:rsidR="00630BDE" w:rsidRDefault="00630BDE" w:rsidP="00630BDE">
      <w:pPr>
        <w:pStyle w:val="a0"/>
        <w:numPr>
          <w:ilvl w:val="0"/>
          <w:numId w:val="5"/>
        </w:numPr>
      </w:pPr>
      <w:r>
        <w:t xml:space="preserve">Меры против взрыва пыли и распространения их по шахте (см. </w:t>
      </w:r>
      <w:r w:rsidR="00957F4F" w:rsidRPr="00863625">
        <w:rPr>
          <w:rStyle w:val="afff6"/>
        </w:rPr>
        <w:t>Глава</w:t>
      </w:r>
      <w:r w:rsidRPr="00863625">
        <w:rPr>
          <w:rStyle w:val="afff6"/>
        </w:rPr>
        <w:t xml:space="preserve"> </w:t>
      </w:r>
      <w:r w:rsidR="00957F4F" w:rsidRPr="00863625">
        <w:rPr>
          <w:rStyle w:val="afff6"/>
        </w:rPr>
        <w:t>2</w:t>
      </w:r>
      <w:r>
        <w:t>).</w:t>
      </w:r>
    </w:p>
    <w:p w14:paraId="02927E54" w14:textId="77777777" w:rsidR="00630BDE" w:rsidRDefault="00630BDE" w:rsidP="00630BDE">
      <w:pPr>
        <w:pStyle w:val="a0"/>
        <w:numPr>
          <w:ilvl w:val="0"/>
          <w:numId w:val="5"/>
        </w:numPr>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49051F34" w14:textId="77777777" w:rsidR="00630BDE" w:rsidRDefault="00630BDE" w:rsidP="00630BDE">
      <w:pPr>
        <w:pStyle w:val="a0"/>
        <w:numPr>
          <w:ilvl w:val="0"/>
          <w:numId w:val="5"/>
        </w:numPr>
      </w:pPr>
      <w:r>
        <w:t>Ознакомление рабочих со свойствами метана, мерами предосторожности против него и мерами по самоспасанию и спасанию товарищей.</w:t>
      </w:r>
    </w:p>
    <w:p w14:paraId="648ADAB1" w14:textId="77777777" w:rsidR="00630BDE" w:rsidRDefault="00630BDE" w:rsidP="00630BDE">
      <w:pPr>
        <w:pStyle w:val="30"/>
      </w:pPr>
      <w:bookmarkStart w:id="107" w:name="_Toc229065111"/>
      <w:r>
        <w:t>Г. Управление газовыделением в угольных шахтах</w:t>
      </w:r>
      <w:bookmarkEnd w:id="107"/>
    </w:p>
    <w:p w14:paraId="3DF4B01D" w14:textId="77777777" w:rsidR="00630BDE" w:rsidRDefault="00630BDE" w:rsidP="00630BDE">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6F150D04" w14:textId="77777777" w:rsidR="00630BDE" w:rsidRDefault="00630BDE" w:rsidP="00630BDE">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15A15368" w14:textId="77777777" w:rsidR="00630BDE" w:rsidRDefault="00630BDE" w:rsidP="00630BD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909877C" w14:textId="77777777" w:rsidR="00630BDE" w:rsidRDefault="00630BDE" w:rsidP="00630BDE">
      <w:pPr>
        <w:pStyle w:val="a4"/>
      </w:pPr>
      <w:r>
        <w:lastRenderedPageBreak/>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10⁻⁸см),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2D9F7D8F" w14:textId="77777777" w:rsidR="00630BDE" w:rsidRDefault="00630BDE" w:rsidP="00630BDE">
      <w:pPr>
        <w:pStyle w:val="30"/>
      </w:pPr>
      <w:bookmarkStart w:id="108" w:name="_Toc229065112"/>
      <w:r w:rsidRPr="00D934A3">
        <w:t>Д. Дегазация угольных пластов</w:t>
      </w:r>
      <w:bookmarkEnd w:id="108"/>
    </w:p>
    <w:p w14:paraId="5AA0A4CC" w14:textId="77777777" w:rsidR="00630BDE" w:rsidRDefault="00630BDE" w:rsidP="00630BDE">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5FDF1BBF" w14:textId="77777777" w:rsidR="00630BDE" w:rsidRDefault="00630BDE" w:rsidP="00630BDE">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м³ в год)</w:t>
      </w:r>
      <w:r>
        <w:rPr>
          <w:rStyle w:val="affb"/>
        </w:rPr>
        <w:footnoteReference w:id="32"/>
      </w:r>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w:t>
      </w:r>
      <w:r>
        <w:lastRenderedPageBreak/>
        <w:t>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0D384EF9" w14:textId="77777777" w:rsidR="00630BDE" w:rsidRDefault="00630BDE" w:rsidP="00630BDE">
      <w:pPr>
        <w:pStyle w:val="a4"/>
      </w:pPr>
      <w:r>
        <w:t>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на слабую проницаемость угля для газа».</w:t>
      </w:r>
    </w:p>
    <w:p w14:paraId="443A5F1A" w14:textId="77777777" w:rsidR="00630BDE" w:rsidRDefault="00630BDE" w:rsidP="00630BDE">
      <w:pPr>
        <w:pStyle w:val="a4"/>
      </w:pPr>
      <w:r>
        <w:t>В 1916—1917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E5F4E93" w14:textId="77777777" w:rsidR="00630BDE" w:rsidRDefault="00630BDE" w:rsidP="00630BDE">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795626FB" w14:textId="77777777" w:rsidR="00630BDE" w:rsidRDefault="00630BDE" w:rsidP="00630BDE">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79225341" w14:textId="77777777" w:rsidR="00630BDE" w:rsidRDefault="00630BDE" w:rsidP="00630BDE">
      <w:pPr>
        <w:pStyle w:val="a4"/>
      </w:pPr>
      <w:r>
        <w:t xml:space="preserve">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м³ газа. В СССР первые дегазационные установки были пущены в работу в 1951 г. в Кузбассе на шахтах «Северная» </w:t>
      </w:r>
      <w:r>
        <w:lastRenderedPageBreak/>
        <w:t>(Кемерово)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34E0F05B" w14:textId="5DE8AF81" w:rsidR="00630BDE" w:rsidRDefault="00630BDE" w:rsidP="00630BDE">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w:t>
      </w:r>
      <w:r w:rsidR="0008184B" w:rsidRPr="0008184B">
        <w:t xml:space="preserve"> </w:t>
      </w:r>
      <w:r>
        <w:t>—</w:t>
      </w:r>
      <w:r w:rsidR="0008184B" w:rsidRPr="0008184B">
        <w:t xml:space="preserve"> </w:t>
      </w:r>
      <w:r>
        <w:t>3-бис, им. 17 партсъезда, «Анна» и др.).</w:t>
      </w:r>
    </w:p>
    <w:p w14:paraId="3471A3C2" w14:textId="77777777" w:rsidR="00630BDE" w:rsidRDefault="00630BDE" w:rsidP="00630BDE">
      <w:pPr>
        <w:pStyle w:val="a4"/>
      </w:pPr>
      <w:r>
        <w:t>Результаты применения дегазации:</w:t>
      </w:r>
    </w:p>
    <w:p w14:paraId="06A41502" w14:textId="77777777" w:rsidR="00630BDE" w:rsidRDefault="00630BDE">
      <w:pPr>
        <w:pStyle w:val="a0"/>
        <w:numPr>
          <w:ilvl w:val="0"/>
          <w:numId w:val="32"/>
        </w:numPr>
      </w:pPr>
      <w:r>
        <w:t>уменьшение количества метана, выделяющегося в шахтные выработках, существенно повышает безопасность работ;</w:t>
      </w:r>
    </w:p>
    <w:p w14:paraId="5FC6A4CC" w14:textId="77777777" w:rsidR="00630BDE" w:rsidRDefault="00630BDE">
      <w:pPr>
        <w:pStyle w:val="a0"/>
        <w:numPr>
          <w:ilvl w:val="0"/>
          <w:numId w:val="32"/>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62AD135A" w14:textId="77777777" w:rsidR="00630BDE" w:rsidRDefault="00630BDE" w:rsidP="00630BDE">
      <w:pPr>
        <w:pStyle w:val="a1"/>
      </w:pPr>
      <w:r>
        <w:t>дает возможность уменьшить сечения шахтных выработок;</w:t>
      </w:r>
    </w:p>
    <w:p w14:paraId="24CC5D75" w14:textId="77777777" w:rsidR="00630BDE" w:rsidRDefault="00630BDE" w:rsidP="00630BDE">
      <w:pPr>
        <w:pStyle w:val="a1"/>
      </w:pPr>
      <w:r>
        <w:t>снижает расходы на проветривание;</w:t>
      </w:r>
    </w:p>
    <w:p w14:paraId="4F2A0B59" w14:textId="77777777" w:rsidR="00630BDE" w:rsidRDefault="00630BDE" w:rsidP="00630BDE">
      <w:pPr>
        <w:pStyle w:val="a1"/>
      </w:pPr>
      <w:r>
        <w:t>позволяет увеличить длину лав, в связи с чем в ряде случаев отпадает необходимость делить этаж на два подэтажа;</w:t>
      </w:r>
    </w:p>
    <w:p w14:paraId="1B0237DE" w14:textId="77777777" w:rsidR="00630BDE" w:rsidRDefault="00630BDE" w:rsidP="00630BDE">
      <w:pPr>
        <w:pStyle w:val="a0"/>
        <w:numPr>
          <w:ilvl w:val="0"/>
          <w:numId w:val="5"/>
        </w:numPr>
      </w:pPr>
      <w:r>
        <w:t>увеличение добычи угля и скорости подвигания очистных забоев за счет устранения простоев лав из-за загазирования;</w:t>
      </w:r>
    </w:p>
    <w:p w14:paraId="3F25EDA8" w14:textId="77777777" w:rsidR="00630BDE" w:rsidRDefault="00630BDE" w:rsidP="00630BDE">
      <w:pPr>
        <w:pStyle w:val="a0"/>
        <w:numPr>
          <w:ilvl w:val="0"/>
          <w:numId w:val="5"/>
        </w:numPr>
      </w:pPr>
      <w:r>
        <w:t>возможность получения большого количества высококалорийного газа.</w:t>
      </w:r>
    </w:p>
    <w:p w14:paraId="2D1B0DBD" w14:textId="77777777" w:rsidR="00630BDE" w:rsidRDefault="00630BDE" w:rsidP="00630BDE">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w:t>
      </w:r>
      <w:r>
        <w:lastRenderedPageBreak/>
        <w:t>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01EADEFC" w14:textId="77777777" w:rsidR="00630BDE" w:rsidRDefault="00630BDE" w:rsidP="00630BDE">
      <w:pPr>
        <w:pStyle w:val="a4"/>
      </w:pPr>
      <w:r>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2A791C6D" w14:textId="56343E29" w:rsidR="00630BDE" w:rsidRDefault="00630BDE" w:rsidP="00630BDE">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w:t>
      </w:r>
      <w:r w:rsidR="0008184B" w:rsidRPr="0008184B">
        <w:t xml:space="preserve"> </w:t>
      </w:r>
      <w:r>
        <w:t>—</w:t>
      </w:r>
      <w:r w:rsidR="0008184B" w:rsidRPr="0008184B">
        <w:t xml:space="preserve"> </w:t>
      </w:r>
      <w:r>
        <w:t>при работе с частичной закладкой.</w:t>
      </w:r>
    </w:p>
    <w:p w14:paraId="034441E4" w14:textId="77777777" w:rsidR="00630BDE" w:rsidRDefault="00630BDE" w:rsidP="00630BDE">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6CA08C76" w14:textId="77777777" w:rsidR="00630BDE" w:rsidRDefault="00630BDE" w:rsidP="00630BDE">
      <w:pPr>
        <w:pStyle w:val="a4"/>
      </w:pPr>
      <w:r>
        <w:t>Способы дегазации. В настоящее время применяются следующие способы дегазации:</w:t>
      </w:r>
    </w:p>
    <w:p w14:paraId="66397364" w14:textId="77777777" w:rsidR="00630BDE" w:rsidRDefault="00630BDE" w:rsidP="00630BDE">
      <w:pPr>
        <w:pStyle w:val="a1"/>
      </w:pPr>
      <w:r>
        <w:t>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450CC315" w14:textId="77777777" w:rsidR="00630BDE" w:rsidRDefault="00630BDE" w:rsidP="00630BDE">
      <w:pPr>
        <w:pStyle w:val="a1"/>
      </w:pPr>
      <w:r>
        <w:lastRenderedPageBreak/>
        <w:t>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5A4CADB" w14:textId="77777777" w:rsidR="00630BDE" w:rsidRDefault="00630BDE" w:rsidP="00630BDE">
      <w:pPr>
        <w:pStyle w:val="a1"/>
      </w:pPr>
      <w:r>
        <w:t>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6E06FF4F" w14:textId="77777777" w:rsidR="00630BDE" w:rsidRDefault="00630BDE" w:rsidP="00630BDE">
      <w:pPr>
        <w:pStyle w:val="a1"/>
      </w:pPr>
      <w:r>
        <w:t>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1D7D6C0B" w14:textId="77777777" w:rsidR="00630BDE" w:rsidRDefault="00630BDE" w:rsidP="00630BDE">
      <w:pPr>
        <w:pStyle w:val="a1"/>
      </w:pPr>
      <w:r>
        <w:t>отсос метана из выработанных пространств.</w:t>
      </w:r>
    </w:p>
    <w:p w14:paraId="6FA69CAA" w14:textId="77777777" w:rsidR="00630BDE" w:rsidRDefault="00630BDE" w:rsidP="00630BDE">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65D50836" w14:textId="77777777" w:rsidR="00630BDE" w:rsidRDefault="00630BDE" w:rsidP="00630BDE">
      <w:pPr>
        <w:pStyle w:val="a4"/>
      </w:pPr>
      <w:r>
        <w:t>В качестве эксгаустеров у нас в настоящее время применяются вакуумнасосы типа РМК-4 (производительностью около 29 м³/мин) и РМК-3 (производительностью 12 м³/мин).</w:t>
      </w:r>
    </w:p>
    <w:p w14:paraId="38A8F388" w14:textId="77777777" w:rsidR="00630BDE" w:rsidRDefault="00630BDE" w:rsidP="00630BDE">
      <w:pPr>
        <w:pStyle w:val="a4"/>
      </w:pPr>
      <w:r>
        <w:t>Газопроводы для отвода газа на поверхность имеют диаметр от 150 до 300 мм (в стволах шахт).</w:t>
      </w:r>
    </w:p>
    <w:p w14:paraId="4493822C" w14:textId="77777777" w:rsidR="00630BDE" w:rsidRDefault="00630BDE" w:rsidP="00630BDE">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69F59CB0" w14:textId="77777777" w:rsidR="00630BDE" w:rsidRDefault="00630BDE" w:rsidP="00630BDE">
      <w:pPr>
        <w:pStyle w:val="a4"/>
      </w:pPr>
      <w:r>
        <w:lastRenderedPageBreak/>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0E88E974" w14:textId="77777777" w:rsidR="00630BDE" w:rsidRDefault="00630BDE" w:rsidP="00630BDE">
      <w:pPr>
        <w:pStyle w:val="a4"/>
      </w:pPr>
      <w:r>
        <w:t>Дебит газа из скважин колеблется от 1,5—3 до 10—15 м³/мин.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3570AEA1" w14:textId="77777777" w:rsidR="00630BDE" w:rsidRDefault="00630BDE" w:rsidP="00630BDE">
      <w:pPr>
        <w:pStyle w:val="a4"/>
      </w:pPr>
      <w:r>
        <w:t>Полученный при дегазации газ может быть использован:</w:t>
      </w:r>
    </w:p>
    <w:p w14:paraId="3EE825C3" w14:textId="77777777" w:rsidR="00630BDE" w:rsidRDefault="00630BDE" w:rsidP="00630BDE">
      <w:pPr>
        <w:pStyle w:val="a1"/>
      </w:pPr>
      <w:r>
        <w:t>как топливо для паровых котлов и бытовых целей;</w:t>
      </w:r>
    </w:p>
    <w:p w14:paraId="6AFD8A6C" w14:textId="77777777" w:rsidR="00630BDE" w:rsidRDefault="00630BDE" w:rsidP="00630BDE">
      <w:pPr>
        <w:pStyle w:val="a1"/>
      </w:pPr>
      <w:r>
        <w:t>как топливо для двигателей внутреннего сгорания, в частности для автомобилей, использующих сжатый до 200 ати в баллонах газ;</w:t>
      </w:r>
    </w:p>
    <w:p w14:paraId="1BB4303F" w14:textId="77777777" w:rsidR="00630BDE" w:rsidRDefault="00630BDE" w:rsidP="00630BDE">
      <w:pPr>
        <w:pStyle w:val="a1"/>
      </w:pPr>
      <w:r>
        <w:t>в газовых турбинах;</w:t>
      </w:r>
    </w:p>
    <w:p w14:paraId="6AABA0A6" w14:textId="77777777" w:rsidR="00630BDE" w:rsidRDefault="00630BDE" w:rsidP="00630BDE">
      <w:pPr>
        <w:pStyle w:val="a1"/>
      </w:pPr>
      <w:r>
        <w:t>как сырье для химической промышленности.</w:t>
      </w:r>
    </w:p>
    <w:p w14:paraId="553EF03F" w14:textId="77777777" w:rsidR="00630BDE" w:rsidRDefault="00630BDE" w:rsidP="00630BDE">
      <w:pPr>
        <w:pStyle w:val="a4"/>
      </w:pPr>
      <w:r>
        <w:t>В настоящее время считается целесообразным прибегать к дегазации в том случае, когда относительная метанообильность участка более 20 м³ на 1 т суточной добычи, а абсолютная метанообильность превышает 10 000 м³ в сутки.</w:t>
      </w:r>
    </w:p>
    <w:p w14:paraId="6A9388F6" w14:textId="77777777" w:rsidR="00630BDE" w:rsidRDefault="00630BDE" w:rsidP="00630BDE">
      <w:pPr>
        <w:pStyle w:val="a4"/>
      </w:pPr>
      <w:r>
        <w:t>В среднем можно считать, что путем дегазации удается отвести на поверхность не менее 45—50% газа, выделяющегося на участке; известны, однако шахты, где из скважин выделяется до 60—75% газа участка.</w:t>
      </w:r>
    </w:p>
    <w:p w14:paraId="38FA2AAC" w14:textId="77777777" w:rsidR="00630BDE" w:rsidRDefault="00630BDE" w:rsidP="00630BDE">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м³/т, достигая в отдельных участках 50—60 м³/т и более. Суммарное количество газа, получаемое из одной скважины за время ее действия, колеблется между 20 000 и 80 000 м³, а на шести шахтах (из общего числа 32) достигало 120—260 тыс. м³. Количество газа, приходящееся на 1 пог. м скважины, изменялось от 400 до 1600 м³. На 32 шахтах Бельгии в 1953 г. было получено 62 млн. м³ газа.</w:t>
      </w:r>
    </w:p>
    <w:p w14:paraId="7043D223" w14:textId="753D6EE5" w:rsidR="00630BDE" w:rsidRDefault="00630BDE" w:rsidP="00630BDE">
      <w:pPr>
        <w:pStyle w:val="20"/>
      </w:pPr>
      <w:bookmarkStart w:id="109" w:name="_Toc229065113"/>
      <w:r>
        <w:lastRenderedPageBreak/>
        <w:t>§ 10. КРАТКИЕ СВЕДЕНИЯ ОБ ОСНОВНЫХ МЕРАХ БОРЬБЫ С ВНЕЗАПНЫМИ ВЫБРОСАМИ УГЛЯ И ГАЗА И ДРУГИМИ ДИНАМИЧЕСКИМИ ЯВЛЕНИЯМИ В ШАХТАХ</w:t>
      </w:r>
      <w:bookmarkEnd w:id="109"/>
    </w:p>
    <w:p w14:paraId="74E177C1" w14:textId="77777777" w:rsidR="00630BDE" w:rsidRDefault="00630BDE" w:rsidP="00630BDE">
      <w:pPr>
        <w:pStyle w:val="a4"/>
      </w:pPr>
      <w:r w:rsidRPr="00BD716D">
        <w:t>В шахтах с пластами, склонными к внезапным выбросам угля я газа, кроме мер предосторожности вообще для шахт с выделением метана, обязательны специальные мероприятия, имеющие целью предупреждение внезапного выброса угля и газа, воспламенение выброшенного газа, облегчение спасания людей и скорейшую ликвидацию аварии:</w:t>
      </w:r>
    </w:p>
    <w:p w14:paraId="08BC2ED0" w14:textId="77777777" w:rsidR="00630BDE" w:rsidRDefault="00630BDE">
      <w:pPr>
        <w:pStyle w:val="a0"/>
        <w:numPr>
          <w:ilvl w:val="0"/>
          <w:numId w:val="47"/>
        </w:numPr>
      </w:pPr>
      <w:r w:rsidRPr="00AF0D5B">
        <w:t>выбор систем разработки с минимальным развитием подготовительных работ и с приданием очистным забоям возможно более правильной формы без острых выступов;</w:t>
      </w:r>
    </w:p>
    <w:p w14:paraId="365C933E" w14:textId="77777777" w:rsidR="00630BDE" w:rsidRDefault="00630BDE">
      <w:pPr>
        <w:pStyle w:val="a0"/>
        <w:numPr>
          <w:ilvl w:val="0"/>
          <w:numId w:val="47"/>
        </w:numPr>
      </w:pPr>
      <w:r w:rsidRPr="00AF0D5B">
        <w:t>разработка с опережением защитных пластов, а именно: при разработке свиты пластов, из которых часть подвержена внезапным выбросам, сначала ведется разработка неопасных пластов, лежащих выше или ниже подверженных внезапным выбросам, что вызывает разгрузку опасного пласта и попутно дегазацию его, т. е. ослабляет действие двух из трех факторов, вызывающих внезапный выброс; защитными считаются пласты, залегающие выше или ниже выбросоопасного пласта на расстоянии не более 50 м по нормали к линии падения пластов, если опытом не установлено защитное действие неопасного пласта на большее расстояние;</w:t>
      </w:r>
    </w:p>
    <w:p w14:paraId="18897569" w14:textId="77777777" w:rsidR="00630BDE" w:rsidRDefault="00630BDE">
      <w:pPr>
        <w:pStyle w:val="a0"/>
        <w:numPr>
          <w:ilvl w:val="0"/>
          <w:numId w:val="47"/>
        </w:numPr>
      </w:pPr>
      <w:r w:rsidRPr="004B03E7">
        <w:t>отбойка угля в подготовительных и очистных забоях без применения ударных инструментов или машин, а исключительно при помощи взрывных работ и вращательного бурения шпуров;</w:t>
      </w:r>
    </w:p>
    <w:p w14:paraId="6C6A0659" w14:textId="77777777" w:rsidR="00630BDE" w:rsidRDefault="00630BDE">
      <w:pPr>
        <w:pStyle w:val="a0"/>
        <w:numPr>
          <w:ilvl w:val="0"/>
          <w:numId w:val="47"/>
        </w:numPr>
      </w:pPr>
      <w:r w:rsidRPr="004B03E7">
        <w:t>взрывание зарядов в шпурах с земной поверхности или же из специальных камер-убежищ между сменами, когда в шахте нет рабочих или они удалены на безопасное расстояние;</w:t>
      </w:r>
    </w:p>
    <w:p w14:paraId="3A826FEE" w14:textId="77777777" w:rsidR="00630BDE" w:rsidRDefault="00630BDE">
      <w:pPr>
        <w:pStyle w:val="a0"/>
        <w:numPr>
          <w:ilvl w:val="0"/>
          <w:numId w:val="47"/>
        </w:numPr>
      </w:pPr>
      <w:r w:rsidRPr="004B03E7">
        <w:t>применение сотрясательного взрывания, а именно: закладка большего числа шпуров, чем это нужно для отвалки угля (с более сильными, чем обычно, зарядами) для того, чтобы искусственно вызвать выброс в безопасных условиях;</w:t>
      </w:r>
    </w:p>
    <w:p w14:paraId="390CD102" w14:textId="77777777" w:rsidR="00630BDE" w:rsidRDefault="00630BDE">
      <w:pPr>
        <w:pStyle w:val="a0"/>
        <w:numPr>
          <w:ilvl w:val="0"/>
          <w:numId w:val="47"/>
        </w:numPr>
      </w:pPr>
      <w:r w:rsidRPr="004B03E7">
        <w:t>бурение передовых скважин диаметром 200—300 мм (глубиной от 10—20 м) в забоях подготовительных выработок, а при слабых углях — передовое крепление забоя;</w:t>
      </w:r>
    </w:p>
    <w:p w14:paraId="3BBB0182" w14:textId="77777777" w:rsidR="00630BDE" w:rsidRDefault="00630BDE">
      <w:pPr>
        <w:pStyle w:val="a0"/>
        <w:numPr>
          <w:ilvl w:val="0"/>
          <w:numId w:val="47"/>
        </w:numPr>
      </w:pPr>
      <w:r w:rsidRPr="004B03E7">
        <w:lastRenderedPageBreak/>
        <w:t>предупреждение и вывод людей в безопасное место при появлении предупредительных признаков приближающегося выброса (удары в массиве угля и пород, треск, изменение крепости</w:t>
      </w:r>
      <w:r>
        <w:t xml:space="preserve"> </w:t>
      </w:r>
      <w:r w:rsidRPr="004B03E7">
        <w:t>и структуры угля, его шелушение и т. д.), наблюдение за которыми производится не только визуально, но и посредством специальных приборов (геофоны, сейсмографы и т. п.);</w:t>
      </w:r>
    </w:p>
    <w:p w14:paraId="1035B285" w14:textId="77777777" w:rsidR="00630BDE" w:rsidRDefault="00630BDE">
      <w:pPr>
        <w:pStyle w:val="a0"/>
        <w:numPr>
          <w:ilvl w:val="0"/>
          <w:numId w:val="47"/>
        </w:numPr>
      </w:pPr>
      <w:r w:rsidRPr="001354CB">
        <w:t>принятие мер для облегчения спасания людей, застигнутых в шахте внезапным выбросом угля и газа: секционная схема вентиляции, устройство камер-убежищ; снабжение рабочих самоспасателями; развешивание аккумуляторных ламп-маяков на путях возможного ухода людей и т. п.</w:t>
      </w:r>
    </w:p>
    <w:p w14:paraId="770E4712" w14:textId="77777777" w:rsidR="00630BDE" w:rsidRDefault="00630BDE" w:rsidP="00630BDE">
      <w:pPr>
        <w:pStyle w:val="a4"/>
      </w:pPr>
      <w:r w:rsidRPr="008A5B0E">
        <w:t>В некоторых угольных бассейнах особо действенным средством борьбы с опасностью внезапных выбросов оказалось применение сотрясательного взрывания, которое искусственно вызывает выброс газа в то время, когда рабочих в шахтах нет. Так, например, в бассейне Гар (Южная Франция) благодаря применению сотрясательного взрывания в пластах, подверженных внезапным выбросам углекислого газа, за 8 1/2 лет (с 1922 г. по июль 1930 г.) не было случая гибели людей по этой причине, хотя за это время произошло свыше 700 внезапных выбросов газа, и в общем было выброшено свыше 160 000 т угольной мелочи. В этом бассейне установилась даже поговорка: «Без динамита нет спасения».</w:t>
      </w:r>
    </w:p>
    <w:p w14:paraId="79C96490" w14:textId="77777777" w:rsidR="00630BDE" w:rsidRDefault="00630BDE" w:rsidP="00630BDE">
      <w:pPr>
        <w:pStyle w:val="a4"/>
      </w:pPr>
      <w:r w:rsidRPr="008A5B0E">
        <w:t xml:space="preserve">В других бассейнах сотрясательное взрывание не так популярно, ибо бывают случаи запоздалых выбросов (иногда через несколько часов после сотрясательного взрывания). Дополнительные, более детальные сведения о мерах борьбы с внезапными выбросами угля и газа. </w:t>
      </w:r>
      <w:r w:rsidRPr="00613673">
        <w:t xml:space="preserve">см. </w:t>
      </w:r>
      <w:r w:rsidRPr="00613673">
        <w:rPr>
          <w:rStyle w:val="afff6"/>
        </w:rPr>
        <w:t>Приложение 1</w:t>
      </w:r>
      <w:r w:rsidRPr="00613673">
        <w:t>.</w:t>
      </w:r>
    </w:p>
    <w:p w14:paraId="3E23DF39" w14:textId="77777777" w:rsidR="00630BDE" w:rsidRDefault="00630BDE" w:rsidP="00630BDE">
      <w:pPr>
        <w:pStyle w:val="a4"/>
      </w:pPr>
      <w:r w:rsidRPr="008A5B0E">
        <w:t>В угольных шахтах бывают случаи выделения большого количества метана или выброса угольной мелочи лишь по отдельным признакам подобные уже рассмотренным типичным внезапным выбросам угля и газа, а потому требующие применения специальных мер предосторожности, отличных от указанных выше.</w:t>
      </w:r>
    </w:p>
    <w:p w14:paraId="013771BE" w14:textId="77777777" w:rsidR="00630BDE" w:rsidRDefault="00630BDE" w:rsidP="00630BDE">
      <w:pPr>
        <w:pStyle w:val="a4"/>
      </w:pPr>
      <w:r w:rsidRPr="008A5B0E">
        <w:t>К указанным случаям относятся следующие динамические явления:</w:t>
      </w:r>
    </w:p>
    <w:p w14:paraId="471325F1" w14:textId="77777777" w:rsidR="00630BDE" w:rsidRDefault="00630BDE" w:rsidP="00630BDE">
      <w:pPr>
        <w:pStyle w:val="a1"/>
      </w:pPr>
      <w:r w:rsidRPr="008A5B0E">
        <w:t>внезапные обрушения (высыпания) угля с попутным газовыделением;</w:t>
      </w:r>
    </w:p>
    <w:p w14:paraId="44A376ED" w14:textId="77777777" w:rsidR="00630BDE" w:rsidRDefault="00630BDE" w:rsidP="00630BDE">
      <w:pPr>
        <w:pStyle w:val="a1"/>
      </w:pPr>
      <w:r w:rsidRPr="008A5B0E">
        <w:t>раздавливание и отжим угля в забоях, сопровождающиеся газовыделением;</w:t>
      </w:r>
    </w:p>
    <w:p w14:paraId="4E164860" w14:textId="77777777" w:rsidR="00630BDE" w:rsidRDefault="00630BDE" w:rsidP="00630BDE">
      <w:pPr>
        <w:pStyle w:val="a1"/>
      </w:pPr>
      <w:r w:rsidRPr="008A5B0E">
        <w:t>внезапные выделения газа, сопровождающиеся разрывом или сдвижением пород кровли или почвы;</w:t>
      </w:r>
    </w:p>
    <w:p w14:paraId="47E36264" w14:textId="77777777" w:rsidR="00630BDE" w:rsidRPr="008A5B0E" w:rsidRDefault="00630BDE" w:rsidP="00630BDE">
      <w:pPr>
        <w:pStyle w:val="a1"/>
      </w:pPr>
      <w:r w:rsidRPr="008A5B0E">
        <w:t>суфлярные выделения газа.</w:t>
      </w:r>
    </w:p>
    <w:p w14:paraId="79427629" w14:textId="77777777" w:rsidR="00630BDE" w:rsidRDefault="00630BDE" w:rsidP="00630BDE">
      <w:pPr>
        <w:pStyle w:val="a4"/>
      </w:pPr>
      <w:r w:rsidRPr="008A5B0E">
        <w:lastRenderedPageBreak/>
        <w:t>Внезапные высыпания с попутным газовыделением происходят на пластах крутого падения с очень мягким углем и характеризуются следующими внешними признаками:</w:t>
      </w:r>
    </w:p>
    <w:p w14:paraId="05BBE8F3" w14:textId="77777777" w:rsidR="00630BDE" w:rsidRDefault="00630BDE" w:rsidP="00630BDE">
      <w:pPr>
        <w:pStyle w:val="a1"/>
      </w:pPr>
      <w:r w:rsidRPr="008A5B0E">
        <w:t>уголь высыпается со стороны восстания пласта, в котором остается пустота характерной формы;</w:t>
      </w:r>
    </w:p>
    <w:p w14:paraId="14E4750B" w14:textId="77777777" w:rsidR="00630BDE" w:rsidRDefault="00630BDE" w:rsidP="00630BDE">
      <w:pPr>
        <w:pStyle w:val="a1"/>
      </w:pPr>
      <w:r w:rsidRPr="008A5B0E">
        <w:t>место высыпания большей частью приурочено к внутренним углам («куткам») забоя;</w:t>
      </w:r>
    </w:p>
    <w:p w14:paraId="1B6AD468" w14:textId="77777777" w:rsidR="00630BDE" w:rsidRDefault="00630BDE" w:rsidP="00630BDE">
      <w:pPr>
        <w:pStyle w:val="a1"/>
      </w:pPr>
      <w:r w:rsidRPr="008A5B0E">
        <w:t>выделяющийся при внезапном высыпании угля метан не выносит мелкий уголь и движется по направлению вентиляционной струи;</w:t>
      </w:r>
    </w:p>
    <w:p w14:paraId="6C63501A" w14:textId="77777777" w:rsidR="00630BDE" w:rsidRDefault="00630BDE" w:rsidP="00630BDE">
      <w:pPr>
        <w:pStyle w:val="a1"/>
      </w:pPr>
      <w:r w:rsidRPr="008A5B0E">
        <w:t>в подготовительных забоях высыпавшийся уголь располагается в выработках кучей с наклоном поверхности, близким к углу естественного откоса.</w:t>
      </w:r>
    </w:p>
    <w:p w14:paraId="3904E9BC" w14:textId="77777777" w:rsidR="00630BDE" w:rsidRDefault="00630BDE" w:rsidP="00630BDE">
      <w:pPr>
        <w:pStyle w:val="a4"/>
      </w:pPr>
      <w:r w:rsidRPr="008A5B0E">
        <w:t>Довольно радикальная мера борьбы с высыпаниями угля — тщательное жесткое крепление очистных и подготовительных забоев и придание забою правильной формы.</w:t>
      </w:r>
    </w:p>
    <w:p w14:paraId="0C87A78B" w14:textId="77777777" w:rsidR="00630BDE" w:rsidRDefault="00630BDE" w:rsidP="00630BDE">
      <w:pPr>
        <w:pStyle w:val="a4"/>
      </w:pPr>
      <w:r w:rsidRPr="008A5B0E">
        <w:t>Раздавливание и отжим угля в забоях, сопровождающиеся газовыделением, характеризуются следующими основными признаками:</w:t>
      </w:r>
    </w:p>
    <w:p w14:paraId="4B333598" w14:textId="77777777" w:rsidR="00630BDE" w:rsidRDefault="00630BDE" w:rsidP="00630BDE">
      <w:pPr>
        <w:pStyle w:val="a1"/>
      </w:pPr>
      <w:r w:rsidRPr="008A5B0E">
        <w:t>разрушение массива угля происходит в выступающих в сторону выработанного пространства частях угольного забоя или в отдельных целиках под влиянием давления боковых пород;</w:t>
      </w:r>
    </w:p>
    <w:p w14:paraId="069BE79B" w14:textId="77777777" w:rsidR="00630BDE" w:rsidRDefault="00630BDE" w:rsidP="00630BDE">
      <w:pPr>
        <w:pStyle w:val="a1"/>
      </w:pPr>
      <w:r w:rsidRPr="008A5B0E">
        <w:t>уголь выдавливается или отбрасывается от забоя на небольшое расстояние, обычно не превышающее 3 м. При крутом и наклонном падении пласта раздавленный уголь может осыпаться вниз по падению;</w:t>
      </w:r>
    </w:p>
    <w:p w14:paraId="2610E18E" w14:textId="77777777" w:rsidR="00630BDE" w:rsidRDefault="00630BDE" w:rsidP="00630BDE">
      <w:pPr>
        <w:pStyle w:val="a1"/>
      </w:pPr>
      <w:r w:rsidRPr="008A5B0E">
        <w:t>увеличение обычного газовыделения при разрушении угля невелико и происходит в основном за счет более быстрого газовыделения из раздавленного, измельченного угля.</w:t>
      </w:r>
    </w:p>
    <w:p w14:paraId="70A9B98F" w14:textId="77777777" w:rsidR="00630BDE" w:rsidRDefault="00630BDE" w:rsidP="00630BDE">
      <w:pPr>
        <w:pStyle w:val="a4"/>
      </w:pPr>
      <w:r w:rsidRPr="008A5B0E">
        <w:t>Внезапные выделения газа, сопровождающиеся разрывом или сдвижением пород кровли или почвы, характеризуются неожиданным образованием трещин в боковых породах вблизи угольного забоя и бурным выделением метана из этих трещин. Внезапные выделения газа без выброса угля сопровождаются громкими звуками и разрушением пород кровли или почвы пласта.</w:t>
      </w:r>
    </w:p>
    <w:p w14:paraId="3A408CE6" w14:textId="77777777" w:rsidR="00630BDE" w:rsidRDefault="00630BDE" w:rsidP="00630BDE">
      <w:pPr>
        <w:pStyle w:val="a4"/>
      </w:pPr>
      <w:r w:rsidRPr="008A5B0E">
        <w:lastRenderedPageBreak/>
        <w:t>Если горные работы подошли к месту, где произошло такое выделение газа, или по каким-либо признакам можно ожидать такого рода явления, рекомендуется: а) бурение дренажных скважин соответственно в кровлю или почву; б) проведение передовых узких выработок впереди лавы; в) форсирование вентиляции участка, где произошло (или ожидается) внезапное выделение; г) меры для облегчения самоспасания рабочих, в том числе обязательное снабжение их респираторами изолирующего типа с длительностью действия около одного часа.</w:t>
      </w:r>
    </w:p>
    <w:p w14:paraId="596A2766" w14:textId="77777777" w:rsidR="00630BDE" w:rsidRDefault="00630BDE" w:rsidP="00630BDE">
      <w:pPr>
        <w:pStyle w:val="a4"/>
      </w:pPr>
      <w:r w:rsidRPr="001E5581">
        <w:t>Пересечение выработкой суфлярных трещин также сопровождается появлением метана, иногда в очень значительном количестве. Если вентиляционные средства шахты оказываются не достаточными для проветривания данной выработки и рабочего участка, то прибегают к изолированию перемычками выработки, где встречен суфляр, и к каптированию суфляра путем покрытия газонепроницаемым кожухом или сооружением газонепроницаемой камеры с отводом газа по трубам на земную поверхность,</w:t>
      </w:r>
      <w:r>
        <w:t xml:space="preserve"> </w:t>
      </w:r>
      <w:r w:rsidRPr="001E5581">
        <w:t>где он может быть использован для освещения, отопления или для других целей. При встрече не очень мощных суфляров бывает достаточно усиления вентиляции участка или выработки.</w:t>
      </w:r>
    </w:p>
    <w:p w14:paraId="587657B5" w14:textId="77777777" w:rsidR="00630BDE" w:rsidRDefault="00630BDE" w:rsidP="00630BDE">
      <w:pPr>
        <w:pStyle w:val="20"/>
      </w:pPr>
      <w:bookmarkStart w:id="110" w:name="_Toc229065114"/>
      <w:r w:rsidRPr="001E5581">
        <w:t xml:space="preserve">§ </w:t>
      </w:r>
      <w:r>
        <w:t>11</w:t>
      </w:r>
      <w:r w:rsidRPr="001E5581">
        <w:t>. МЕРЫ ПРЕДОСТОРОЖНОСТИ ПРОТИВ ВЗРЫВОВ МЕТАНА ПРИ ХРАНЕНИИ УГЛЯ НА ЗЕМНОЙ ПОВЕРХНОСТИ</w:t>
      </w:r>
      <w:bookmarkEnd w:id="110"/>
    </w:p>
    <w:p w14:paraId="4F0FAAEC" w14:textId="77777777" w:rsidR="00630BDE" w:rsidRDefault="00630BDE" w:rsidP="00630BDE">
      <w:pPr>
        <w:pStyle w:val="a4"/>
      </w:pPr>
      <w:r w:rsidRPr="00214E9B">
        <w:t>Метан выделяется из угля продолжительное время и после того, как уголь добыт и выдан на поверхность, причем иногда настолько интенсивно, что, например, при хранении угля в бункерах и закрытых помещениях бывали вспышки и даже взрывы газа. Для предупреждения таких случаев необходимо, чтобы подобные хранилища проветривались и вход в них разрешался лишь с предохранительными лампами.</w:t>
      </w:r>
    </w:p>
    <w:p w14:paraId="271CF65A" w14:textId="77777777" w:rsidR="00630BDE" w:rsidRDefault="00630BDE" w:rsidP="00630BDE">
      <w:pPr>
        <w:pStyle w:val="1"/>
      </w:pPr>
      <w:bookmarkStart w:id="111" w:name="_Toc229065115"/>
      <w:r>
        <w:lastRenderedPageBreak/>
        <w:t>Глава 2</w:t>
      </w:r>
      <w:r>
        <w:br/>
        <w:t>Рудничная пыль</w:t>
      </w:r>
      <w:bookmarkEnd w:id="111"/>
    </w:p>
    <w:p w14:paraId="1D23B3A3" w14:textId="77777777" w:rsidR="00630BDE" w:rsidRPr="00214E9B" w:rsidRDefault="00630BDE" w:rsidP="00630BDE">
      <w:pPr>
        <w:pStyle w:val="20"/>
      </w:pPr>
      <w:bookmarkStart w:id="112" w:name="_Toc229065116"/>
      <w:r w:rsidRPr="00214E9B">
        <w:t>§ 1. ОБЩИЕ СВЕДЕНИЯ</w:t>
      </w:r>
      <w:bookmarkEnd w:id="112"/>
    </w:p>
    <w:p w14:paraId="7DAF3EFD" w14:textId="71B78FAF" w:rsidR="00630BDE" w:rsidRDefault="00630BDE" w:rsidP="00630BDE">
      <w:pPr>
        <w:pStyle w:val="a4"/>
      </w:pPr>
      <w:r w:rsidRPr="002F3539">
        <w:t>Рудничная пыль</w:t>
      </w:r>
      <w:r w:rsidR="004A76BC" w:rsidRPr="004A76BC">
        <w:t xml:space="preserve"> </w:t>
      </w:r>
      <w:r w:rsidRPr="002F3539">
        <w:t>—</w:t>
      </w:r>
      <w:r w:rsidR="004A76BC" w:rsidRPr="004A76BC">
        <w:t xml:space="preserve"> </w:t>
      </w:r>
      <w:r w:rsidRPr="002F3539">
        <w:t>мелкие и мельчайшие частицы полезного ископаемого и пустой породы (от 1 мм в поперечнике и до долей микрона), взвешенные в воздухе подземных выработок или осевшие на стенках, почве и кровле последних.</w:t>
      </w:r>
    </w:p>
    <w:p w14:paraId="47107AC1" w14:textId="77777777" w:rsidR="00630BDE" w:rsidRDefault="00630BDE" w:rsidP="00630BDE">
      <w:pPr>
        <w:pStyle w:val="a4"/>
      </w:pPr>
      <w:r w:rsidRPr="002F3539">
        <w:t>Способность пылинок оставаться взвешенными в воздухе более или менее продолжительное время зависит от тонкости пыли, удельного веса и формы ее, а также от влажности, температуры и скорости движения воздуха.</w:t>
      </w:r>
    </w:p>
    <w:p w14:paraId="5E4207EB" w14:textId="77777777" w:rsidR="00630BDE" w:rsidRDefault="00630BDE" w:rsidP="00630BDE">
      <w:pPr>
        <w:pStyle w:val="a4"/>
      </w:pPr>
      <w:r w:rsidRPr="002F3539">
        <w:t>Теоретические подсчеты и опыты показывают, что частицы твердых тел (сферической формы) с удельным весом 2,5 (кварц) при свободном падении их в спокойном воздухе снижаются со следующими скоростями:</w:t>
      </w:r>
    </w:p>
    <w:p w14:paraId="263698FD" w14:textId="498FC03E" w:rsidR="00630BDE" w:rsidRPr="00360C90" w:rsidRDefault="00630BDE" w:rsidP="00630BDE">
      <w:pPr>
        <w:pStyle w:val="a4"/>
        <w:jc w:val="center"/>
      </w:pPr>
      <w:r w:rsidRPr="00360C90">
        <w:t xml:space="preserve">при диаметре частиц </w:t>
      </w:r>
      <w:r>
        <w:t>1</w:t>
      </w:r>
      <w:r w:rsidRPr="007B1155">
        <w:t>/10</w:t>
      </w:r>
      <w:r w:rsidRPr="00360C90">
        <w:t xml:space="preserve"> мм=100</w:t>
      </w:r>
      <w:r w:rsidRPr="00360C90">
        <w:rPr>
          <w:lang w:val="en-US"/>
        </w:rPr>
        <w:t>μ</w:t>
      </w:r>
      <w:r w:rsidR="004A76BC" w:rsidRPr="004A76BC">
        <w:t xml:space="preserve"> </w:t>
      </w:r>
      <w:r w:rsidRPr="002F3539">
        <w:t>—</w:t>
      </w:r>
      <w:r w:rsidR="004A76BC" w:rsidRPr="004A76BC">
        <w:t xml:space="preserve"> </w:t>
      </w:r>
      <w:r w:rsidRPr="00360C90">
        <w:t>со скоростью 78,6 см/сек</w:t>
      </w:r>
    </w:p>
    <w:p w14:paraId="1797FADA" w14:textId="4AD8E917" w:rsidR="00630BDE" w:rsidRPr="00360C90" w:rsidRDefault="00630BDE" w:rsidP="00630BDE">
      <w:pPr>
        <w:pStyle w:val="a4"/>
        <w:jc w:val="center"/>
      </w:pPr>
      <w:r w:rsidRPr="00360C90">
        <w:rPr>
          <w:rFonts w:hint="eastAsia"/>
        </w:rPr>
        <w:t>при</w:t>
      </w:r>
      <w:r w:rsidRPr="00360C90">
        <w:t xml:space="preserve"> диаметре частиц </w:t>
      </w:r>
      <w:r w:rsidRPr="007B1155">
        <w:t>1/100</w:t>
      </w:r>
      <w:r w:rsidRPr="00360C90">
        <w:t xml:space="preserve"> мм=10</w:t>
      </w:r>
      <w:r w:rsidRPr="00360C90">
        <w:rPr>
          <w:lang w:val="en-US"/>
        </w:rPr>
        <w:t>μ</w:t>
      </w:r>
      <w:r w:rsidR="004A76BC" w:rsidRPr="004A76BC">
        <w:t xml:space="preserve"> </w:t>
      </w:r>
      <w:r w:rsidRPr="002F3539">
        <w:t>—</w:t>
      </w:r>
      <w:r w:rsidR="004A76BC" w:rsidRPr="004A76BC">
        <w:t xml:space="preserve"> </w:t>
      </w:r>
      <w:r w:rsidRPr="00360C90">
        <w:t>со скоростью 7,86 мм/сек</w:t>
      </w:r>
    </w:p>
    <w:p w14:paraId="3C7F47F9" w14:textId="7E72E9D9" w:rsidR="00630BDE" w:rsidRPr="00360C90" w:rsidRDefault="00630BDE" w:rsidP="00630BDE">
      <w:pPr>
        <w:pStyle w:val="a4"/>
        <w:jc w:val="center"/>
      </w:pPr>
      <w:r w:rsidRPr="00360C90">
        <w:rPr>
          <w:rFonts w:hint="eastAsia"/>
        </w:rPr>
        <w:t>при</w:t>
      </w:r>
      <w:r w:rsidRPr="00360C90">
        <w:t xml:space="preserve"> диаметре частиц </w:t>
      </w:r>
      <w:r w:rsidRPr="007B1155">
        <w:t>1/1000</w:t>
      </w:r>
      <w:r w:rsidRPr="00360C90">
        <w:t xml:space="preserve"> мм=1</w:t>
      </w:r>
      <w:r w:rsidRPr="00360C90">
        <w:rPr>
          <w:lang w:val="en-US"/>
        </w:rPr>
        <w:t>μ</w:t>
      </w:r>
      <w:r w:rsidR="004A76BC" w:rsidRPr="004A76BC">
        <w:t xml:space="preserve"> </w:t>
      </w:r>
      <w:r w:rsidRPr="002F3539">
        <w:t>—</w:t>
      </w:r>
      <w:r w:rsidR="004A76BC" w:rsidRPr="004A76BC">
        <w:t xml:space="preserve"> </w:t>
      </w:r>
      <w:r w:rsidRPr="00360C90">
        <w:t>со скоростью 0,0786 мм/сек</w:t>
      </w:r>
    </w:p>
    <w:p w14:paraId="79F8FFEF" w14:textId="19822983" w:rsidR="00630BDE" w:rsidRDefault="00630BDE" w:rsidP="00630BDE">
      <w:pPr>
        <w:pStyle w:val="a4"/>
        <w:jc w:val="center"/>
      </w:pPr>
      <w:r w:rsidRPr="00360C90">
        <w:rPr>
          <w:rFonts w:hint="eastAsia"/>
        </w:rPr>
        <w:t>при</w:t>
      </w:r>
      <w:r w:rsidRPr="00360C90">
        <w:t xml:space="preserve"> диаметре частиц </w:t>
      </w:r>
      <w:r w:rsidRPr="007B1155">
        <w:t>1/1000</w:t>
      </w:r>
      <w:r w:rsidRPr="005A40F6">
        <w:t>0</w:t>
      </w:r>
      <w:r w:rsidRPr="00360C90">
        <w:t xml:space="preserve"> мм=0,1</w:t>
      </w:r>
      <w:r w:rsidRPr="00360C90">
        <w:rPr>
          <w:lang w:val="en-US"/>
        </w:rPr>
        <w:t>μ</w:t>
      </w:r>
      <w:r w:rsidR="004A76BC" w:rsidRPr="004A76BC">
        <w:t xml:space="preserve"> </w:t>
      </w:r>
      <w:r w:rsidRPr="002F3539">
        <w:t>—</w:t>
      </w:r>
      <w:r w:rsidR="004A76BC" w:rsidRPr="004A76BC">
        <w:t xml:space="preserve"> </w:t>
      </w:r>
      <w:r w:rsidRPr="00360C90">
        <w:t xml:space="preserve">со скоростью </w:t>
      </w:r>
      <w:r w:rsidRPr="007D7FDD">
        <w:t>0,000786 мм/сек</w:t>
      </w:r>
    </w:p>
    <w:p w14:paraId="607F63EA" w14:textId="69DB4258" w:rsidR="00630BDE" w:rsidRDefault="00630BDE" w:rsidP="00630BDE">
      <w:pPr>
        <w:pStyle w:val="a4"/>
      </w:pPr>
      <w:r w:rsidRPr="007D7FDD">
        <w:t>Из этого следует, что в спокойном воздухе пылинка с указанным удельным весом и формой, находившаяся в какой-либо момент на расстоянии 1 м от почвы, осядет на эту последнюю в течение времени, приведенного в табл</w:t>
      </w:r>
      <w:r>
        <w:t xml:space="preserve">ице </w:t>
      </w:r>
      <w:r w:rsidRPr="007D7FDD">
        <w:rPr>
          <w:rStyle w:val="afff6"/>
        </w:rPr>
        <w:fldChar w:fldCharType="begin"/>
      </w:r>
      <w:r w:rsidRPr="007D7FDD">
        <w:rPr>
          <w:rStyle w:val="afff6"/>
        </w:rPr>
        <w:instrText xml:space="preserve"> REF _Ref228527377 \h </w:instrText>
      </w:r>
      <w:r>
        <w:rPr>
          <w:rStyle w:val="afff6"/>
        </w:rPr>
        <w:instrText xml:space="preserve"> \* MERGEFORMAT </w:instrText>
      </w:r>
      <w:r w:rsidRPr="007D7FDD">
        <w:rPr>
          <w:rStyle w:val="afff6"/>
        </w:rPr>
      </w:r>
      <w:r w:rsidRPr="007D7FDD">
        <w:rPr>
          <w:rStyle w:val="afff6"/>
        </w:rPr>
        <w:fldChar w:fldCharType="separate"/>
      </w:r>
      <w:r w:rsidR="00A05A8B" w:rsidRPr="00A05A8B">
        <w:rPr>
          <w:rStyle w:val="afff6"/>
          <w:vanish/>
        </w:rPr>
        <w:t xml:space="preserve">Таблица </w:t>
      </w:r>
      <w:r w:rsidR="00A05A8B" w:rsidRPr="00A05A8B">
        <w:rPr>
          <w:rStyle w:val="afff6"/>
        </w:rPr>
        <w:t>14</w:t>
      </w:r>
      <w:r w:rsidRPr="007D7FDD">
        <w:rPr>
          <w:rStyle w:val="afff6"/>
        </w:rPr>
        <w:fldChar w:fldCharType="end"/>
      </w:r>
      <w:r w:rsidRPr="007D7FDD">
        <w:t>.</w:t>
      </w:r>
    </w:p>
    <w:p w14:paraId="1228FE06" w14:textId="24C92CB7" w:rsidR="00630BDE" w:rsidRDefault="00630BDE" w:rsidP="00630BDE">
      <w:pPr>
        <w:pStyle w:val="affd"/>
      </w:pPr>
      <w:bookmarkStart w:id="113" w:name="_Ref228527377"/>
      <w:r>
        <w:t xml:space="preserve">Таблица </w:t>
      </w:r>
      <w:r w:rsidR="00A05A8B">
        <w:fldChar w:fldCharType="begin"/>
      </w:r>
      <w:r w:rsidR="00A05A8B">
        <w:instrText xml:space="preserve"> SEQ Таблица \* ARABIC </w:instrText>
      </w:r>
      <w:r w:rsidR="00A05A8B">
        <w:fldChar w:fldCharType="separate"/>
      </w:r>
      <w:r w:rsidR="00A05A8B">
        <w:rPr>
          <w:noProof/>
        </w:rPr>
        <w:t>14</w:t>
      </w:r>
      <w:r w:rsidR="00A05A8B">
        <w:rPr>
          <w:noProof/>
        </w:rPr>
        <w:fldChar w:fldCharType="end"/>
      </w:r>
      <w:bookmarkEnd w:id="113"/>
    </w:p>
    <w:tbl>
      <w:tblPr>
        <w:tblStyle w:val="af4"/>
        <w:tblW w:w="0" w:type="auto"/>
        <w:tblLook w:val="04A0" w:firstRow="1" w:lastRow="0" w:firstColumn="1" w:lastColumn="0" w:noHBand="0" w:noVBand="1"/>
      </w:tblPr>
      <w:tblGrid>
        <w:gridCol w:w="1510"/>
        <w:gridCol w:w="758"/>
        <w:gridCol w:w="851"/>
        <w:gridCol w:w="709"/>
        <w:gridCol w:w="708"/>
        <w:gridCol w:w="709"/>
        <w:gridCol w:w="707"/>
      </w:tblGrid>
      <w:tr w:rsidR="00630BDE" w14:paraId="6C326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49A5E2E1" w14:textId="77777777" w:rsidR="00630BDE" w:rsidRDefault="00630BDE" w:rsidP="0026554C">
            <w:pPr>
              <w:pStyle w:val="a4"/>
              <w:jc w:val="center"/>
            </w:pPr>
            <w:r>
              <w:t xml:space="preserve">Диаметр, </w:t>
            </w:r>
            <w:r w:rsidRPr="00360C90">
              <w:rPr>
                <w:lang w:val="en-US"/>
              </w:rPr>
              <w:t>μ</w:t>
            </w:r>
          </w:p>
        </w:tc>
        <w:tc>
          <w:tcPr>
            <w:tcW w:w="758" w:type="dxa"/>
          </w:tcPr>
          <w:p w14:paraId="7BFD9C2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851" w:type="dxa"/>
          </w:tcPr>
          <w:p w14:paraId="4B5BF91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709" w:type="dxa"/>
          </w:tcPr>
          <w:p w14:paraId="226F529A"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5</w:t>
            </w:r>
          </w:p>
        </w:tc>
        <w:tc>
          <w:tcPr>
            <w:tcW w:w="708" w:type="dxa"/>
          </w:tcPr>
          <w:p w14:paraId="23C0ABB9"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1</w:t>
            </w:r>
          </w:p>
        </w:tc>
        <w:tc>
          <w:tcPr>
            <w:tcW w:w="709" w:type="dxa"/>
          </w:tcPr>
          <w:p w14:paraId="3188A084"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0,5</w:t>
            </w:r>
          </w:p>
        </w:tc>
        <w:tc>
          <w:tcPr>
            <w:tcW w:w="707" w:type="dxa"/>
          </w:tcPr>
          <w:p w14:paraId="6182A64B"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0,2</w:t>
            </w:r>
          </w:p>
        </w:tc>
      </w:tr>
      <w:tr w:rsidR="00630BDE" w14:paraId="4CA57498" w14:textId="77777777" w:rsidTr="0026554C">
        <w:tc>
          <w:tcPr>
            <w:cnfStyle w:val="001000000000" w:firstRow="0" w:lastRow="0" w:firstColumn="1" w:lastColumn="0" w:oddVBand="0" w:evenVBand="0" w:oddHBand="0" w:evenHBand="0" w:firstRowFirstColumn="0" w:firstRowLastColumn="0" w:lastRowFirstColumn="0" w:lastRowLastColumn="0"/>
            <w:tcW w:w="1510" w:type="dxa"/>
          </w:tcPr>
          <w:p w14:paraId="6514C663" w14:textId="77777777" w:rsidR="00630BDE" w:rsidRDefault="00630BDE" w:rsidP="0026554C">
            <w:pPr>
              <w:pStyle w:val="a4"/>
              <w:jc w:val="center"/>
            </w:pPr>
            <w:r>
              <w:t>Время осаждения</w:t>
            </w:r>
          </w:p>
        </w:tc>
        <w:tc>
          <w:tcPr>
            <w:tcW w:w="758" w:type="dxa"/>
          </w:tcPr>
          <w:p w14:paraId="690BA2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 сек.</w:t>
            </w:r>
          </w:p>
        </w:tc>
        <w:tc>
          <w:tcPr>
            <w:tcW w:w="851" w:type="dxa"/>
          </w:tcPr>
          <w:p w14:paraId="7E5E31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2,2 мин.</w:t>
            </w:r>
          </w:p>
        </w:tc>
        <w:tc>
          <w:tcPr>
            <w:tcW w:w="709" w:type="dxa"/>
          </w:tcPr>
          <w:p w14:paraId="7EA75B0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 мин.</w:t>
            </w:r>
          </w:p>
        </w:tc>
        <w:tc>
          <w:tcPr>
            <w:tcW w:w="708" w:type="dxa"/>
          </w:tcPr>
          <w:p w14:paraId="755D0C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 час.</w:t>
            </w:r>
          </w:p>
        </w:tc>
        <w:tc>
          <w:tcPr>
            <w:tcW w:w="709" w:type="dxa"/>
          </w:tcPr>
          <w:p w14:paraId="0DC35FF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 час.</w:t>
            </w:r>
          </w:p>
        </w:tc>
        <w:tc>
          <w:tcPr>
            <w:tcW w:w="707" w:type="dxa"/>
          </w:tcPr>
          <w:p w14:paraId="1B454C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 час.</w:t>
            </w:r>
          </w:p>
        </w:tc>
      </w:tr>
    </w:tbl>
    <w:p w14:paraId="0276CA28" w14:textId="77777777" w:rsidR="00630BDE" w:rsidRDefault="00630BDE" w:rsidP="00630BDE">
      <w:pPr>
        <w:pStyle w:val="a4"/>
      </w:pPr>
    </w:p>
    <w:p w14:paraId="22361954" w14:textId="77777777" w:rsidR="00630BDE" w:rsidRDefault="00630BDE" w:rsidP="00630BDE">
      <w:pPr>
        <w:pStyle w:val="a4"/>
      </w:pPr>
      <w:r w:rsidRPr="00CF1DE8">
        <w:t>В горном деле с пылью приходится считаться:</w:t>
      </w:r>
    </w:p>
    <w:p w14:paraId="10767939" w14:textId="77777777" w:rsidR="00630BDE" w:rsidRDefault="00630BDE" w:rsidP="00630BDE">
      <w:pPr>
        <w:pStyle w:val="a1"/>
      </w:pPr>
      <w:r>
        <w:lastRenderedPageBreak/>
        <w:t>как</w:t>
      </w:r>
      <w:r w:rsidRPr="00CF1DE8">
        <w:t xml:space="preserve"> с профессиональной вредностью</w:t>
      </w:r>
    </w:p>
    <w:p w14:paraId="2C1531B0" w14:textId="77777777" w:rsidR="00630BDE" w:rsidRDefault="00630BDE" w:rsidP="00630BDE">
      <w:pPr>
        <w:pStyle w:val="a1"/>
      </w:pPr>
      <w:r w:rsidRPr="00CF1DE8">
        <w:t>как с причиной взрывов.</w:t>
      </w:r>
    </w:p>
    <w:p w14:paraId="441FE655" w14:textId="77777777" w:rsidR="00630BDE" w:rsidRDefault="00630BDE" w:rsidP="00630BDE">
      <w:pPr>
        <w:pStyle w:val="a4"/>
      </w:pPr>
      <w:r w:rsidRPr="002C04F3">
        <w:t>Вредна взвешенная в воздухе пыль диаметром мельче 5—10 (</w:t>
      </w:r>
      <w:r w:rsidRPr="00360C90">
        <w:rPr>
          <w:lang w:val="en-US"/>
        </w:rPr>
        <w:t>μ</w:t>
      </w:r>
      <w:r w:rsidRPr="002C04F3">
        <w:t xml:space="preserve"> и</w:t>
      </w:r>
      <w:r>
        <w:t xml:space="preserve"> </w:t>
      </w:r>
      <w:r w:rsidRPr="002C04F3">
        <w:t>в особенности порядка 1—2</w:t>
      </w:r>
      <w:r w:rsidRPr="00360C90">
        <w:rPr>
          <w:lang w:val="en-US"/>
        </w:rPr>
        <w:t>μ</w:t>
      </w:r>
      <w:r w:rsidRPr="002C04F3">
        <w:t>, а участие во взрывах принимает пыль и более крупная: до 1,0 мм в поперечнике, как взвешенная (витающая), так и осевшая.</w:t>
      </w:r>
    </w:p>
    <w:p w14:paraId="16D429F7" w14:textId="32203139" w:rsidR="00630BDE" w:rsidRDefault="00630BDE" w:rsidP="00630BDE">
      <w:pPr>
        <w:pStyle w:val="a4"/>
      </w:pPr>
      <w:r w:rsidRPr="00032C32">
        <w:t>Более точное представление о тонких пылях дает классификация их, согласно которой газодисперсные системы (аэрозоли) делятся по размерам частиц на следующие три класса: 1) собственно «пыль»</w:t>
      </w:r>
      <w:r w:rsidR="004A76BC" w:rsidRPr="004A76BC">
        <w:t xml:space="preserve"> </w:t>
      </w:r>
      <w:r w:rsidRPr="00032C32">
        <w:t>—</w:t>
      </w:r>
      <w:r w:rsidR="004A76BC" w:rsidRPr="004A76BC">
        <w:t xml:space="preserve"> </w:t>
      </w:r>
      <w:r w:rsidRPr="00032C32">
        <w:t>аэрозоли с размерами частиц свыше Юр (падают в неподвижном воздухе с возрастающей скоростью), 2)</w:t>
      </w:r>
      <w:r>
        <w:t xml:space="preserve"> </w:t>
      </w:r>
      <w:r w:rsidRPr="00032C32">
        <w:t>«туман»</w:t>
      </w:r>
      <w:r>
        <w:rPr>
          <w:rStyle w:val="affb"/>
        </w:rPr>
        <w:footnoteReference w:id="33"/>
      </w:r>
      <w:r w:rsidR="004A76BC" w:rsidRPr="004A76BC">
        <w:t xml:space="preserve"> </w:t>
      </w:r>
      <w:r w:rsidRPr="00032C32">
        <w:t>—</w:t>
      </w:r>
      <w:r w:rsidR="004A76BC" w:rsidRPr="004A76BC">
        <w:t xml:space="preserve"> </w:t>
      </w:r>
      <w:r w:rsidRPr="00032C32">
        <w:t>частицы в 10—</w:t>
      </w:r>
      <w:r>
        <w:t>0,1</w:t>
      </w:r>
      <w:r w:rsidRPr="00360C90">
        <w:rPr>
          <w:lang w:val="en-US"/>
        </w:rPr>
        <w:t>μ</w:t>
      </w:r>
      <w:r w:rsidRPr="00032C32">
        <w:t xml:space="preserve"> (оседают в неподвижном воздухе с постоянной скоростью по закону Стокса), 3) «дым»</w:t>
      </w:r>
      <w:r w:rsidR="004A76BC" w:rsidRPr="004A76BC">
        <w:t xml:space="preserve"> </w:t>
      </w:r>
      <w:r w:rsidRPr="00032C32">
        <w:t>—</w:t>
      </w:r>
      <w:r w:rsidR="004A76BC" w:rsidRPr="004A76BC">
        <w:t xml:space="preserve"> </w:t>
      </w:r>
      <w:r w:rsidRPr="00032C32">
        <w:t>частицы в 0,</w:t>
      </w:r>
      <w:r>
        <w:t>1</w:t>
      </w:r>
      <w:r w:rsidRPr="00360C90">
        <w:rPr>
          <w:lang w:val="en-US"/>
        </w:rPr>
        <w:t>μ</w:t>
      </w:r>
      <w:r w:rsidRPr="00032C32">
        <w:t xml:space="preserve"> и меньше, которые приближаются по своему поведению в воздухе к газовым молекулам, находятся в непрерывном т</w:t>
      </w:r>
      <w:r>
        <w:t>е</w:t>
      </w:r>
      <w:r w:rsidRPr="00032C32">
        <w:t>пловом движении, очень быстро рассеиваются и не оседают вообще.</w:t>
      </w:r>
    </w:p>
    <w:p w14:paraId="645AAF76" w14:textId="77777777" w:rsidR="00630BDE" w:rsidRDefault="00630BDE" w:rsidP="00630BDE">
      <w:pPr>
        <w:pStyle w:val="20"/>
      </w:pPr>
      <w:bookmarkStart w:id="114" w:name="_Toc229065117"/>
      <w:r w:rsidRPr="005261B9">
        <w:t>§ 2. РУДНИЧНАЯ ПЫЛЬ КАК ПРОФЕССИОНАЛЬНАЯ ВРЕДНОСТЬ</w:t>
      </w:r>
      <w:bookmarkEnd w:id="114"/>
    </w:p>
    <w:p w14:paraId="060A2DB1" w14:textId="6BFD62AB" w:rsidR="00630BDE" w:rsidRDefault="00630BDE">
      <w:pPr>
        <w:pStyle w:val="a0"/>
        <w:numPr>
          <w:ilvl w:val="0"/>
          <w:numId w:val="48"/>
        </w:numPr>
      </w:pPr>
      <w:r w:rsidRPr="001C5FD1">
        <w:t xml:space="preserve">Запыленность воздуха, т. е. количество содержащейся в нем. пыли, выражается двумя способами: 1) числом миллиграммов пыли в 1 </w:t>
      </w:r>
      <w:r>
        <w:t>м³</w:t>
      </w:r>
      <w:r w:rsidR="004A76BC" w:rsidRPr="004A76BC">
        <w:t xml:space="preserve"> </w:t>
      </w:r>
      <w:r w:rsidRPr="001C5FD1">
        <w:t>—</w:t>
      </w:r>
      <w:r w:rsidR="004A76BC" w:rsidRPr="004A76BC">
        <w:t xml:space="preserve"> </w:t>
      </w:r>
      <w:r w:rsidRPr="001C5FD1">
        <w:rPr>
          <w:rStyle w:val="af3"/>
        </w:rPr>
        <w:t>весовой</w:t>
      </w:r>
      <w:r w:rsidRPr="001C5FD1">
        <w:t xml:space="preserve">, или </w:t>
      </w:r>
      <w:r w:rsidRPr="001C5FD1">
        <w:rPr>
          <w:rStyle w:val="af3"/>
        </w:rPr>
        <w:t>гравиметрический</w:t>
      </w:r>
      <w:r w:rsidRPr="001C5FD1">
        <w:t xml:space="preserve"> способ и 2) числом пылинок в 1 см</w:t>
      </w:r>
      <w:r>
        <w:t>³</w:t>
      </w:r>
      <w:r w:rsidR="004A76BC" w:rsidRPr="004A76BC">
        <w:t xml:space="preserve"> </w:t>
      </w:r>
      <w:r w:rsidRPr="001C5FD1">
        <w:t>—</w:t>
      </w:r>
      <w:r w:rsidR="004A76BC" w:rsidRPr="004A76BC">
        <w:t xml:space="preserve"> </w:t>
      </w:r>
      <w:r w:rsidRPr="001C5FD1">
        <w:rPr>
          <w:rStyle w:val="af3"/>
        </w:rPr>
        <w:t>числовой</w:t>
      </w:r>
      <w:r w:rsidRPr="001C5FD1">
        <w:t xml:space="preserve">, или </w:t>
      </w:r>
      <w:r w:rsidRPr="001C5FD1">
        <w:rPr>
          <w:rStyle w:val="af3"/>
        </w:rPr>
        <w:t>кониметрический</w:t>
      </w:r>
      <w:r w:rsidRPr="001C5FD1">
        <w:t xml:space="preserve"> способ.</w:t>
      </w:r>
    </w:p>
    <w:p w14:paraId="4F87A163" w14:textId="2B3EEA25" w:rsidR="00630BDE" w:rsidRDefault="00630BDE" w:rsidP="00630BDE">
      <w:pPr>
        <w:pStyle w:val="a4"/>
      </w:pPr>
      <w:r w:rsidRPr="00491FBF">
        <w:t>Не только рудничный воздух, но и воздух на земной поверхности повсюду содержит пыль. По некоторым данным воздух (даже на высоких горах) содержит иногда до 200—1000 пылинок в 1 см</w:t>
      </w:r>
      <w:r>
        <w:t>³</w:t>
      </w:r>
      <w:r w:rsidRPr="00491FBF">
        <w:t>, а в городах</w:t>
      </w:r>
      <w:r w:rsidR="004A76BC" w:rsidRPr="004A76BC">
        <w:t xml:space="preserve"> </w:t>
      </w:r>
      <w:r w:rsidRPr="00491FBF">
        <w:t>—</w:t>
      </w:r>
      <w:r w:rsidR="004A76BC" w:rsidRPr="004A76BC">
        <w:t xml:space="preserve"> </w:t>
      </w:r>
      <w:r w:rsidRPr="00491FBF">
        <w:t>до 50000—200000 пылинок. По многим наблюдениям количество пыли, взвешенной в воздухе:</w:t>
      </w:r>
    </w:p>
    <w:tbl>
      <w:tblPr>
        <w:tblStyle w:val="51"/>
        <w:tblW w:w="0" w:type="auto"/>
        <w:jc w:val="center"/>
        <w:tblLook w:val="04A0" w:firstRow="1" w:lastRow="0" w:firstColumn="1" w:lastColumn="0" w:noHBand="0" w:noVBand="1"/>
      </w:tblPr>
      <w:tblGrid>
        <w:gridCol w:w="5952"/>
      </w:tblGrid>
      <w:tr w:rsidR="00630BDE" w14:paraId="43BF5ECD" w14:textId="77777777" w:rsidTr="0026554C">
        <w:trPr>
          <w:cnfStyle w:val="100000000000" w:firstRow="1" w:lastRow="0" w:firstColumn="0" w:lastColumn="0" w:oddVBand="0" w:evenVBand="0" w:oddHBand="0" w:evenHBand="0" w:firstRowFirstColumn="0" w:firstRowLastColumn="0" w:lastRowFirstColumn="0" w:lastRowLastColumn="0"/>
          <w:trHeight w:val="433"/>
          <w:jc w:val="center"/>
        </w:trPr>
        <w:tc>
          <w:tcPr>
            <w:cnfStyle w:val="001000000100" w:firstRow="0" w:lastRow="0" w:firstColumn="1" w:lastColumn="0" w:oddVBand="0" w:evenVBand="0" w:oddHBand="0" w:evenHBand="0" w:firstRowFirstColumn="1" w:firstRowLastColumn="0" w:lastRowFirstColumn="0" w:lastRowLastColumn="0"/>
            <w:tcW w:w="5952" w:type="dxa"/>
          </w:tcPr>
          <w:p w14:paraId="214734C0" w14:textId="26E69E1C" w:rsidR="00630BDE" w:rsidRDefault="00630BDE" w:rsidP="0026554C">
            <w:pPr>
              <w:pStyle w:val="a4"/>
              <w:jc w:val="center"/>
            </w:pPr>
            <w:r w:rsidRPr="00F10FB2">
              <w:t>жилых помещений</w:t>
            </w:r>
            <w:r w:rsidR="004A76BC" w:rsidRPr="004A76BC">
              <w:t xml:space="preserve"> </w:t>
            </w:r>
            <w:r w:rsidRPr="00F10FB2">
              <w:t>—</w:t>
            </w:r>
            <w:r w:rsidR="004A76BC" w:rsidRPr="004A76BC">
              <w:t xml:space="preserve"> </w:t>
            </w:r>
            <w:r w:rsidRPr="00F10FB2">
              <w:t>около 1,5 мг/м</w:t>
            </w:r>
            <w:r>
              <w:t>³</w:t>
            </w:r>
          </w:p>
        </w:tc>
      </w:tr>
      <w:tr w:rsidR="00630BDE" w14:paraId="0AF5411F"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FA4A907" w14:textId="10126781" w:rsidR="00630BDE" w:rsidRDefault="004A76BC" w:rsidP="0026554C">
            <w:pPr>
              <w:pStyle w:val="a4"/>
              <w:jc w:val="center"/>
            </w:pPr>
            <w:r w:rsidRPr="00F10FB2">
              <w:t>Л</w:t>
            </w:r>
            <w:r w:rsidR="00630BDE" w:rsidRPr="00F10FB2">
              <w:t>есопилен</w:t>
            </w:r>
            <w:r>
              <w:rPr>
                <w:lang w:val="en-US"/>
              </w:rPr>
              <w:t xml:space="preserve"> </w:t>
            </w:r>
            <w:r w:rsidR="00630BDE" w:rsidRPr="00F10FB2">
              <w:t>—</w:t>
            </w:r>
            <w:r>
              <w:rPr>
                <w:lang w:val="en-US"/>
              </w:rPr>
              <w:t xml:space="preserve"> </w:t>
            </w:r>
            <w:r w:rsidR="00630BDE" w:rsidRPr="00F10FB2">
              <w:t>около 15—17 мг/м</w:t>
            </w:r>
            <w:r w:rsidR="00630BDE">
              <w:t>³</w:t>
            </w:r>
          </w:p>
        </w:tc>
      </w:tr>
      <w:tr w:rsidR="00630BDE" w14:paraId="2D836BCD" w14:textId="77777777" w:rsidTr="0026554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7DCFF1FD" w14:textId="58B4BD42" w:rsidR="00630BDE" w:rsidRDefault="004A76BC" w:rsidP="0026554C">
            <w:pPr>
              <w:pStyle w:val="a4"/>
              <w:jc w:val="center"/>
            </w:pPr>
            <w:r w:rsidRPr="00F10FB2">
              <w:t>М</w:t>
            </w:r>
            <w:r w:rsidR="00630BDE" w:rsidRPr="00F10FB2">
              <w:t>ельниц</w:t>
            </w:r>
            <w:r>
              <w:rPr>
                <w:lang w:val="en-US"/>
              </w:rPr>
              <w:t xml:space="preserve"> </w:t>
            </w:r>
            <w:r w:rsidR="00630BDE" w:rsidRPr="00F10FB2">
              <w:t>—</w:t>
            </w:r>
            <w:r>
              <w:rPr>
                <w:lang w:val="en-US"/>
              </w:rPr>
              <w:t xml:space="preserve"> </w:t>
            </w:r>
            <w:r w:rsidR="00630BDE" w:rsidRPr="00F10FB2">
              <w:t>22—47 мг/м</w:t>
            </w:r>
            <w:r w:rsidR="00630BDE">
              <w:t>³</w:t>
            </w:r>
          </w:p>
        </w:tc>
      </w:tr>
      <w:tr w:rsidR="00630BDE" w14:paraId="05180628" w14:textId="77777777" w:rsidTr="002655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25CB58BD" w14:textId="6B726BA5" w:rsidR="00630BDE" w:rsidRDefault="00630BDE" w:rsidP="0026554C">
            <w:pPr>
              <w:pStyle w:val="a4"/>
              <w:jc w:val="center"/>
            </w:pPr>
            <w:r w:rsidRPr="00F10FB2">
              <w:lastRenderedPageBreak/>
              <w:t>цементных и обогатительных фабрик</w:t>
            </w:r>
            <w:r w:rsidR="004A76BC" w:rsidRPr="004A76BC">
              <w:t xml:space="preserve"> </w:t>
            </w:r>
            <w:r w:rsidRPr="00F10FB2">
              <w:t>—</w:t>
            </w:r>
            <w:r w:rsidR="004A76BC" w:rsidRPr="004A76BC">
              <w:t xml:space="preserve"> </w:t>
            </w:r>
            <w:r w:rsidRPr="00F10FB2">
              <w:t>130—200 мг/м</w:t>
            </w:r>
            <w:r>
              <w:t>³</w:t>
            </w:r>
          </w:p>
        </w:tc>
      </w:tr>
    </w:tbl>
    <w:p w14:paraId="05B0E88D" w14:textId="77777777" w:rsidR="00630BDE" w:rsidRDefault="00630BDE" w:rsidP="00630BDE">
      <w:pPr>
        <w:pStyle w:val="a4"/>
      </w:pPr>
      <w:r w:rsidRPr="00DE7C7E">
        <w:t>причем первая цифра соответствует периодам перерывов в работе.</w:t>
      </w:r>
    </w:p>
    <w:p w14:paraId="6ED62FA7" w14:textId="77777777" w:rsidR="00630BDE" w:rsidRDefault="00630BDE" w:rsidP="00630BDE">
      <w:pPr>
        <w:pStyle w:val="a4"/>
      </w:pPr>
      <w:r w:rsidRPr="00DE7C7E">
        <w:t>Причиной загрязнения воздуха в шахтах может быть, помимо процесса добычи полезных ископаемых, также наличие сухих отвалов пород и «хвостов» обогатительных фабрик, расположенных недалеко от стволов шахт. Так, например, пробы воздуха около отвала обогатительной фабрики на одном из полиметаллических рудников Алтая содержали 20 мг/м</w:t>
      </w:r>
      <w:r>
        <w:t>³</w:t>
      </w:r>
      <w:r w:rsidRPr="00DE7C7E">
        <w:t xml:space="preserve"> пыли с частицами мельче 5</w:t>
      </w:r>
      <w:r>
        <w:t>μ</w:t>
      </w:r>
      <w:r w:rsidRPr="00DE7C7E">
        <w:t xml:space="preserve"> в поперечнике. Такое же загрязнение шахтного воздуха могут причинить и близко расположенные к стволам шахт сухие сортировки руд и угля, а также и заводы, при недостаточной высоте их труб.</w:t>
      </w:r>
    </w:p>
    <w:p w14:paraId="29EF0FFB" w14:textId="77777777" w:rsidR="00630BDE" w:rsidRDefault="00630BDE" w:rsidP="00630BDE">
      <w:pPr>
        <w:pStyle w:val="a4"/>
      </w:pPr>
      <w:r w:rsidRPr="00351421">
        <w:t>В случае неядовитой пыли воздух можно считать:</w:t>
      </w:r>
    </w:p>
    <w:tbl>
      <w:tblPr>
        <w:tblStyle w:val="51"/>
        <w:tblW w:w="0" w:type="auto"/>
        <w:tblLook w:val="04A0" w:firstRow="1" w:lastRow="0" w:firstColumn="1" w:lastColumn="0" w:noHBand="0" w:noVBand="1"/>
      </w:tblPr>
      <w:tblGrid>
        <w:gridCol w:w="495"/>
        <w:gridCol w:w="1144"/>
        <w:gridCol w:w="602"/>
        <w:gridCol w:w="812"/>
        <w:gridCol w:w="476"/>
        <w:gridCol w:w="632"/>
        <w:gridCol w:w="1791"/>
      </w:tblGrid>
      <w:tr w:rsidR="00630BDE" w14:paraId="45EE615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5344E2D4" w14:textId="77777777" w:rsidR="00630BDE" w:rsidRDefault="00630BDE" w:rsidP="0026554C">
            <w:pPr>
              <w:pStyle w:val="a4"/>
            </w:pPr>
            <w:r>
              <w:t>при</w:t>
            </w:r>
          </w:p>
        </w:tc>
        <w:tc>
          <w:tcPr>
            <w:tcW w:w="1144" w:type="dxa"/>
          </w:tcPr>
          <w:p w14:paraId="14BEC645"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Содержании в нём</w:t>
            </w:r>
          </w:p>
        </w:tc>
        <w:tc>
          <w:tcPr>
            <w:tcW w:w="602" w:type="dxa"/>
          </w:tcPr>
          <w:p w14:paraId="75C90414"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пыли</w:t>
            </w:r>
          </w:p>
        </w:tc>
        <w:tc>
          <w:tcPr>
            <w:tcW w:w="812" w:type="dxa"/>
          </w:tcPr>
          <w:p w14:paraId="3BAE6A4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меньше</w:t>
            </w:r>
          </w:p>
        </w:tc>
        <w:tc>
          <w:tcPr>
            <w:tcW w:w="476" w:type="dxa"/>
          </w:tcPr>
          <w:p w14:paraId="2D2F042D" w14:textId="77777777" w:rsidR="00630BDE" w:rsidRPr="00351421" w:rsidRDefault="00630BDE" w:rsidP="0026554C">
            <w:pPr>
              <w:pStyle w:val="a4"/>
              <w:cnfStyle w:val="100000000000" w:firstRow="1" w:lastRow="0" w:firstColumn="0" w:lastColumn="0" w:oddVBand="0" w:evenVBand="0" w:oddHBand="0" w:evenHBand="0" w:firstRowFirstColumn="0" w:firstRowLastColumn="0" w:lastRowFirstColumn="0" w:lastRowLastColumn="0"/>
            </w:pPr>
            <w:r>
              <w:t>1</w:t>
            </w:r>
          </w:p>
        </w:tc>
        <w:tc>
          <w:tcPr>
            <w:tcW w:w="632" w:type="dxa"/>
          </w:tcPr>
          <w:p w14:paraId="7FBFED8A"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мг</w:t>
            </w:r>
            <w:r>
              <w:rPr>
                <w:lang w:val="en-US"/>
              </w:rPr>
              <w:t>/</w:t>
            </w:r>
            <w:r>
              <w:t>м</w:t>
            </w:r>
            <w:r>
              <w:rPr>
                <w:rFonts w:ascii="EB Garamond" w:hAnsi="EB Garamond"/>
              </w:rPr>
              <w:t>³</w:t>
            </w:r>
          </w:p>
        </w:tc>
        <w:tc>
          <w:tcPr>
            <w:tcW w:w="1791" w:type="dxa"/>
          </w:tcPr>
          <w:p w14:paraId="0108B402" w14:textId="1F989AF2"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rsidRPr="00351421">
              <w:t>—</w:t>
            </w:r>
            <w:r w:rsidR="004A76BC">
              <w:rPr>
                <w:lang w:val="en-US"/>
              </w:rPr>
              <w:t xml:space="preserve"> </w:t>
            </w:r>
            <w:r w:rsidRPr="00351421">
              <w:t>мало пыльным</w:t>
            </w:r>
          </w:p>
        </w:tc>
      </w:tr>
      <w:tr w:rsidR="00630BDE" w14:paraId="27CD04D9"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519B57A" w14:textId="77777777" w:rsidR="00630BDE" w:rsidRDefault="00630BDE" w:rsidP="0026554C">
            <w:pPr>
              <w:pStyle w:val="a4"/>
            </w:pPr>
            <w:r>
              <w:t>»</w:t>
            </w:r>
          </w:p>
        </w:tc>
        <w:tc>
          <w:tcPr>
            <w:tcW w:w="1144" w:type="dxa"/>
          </w:tcPr>
          <w:p w14:paraId="2653F15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7D5DB51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0EFA5A67"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356AE9E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w:t>
            </w:r>
          </w:p>
        </w:tc>
        <w:tc>
          <w:tcPr>
            <w:tcW w:w="632" w:type="dxa"/>
          </w:tcPr>
          <w:p w14:paraId="619B02A6"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12C19710" w14:textId="3C7CEF16"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w:t>
            </w:r>
            <w:r w:rsidR="004A76BC">
              <w:rPr>
                <w:lang w:val="en-US"/>
              </w:rPr>
              <w:t xml:space="preserve"> </w:t>
            </w:r>
            <w:r w:rsidRPr="00351421">
              <w:t>умеренно пыльным</w:t>
            </w:r>
          </w:p>
        </w:tc>
      </w:tr>
      <w:tr w:rsidR="00630BDE" w14:paraId="4F0E27FD"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F3FCFF8" w14:textId="77777777" w:rsidR="00630BDE" w:rsidRDefault="00630BDE" w:rsidP="0026554C">
            <w:pPr>
              <w:pStyle w:val="a4"/>
            </w:pPr>
            <w:r>
              <w:t>»</w:t>
            </w:r>
          </w:p>
        </w:tc>
        <w:tc>
          <w:tcPr>
            <w:tcW w:w="1144" w:type="dxa"/>
          </w:tcPr>
          <w:p w14:paraId="4E1A66D0"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65E70E01"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6C11316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AA10B9D"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w:t>
            </w:r>
          </w:p>
        </w:tc>
        <w:tc>
          <w:tcPr>
            <w:tcW w:w="632" w:type="dxa"/>
          </w:tcPr>
          <w:p w14:paraId="3F478617"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35EFE417" w14:textId="1FECE92C"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w:t>
            </w:r>
            <w:r w:rsidR="004A76BC">
              <w:rPr>
                <w:lang w:val="en-US"/>
              </w:rPr>
              <w:t xml:space="preserve"> </w:t>
            </w:r>
            <w:r w:rsidRPr="00351421">
              <w:t>пыльным</w:t>
            </w:r>
          </w:p>
        </w:tc>
      </w:tr>
      <w:tr w:rsidR="00630BDE" w14:paraId="7E9CD1D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D20E262" w14:textId="77777777" w:rsidR="00630BDE" w:rsidRDefault="00630BDE" w:rsidP="0026554C">
            <w:pPr>
              <w:pStyle w:val="a4"/>
            </w:pPr>
            <w:r>
              <w:t>»</w:t>
            </w:r>
          </w:p>
        </w:tc>
        <w:tc>
          <w:tcPr>
            <w:tcW w:w="1144" w:type="dxa"/>
          </w:tcPr>
          <w:p w14:paraId="2199C2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602" w:type="dxa"/>
          </w:tcPr>
          <w:p w14:paraId="22D181B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812" w:type="dxa"/>
          </w:tcPr>
          <w:p w14:paraId="5A6B13C3"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476" w:type="dxa"/>
          </w:tcPr>
          <w:p w14:paraId="58E2137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20</w:t>
            </w:r>
          </w:p>
        </w:tc>
        <w:tc>
          <w:tcPr>
            <w:tcW w:w="632" w:type="dxa"/>
          </w:tcPr>
          <w:p w14:paraId="74112D6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p>
        </w:tc>
        <w:tc>
          <w:tcPr>
            <w:tcW w:w="1791" w:type="dxa"/>
          </w:tcPr>
          <w:p w14:paraId="520756E1" w14:textId="5EBA1014"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rsidRPr="00351421">
              <w:t>—</w:t>
            </w:r>
            <w:r w:rsidR="004A76BC">
              <w:rPr>
                <w:lang w:val="en-US"/>
              </w:rPr>
              <w:t xml:space="preserve"> </w:t>
            </w:r>
            <w:r w:rsidRPr="00351421">
              <w:t>весьма пыльным</w:t>
            </w:r>
          </w:p>
        </w:tc>
      </w:tr>
      <w:tr w:rsidR="00630BDE" w14:paraId="4F251E70"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612A6E8E" w14:textId="77777777" w:rsidR="00630BDE" w:rsidRDefault="00630BDE" w:rsidP="0026554C">
            <w:pPr>
              <w:pStyle w:val="a4"/>
            </w:pPr>
            <w:r>
              <w:t>»</w:t>
            </w:r>
          </w:p>
        </w:tc>
        <w:tc>
          <w:tcPr>
            <w:tcW w:w="1144" w:type="dxa"/>
          </w:tcPr>
          <w:p w14:paraId="33E034CC"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602" w:type="dxa"/>
          </w:tcPr>
          <w:p w14:paraId="3B564F9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812" w:type="dxa"/>
          </w:tcPr>
          <w:p w14:paraId="79378F9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476" w:type="dxa"/>
          </w:tcPr>
          <w:p w14:paraId="638CA83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c>
          <w:tcPr>
            <w:tcW w:w="632" w:type="dxa"/>
          </w:tcPr>
          <w:p w14:paraId="261E125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w:t>
            </w:r>
          </w:p>
        </w:tc>
        <w:tc>
          <w:tcPr>
            <w:tcW w:w="1791" w:type="dxa"/>
          </w:tcPr>
          <w:p w14:paraId="6AB2243D" w14:textId="2307B9F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rsidRPr="00351421">
              <w:t>—</w:t>
            </w:r>
            <w:r w:rsidR="004A76BC">
              <w:rPr>
                <w:lang w:val="en-US"/>
              </w:rPr>
              <w:t xml:space="preserve"> </w:t>
            </w:r>
            <w:r w:rsidRPr="00351421">
              <w:t>чрезвычайно пыльным</w:t>
            </w:r>
          </w:p>
        </w:tc>
      </w:tr>
    </w:tbl>
    <w:p w14:paraId="5E0D8634" w14:textId="77777777" w:rsidR="00630BDE" w:rsidRDefault="00630BDE" w:rsidP="00630BDE">
      <w:pPr>
        <w:pStyle w:val="a4"/>
      </w:pPr>
      <w:r w:rsidRPr="00AC65E1">
        <w:t>Для перевода весовых норм в числовые (счетные) принимают, что 1 мг/м</w:t>
      </w:r>
      <w:r>
        <w:t>³</w:t>
      </w:r>
      <w:r w:rsidRPr="00AC65E1">
        <w:t xml:space="preserve"> соответствует приблизительно 200 пылинкам (до 2</w:t>
      </w:r>
      <w:r>
        <w:t>μ</w:t>
      </w:r>
      <w:r w:rsidRPr="00AC65E1">
        <w:t xml:space="preserve"> в поперечнике) на 1 см</w:t>
      </w:r>
      <w:r>
        <w:t>³</w:t>
      </w:r>
      <w:r w:rsidRPr="00AC65E1">
        <w:t>. Что касается шахтного воздуха, то количество взвешенной пыли в воздухе действующих шахтных выработок колеблется в пределах от нескольких миллиграммов до нескольких сот миллиграммов в 1 м</w:t>
      </w:r>
      <w:r>
        <w:t>³</w:t>
      </w:r>
      <w:r w:rsidRPr="00AC65E1">
        <w:t>, достигая временами в некоторых местах (у скатов, в забоях при машинной зарубке угля, при работе комбайнов и т. п.) нескольких граммов, например, 5—7 и даже 10—15 г в 1 м</w:t>
      </w:r>
      <w:r>
        <w:t>³</w:t>
      </w:r>
      <w:r w:rsidRPr="00AC65E1">
        <w:t>.</w:t>
      </w:r>
    </w:p>
    <w:p w14:paraId="47E258B9" w14:textId="77777777" w:rsidR="00630BDE" w:rsidRDefault="00630BDE" w:rsidP="00630BDE">
      <w:pPr>
        <w:pStyle w:val="a0"/>
        <w:numPr>
          <w:ilvl w:val="0"/>
          <w:numId w:val="5"/>
        </w:numPr>
      </w:pPr>
      <w:r w:rsidRPr="00AC65E1">
        <w:lastRenderedPageBreak/>
        <w:t>По действию на человеческий организм пыль можно разделить на две категории: 1) ядовитая пыль (свинцовая, ртутная, мышьяковистая и т. д.) и 2) неядовитая пыль: а) растительных веществ (хлопок, пенька) и б) неядовитых минеральных веществ (уголь, руда, разные горные породы).</w:t>
      </w:r>
    </w:p>
    <w:p w14:paraId="51729742" w14:textId="5AE24481" w:rsidR="00630BDE" w:rsidRDefault="00630BDE" w:rsidP="00630BDE">
      <w:pPr>
        <w:pStyle w:val="a4"/>
      </w:pPr>
      <w:r w:rsidRPr="00A01750">
        <w:t>Даже неядовитая пыль вредна, если она содержится во вдыхаемом воздухе в значительном количестве, так как она раздражает глаза, дыхательные пути и поражает легкие, а в связи с этим нарушает функции организма человека в целом, вызывая заболевания, носящие общее название пневмокониоз (</w:t>
      </w:r>
      <w:r w:rsidR="00B341EE" w:rsidRPr="00A01750">
        <w:t>по-гречески</w:t>
      </w:r>
      <w:r w:rsidRPr="00A01750">
        <w:t xml:space="preserve"> пневма</w:t>
      </w:r>
      <w:r w:rsidR="004A76BC" w:rsidRPr="004A76BC">
        <w:t xml:space="preserve"> </w:t>
      </w:r>
      <w:r w:rsidRPr="00A01750">
        <w:t>—</w:t>
      </w:r>
      <w:r w:rsidR="004A76BC" w:rsidRPr="004A76BC">
        <w:t xml:space="preserve"> </w:t>
      </w:r>
      <w:r w:rsidRPr="00A01750">
        <w:t>дыхание, кониос</w:t>
      </w:r>
      <w:r w:rsidR="004A76BC" w:rsidRPr="004A76BC">
        <w:t xml:space="preserve"> </w:t>
      </w:r>
      <w:r w:rsidRPr="00A01750">
        <w:t>—</w:t>
      </w:r>
      <w:r w:rsidR="004A76BC" w:rsidRPr="004A76BC">
        <w:t xml:space="preserve"> </w:t>
      </w:r>
      <w:r w:rsidRPr="00A01750">
        <w:t>пыль).</w:t>
      </w:r>
    </w:p>
    <w:p w14:paraId="3421A7F4" w14:textId="027B282A" w:rsidR="00630BDE" w:rsidRDefault="00630BDE" w:rsidP="00630BDE">
      <w:pPr>
        <w:pStyle w:val="a4"/>
      </w:pPr>
      <w:r w:rsidRPr="006E054B">
        <w:t xml:space="preserve">Предельно допустимые концентрации нетоксической пыли в воздухе рабочей зоны производственных помещений не должны превышать величин, приведенных в </w:t>
      </w:r>
      <w:r w:rsidRPr="00837902">
        <w:rPr>
          <w:rStyle w:val="afff6"/>
        </w:rPr>
        <w:t xml:space="preserve">таблице </w:t>
      </w:r>
      <w:r w:rsidRPr="00B90308">
        <w:rPr>
          <w:rStyle w:val="afff6"/>
        </w:rPr>
        <w:fldChar w:fldCharType="begin"/>
      </w:r>
      <w:r w:rsidRPr="00B90308">
        <w:rPr>
          <w:rStyle w:val="afff6"/>
        </w:rPr>
        <w:instrText xml:space="preserve"> REF _Ref228543314 \h </w:instrText>
      </w:r>
      <w:r>
        <w:rPr>
          <w:rStyle w:val="afff6"/>
        </w:rPr>
        <w:instrText xml:space="preserve"> \* MERGEFORMAT </w:instrText>
      </w:r>
      <w:r w:rsidRPr="00B90308">
        <w:rPr>
          <w:rStyle w:val="afff6"/>
        </w:rPr>
      </w:r>
      <w:r w:rsidRPr="00B90308">
        <w:rPr>
          <w:rStyle w:val="afff6"/>
        </w:rPr>
        <w:fldChar w:fldCharType="separate"/>
      </w:r>
      <w:r w:rsidR="00A05A8B" w:rsidRPr="00A05A8B">
        <w:rPr>
          <w:rStyle w:val="afff6"/>
          <w:vanish/>
        </w:rPr>
        <w:t xml:space="preserve">Таблица </w:t>
      </w:r>
      <w:r w:rsidR="00A05A8B" w:rsidRPr="00A05A8B">
        <w:rPr>
          <w:rStyle w:val="afff6"/>
        </w:rPr>
        <w:t>15</w:t>
      </w:r>
      <w:r w:rsidRPr="00B90308">
        <w:rPr>
          <w:rStyle w:val="afff6"/>
        </w:rPr>
        <w:fldChar w:fldCharType="end"/>
      </w:r>
      <w:r w:rsidRPr="006E054B">
        <w:t xml:space="preserve"> (извлечение из «Сан</w:t>
      </w:r>
      <w:r>
        <w:t>и</w:t>
      </w:r>
      <w:r w:rsidRPr="006E054B">
        <w:t>тарных норм проектирования промышленных предприятий Н-101—54»).</w:t>
      </w:r>
    </w:p>
    <w:p w14:paraId="0A35017A" w14:textId="5668FCFC" w:rsidR="00630BDE" w:rsidRDefault="00630BDE" w:rsidP="00630BDE">
      <w:pPr>
        <w:pStyle w:val="affd"/>
      </w:pPr>
      <w:bookmarkStart w:id="115" w:name="_Ref228543314"/>
      <w:r>
        <w:t xml:space="preserve">Таблица </w:t>
      </w:r>
      <w:r w:rsidR="00A05A8B">
        <w:fldChar w:fldCharType="begin"/>
      </w:r>
      <w:r w:rsidR="00A05A8B">
        <w:instrText xml:space="preserve"> SEQ Таблица \* ARABIC </w:instrText>
      </w:r>
      <w:r w:rsidR="00A05A8B">
        <w:fldChar w:fldCharType="separate"/>
      </w:r>
      <w:r w:rsidR="00A05A8B">
        <w:rPr>
          <w:noProof/>
        </w:rPr>
        <w:t>15</w:t>
      </w:r>
      <w:r w:rsidR="00A05A8B">
        <w:rPr>
          <w:noProof/>
        </w:rPr>
        <w:fldChar w:fldCharType="end"/>
      </w:r>
      <w:bookmarkEnd w:id="115"/>
    </w:p>
    <w:tbl>
      <w:tblPr>
        <w:tblStyle w:val="af4"/>
        <w:tblW w:w="0" w:type="auto"/>
        <w:tblLook w:val="04A0" w:firstRow="1" w:lastRow="0" w:firstColumn="1" w:lastColumn="0" w:noHBand="0" w:noVBand="1"/>
      </w:tblPr>
      <w:tblGrid>
        <w:gridCol w:w="2976"/>
        <w:gridCol w:w="2976"/>
      </w:tblGrid>
      <w:tr w:rsidR="00630BDE" w14:paraId="09C818D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E8663E3" w14:textId="77777777" w:rsidR="00630BDE" w:rsidRDefault="00630BDE" w:rsidP="0026554C">
            <w:pPr>
              <w:pStyle w:val="a4"/>
              <w:jc w:val="center"/>
            </w:pPr>
            <w:r>
              <w:t>Род пыли</w:t>
            </w:r>
          </w:p>
        </w:tc>
        <w:tc>
          <w:tcPr>
            <w:tcW w:w="2976" w:type="dxa"/>
          </w:tcPr>
          <w:p w14:paraId="74B2C8A3" w14:textId="77777777" w:rsidR="00630BDE" w:rsidRPr="00A812E5"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Величины допустимых концентраций, мг</w:t>
            </w:r>
            <w:r w:rsidRPr="00A812E5">
              <w:t>/</w:t>
            </w:r>
            <w:r>
              <w:t>м³</w:t>
            </w:r>
          </w:p>
        </w:tc>
      </w:tr>
      <w:tr w:rsidR="00630BDE" w14:paraId="08FF11E9"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5C6EB5AB" w14:textId="77777777" w:rsidR="00630BDE" w:rsidRDefault="00630BDE" w:rsidP="0026554C">
            <w:pPr>
              <w:pStyle w:val="a4"/>
              <w:jc w:val="center"/>
            </w:pPr>
            <w:r w:rsidRPr="002A75D9">
              <w:t>Пыль, содержащая кварц в количестве боле</w:t>
            </w:r>
            <w:r>
              <w:t>е</w:t>
            </w:r>
            <w:r w:rsidRPr="002A75D9">
              <w:t xml:space="preserve"> 10% (пыль кварца, кварцита и др.), и асбестовая пыль</w:t>
            </w:r>
            <w:r>
              <w:t>.</w:t>
            </w:r>
          </w:p>
        </w:tc>
        <w:tc>
          <w:tcPr>
            <w:tcW w:w="2976" w:type="dxa"/>
          </w:tcPr>
          <w:p w14:paraId="1E3C43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r>
      <w:tr w:rsidR="00630BDE" w14:paraId="7C7BD9B4" w14:textId="77777777" w:rsidTr="0026554C">
        <w:tc>
          <w:tcPr>
            <w:cnfStyle w:val="001000000000" w:firstRow="0" w:lastRow="0" w:firstColumn="1" w:lastColumn="0" w:oddVBand="0" w:evenVBand="0" w:oddHBand="0" w:evenHBand="0" w:firstRowFirstColumn="0" w:firstRowLastColumn="0" w:lastRowFirstColumn="0" w:lastRowLastColumn="0"/>
            <w:tcW w:w="2976" w:type="dxa"/>
          </w:tcPr>
          <w:p w14:paraId="3C5EDB3B" w14:textId="77777777" w:rsidR="00630BDE" w:rsidRDefault="00630BDE" w:rsidP="0026554C">
            <w:pPr>
              <w:pStyle w:val="a4"/>
              <w:jc w:val="center"/>
            </w:pPr>
            <w:r w:rsidRPr="00775BDD">
              <w:t>Все остальные виды пыли</w:t>
            </w:r>
          </w:p>
        </w:tc>
        <w:tc>
          <w:tcPr>
            <w:tcW w:w="2976" w:type="dxa"/>
          </w:tcPr>
          <w:p w14:paraId="1E0D3A2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10</w:t>
            </w:r>
          </w:p>
        </w:tc>
      </w:tr>
    </w:tbl>
    <w:p w14:paraId="365BC6CD" w14:textId="77777777" w:rsidR="00630BDE" w:rsidRDefault="00630BDE" w:rsidP="00630BDE">
      <w:pPr>
        <w:pStyle w:val="a4"/>
      </w:pPr>
    </w:p>
    <w:p w14:paraId="79E67C6A" w14:textId="5BCC67B8" w:rsidR="00630BDE" w:rsidRDefault="00630BDE" w:rsidP="00630BDE">
      <w:pPr>
        <w:pStyle w:val="a4"/>
      </w:pPr>
      <w:r w:rsidRPr="002D070D">
        <w:t>Особо тяжелая форма пневмокониоза, сопровождающаяся уплотнением легких (фибриозное перерождение легочной ткани) с образованием характерных узелков уплотненной ткани, вызывается</w:t>
      </w:r>
      <w:r>
        <w:t xml:space="preserve"> </w:t>
      </w:r>
      <w:r w:rsidRPr="008C1339">
        <w:t xml:space="preserve">кремнистой пылью и носит название </w:t>
      </w:r>
      <w:r w:rsidRPr="008C1339">
        <w:rPr>
          <w:rStyle w:val="af3"/>
        </w:rPr>
        <w:t>силикоз</w:t>
      </w:r>
      <w:r w:rsidRPr="008C1339">
        <w:t xml:space="preserve"> (по-латински силициум</w:t>
      </w:r>
      <w:r w:rsidR="004A76BC" w:rsidRPr="004A76BC">
        <w:t xml:space="preserve"> </w:t>
      </w:r>
      <w:r w:rsidRPr="008C1339">
        <w:t>—</w:t>
      </w:r>
      <w:r w:rsidR="004A76BC" w:rsidRPr="004A76BC">
        <w:t xml:space="preserve"> </w:t>
      </w:r>
      <w:r w:rsidRPr="008C1339">
        <w:t xml:space="preserve">кремень). Легочное заболевание, вызываемое угольной пылью, называется </w:t>
      </w:r>
      <w:r w:rsidRPr="008C1339">
        <w:rPr>
          <w:rStyle w:val="af3"/>
        </w:rPr>
        <w:t>антракоз</w:t>
      </w:r>
      <w:r w:rsidRPr="008C1339">
        <w:t xml:space="preserve"> (по-гречески антракон</w:t>
      </w:r>
      <w:r w:rsidR="004A76BC" w:rsidRPr="004A76BC">
        <w:t xml:space="preserve"> </w:t>
      </w:r>
      <w:r w:rsidRPr="008C1339">
        <w:t>—</w:t>
      </w:r>
      <w:r w:rsidR="004A76BC" w:rsidRPr="004A76BC">
        <w:t xml:space="preserve"> </w:t>
      </w:r>
      <w:r w:rsidRPr="008C1339">
        <w:t>уголь), совместным действием угольной и кремнеземной пыли</w:t>
      </w:r>
      <w:r w:rsidR="004A76BC" w:rsidRPr="004A76BC">
        <w:t xml:space="preserve"> </w:t>
      </w:r>
      <w:r w:rsidRPr="008C1339">
        <w:t>—</w:t>
      </w:r>
      <w:r w:rsidR="004A76BC" w:rsidRPr="004A76BC">
        <w:t xml:space="preserve"> </w:t>
      </w:r>
      <w:r w:rsidRPr="008C1339">
        <w:rPr>
          <w:rStyle w:val="af3"/>
        </w:rPr>
        <w:t>антракосиликоз</w:t>
      </w:r>
      <w:r>
        <w:t>,</w:t>
      </w:r>
      <w:r w:rsidRPr="008C1339">
        <w:t xml:space="preserve"> пылью асбеста</w:t>
      </w:r>
      <w:r w:rsidR="004A76BC" w:rsidRPr="004A76BC">
        <w:t xml:space="preserve"> </w:t>
      </w:r>
      <w:r w:rsidRPr="008C1339">
        <w:t>—</w:t>
      </w:r>
      <w:r w:rsidR="004A76BC" w:rsidRPr="004A76BC">
        <w:t xml:space="preserve"> </w:t>
      </w:r>
      <w:r w:rsidRPr="008C1339">
        <w:rPr>
          <w:rStyle w:val="af3"/>
        </w:rPr>
        <w:t>асбестоз</w:t>
      </w:r>
      <w:r w:rsidRPr="008C1339">
        <w:t>, от пыли силикатов</w:t>
      </w:r>
      <w:r w:rsidR="004A76BC" w:rsidRPr="004A76BC">
        <w:t xml:space="preserve"> </w:t>
      </w:r>
      <w:r w:rsidRPr="008C1339">
        <w:t>—</w:t>
      </w:r>
      <w:r w:rsidR="004A76BC" w:rsidRPr="004A76BC">
        <w:t xml:space="preserve"> </w:t>
      </w:r>
      <w:r w:rsidRPr="00EF63F6">
        <w:rPr>
          <w:rStyle w:val="af3"/>
        </w:rPr>
        <w:t>силикатоз</w:t>
      </w:r>
      <w:r w:rsidRPr="008C1339">
        <w:t xml:space="preserve"> и т. д.</w:t>
      </w:r>
    </w:p>
    <w:p w14:paraId="1A3FD576" w14:textId="77777777" w:rsidR="00630BDE" w:rsidRPr="001339D7" w:rsidRDefault="00630BDE" w:rsidP="00630BDE">
      <w:pPr>
        <w:pStyle w:val="a4"/>
      </w:pPr>
      <w:r w:rsidRPr="0045395B">
        <w:lastRenderedPageBreak/>
        <w:t xml:space="preserve">При работе в пыльной атмосфере резко выраженный силикоз развивается обычно за 5—10 лет, но известны случаи заболевания в течение </w:t>
      </w:r>
      <w:r>
        <w:t>1</w:t>
      </w:r>
      <w:r w:rsidRPr="0045395B">
        <w:t xml:space="preserve"> 1/2—3 лет.</w:t>
      </w:r>
    </w:p>
    <w:p w14:paraId="1DECD986" w14:textId="77777777" w:rsidR="00630BDE" w:rsidRPr="001339D7" w:rsidRDefault="00630BDE" w:rsidP="00630BDE">
      <w:pPr>
        <w:pStyle w:val="a4"/>
      </w:pPr>
      <w:r w:rsidRPr="00974A58">
        <w:t>Из вдыхаемой человеком вместе с воздухом пыли значительная часть не идет дальше носа и глотки и выбрасывается обратно, остальная (преимущественно наиболее мелкие частицы порядка до 10 микронов в поперечнике и мельче) попадает в альвеолы легких, где в значительной части и остаются, раздражая и уплотняя их (фиброз) и, кроме того, частично растворяются и попадают в кровь. Так, например, доказано, что пылинки окиси кремния частично превращаются в альвеолах в ядовитую кремниевую кислоту (</w:t>
      </w:r>
      <w:r>
        <w:rPr>
          <w:lang w:val="en-US"/>
        </w:rPr>
        <w:t>H</w:t>
      </w:r>
      <w:r w:rsidRPr="00974A58">
        <w:t>₂</w:t>
      </w:r>
      <w:r>
        <w:rPr>
          <w:lang w:val="en-US"/>
        </w:rPr>
        <w:t>SiO</w:t>
      </w:r>
      <w:r w:rsidRPr="00974A58">
        <w:t>₃), которая поступает в кровь. Вскрытие трупов людей, умерших от пневмокониоза, обнаруживало иногда весьма значительные скопления в легких минеральной пыли (до 9% от веса легких).</w:t>
      </w:r>
    </w:p>
    <w:p w14:paraId="2261B25D" w14:textId="77777777" w:rsidR="00630BDE" w:rsidRDefault="00630BDE" w:rsidP="00630BDE">
      <w:pPr>
        <w:pStyle w:val="a4"/>
      </w:pPr>
      <w:r w:rsidRPr="00F44B45">
        <w:t>Процесс патологического действия породной пыли, попавшей в легкие (альвеолы), очень сложен и до настоящего времени еще недостаточно выяснен, вследствие чего пока неизысканы средства излечение развившегося силикоза, и упор делается на поддержание стойкости организма, на дыхательную гимнастику и некоторые другие средства лечения, действенные лишь в первой стадии заболевания силикозом.</w:t>
      </w:r>
    </w:p>
    <w:p w14:paraId="1904549B" w14:textId="77777777" w:rsidR="00630BDE" w:rsidRDefault="00630BDE" w:rsidP="00630BDE">
      <w:pPr>
        <w:pStyle w:val="a4"/>
      </w:pPr>
      <w:r w:rsidRPr="00F44B45">
        <w:t>Еще недавно спорным оставался вопрос о том, что имеет преимущественное значение для возникновения силикоза: дисперсность пыли или масса (вес) пыли, содержащейся во вдыхаемом воздухе. В одних странах допустимые нормативы концентрации пыли в рудничном воздухе выражались числом пылинок (размером менее 5 микрон), в других—весом витающей пыли в единице объема воздуха. На основе проведенных в СССР опытов (Е. В. Хухрина) можно считать доказанным преимущественное значение массы витающей пыли (веса е</w:t>
      </w:r>
      <w:r>
        <w:t>ё</w:t>
      </w:r>
      <w:r w:rsidRPr="00F44B45">
        <w:t>) и, тем самым, правильность принятого у нас весового норматива допустимого содержания пыли в воздухе.</w:t>
      </w:r>
    </w:p>
    <w:p w14:paraId="562E8856" w14:textId="77777777" w:rsidR="00630BDE" w:rsidRPr="001339D7" w:rsidRDefault="00630BDE" w:rsidP="00630BDE">
      <w:pPr>
        <w:pStyle w:val="a4"/>
      </w:pPr>
      <w:r w:rsidRPr="009C18C2">
        <w:t>Указанные работы были поставлены в двух направлениях. В одном случае животным вводились в легкие отдельные фракции кварцевой пыли, одинаковые по весу и массе, но различные по дисперсности. Во второй серии опытов животным вводились в легкие количества пыли, равные по числу частиц, но отличавшиеся по диаметру. Изучалось воздействие пыли шести фракций:</w:t>
      </w:r>
      <w:r>
        <w:t xml:space="preserve"> до 1μ</w:t>
      </w:r>
      <w:r w:rsidRPr="009C18C2">
        <w:t>;</w:t>
      </w:r>
      <w:r>
        <w:t xml:space="preserve"> 2μ</w:t>
      </w:r>
      <w:r w:rsidRPr="009C18C2">
        <w:t>; 3</w:t>
      </w:r>
      <w:r w:rsidRPr="00F44B45">
        <w:t>—</w:t>
      </w:r>
      <w:r w:rsidRPr="009C18C2">
        <w:t>5</w:t>
      </w:r>
      <w:r>
        <w:t>μ</w:t>
      </w:r>
      <w:r w:rsidRPr="009C18C2">
        <w:t>; 5</w:t>
      </w:r>
      <w:r w:rsidRPr="00F44B45">
        <w:t>—</w:t>
      </w:r>
      <w:r w:rsidRPr="009C18C2">
        <w:t>10</w:t>
      </w:r>
      <w:r>
        <w:t>μ</w:t>
      </w:r>
      <w:r w:rsidRPr="009C18C2">
        <w:t>; 10</w:t>
      </w:r>
      <w:r w:rsidRPr="00F44B45">
        <w:t>—</w:t>
      </w:r>
      <w:r w:rsidRPr="009C18C2">
        <w:t>20</w:t>
      </w:r>
      <w:r>
        <w:rPr>
          <w:lang w:val="en-US"/>
        </w:rPr>
        <w:t>μ</w:t>
      </w:r>
      <w:r w:rsidRPr="009C18C2">
        <w:t>; 20</w:t>
      </w:r>
      <w:r w:rsidRPr="00F44B45">
        <w:t>—</w:t>
      </w:r>
      <w:r w:rsidRPr="009C18C2">
        <w:t>40</w:t>
      </w:r>
      <w:r>
        <w:t>μ</w:t>
      </w:r>
      <w:r w:rsidRPr="009C18C2">
        <w:t>. Параллельно ставились опыты по изучению воздействия обычной полидисперсной кварцевой пыли. Изучались при этом сроки возникновения силикоза, его тяжесть, длительность жизни животных.</w:t>
      </w:r>
    </w:p>
    <w:p w14:paraId="523136C3" w14:textId="51CCF38D" w:rsidR="00630BDE" w:rsidRPr="00913356" w:rsidRDefault="00630BDE" w:rsidP="00630BDE">
      <w:pPr>
        <w:pStyle w:val="a4"/>
      </w:pPr>
      <w:r w:rsidRPr="00913356">
        <w:lastRenderedPageBreak/>
        <w:t>Опыты первой серии показали, что силикоз возникает от воздействия всех вышеуказанных фракций пыли</w:t>
      </w:r>
      <w:r w:rsidR="004A76BC" w:rsidRPr="004A76BC">
        <w:t xml:space="preserve"> </w:t>
      </w:r>
      <w:r w:rsidRPr="00913356">
        <w:t>—</w:t>
      </w:r>
      <w:r w:rsidR="004A76BC" w:rsidRPr="004A76BC">
        <w:t xml:space="preserve"> </w:t>
      </w:r>
      <w:r w:rsidRPr="00913356">
        <w:t>мелкой, крупной и полидисперсной. При одинаковой массе вдыхаемой пыли силикоз возникает быстрее от пыли дисперсностью порядка 2—3</w:t>
      </w:r>
      <w:r>
        <w:t>μ</w:t>
      </w:r>
      <w:r w:rsidRPr="00913356">
        <w:t xml:space="preserve"> Медленнее силикоз возникает от воздействия более крупной пыли (5—10</w:t>
      </w:r>
      <w:r>
        <w:t>μ</w:t>
      </w:r>
      <w:r w:rsidRPr="00913356">
        <w:t>) и от полидисперсной пыли.</w:t>
      </w:r>
    </w:p>
    <w:p w14:paraId="450EC9C8" w14:textId="77777777" w:rsidR="00630BDE" w:rsidRPr="00913356" w:rsidRDefault="00630BDE" w:rsidP="00630BDE">
      <w:pPr>
        <w:pStyle w:val="a4"/>
      </w:pPr>
      <w:r w:rsidRPr="002070BC">
        <w:t>Во второй серии опытов животным вводилось равное по числу частиц количество пыли различной дисперсности (около 1 500000), но при отличной массе.</w:t>
      </w:r>
    </w:p>
    <w:p w14:paraId="635FC98F" w14:textId="5DC0A99E" w:rsidR="00630BDE" w:rsidRPr="00913356" w:rsidRDefault="00630BDE" w:rsidP="00630BDE">
      <w:pPr>
        <w:pStyle w:val="a4"/>
      </w:pPr>
      <w:r w:rsidRPr="002070BC">
        <w:t>При этом полтора миллиона частиц наиболее крупной пыли размером от 20 до 40</w:t>
      </w:r>
      <w:r>
        <w:t>μ</w:t>
      </w:r>
      <w:r w:rsidRPr="002070BC">
        <w:t xml:space="preserve"> весили 50 мг, размером 10—20</w:t>
      </w:r>
      <w:r>
        <w:t>μ</w:t>
      </w:r>
      <w:r w:rsidR="004A76BC" w:rsidRPr="004A76BC">
        <w:t xml:space="preserve"> </w:t>
      </w:r>
      <w:r w:rsidRPr="002070BC">
        <w:t>—</w:t>
      </w:r>
      <w:r w:rsidR="004A76BC" w:rsidRPr="004A76BC">
        <w:t xml:space="preserve"> </w:t>
      </w:r>
      <w:r w:rsidRPr="002070BC">
        <w:t>6 мг, размером 5—10</w:t>
      </w:r>
      <w:r>
        <w:t>μ</w:t>
      </w:r>
      <w:r w:rsidRPr="002070BC">
        <w:t xml:space="preserve"> около 1 мг, размером 3—5</w:t>
      </w:r>
      <w:r>
        <w:t>μ</w:t>
      </w:r>
      <w:r w:rsidR="004A76BC" w:rsidRPr="004A76BC">
        <w:t xml:space="preserve"> </w:t>
      </w:r>
      <w:r w:rsidRPr="002070BC">
        <w:t>—</w:t>
      </w:r>
      <w:r w:rsidR="004A76BC" w:rsidRPr="004A76BC">
        <w:t xml:space="preserve"> </w:t>
      </w:r>
      <w:r w:rsidRPr="002070BC">
        <w:t>0,1 мг, 2</w:t>
      </w:r>
      <w:r>
        <w:t>μ</w:t>
      </w:r>
      <w:r w:rsidR="004A76BC" w:rsidRPr="004A76BC">
        <w:t xml:space="preserve"> </w:t>
      </w:r>
      <w:r w:rsidRPr="002070BC">
        <w:t>—</w:t>
      </w:r>
      <w:r w:rsidR="004A76BC" w:rsidRPr="004A76BC">
        <w:t xml:space="preserve"> </w:t>
      </w:r>
      <w:r w:rsidRPr="002070BC">
        <w:t>0,01 мг и до 1</w:t>
      </w:r>
      <w:r>
        <w:t>μ</w:t>
      </w:r>
      <w:r w:rsidRPr="002070BC">
        <w:t xml:space="preserve"> около 0,001 мг.</w:t>
      </w:r>
    </w:p>
    <w:p w14:paraId="6CC44CDC" w14:textId="77777777" w:rsidR="00630BDE" w:rsidRPr="00913356" w:rsidRDefault="00630BDE" w:rsidP="00630BDE">
      <w:pPr>
        <w:pStyle w:val="a4"/>
      </w:pPr>
      <w:r w:rsidRPr="00FD54D5">
        <w:t>В этой серии опытов лишь наиболее крупная пыль с массой в 50 мг вызывала отчетливое развитие силикоза. Пыль размером 10—20</w:t>
      </w:r>
      <w:r>
        <w:t>μ</w:t>
      </w:r>
      <w:r w:rsidRPr="00FD54D5">
        <w:t xml:space="preserve"> с массой в 6 мг дала лишь очень слабую реакцию пролиферации клеточных элементов в лимфатических фолликулах легких, незначительное утолщение межальвеолярных перегородок, единичные силикотические узелки в лимфатических узлах. Все остальные более мелкие фракции пыли никаких морфологических изменений в легких не вызывали. Полученные материалы говорят о том, что мелкая пыль (до 2</w:t>
      </w:r>
      <w:r>
        <w:t>μ</w:t>
      </w:r>
      <w:r w:rsidRPr="00FD54D5">
        <w:t>) может обусловить возникновение силикоза лишь в том случае, если ее общая масса значительна. Если же масса этой мелкой пыли невелика, организм, используя свои защитные механизмы, эффективно с ней справляется. Таким образом, в опытах на животных было показано, что основное значение для возникновения силикоза имеет масса воздействующего вещества.</w:t>
      </w:r>
    </w:p>
    <w:p w14:paraId="41C592ED" w14:textId="77777777" w:rsidR="00630BDE" w:rsidRPr="00913356" w:rsidRDefault="00630BDE" w:rsidP="00630BDE">
      <w:pPr>
        <w:pStyle w:val="a4"/>
      </w:pPr>
      <w:r w:rsidRPr="00757E6A">
        <w:t>Известно, что в любой шахтной и производственной пыли количество мелкой пыли, если выражать его в весовом выражении, всегда весьма невелико. Основную массу пыли составляют всегда частицы более 3—5</w:t>
      </w:r>
      <w:r>
        <w:t>μ</w:t>
      </w:r>
      <w:r w:rsidRPr="00757E6A">
        <w:t>, и их вес значительно больше веса мелкой пыли. Естественно поэтому, что характер течения силикоза определяется соотношением массы мелкой и крупной пыли.</w:t>
      </w:r>
    </w:p>
    <w:p w14:paraId="53A26371" w14:textId="77777777" w:rsidR="00630BDE" w:rsidRPr="00913356" w:rsidRDefault="00630BDE" w:rsidP="00630BDE">
      <w:pPr>
        <w:pStyle w:val="a4"/>
      </w:pPr>
      <w:r w:rsidRPr="00D8482E">
        <w:t>Поэтому весьма сложному и практически очень важному вопросу о биологическом значении массы и числа пылевых частиц необходимы дальнейшие тщательные исследования с разными видами пылей, с большим количеством дозировок.</w:t>
      </w:r>
    </w:p>
    <w:p w14:paraId="17CDBB9F" w14:textId="77777777" w:rsidR="00630BDE" w:rsidRPr="00913356" w:rsidRDefault="00630BDE" w:rsidP="00630BDE">
      <w:pPr>
        <w:pStyle w:val="a4"/>
      </w:pPr>
      <w:r w:rsidRPr="00D8482E">
        <w:lastRenderedPageBreak/>
        <w:t>Установлено, что наиболее вредна пыль, состоящая полностью или в значительной части из свободного кремнезема, поэтому мерилом вредности неядовитых минеральных пылей служит процент содержания в них кремнистой пыли.</w:t>
      </w:r>
    </w:p>
    <w:p w14:paraId="4AA386DF" w14:textId="70F49103" w:rsidR="00630BDE" w:rsidRPr="001339D7" w:rsidRDefault="00630BDE" w:rsidP="00630BDE">
      <w:pPr>
        <w:pStyle w:val="a4"/>
      </w:pPr>
      <w:r w:rsidRPr="00E623C9">
        <w:t>Наиболее вредны пыли</w:t>
      </w:r>
      <w:r w:rsidR="004A76BC" w:rsidRPr="004A76BC">
        <w:t xml:space="preserve"> </w:t>
      </w:r>
      <w:r w:rsidRPr="00E623C9">
        <w:t>—</w:t>
      </w:r>
      <w:r w:rsidR="004A76BC" w:rsidRPr="004A76BC">
        <w:t xml:space="preserve"> </w:t>
      </w:r>
      <w:r w:rsidRPr="00E623C9">
        <w:t>кремнистая, кварцевая, песчаниковая и гранитная. Менее вредна силикатная пыль (полевые шпаты, тальк), еще менее вредна</w:t>
      </w:r>
      <w:r w:rsidR="004A76BC" w:rsidRPr="004A76BC">
        <w:t xml:space="preserve"> </w:t>
      </w:r>
      <w:r w:rsidRPr="00E623C9">
        <w:t>—</w:t>
      </w:r>
      <w:r w:rsidR="004A76BC" w:rsidRPr="004A76BC">
        <w:t xml:space="preserve"> </w:t>
      </w:r>
      <w:r w:rsidRPr="00E623C9">
        <w:t>известковая, сланцевая, глиняная. По санитарно-гигиеническим нормам для шахт СССР пыль с содержанием свободного кремнезема более 10% считается настолько вредной, что допустимая концентрация ее в шахтном воздухе не должна превышать 2</w:t>
      </w:r>
      <w:r>
        <w:rPr>
          <w:lang w:val="en-US"/>
        </w:rPr>
        <w:t> </w:t>
      </w:r>
      <w:r w:rsidRPr="00E623C9">
        <w:t>мг/м</w:t>
      </w:r>
      <w:r>
        <w:t>³</w:t>
      </w:r>
      <w:r w:rsidRPr="00E623C9">
        <w:t>. Угольная пыль, вообще</w:t>
      </w:r>
      <w:r w:rsidRPr="00EE55DC">
        <w:t xml:space="preserve"> говоря, считается одной из наименее вредных, но по тем же нормам допустимое наибольшее содержание угольной пыли в воздухе не должно превышать 10 мг/м</w:t>
      </w:r>
      <w:r>
        <w:t>³</w:t>
      </w:r>
      <w:r w:rsidRPr="00593B3F">
        <w:t>.</w:t>
      </w:r>
      <w:r>
        <w:rPr>
          <w:rStyle w:val="affb"/>
        </w:rPr>
        <w:footnoteReference w:id="34"/>
      </w:r>
    </w:p>
    <w:p w14:paraId="7E79F71E" w14:textId="58095E11" w:rsidR="00630BDE" w:rsidRPr="001339D7" w:rsidRDefault="00630BDE" w:rsidP="00630BDE">
      <w:pPr>
        <w:pStyle w:val="a4"/>
      </w:pPr>
      <w:r w:rsidRPr="00593B3F">
        <w:t>Наиболее страдают от пыли рабочие</w:t>
      </w:r>
      <w:r w:rsidR="004A76BC" w:rsidRPr="004A76BC">
        <w:t xml:space="preserve"> </w:t>
      </w:r>
      <w:r w:rsidRPr="00593B3F">
        <w:t>—</w:t>
      </w:r>
      <w:r w:rsidR="004A76BC" w:rsidRPr="004A76BC">
        <w:t xml:space="preserve"> </w:t>
      </w:r>
      <w:r w:rsidRPr="00593B3F">
        <w:t>машинисты комбайнов и врубомашин, рабочие по бурению, грузчики, взрывники.</w:t>
      </w:r>
    </w:p>
    <w:p w14:paraId="280A3F7F" w14:textId="661CB504" w:rsidR="00630BDE" w:rsidRPr="001339D7" w:rsidRDefault="00630BDE" w:rsidP="00837902">
      <w:pPr>
        <w:pStyle w:val="a4"/>
      </w:pPr>
      <w:r w:rsidRPr="00D07CF5">
        <w:rPr>
          <w:b/>
          <w:bCs/>
        </w:rPr>
        <w:t>Пневмокониоз</w:t>
      </w:r>
      <w:r w:rsidRPr="004A09DE">
        <w:t xml:space="preserve"> (силикоз)</w:t>
      </w:r>
      <w:r w:rsidR="004A76BC" w:rsidRPr="004A76BC">
        <w:t xml:space="preserve"> </w:t>
      </w:r>
      <w:r w:rsidRPr="004A09DE">
        <w:t>—</w:t>
      </w:r>
      <w:r w:rsidR="004A76BC" w:rsidRPr="004A76BC">
        <w:t xml:space="preserve"> </w:t>
      </w:r>
      <w:r w:rsidRPr="004A09DE">
        <w:t>древнейшее профессиональное заболевание горняков. Явные признаки смерти от силикоза были обнаружены при вскрытии некоторых мумий строителей египетских пирамид (эпоха за 4000 лет до н. э.).</w:t>
      </w:r>
    </w:p>
    <w:p w14:paraId="2C32BFE2" w14:textId="77777777" w:rsidR="00630BDE" w:rsidRPr="001339D7" w:rsidRDefault="00630BDE" w:rsidP="00630BDE">
      <w:pPr>
        <w:pStyle w:val="a4"/>
      </w:pPr>
      <w:r w:rsidRPr="003876D0">
        <w:t>Об очень сильной смертности от силикоза среди горнорабочих металлических рудников в районе Иохимсталя (Чехословакия) свидетельствует известный писатель XVI столетия Георгий Агрикола.</w:t>
      </w:r>
    </w:p>
    <w:p w14:paraId="31F8054A" w14:textId="77777777" w:rsidR="00630BDE" w:rsidRPr="009A1EF8" w:rsidRDefault="00630BDE" w:rsidP="00630BDE">
      <w:pPr>
        <w:pStyle w:val="a4"/>
      </w:pPr>
      <w:r w:rsidRPr="009A1EF8">
        <w:t>В начале второй половины текущего XX столетия в связи с проведением повсюду в шахтах и рудниках широкой механизации и интенсификации производственных процессов заболевания горняков резко возросли, в особенности в странах, где недостаточно уделяли внимания борьбе с пылью.</w:t>
      </w:r>
    </w:p>
    <w:p w14:paraId="12EFA69A" w14:textId="77777777" w:rsidR="00630BDE" w:rsidRPr="009A1EF8" w:rsidRDefault="00630BDE" w:rsidP="00630BDE">
      <w:pPr>
        <w:pStyle w:val="a4"/>
      </w:pPr>
      <w:r w:rsidRPr="009A1EF8">
        <w:t xml:space="preserve">Так, например, в последние десятилетия на шахтах Рура (Зап. Германия, крупнейший угольный бассейн Зап. Европы) число шахтеров, ежегодно умирающих от силикоза (обычно осложняющегося туберкулезом), превышает в 3—5 раз число </w:t>
      </w:r>
      <w:r w:rsidRPr="009A1EF8">
        <w:lastRenderedPageBreak/>
        <w:t>смертных случаев от всех видов производственного травматизма. Таково же положение в некоторых бассейнах Англии. Число больных силикозом горнорабочих в США в последние годы дошло до 40—50% от числа обследованных.</w:t>
      </w:r>
    </w:p>
    <w:p w14:paraId="0ED716B3" w14:textId="77777777" w:rsidR="00630BDE" w:rsidRPr="009A1EF8" w:rsidRDefault="00630BDE" w:rsidP="00630BDE">
      <w:pPr>
        <w:pStyle w:val="a4"/>
      </w:pPr>
      <w:r w:rsidRPr="00C21812">
        <w:t>На золотых рудниках Ранда (Южная Африка) заболевания силикозом также значительны, но в связи с тем, что там уже шестьдесят лет назад начали проводить борьбу с рудничной пылью и в последние годы снизили среднюю запыленность выработок (по литературным данным) до 1 мг/м</w:t>
      </w:r>
      <w:r>
        <w:t>³</w:t>
      </w:r>
      <w:r w:rsidRPr="00C21812">
        <w:t>, средний стаж работы горняков до заболевания силикозом возрос до 20 лет.</w:t>
      </w:r>
    </w:p>
    <w:p w14:paraId="6C8E7FB5" w14:textId="77777777" w:rsidR="00630BDE" w:rsidRPr="009A1EF8" w:rsidRDefault="00630BDE" w:rsidP="00630BDE">
      <w:pPr>
        <w:pStyle w:val="a4"/>
      </w:pPr>
      <w:r w:rsidRPr="00BF629D">
        <w:t>В шахтах СССР заболевания силикозом усилились в годы Великой Отечественной войны и с 1946 г. было начато обязательное проведение в шахтах противопыльных мероприятий, а кроме того, для работающих в пыльных выработках введен укороченный рабочий день, усиленное питание, ежегодные медицинские осмотры и некоторые другие мероприятия для поддерживания стойкости организма. Кроме того, развернуты научно-исследовательские работы по изучению заболеваний от пыли и изысканию новых более действенных мер борьбы с пылью. Для координации и общего научного руководства этими работами при Академии наук СССР (Институт горного дела) организована постоянная Комиссия по борьбе с силикозом.</w:t>
      </w:r>
    </w:p>
    <w:p w14:paraId="31C622D0" w14:textId="77777777" w:rsidR="00630BDE" w:rsidRPr="009A1EF8" w:rsidRDefault="00630BDE" w:rsidP="00630BDE">
      <w:pPr>
        <w:pStyle w:val="a0"/>
        <w:numPr>
          <w:ilvl w:val="0"/>
          <w:numId w:val="5"/>
        </w:numPr>
      </w:pPr>
      <w:r w:rsidRPr="00814DCD">
        <w:t>Главными источниками образования пыли в шахтных выработках являются: а) бурение, б) машинная зарубка и отбойка, в) взрывные работы, г) погрузка и перегрузка, д) транспорт полезного ископаемого и породы, е) сухие процессы сортирования и обогащения полезных ископаемых.</w:t>
      </w:r>
    </w:p>
    <w:p w14:paraId="19325A4F" w14:textId="77777777" w:rsidR="00630BDE" w:rsidRPr="009A1EF8" w:rsidRDefault="00630BDE" w:rsidP="00630BDE">
      <w:pPr>
        <w:pStyle w:val="a4"/>
      </w:pPr>
      <w:r w:rsidRPr="00A66DD2">
        <w:t>В угольных шахтах много пыли получается при работе комбайнов, врубовых машин, в особенности ударных и с режущей цепью, и качающихся конвейеров, а также при спуске угля по окатам и выгрузке его из скатов и с конвейеров.</w:t>
      </w:r>
    </w:p>
    <w:p w14:paraId="3BBF4CE2" w14:textId="3E157BC2" w:rsidR="00630BDE" w:rsidRPr="009A1EF8" w:rsidRDefault="00630BDE" w:rsidP="00630BDE">
      <w:pPr>
        <w:pStyle w:val="a4"/>
      </w:pPr>
      <w:r w:rsidRPr="00A66DD2">
        <w:t>Из общего количества взвешенной в воздухе шахт пыли при добыче руды может быть отнесено: за счет буровых работ до 85%; взрывных работ</w:t>
      </w:r>
      <w:r w:rsidR="004A76BC" w:rsidRPr="004A76BC">
        <w:t xml:space="preserve"> </w:t>
      </w:r>
      <w:r w:rsidRPr="00A66DD2">
        <w:t>—</w:t>
      </w:r>
      <w:r w:rsidR="004A76BC" w:rsidRPr="004A76BC">
        <w:t xml:space="preserve"> </w:t>
      </w:r>
      <w:r w:rsidRPr="00A66DD2">
        <w:t>10%, остальных работ</w:t>
      </w:r>
      <w:r w:rsidR="004A76BC" w:rsidRPr="004A76BC">
        <w:t xml:space="preserve"> </w:t>
      </w:r>
      <w:r w:rsidRPr="00A66DD2">
        <w:t>—</w:t>
      </w:r>
      <w:r w:rsidR="004A76BC" w:rsidRPr="004A76BC">
        <w:t xml:space="preserve"> </w:t>
      </w:r>
      <w:r w:rsidRPr="00A66DD2">
        <w:t>5%.</w:t>
      </w:r>
    </w:p>
    <w:p w14:paraId="34F55F2E" w14:textId="0FDA9D31" w:rsidR="00630BDE" w:rsidRPr="009A1EF8" w:rsidRDefault="00630BDE" w:rsidP="00630BDE">
      <w:pPr>
        <w:pStyle w:val="a4"/>
      </w:pPr>
      <w:r w:rsidRPr="00843564">
        <w:t>Главным источником образования пыли в рудных шахтах является бурение шпуров, в угольных</w:t>
      </w:r>
      <w:r w:rsidR="004A76BC" w:rsidRPr="004A76BC">
        <w:t xml:space="preserve"> </w:t>
      </w:r>
      <w:r w:rsidRPr="00843564">
        <w:t>—</w:t>
      </w:r>
      <w:r w:rsidR="004A76BC" w:rsidRPr="004A76BC">
        <w:t xml:space="preserve"> </w:t>
      </w:r>
      <w:r w:rsidRPr="00843564">
        <w:t>работа комбайнов. Буровую пыль по крупности можно разделить на три класса:</w:t>
      </w:r>
    </w:p>
    <w:p w14:paraId="445142D3" w14:textId="77777777" w:rsidR="00630BDE" w:rsidRPr="00843564" w:rsidRDefault="00630BDE" w:rsidP="00630BDE">
      <w:pPr>
        <w:pStyle w:val="2"/>
      </w:pPr>
      <w:r w:rsidRPr="00843564">
        <w:lastRenderedPageBreak/>
        <w:t>крупная с частицами до 1 мм в поперечнике;</w:t>
      </w:r>
    </w:p>
    <w:p w14:paraId="7C7D6DB1" w14:textId="77777777" w:rsidR="00630BDE" w:rsidRPr="00843564" w:rsidRDefault="00630BDE" w:rsidP="00630BDE">
      <w:pPr>
        <w:pStyle w:val="2"/>
      </w:pPr>
      <w:r w:rsidRPr="00843564">
        <w:t>средней крупности от 1 до 0,05 мм (50</w:t>
      </w:r>
      <w:r>
        <w:t>μ</w:t>
      </w:r>
      <w:r w:rsidRPr="00843564">
        <w:t>);</w:t>
      </w:r>
    </w:p>
    <w:p w14:paraId="72E625B8" w14:textId="77777777" w:rsidR="00630BDE" w:rsidRPr="009A1EF8" w:rsidRDefault="00630BDE" w:rsidP="00630BDE">
      <w:pPr>
        <w:pStyle w:val="2"/>
      </w:pPr>
      <w:r w:rsidRPr="00843564">
        <w:t>мелкая пыль от 0,5</w:t>
      </w:r>
      <w:r>
        <w:t>μ</w:t>
      </w:r>
      <w:r w:rsidRPr="00843564">
        <w:t xml:space="preserve"> и тоньше.</w:t>
      </w:r>
    </w:p>
    <w:p w14:paraId="0241FEF4" w14:textId="77777777" w:rsidR="00630BDE" w:rsidRPr="009A1EF8" w:rsidRDefault="00630BDE" w:rsidP="00630BDE">
      <w:pPr>
        <w:pStyle w:val="a4"/>
      </w:pPr>
      <w:r w:rsidRPr="000B2740">
        <w:t>Мелкая буровая, тонкодисперсная, пыль (в особенности частицы менее 10</w:t>
      </w:r>
      <w:r>
        <w:t>μ</w:t>
      </w:r>
      <w:r w:rsidRPr="000B2740">
        <w:t xml:space="preserve"> и в основном от 5 до 0,4</w:t>
      </w:r>
      <w:r>
        <w:t>μ</w:t>
      </w:r>
      <w:r w:rsidRPr="000B2740">
        <w:t>) при бурении шпуров образуется в большом количестве и концентрация е</w:t>
      </w:r>
      <w:r>
        <w:t>ё</w:t>
      </w:r>
      <w:r w:rsidRPr="000B2740">
        <w:t xml:space="preserve"> около забоев может доходить при сухом ударном бурении до 100000 пылинок в 1 см</w:t>
      </w:r>
      <w:r>
        <w:t>³</w:t>
      </w:r>
      <w:r w:rsidRPr="000B2740">
        <w:t xml:space="preserve"> шахтного воздуха, что составляет по весу десятые доли грамма в 1</w:t>
      </w:r>
      <w:r>
        <w:t>м³</w:t>
      </w:r>
      <w:r w:rsidRPr="000B2740">
        <w:t xml:space="preserve"> воздуха.</w:t>
      </w:r>
    </w:p>
    <w:p w14:paraId="38DE9AE7" w14:textId="77777777" w:rsidR="00630BDE" w:rsidRPr="009A1EF8" w:rsidRDefault="00630BDE" w:rsidP="00630BDE">
      <w:pPr>
        <w:pStyle w:val="a4"/>
      </w:pPr>
      <w:r w:rsidRPr="00A869F4">
        <w:t>Для того чтобы иметь представление о том, какое количество пыли образуется в подземных выработках у забоев при различных производственных процессах, приведем некоторые цифровые данные из практики главным образом наших рудных шахт, где, вообще говоря, пыли образуется меньше, чем в угольных:</w:t>
      </w:r>
    </w:p>
    <w:p w14:paraId="4EE9559A" w14:textId="28B81D7D" w:rsidR="00630BDE" w:rsidRDefault="00630BDE" w:rsidP="00630BDE">
      <w:pPr>
        <w:pStyle w:val="a1"/>
      </w:pPr>
      <w:r w:rsidRPr="00A869F4">
        <w:t xml:space="preserve">При добыче цветных руд при необходимости иметь в одном забое примерно от 10 до 20 шпуров (глубиной от 1,8 до 2,3 м) и работе с ударными перфораторами всухую образуется от 70 до 130 кг пыли, распределение которой по степени дисперсности показано в </w:t>
      </w:r>
      <w:r w:rsidRPr="00D07CF5">
        <w:rPr>
          <w:rStyle w:val="afff6"/>
        </w:rPr>
        <w:t xml:space="preserve">таблице </w:t>
      </w:r>
      <w:r w:rsidRPr="00503EE6">
        <w:rPr>
          <w:rStyle w:val="afff6"/>
        </w:rPr>
        <w:fldChar w:fldCharType="begin"/>
      </w:r>
      <w:r w:rsidRPr="00503EE6">
        <w:rPr>
          <w:rStyle w:val="afff6"/>
        </w:rPr>
        <w:instrText xml:space="preserve"> REF _Ref228544921 \h </w:instrText>
      </w:r>
      <w:r>
        <w:rPr>
          <w:rStyle w:val="afff6"/>
        </w:rPr>
        <w:instrText xml:space="preserve"> \* MERGEFORMAT </w:instrText>
      </w:r>
      <w:r w:rsidRPr="00503EE6">
        <w:rPr>
          <w:rStyle w:val="afff6"/>
        </w:rPr>
      </w:r>
      <w:r w:rsidRPr="00503EE6">
        <w:rPr>
          <w:rStyle w:val="afff6"/>
        </w:rPr>
        <w:fldChar w:fldCharType="separate"/>
      </w:r>
      <w:r w:rsidR="00A05A8B" w:rsidRPr="00A05A8B">
        <w:rPr>
          <w:rStyle w:val="afff6"/>
          <w:vanish/>
        </w:rPr>
        <w:t xml:space="preserve">Таблица </w:t>
      </w:r>
      <w:r w:rsidR="00A05A8B" w:rsidRPr="00A05A8B">
        <w:rPr>
          <w:rStyle w:val="afff6"/>
        </w:rPr>
        <w:t>16</w:t>
      </w:r>
      <w:r w:rsidRPr="00503EE6">
        <w:rPr>
          <w:rStyle w:val="afff6"/>
        </w:rPr>
        <w:fldChar w:fldCharType="end"/>
      </w:r>
      <w:r>
        <w:t>.</w:t>
      </w:r>
    </w:p>
    <w:p w14:paraId="6885E2F0" w14:textId="553B9211" w:rsidR="00630BDE" w:rsidRDefault="00630BDE" w:rsidP="00630BDE">
      <w:pPr>
        <w:pStyle w:val="affd"/>
      </w:pPr>
      <w:bookmarkStart w:id="116" w:name="_Ref228544921"/>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16</w:t>
      </w:r>
      <w:r w:rsidR="00A05A8B">
        <w:rPr>
          <w:noProof/>
        </w:rPr>
        <w:fldChar w:fldCharType="end"/>
      </w:r>
      <w:bookmarkEnd w:id="116"/>
    </w:p>
    <w:tbl>
      <w:tblPr>
        <w:tblStyle w:val="af4"/>
        <w:tblW w:w="0" w:type="auto"/>
        <w:tblLook w:val="04A0" w:firstRow="1" w:lastRow="0" w:firstColumn="1" w:lastColumn="0" w:noHBand="0" w:noVBand="1"/>
      </w:tblPr>
      <w:tblGrid>
        <w:gridCol w:w="1218"/>
        <w:gridCol w:w="767"/>
        <w:gridCol w:w="567"/>
        <w:gridCol w:w="567"/>
        <w:gridCol w:w="601"/>
        <w:gridCol w:w="744"/>
        <w:gridCol w:w="744"/>
        <w:gridCol w:w="744"/>
      </w:tblGrid>
      <w:tr w:rsidR="00630BDE" w14:paraId="45829247" w14:textId="77777777" w:rsidTr="0026554C">
        <w:trPr>
          <w:cnfStyle w:val="100000000000" w:firstRow="1" w:lastRow="0" w:firstColumn="0" w:lastColumn="0" w:oddVBand="0" w:evenVBand="0" w:oddHBand="0" w:evenHBand="0" w:firstRowFirstColumn="0" w:firstRowLastColumn="0" w:lastRowFirstColumn="0" w:lastRowLastColumn="0"/>
          <w:trHeight w:val="643"/>
        </w:trPr>
        <w:tc>
          <w:tcPr>
            <w:cnfStyle w:val="001000000000" w:firstRow="0" w:lastRow="0" w:firstColumn="1" w:lastColumn="0" w:oddVBand="0" w:evenVBand="0" w:oddHBand="0" w:evenHBand="0" w:firstRowFirstColumn="0" w:firstRowLastColumn="0" w:lastRowFirstColumn="0" w:lastRowLastColumn="0"/>
            <w:tcW w:w="5952" w:type="dxa"/>
            <w:gridSpan w:val="8"/>
          </w:tcPr>
          <w:p w14:paraId="736003E6" w14:textId="77777777" w:rsidR="00630BDE" w:rsidRPr="00503EE6" w:rsidRDefault="00630BDE" w:rsidP="0026554C">
            <w:pPr>
              <w:pStyle w:val="a4"/>
              <w:jc w:val="center"/>
            </w:pPr>
            <w:r>
              <w:rPr>
                <w:b/>
                <w:bCs/>
              </w:rPr>
              <w:t>Количество пыли в воздухе у забоя к концу обуривания всухую комплекта шпуров в родном забое</w:t>
            </w:r>
          </w:p>
        </w:tc>
      </w:tr>
      <w:tr w:rsidR="00630BDE" w14:paraId="6AB722B3" w14:textId="77777777" w:rsidTr="0026554C">
        <w:trPr>
          <w:trHeight w:val="732"/>
        </w:trPr>
        <w:tc>
          <w:tcPr>
            <w:cnfStyle w:val="001000000000" w:firstRow="0" w:lastRow="0" w:firstColumn="1" w:lastColumn="0" w:oddVBand="0" w:evenVBand="0" w:oddHBand="0" w:evenHBand="0" w:firstRowFirstColumn="0" w:firstRowLastColumn="0" w:lastRowFirstColumn="0" w:lastRowLastColumn="0"/>
            <w:tcW w:w="1218" w:type="dxa"/>
            <w:vMerge w:val="restart"/>
          </w:tcPr>
          <w:p w14:paraId="3D329438" w14:textId="77777777" w:rsidR="00630BDE" w:rsidRDefault="00630BDE" w:rsidP="0026554C">
            <w:pPr>
              <w:pStyle w:val="a4"/>
              <w:jc w:val="center"/>
            </w:pPr>
            <w:r>
              <w:t>Число пылинок в 1см</w:t>
            </w:r>
            <w:r>
              <w:rPr>
                <w:rFonts w:ascii="EB Garamond" w:hAnsi="EB Garamond"/>
              </w:rPr>
              <w:t>³</w:t>
            </w:r>
            <w:r>
              <w:t xml:space="preserve"> пробы воздуха, взятой из забоя</w:t>
            </w:r>
          </w:p>
        </w:tc>
        <w:tc>
          <w:tcPr>
            <w:tcW w:w="4734" w:type="dxa"/>
            <w:gridSpan w:val="7"/>
          </w:tcPr>
          <w:p w14:paraId="586D0DC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Соотношение фракций, %</w:t>
            </w:r>
          </w:p>
        </w:tc>
      </w:tr>
      <w:tr w:rsidR="00630BDE" w14:paraId="420B886F" w14:textId="77777777" w:rsidTr="0026554C">
        <w:trPr>
          <w:trHeight w:val="696"/>
        </w:trPr>
        <w:tc>
          <w:tcPr>
            <w:cnfStyle w:val="001000000000" w:firstRow="0" w:lastRow="0" w:firstColumn="1" w:lastColumn="0" w:oddVBand="0" w:evenVBand="0" w:oddHBand="0" w:evenHBand="0" w:firstRowFirstColumn="0" w:firstRowLastColumn="0" w:lastRowFirstColumn="0" w:lastRowLastColumn="0"/>
            <w:tcW w:w="1218" w:type="dxa"/>
            <w:vMerge/>
          </w:tcPr>
          <w:p w14:paraId="0EBB13D5" w14:textId="77777777" w:rsidR="00630BDE" w:rsidRDefault="00630BDE" w:rsidP="0026554C">
            <w:pPr>
              <w:pStyle w:val="a4"/>
              <w:jc w:val="center"/>
            </w:pPr>
          </w:p>
        </w:tc>
        <w:tc>
          <w:tcPr>
            <w:tcW w:w="767" w:type="dxa"/>
          </w:tcPr>
          <w:p w14:paraId="39F48D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До 2</w:t>
            </w:r>
            <w:r>
              <w:rPr>
                <w:rFonts w:ascii="EB Garamond" w:hAnsi="EB Garamond"/>
              </w:rPr>
              <w:t>μ</w:t>
            </w:r>
          </w:p>
        </w:tc>
        <w:tc>
          <w:tcPr>
            <w:tcW w:w="567" w:type="dxa"/>
          </w:tcPr>
          <w:p w14:paraId="75F6664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Pr>
                <w:rFonts w:ascii="EB Garamond" w:hAnsi="EB Garamond"/>
              </w:rPr>
              <w:t>μ</w:t>
            </w:r>
          </w:p>
        </w:tc>
        <w:tc>
          <w:tcPr>
            <w:tcW w:w="567" w:type="dxa"/>
          </w:tcPr>
          <w:p w14:paraId="08BE01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r>
              <w:rPr>
                <w:rFonts w:ascii="EB Garamond" w:hAnsi="EB Garamond"/>
              </w:rPr>
              <w:t>μ</w:t>
            </w:r>
          </w:p>
        </w:tc>
        <w:tc>
          <w:tcPr>
            <w:tcW w:w="601" w:type="dxa"/>
          </w:tcPr>
          <w:p w14:paraId="7C39C6D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Pr>
                <w:rFonts w:ascii="EB Garamond" w:hAnsi="EB Garamond"/>
              </w:rPr>
              <w:t>μ</w:t>
            </w:r>
          </w:p>
        </w:tc>
        <w:tc>
          <w:tcPr>
            <w:tcW w:w="744" w:type="dxa"/>
          </w:tcPr>
          <w:p w14:paraId="4F8E6F3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Pr>
                <w:rFonts w:ascii="EB Garamond" w:hAnsi="EB Garamond"/>
              </w:rPr>
              <w:t>μ</w:t>
            </w:r>
          </w:p>
        </w:tc>
        <w:tc>
          <w:tcPr>
            <w:tcW w:w="744" w:type="dxa"/>
          </w:tcPr>
          <w:p w14:paraId="264D58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Pr>
                <w:rFonts w:ascii="EB Garamond" w:hAnsi="EB Garamond"/>
              </w:rPr>
              <w:t>μ</w:t>
            </w:r>
          </w:p>
        </w:tc>
        <w:tc>
          <w:tcPr>
            <w:tcW w:w="744" w:type="dxa"/>
          </w:tcPr>
          <w:p w14:paraId="004A6B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Pr>
                <w:rFonts w:ascii="EB Garamond" w:hAnsi="EB Garamond"/>
              </w:rPr>
              <w:t>μ</w:t>
            </w:r>
          </w:p>
        </w:tc>
      </w:tr>
      <w:tr w:rsidR="00630BDE" w14:paraId="2B82E99A"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4F7DF03A" w14:textId="77777777" w:rsidR="00630BDE" w:rsidRDefault="00630BDE" w:rsidP="0026554C">
            <w:pPr>
              <w:pStyle w:val="a4"/>
              <w:jc w:val="center"/>
            </w:pPr>
            <w:r>
              <w:t>32600</w:t>
            </w:r>
          </w:p>
        </w:tc>
        <w:tc>
          <w:tcPr>
            <w:tcW w:w="767" w:type="dxa"/>
          </w:tcPr>
          <w:p w14:paraId="2D75CA7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52,6</w:t>
            </w:r>
          </w:p>
        </w:tc>
        <w:tc>
          <w:tcPr>
            <w:tcW w:w="567" w:type="dxa"/>
          </w:tcPr>
          <w:p w14:paraId="1AE633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24,1</w:t>
            </w:r>
          </w:p>
        </w:tc>
        <w:tc>
          <w:tcPr>
            <w:tcW w:w="567" w:type="dxa"/>
          </w:tcPr>
          <w:p w14:paraId="0C4F5C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601" w:type="dxa"/>
          </w:tcPr>
          <w:p w14:paraId="5B8C14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8,9</w:t>
            </w:r>
          </w:p>
        </w:tc>
        <w:tc>
          <w:tcPr>
            <w:tcW w:w="744" w:type="dxa"/>
          </w:tcPr>
          <w:p w14:paraId="27F4A2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744" w:type="dxa"/>
          </w:tcPr>
          <w:p w14:paraId="6F1177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0,25</w:t>
            </w:r>
          </w:p>
        </w:tc>
        <w:tc>
          <w:tcPr>
            <w:tcW w:w="744" w:type="dxa"/>
          </w:tcPr>
          <w:p w14:paraId="0C18B92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r>
      <w:tr w:rsidR="00630BDE" w14:paraId="365286A1"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8487EC7" w14:textId="77777777" w:rsidR="00630BDE" w:rsidRDefault="00630BDE" w:rsidP="0026554C">
            <w:pPr>
              <w:pStyle w:val="a4"/>
              <w:jc w:val="center"/>
            </w:pPr>
            <w:r>
              <w:t>34800</w:t>
            </w:r>
          </w:p>
        </w:tc>
        <w:tc>
          <w:tcPr>
            <w:tcW w:w="767" w:type="dxa"/>
          </w:tcPr>
          <w:p w14:paraId="70347D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85,0</w:t>
            </w:r>
          </w:p>
        </w:tc>
        <w:tc>
          <w:tcPr>
            <w:tcW w:w="567" w:type="dxa"/>
          </w:tcPr>
          <w:p w14:paraId="28B4C0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9587B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601" w:type="dxa"/>
          </w:tcPr>
          <w:p w14:paraId="128824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744" w:type="dxa"/>
          </w:tcPr>
          <w:p w14:paraId="0BDA80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44" w:type="dxa"/>
          </w:tcPr>
          <w:p w14:paraId="588DE5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893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6F27892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17039633" w14:textId="77777777" w:rsidR="00630BDE" w:rsidRDefault="00630BDE" w:rsidP="0026554C">
            <w:pPr>
              <w:pStyle w:val="a4"/>
              <w:jc w:val="center"/>
            </w:pPr>
            <w:r>
              <w:t>108250</w:t>
            </w:r>
          </w:p>
        </w:tc>
        <w:tc>
          <w:tcPr>
            <w:tcW w:w="767" w:type="dxa"/>
          </w:tcPr>
          <w:p w14:paraId="7FA5CF7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86,1</w:t>
            </w:r>
          </w:p>
        </w:tc>
        <w:tc>
          <w:tcPr>
            <w:tcW w:w="567" w:type="dxa"/>
          </w:tcPr>
          <w:p w14:paraId="1715A1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567" w:type="dxa"/>
          </w:tcPr>
          <w:p w14:paraId="33D9543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c>
          <w:tcPr>
            <w:tcW w:w="601" w:type="dxa"/>
          </w:tcPr>
          <w:p w14:paraId="3381CF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160FA5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0,2</w:t>
            </w:r>
          </w:p>
        </w:tc>
        <w:tc>
          <w:tcPr>
            <w:tcW w:w="744" w:type="dxa"/>
          </w:tcPr>
          <w:p w14:paraId="714563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0DFE484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r w:rsidR="00630BDE" w14:paraId="54F0BFC8" w14:textId="77777777" w:rsidTr="0026554C">
        <w:tc>
          <w:tcPr>
            <w:cnfStyle w:val="001000000000" w:firstRow="0" w:lastRow="0" w:firstColumn="1" w:lastColumn="0" w:oddVBand="0" w:evenVBand="0" w:oddHBand="0" w:evenHBand="0" w:firstRowFirstColumn="0" w:firstRowLastColumn="0" w:lastRowFirstColumn="0" w:lastRowLastColumn="0"/>
            <w:tcW w:w="1218" w:type="dxa"/>
          </w:tcPr>
          <w:p w14:paraId="5AC5BAAA" w14:textId="77777777" w:rsidR="00630BDE" w:rsidRDefault="00630BDE" w:rsidP="0026554C">
            <w:pPr>
              <w:pStyle w:val="a4"/>
              <w:jc w:val="center"/>
            </w:pPr>
            <w:r>
              <w:t>120780</w:t>
            </w:r>
          </w:p>
        </w:tc>
        <w:tc>
          <w:tcPr>
            <w:tcW w:w="767" w:type="dxa"/>
          </w:tcPr>
          <w:p w14:paraId="6E9704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82,4</w:t>
            </w:r>
          </w:p>
        </w:tc>
        <w:tc>
          <w:tcPr>
            <w:tcW w:w="567" w:type="dxa"/>
          </w:tcPr>
          <w:p w14:paraId="329EBA7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567" w:type="dxa"/>
          </w:tcPr>
          <w:p w14:paraId="0E63D9A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601" w:type="dxa"/>
          </w:tcPr>
          <w:p w14:paraId="27A253A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19711CE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w:t>
            </w:r>
          </w:p>
        </w:tc>
        <w:tc>
          <w:tcPr>
            <w:tcW w:w="744" w:type="dxa"/>
          </w:tcPr>
          <w:p w14:paraId="236E39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c>
          <w:tcPr>
            <w:tcW w:w="744" w:type="dxa"/>
          </w:tcPr>
          <w:p w14:paraId="5692B32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rsidRPr="00843564">
              <w:t>—</w:t>
            </w:r>
          </w:p>
        </w:tc>
      </w:tr>
    </w:tbl>
    <w:p w14:paraId="32FA2DDB" w14:textId="77777777" w:rsidR="00630BDE" w:rsidRDefault="00630BDE" w:rsidP="00630BDE">
      <w:pPr>
        <w:pStyle w:val="a4"/>
      </w:pPr>
    </w:p>
    <w:p w14:paraId="42BDE800" w14:textId="77777777" w:rsidR="00630BDE" w:rsidRDefault="00630BDE" w:rsidP="00630BDE">
      <w:pPr>
        <w:pStyle w:val="a1"/>
      </w:pPr>
      <w:r w:rsidRPr="00B70CA2">
        <w:t>При очистных выемках в маломощных жилах и расходе на 1 м</w:t>
      </w:r>
      <w:r>
        <w:t>³</w:t>
      </w:r>
      <w:r w:rsidRPr="00B70CA2">
        <w:t xml:space="preserve"> руды от 1,1 до 3,5 м шпура получается от 3—4 до 11—12 кг пыли на 1 м</w:t>
      </w:r>
      <w:r>
        <w:t>³</w:t>
      </w:r>
      <w:r w:rsidRPr="00B70CA2">
        <w:t xml:space="preserve"> руды.</w:t>
      </w:r>
    </w:p>
    <w:p w14:paraId="0A7A1FBF" w14:textId="77777777" w:rsidR="00630BDE" w:rsidRDefault="00630BDE" w:rsidP="00630BDE">
      <w:pPr>
        <w:pStyle w:val="a1"/>
      </w:pPr>
      <w:r w:rsidRPr="00472B7A">
        <w:t>Количество пыли, образующейся при ударном бурении шпуров, зависит главным образом от крепости пород, их влажности и давления сжатого воздуха.</w:t>
      </w:r>
    </w:p>
    <w:p w14:paraId="0A208A67" w14:textId="77777777" w:rsidR="00630BDE" w:rsidRDefault="00630BDE" w:rsidP="00630BDE">
      <w:pPr>
        <w:pStyle w:val="a1"/>
      </w:pPr>
      <w:r w:rsidRPr="00472B7A">
        <w:t>Чем тверже и суше порода, тем, при прочих равных условиях, больше получается мелкой пыли; при бурении без промывки шпуров по крепким породам в воздухе у забоя бывает взвешено пылинок размером менее 1</w:t>
      </w:r>
      <w:r>
        <w:t>μ</w:t>
      </w:r>
      <w:r w:rsidRPr="00472B7A">
        <w:t xml:space="preserve"> до 50000 в 1 см</w:t>
      </w:r>
      <w:r>
        <w:t>³</w:t>
      </w:r>
      <w:r w:rsidRPr="00472B7A">
        <w:t>, в породах средней крепости: 10000—15000, в мягких: 1000—2000.</w:t>
      </w:r>
    </w:p>
    <w:p w14:paraId="1D6A44BF" w14:textId="77777777" w:rsidR="00630BDE" w:rsidRDefault="00630BDE" w:rsidP="00630BDE">
      <w:pPr>
        <w:pStyle w:val="a1"/>
      </w:pPr>
      <w:r w:rsidRPr="00E1276E">
        <w:t>Количество пыли, взвешенной в воздухе после взрывания шпуров, доходит (наблюдения Ковшуля и Недина в Криворожских рудниках) до 100000—200000 пылинок в 1 см</w:t>
      </w:r>
      <w:r>
        <w:t>³</w:t>
      </w:r>
      <w:r w:rsidRPr="00E1276E">
        <w:t xml:space="preserve"> воздуха через 15 мин.; через 60 мин. оно снижается до 15000—30000.</w:t>
      </w:r>
    </w:p>
    <w:p w14:paraId="10DC1720" w14:textId="77777777" w:rsidR="00630BDE" w:rsidRDefault="00630BDE" w:rsidP="00630BDE">
      <w:pPr>
        <w:pStyle w:val="a1"/>
      </w:pPr>
      <w:r w:rsidRPr="00121920">
        <w:t>При уборке сухой руды в вагонетку наблюдались концентрации пыли в воздухе от 60 до 340 м г/м</w:t>
      </w:r>
      <w:r>
        <w:t>³</w:t>
      </w:r>
      <w:r w:rsidRPr="00121920">
        <w:t>.</w:t>
      </w:r>
    </w:p>
    <w:p w14:paraId="666FE1E4" w14:textId="77777777" w:rsidR="00630BDE" w:rsidRDefault="00630BDE" w:rsidP="00630BDE">
      <w:pPr>
        <w:pStyle w:val="a1"/>
      </w:pPr>
      <w:r w:rsidRPr="00121920">
        <w:t xml:space="preserve">Количество угольной пыли, висящей в воздухе, в рабочих местах в угольных шахтах при таких процессах, как зарубка врубовой машиной, работа качающихся конвейеров, перегрузка угля с конвейеров в вагонетки и, в особенности, </w:t>
      </w:r>
      <w:r w:rsidRPr="00121920">
        <w:lastRenderedPageBreak/>
        <w:t xml:space="preserve">работа комбайна, может выражаться не миллиграммами, а граммами в 1 </w:t>
      </w:r>
      <w:r>
        <w:t>м³</w:t>
      </w:r>
      <w:r w:rsidRPr="00121920">
        <w:t xml:space="preserve"> воздуха (до 5—10 г/м</w:t>
      </w:r>
      <w:r>
        <w:t>³</w:t>
      </w:r>
      <w:r w:rsidRPr="00121920">
        <w:t>) , а иногда и больше, если не принимать мер борьбы с пылью</w:t>
      </w:r>
      <w:r>
        <w:t>.</w:t>
      </w:r>
    </w:p>
    <w:p w14:paraId="6D39DBAA" w14:textId="0A4F8726" w:rsidR="00630BDE" w:rsidRDefault="00630BDE" w:rsidP="00630BDE">
      <w:pPr>
        <w:pStyle w:val="a4"/>
      </w:pPr>
      <w:r w:rsidRPr="00D07CF5">
        <w:rPr>
          <w:b/>
          <w:bCs/>
        </w:rPr>
        <w:t>Опробование шахтного воздуха</w:t>
      </w:r>
      <w:r w:rsidRPr="00B11113">
        <w:t xml:space="preserve"> для определения его пыльности осуществляется посредством пылемеров, работающих на одном из перечисляемых физических принципов: а) фильтрации воздуха, б) измерении сопротивления фильтрующей среды при прохождении через нее воздуха, в) конденсации влаги на пылинках при уменьшении давления, г) промывания воздуха, содержащего пыль, д) свободного оседания пыли, е) осаждения пыли ударом на стекло, ж) термического осаждения пыли тепловой диффузией газов от нагретого тела к телу более холодному, з) оптическом методе с использованием эффекта Тиндаля (рассеивание света мельчайшими частицами вещества) или с использованием фотоэлементов, и) электростатическом</w:t>
      </w:r>
      <w:r w:rsidR="004A76BC" w:rsidRPr="004A76BC">
        <w:t xml:space="preserve"> </w:t>
      </w:r>
      <w:r w:rsidRPr="00B11113">
        <w:t>—</w:t>
      </w:r>
      <w:r w:rsidR="004A76BC" w:rsidRPr="004A76BC">
        <w:t xml:space="preserve"> </w:t>
      </w:r>
      <w:r w:rsidRPr="00B11113">
        <w:t>электрофильтры, к) электронном</w:t>
      </w:r>
      <w:r w:rsidR="004A76BC" w:rsidRPr="004A76BC">
        <w:t xml:space="preserve"> </w:t>
      </w:r>
      <w:r w:rsidRPr="00B11113">
        <w:t>—</w:t>
      </w:r>
      <w:r w:rsidR="004A76BC" w:rsidRPr="004A76BC">
        <w:t xml:space="preserve"> </w:t>
      </w:r>
      <w:r w:rsidRPr="00B11113">
        <w:t>подсчет частиц особыми электронными счетчиками</w:t>
      </w:r>
      <w:r>
        <w:t>.</w:t>
      </w:r>
    </w:p>
    <w:p w14:paraId="5FAD01EA" w14:textId="77777777" w:rsidR="00630BDE" w:rsidRDefault="00630BDE" w:rsidP="00630BDE">
      <w:pPr>
        <w:pStyle w:val="a4"/>
      </w:pPr>
      <w:r w:rsidRPr="00C36317">
        <w:t>Рассмотрим некоторые пылемеры, применяемые в Советском Союзе.</w:t>
      </w:r>
    </w:p>
    <w:p w14:paraId="0B2F6346" w14:textId="77777777" w:rsidR="00630BDE" w:rsidRDefault="00630BDE" w:rsidP="00630BDE">
      <w:pPr>
        <w:pStyle w:val="30"/>
      </w:pPr>
      <w:bookmarkStart w:id="117" w:name="_Toc229065118"/>
      <w:r w:rsidRPr="005255B2">
        <w:t>Пылемеры, работающие на принципе фильтрации</w:t>
      </w:r>
      <w:bookmarkEnd w:id="117"/>
    </w:p>
    <w:p w14:paraId="3400322C" w14:textId="501C8545" w:rsidR="00630BDE" w:rsidRDefault="00630BDE" w:rsidP="00630BDE">
      <w:pPr>
        <w:pStyle w:val="a4"/>
      </w:pPr>
      <w:r>
        <w:rPr>
          <w:noProof/>
        </w:rPr>
        <mc:AlternateContent>
          <mc:Choice Requires="wps">
            <w:drawing>
              <wp:anchor distT="0" distB="0" distL="114300" distR="114300" simplePos="0" relativeHeight="251747328" behindDoc="0" locked="0" layoutInCell="1" allowOverlap="1" wp14:anchorId="2BBE2617" wp14:editId="38C81852">
                <wp:simplePos x="0" y="0"/>
                <wp:positionH relativeFrom="column">
                  <wp:posOffset>0</wp:posOffset>
                </wp:positionH>
                <wp:positionV relativeFrom="paragraph">
                  <wp:posOffset>2813685</wp:posOffset>
                </wp:positionV>
                <wp:extent cx="1537970" cy="635"/>
                <wp:effectExtent l="0" t="0" r="0" b="0"/>
                <wp:wrapNone/>
                <wp:docPr id="1276403849" name="Надпись 1"/>
                <wp:cNvGraphicFramePr/>
                <a:graphic xmlns:a="http://schemas.openxmlformats.org/drawingml/2006/main">
                  <a:graphicData uri="http://schemas.microsoft.com/office/word/2010/wordprocessingShape">
                    <wps:wsp>
                      <wps:cNvSpPr txBox="1"/>
                      <wps:spPr>
                        <a:xfrm>
                          <a:off x="0" y="0"/>
                          <a:ext cx="1537970" cy="635"/>
                        </a:xfrm>
                        <a:prstGeom prst="rect">
                          <a:avLst/>
                        </a:prstGeom>
                        <a:solidFill>
                          <a:prstClr val="white"/>
                        </a:solidFill>
                        <a:ln>
                          <a:noFill/>
                        </a:ln>
                      </wps:spPr>
                      <wps:txbx>
                        <w:txbxContent>
                          <w:p w14:paraId="63B8253C" w14:textId="0FD88D65" w:rsidR="00630BDE" w:rsidRPr="007C3251" w:rsidRDefault="00630BDE" w:rsidP="00630BDE">
                            <w:pPr>
                              <w:pStyle w:val="afffd"/>
                              <w:rPr>
                                <w:rFonts w:eastAsia="Times New Roman" w:cs="Times New Roman"/>
                                <w:noProof/>
                                <w:color w:val="000000" w:themeColor="text2"/>
                                <w:sz w:val="18"/>
                                <w:lang w:val="en-US"/>
                              </w:rPr>
                            </w:pPr>
                            <w:bookmarkStart w:id="118" w:name="_Ref228545806"/>
                            <w:r>
                              <w:t xml:space="preserve">Рисунок </w:t>
                            </w:r>
                            <w:r w:rsidR="003F7120">
                              <w:fldChar w:fldCharType="begin"/>
                            </w:r>
                            <w:r w:rsidR="003F7120">
                              <w:instrText xml:space="preserve"> SEQ Рисунок \* ARABIC </w:instrText>
                            </w:r>
                            <w:r w:rsidR="003F7120">
                              <w:fldChar w:fldCharType="separate"/>
                            </w:r>
                            <w:r w:rsidR="003F7120">
                              <w:rPr>
                                <w:noProof/>
                              </w:rPr>
                              <w:t>28</w:t>
                            </w:r>
                            <w:r w:rsidR="003F7120">
                              <w:rPr>
                                <w:noProof/>
                              </w:rPr>
                              <w:fldChar w:fldCharType="end"/>
                            </w:r>
                            <w:bookmarkEnd w:id="118"/>
                            <w:r>
                              <w:rPr>
                                <w:lang w:val="en-US"/>
                              </w:rPr>
                              <w:t xml:space="preserve">. </w:t>
                            </w:r>
                            <w:r w:rsidRPr="007C3251">
                              <w:t>Водяной аспиратор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BE2617" id="Надпись 1" o:spid="_x0000_s1037" type="#_x0000_t202" style="position:absolute;left:0;text-align:left;margin-left:0;margin-top:221.55pt;width:121.1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" stroked="f">
                <v:textbox style="mso-fit-shape-to-text:t" inset="0,0,0,0">
                  <w:txbxContent>
                    <w:p w14:paraId="63B8253C" w14:textId="0FD88D65" w:rsidR="00630BDE" w:rsidRPr="007C3251" w:rsidRDefault="00630BDE" w:rsidP="00630BDE">
                      <w:pPr>
                        <w:pStyle w:val="afffd"/>
                        <w:rPr>
                          <w:rFonts w:eastAsia="Times New Roman" w:cs="Times New Roman"/>
                          <w:noProof/>
                          <w:color w:val="000000" w:themeColor="text2"/>
                          <w:sz w:val="18"/>
                          <w:lang w:val="en-US"/>
                        </w:rPr>
                      </w:pPr>
                      <w:bookmarkStart w:id="119" w:name="_Ref228545806"/>
                      <w:r>
                        <w:t xml:space="preserve">Рисунок </w:t>
                      </w:r>
                      <w:r w:rsidR="003F7120">
                        <w:fldChar w:fldCharType="begin"/>
                      </w:r>
                      <w:r w:rsidR="003F7120">
                        <w:instrText xml:space="preserve"> SEQ Рисунок \* ARABIC </w:instrText>
                      </w:r>
                      <w:r w:rsidR="003F7120">
                        <w:fldChar w:fldCharType="separate"/>
                      </w:r>
                      <w:r w:rsidR="003F7120">
                        <w:rPr>
                          <w:noProof/>
                        </w:rPr>
                        <w:t>28</w:t>
                      </w:r>
                      <w:r w:rsidR="003F7120">
                        <w:rPr>
                          <w:noProof/>
                        </w:rPr>
                        <w:fldChar w:fldCharType="end"/>
                      </w:r>
                      <w:bookmarkEnd w:id="119"/>
                      <w:r>
                        <w:rPr>
                          <w:lang w:val="en-US"/>
                        </w:rPr>
                        <w:t xml:space="preserve">. </w:t>
                      </w:r>
                      <w:r w:rsidRPr="007C3251">
                        <w:t>Водяной аспиратор</w:t>
                      </w:r>
                    </w:p>
                  </w:txbxContent>
                </v:textbox>
              </v:shape>
            </w:pict>
          </mc:Fallback>
        </mc:AlternateContent>
      </w:r>
      <w:r>
        <w:rPr>
          <w:noProof/>
        </w:rPr>
        <mc:AlternateContent>
          <mc:Choice Requires="wpc">
            <w:drawing>
              <wp:anchor distT="0" distB="0" distL="114300" distR="114300" simplePos="0" relativeHeight="251746304" behindDoc="1" locked="0" layoutInCell="1" allowOverlap="1" wp14:anchorId="6F59E511" wp14:editId="66B5B0DD">
                <wp:simplePos x="0" y="0"/>
                <wp:positionH relativeFrom="margin">
                  <wp:align>left</wp:align>
                </wp:positionH>
                <wp:positionV relativeFrom="paragraph">
                  <wp:posOffset>551815</wp:posOffset>
                </wp:positionV>
                <wp:extent cx="1537970" cy="2204720"/>
                <wp:effectExtent l="0" t="0" r="5080" b="5080"/>
                <wp:wrapTight wrapText="bothSides">
                  <wp:wrapPolygon edited="0">
                    <wp:start x="0" y="0"/>
                    <wp:lineTo x="0" y="21463"/>
                    <wp:lineTo x="21404" y="21463"/>
                    <wp:lineTo x="21404" y="0"/>
                    <wp:lineTo x="0" y="0"/>
                  </wp:wrapPolygon>
                </wp:wrapTight>
                <wp:docPr id="1945432565"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35E916C4" id="Полотно 14" o:spid="_x0000_s1026" editas="canvas" style="position:absolute;margin-left:0;margin-top:43.45pt;width:121.1pt;height:173.6pt;z-index:-251570176;mso-position-horizontal:left;mso-position-horizontal-relative:margin;mso-width-relative:margin" coordsize="1537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">
                <v:shape id="_x0000_s1027" type="#_x0000_t75" style="position:absolute;width:15379;height:22047;visibility:visible;mso-wrap-style:square" filled="t">
                  <v:fill o:detectmouseclick="t"/>
                  <v:path o:connecttype="none"/>
                </v:shape>
                <w10:wrap type="tight" anchorx="margin"/>
              </v:group>
            </w:pict>
          </mc:Fallback>
        </mc:AlternateContent>
      </w:r>
      <w:r w:rsidRPr="00DD696D">
        <w:t xml:space="preserve">Наиболее простая аппаратура, пригодная для быстрого ориентировочного опробования сильно пыльного воздуха, представляет собой изготовленный из жести </w:t>
      </w:r>
      <w:r w:rsidRPr="00D07CF5">
        <w:rPr>
          <w:b/>
          <w:bCs/>
        </w:rPr>
        <w:t>водяной аспиратор</w:t>
      </w:r>
      <w:r w:rsidRPr="00DD696D">
        <w:t xml:space="preserve"> (</w:t>
      </w:r>
      <w:r w:rsidRPr="00D67203">
        <w:rPr>
          <w:rStyle w:val="afff6"/>
        </w:rPr>
        <w:fldChar w:fldCharType="begin"/>
      </w:r>
      <w:r w:rsidRPr="00D67203">
        <w:rPr>
          <w:rStyle w:val="afff6"/>
        </w:rPr>
        <w:instrText xml:space="preserve"> REF _Ref228545806 \h </w:instrText>
      </w:r>
      <w:r>
        <w:rPr>
          <w:rStyle w:val="afff6"/>
        </w:rPr>
        <w:instrText xml:space="preserve"> \* MERGEFORMAT </w:instrText>
      </w:r>
      <w:r w:rsidRPr="00D67203">
        <w:rPr>
          <w:rStyle w:val="afff6"/>
        </w:rPr>
      </w:r>
      <w:r w:rsidRPr="00D67203">
        <w:rPr>
          <w:rStyle w:val="afff6"/>
        </w:rPr>
        <w:fldChar w:fldCharType="separate"/>
      </w:r>
      <w:r w:rsidR="00A05A8B" w:rsidRPr="00A05A8B">
        <w:rPr>
          <w:rStyle w:val="afff6"/>
        </w:rPr>
        <w:t>Рисунок 28</w:t>
      </w:r>
      <w:r w:rsidRPr="00D67203">
        <w:rPr>
          <w:rStyle w:val="afff6"/>
        </w:rPr>
        <w:fldChar w:fldCharType="end"/>
      </w:r>
      <w:r w:rsidRPr="00DD696D">
        <w:t xml:space="preserve">), состоящий из двух сосудов </w:t>
      </w:r>
      <w:r w:rsidRPr="006C2188">
        <w:rPr>
          <w:rStyle w:val="afff6"/>
        </w:rPr>
        <w:t>1</w:t>
      </w:r>
      <w:r w:rsidRPr="00DD696D">
        <w:t xml:space="preserve"> и </w:t>
      </w:r>
      <w:r w:rsidRPr="006C2188">
        <w:rPr>
          <w:rStyle w:val="afff6"/>
        </w:rPr>
        <w:t>2</w:t>
      </w:r>
      <w:r w:rsidRPr="00DD696D">
        <w:t xml:space="preserve"> (каждый емкостью 5 л)</w:t>
      </w:r>
      <w:r w:rsidRPr="000F5BAD">
        <w:t>;</w:t>
      </w:r>
      <w:r w:rsidRPr="00DD696D">
        <w:t xml:space="preserve"> сосуды сообщаются между собой трубкой</w:t>
      </w:r>
      <w:r>
        <w:rPr>
          <w:lang w:val="en-US"/>
        </w:rPr>
        <w:t> </w:t>
      </w:r>
      <w:r w:rsidRPr="006C2188">
        <w:rPr>
          <w:rStyle w:val="afff6"/>
        </w:rPr>
        <w:t>3</w:t>
      </w:r>
      <w:r w:rsidRPr="00DD696D">
        <w:t xml:space="preserve"> с краном и имеют, кроме того, краны </w:t>
      </w:r>
      <w:r w:rsidRPr="006C2188">
        <w:rPr>
          <w:rStyle w:val="afff6"/>
        </w:rPr>
        <w:t>4</w:t>
      </w:r>
      <w:r w:rsidRPr="00DD696D">
        <w:t>; прибор снабжается стеклянной пылевой трубкой (</w:t>
      </w:r>
      <w:r w:rsidRPr="00FD5D95">
        <w:rPr>
          <w:rStyle w:val="afff6"/>
        </w:rPr>
        <w:fldChar w:fldCharType="begin"/>
      </w:r>
      <w:r w:rsidRPr="00FD5D95">
        <w:rPr>
          <w:rStyle w:val="afff6"/>
        </w:rPr>
        <w:instrText xml:space="preserve"> REF _Ref228546037 \h </w:instrText>
      </w:r>
      <w:r>
        <w:rPr>
          <w:rStyle w:val="afff6"/>
        </w:rPr>
        <w:instrText xml:space="preserve"> \* MERGEFORMAT </w:instrText>
      </w:r>
      <w:r w:rsidRPr="00FD5D95">
        <w:rPr>
          <w:rStyle w:val="afff6"/>
        </w:rPr>
      </w:r>
      <w:r w:rsidRPr="00FD5D95">
        <w:rPr>
          <w:rStyle w:val="afff6"/>
        </w:rPr>
        <w:fldChar w:fldCharType="separate"/>
      </w:r>
      <w:r w:rsidR="00A05A8B" w:rsidRPr="00A05A8B">
        <w:rPr>
          <w:rStyle w:val="afff6"/>
        </w:rPr>
        <w:t>Рисунок 29</w:t>
      </w:r>
      <w:r w:rsidRPr="00FD5D95">
        <w:rPr>
          <w:rStyle w:val="afff6"/>
        </w:rPr>
        <w:fldChar w:fldCharType="end"/>
      </w:r>
      <w:r w:rsidRPr="00DD696D">
        <w:t>), заполняемой хлопчатобумажной или стеклянной ватой.</w:t>
      </w:r>
    </w:p>
    <w:p w14:paraId="06918F3D" w14:textId="611D67ED" w:rsidR="00630BDE" w:rsidRDefault="00630BDE" w:rsidP="00630BDE">
      <w:pPr>
        <w:pStyle w:val="a4"/>
      </w:pPr>
      <w:r w:rsidRPr="008861D6">
        <w:t xml:space="preserve">Наполнив верхний сосуд </w:t>
      </w:r>
      <w:r w:rsidRPr="008861D6">
        <w:rPr>
          <w:rStyle w:val="afff6"/>
        </w:rPr>
        <w:t>1</w:t>
      </w:r>
      <w:r w:rsidRPr="008861D6">
        <w:t xml:space="preserve"> (</w:t>
      </w:r>
      <w:r>
        <w:rPr>
          <w:lang w:val="en-US"/>
        </w:rPr>
        <w:t>c</w:t>
      </w:r>
      <w:r w:rsidRPr="008861D6">
        <w:t>м.</w:t>
      </w:r>
      <w:r w:rsidRPr="00EA39A3">
        <w:t xml:space="preserve"> </w:t>
      </w:r>
      <w:r w:rsidRPr="00EA39A3">
        <w:rPr>
          <w:rStyle w:val="afff6"/>
        </w:rPr>
        <w:fldChar w:fldCharType="begin"/>
      </w:r>
      <w:r w:rsidRPr="00EA39A3">
        <w:rPr>
          <w:rStyle w:val="afff6"/>
        </w:rPr>
        <w:instrText xml:space="preserve"> REF _Ref228545806 \h </w:instrText>
      </w:r>
      <w:r>
        <w:rPr>
          <w:rStyle w:val="afff6"/>
        </w:rPr>
        <w:instrText xml:space="preserve"> \* MERGEFORMAT </w:instrText>
      </w:r>
      <w:r w:rsidRPr="00EA39A3">
        <w:rPr>
          <w:rStyle w:val="afff6"/>
        </w:rPr>
      </w:r>
      <w:r w:rsidRPr="00EA39A3">
        <w:rPr>
          <w:rStyle w:val="afff6"/>
        </w:rPr>
        <w:fldChar w:fldCharType="separate"/>
      </w:r>
      <w:r w:rsidR="00A05A8B" w:rsidRPr="00A05A8B">
        <w:rPr>
          <w:rStyle w:val="afff6"/>
        </w:rPr>
        <w:t>Рисунок 28</w:t>
      </w:r>
      <w:r w:rsidRPr="00EA39A3">
        <w:rPr>
          <w:rStyle w:val="afff6"/>
        </w:rPr>
        <w:fldChar w:fldCharType="end"/>
      </w:r>
      <w:r w:rsidRPr="008861D6">
        <w:t>) водой, плотно вставляют в горловину его пробную трубку-фильтр, заполненную стеклянной ватой, и, закрыв горловину нижнего сосуда ре</w:t>
      </w:r>
      <w:r w:rsidRPr="008861D6">
        <w:lastRenderedPageBreak/>
        <w:t xml:space="preserve">зиновой пробкой, открывают кран </w:t>
      </w:r>
      <w:r w:rsidRPr="000A74FB">
        <w:rPr>
          <w:rStyle w:val="afff6"/>
        </w:rPr>
        <w:t>3</w:t>
      </w:r>
      <w:r w:rsidRPr="008861D6">
        <w:t xml:space="preserve"> и перепускают воду из сосуда </w:t>
      </w:r>
      <w:r w:rsidRPr="000A74FB">
        <w:rPr>
          <w:rStyle w:val="afff6"/>
        </w:rPr>
        <w:t>1</w:t>
      </w:r>
      <w:r w:rsidRPr="008861D6">
        <w:t xml:space="preserve"> в </w:t>
      </w:r>
      <w:r w:rsidRPr="000A74FB">
        <w:rPr>
          <w:rStyle w:val="afff6"/>
        </w:rPr>
        <w:t>2</w:t>
      </w:r>
      <w:r w:rsidRPr="008861D6">
        <w:t xml:space="preserve">, держа кран </w:t>
      </w:r>
      <w:r w:rsidRPr="000A74FB">
        <w:rPr>
          <w:rStyle w:val="afff6"/>
        </w:rPr>
        <w:t>4</w:t>
      </w:r>
      <w:r w:rsidRPr="008861D6">
        <w:t xml:space="preserve">, служащий для выхода воздуха, открытым. Вытекание воды из сосуда </w:t>
      </w:r>
      <w:r w:rsidRPr="000A74FB">
        <w:rPr>
          <w:rStyle w:val="afff6"/>
        </w:rPr>
        <w:t>1</w:t>
      </w:r>
      <w:r w:rsidRPr="008861D6">
        <w:t xml:space="preserve"> сопровождается засасыванием объема воздуха, равного объему выпущенной воды. Когда сосуд </w:t>
      </w:r>
      <w:r w:rsidRPr="000A74FB">
        <w:rPr>
          <w:rStyle w:val="afff6"/>
        </w:rPr>
        <w:t>1</w:t>
      </w:r>
      <w:r w:rsidRPr="008861D6">
        <w:t xml:space="preserve"> опорожнится, закрывают краны </w:t>
      </w:r>
      <w:r w:rsidRPr="009157CE">
        <w:rPr>
          <w:rStyle w:val="afff6"/>
        </w:rPr>
        <w:t>3</w:t>
      </w:r>
      <w:r w:rsidRPr="008861D6">
        <w:t xml:space="preserve"> и </w:t>
      </w:r>
      <w:r w:rsidRPr="009157CE">
        <w:rPr>
          <w:rStyle w:val="afff6"/>
        </w:rPr>
        <w:t>4</w:t>
      </w:r>
      <w:r w:rsidRPr="008861D6">
        <w:t xml:space="preserve">, вынимают пробную трубку-фильтр из горловины сосуда </w:t>
      </w:r>
      <w:r w:rsidRPr="009157CE">
        <w:rPr>
          <w:rStyle w:val="afff6"/>
        </w:rPr>
        <w:t>1</w:t>
      </w:r>
      <w:r w:rsidRPr="008861D6">
        <w:t xml:space="preserve">, затыкают эту последнюю резиновой пробкой, перевертывают прибор так, чтобы сосуд </w:t>
      </w:r>
      <w:r w:rsidRPr="009157CE">
        <w:rPr>
          <w:rStyle w:val="afff6"/>
        </w:rPr>
        <w:t>2</w:t>
      </w:r>
      <w:r w:rsidRPr="008861D6">
        <w:t xml:space="preserve"> оказался наверху; вынимают пробку из горловины этого сосуда, вставляют в него пробную трубку-фильтр и повторяют операцию просасывания через эту последнюю второй порции опробуемого воздуха. Для большей герметичности пробная трубка вставляется в горловины сосудов </w:t>
      </w:r>
      <w:r w:rsidRPr="009157CE">
        <w:rPr>
          <w:rStyle w:val="afff6"/>
        </w:rPr>
        <w:t>1</w:t>
      </w:r>
      <w:r w:rsidRPr="008861D6">
        <w:t xml:space="preserve"> и </w:t>
      </w:r>
      <w:r w:rsidRPr="009157CE">
        <w:rPr>
          <w:rStyle w:val="afff6"/>
        </w:rPr>
        <w:t>2</w:t>
      </w:r>
      <w:r w:rsidRPr="008861D6">
        <w:t xml:space="preserve"> при помощи резиновой пробки с отверстием или на нижний конец ее надевается резиновая трубка. После пропуска нужного количества воздуха (обычно от 20 до 50 л) пробную трубку закрывают притертыми стеклянными пробками или резиновыми колпачками и доставляют в лабораторию.</w:t>
      </w:r>
    </w:p>
    <w:p w14:paraId="1930D50E" w14:textId="77777777" w:rsidR="00630BDE" w:rsidRDefault="00630BDE" w:rsidP="00630BDE">
      <w:pPr>
        <w:pStyle w:val="a4"/>
        <w:keepNext/>
      </w:pPr>
      <w:r>
        <w:rPr>
          <w:noProof/>
        </w:rPr>
        <mc:AlternateContent>
          <mc:Choice Requires="wpc">
            <w:drawing>
              <wp:inline distT="0" distB="0" distL="0" distR="0" wp14:anchorId="634EF981" wp14:editId="67C6C74B">
                <wp:extent cx="3779520" cy="2204720"/>
                <wp:effectExtent l="0" t="0" r="0" b="5080"/>
                <wp:docPr id="143799942"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1A90CD3" id="Полотно 1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6A2EEA" w14:textId="5AAD3723" w:rsidR="00630BDE" w:rsidRDefault="00630BDE" w:rsidP="00630BDE">
      <w:pPr>
        <w:pStyle w:val="afffd"/>
      </w:pPr>
      <w:bookmarkStart w:id="120" w:name="_Ref228546037"/>
      <w:r>
        <w:t xml:space="preserve">Рисунок </w:t>
      </w:r>
      <w:r w:rsidR="00A05A8B">
        <w:fldChar w:fldCharType="begin"/>
      </w:r>
      <w:r w:rsidR="00A05A8B">
        <w:instrText xml:space="preserve"> SEQ Рисунок \* ARABIC </w:instrText>
      </w:r>
      <w:r w:rsidR="00A05A8B">
        <w:fldChar w:fldCharType="separate"/>
      </w:r>
      <w:r w:rsidR="00A05A8B">
        <w:rPr>
          <w:noProof/>
        </w:rPr>
        <w:t>29</w:t>
      </w:r>
      <w:r w:rsidR="00A05A8B">
        <w:rPr>
          <w:noProof/>
        </w:rPr>
        <w:fldChar w:fldCharType="end"/>
      </w:r>
      <w:bookmarkEnd w:id="120"/>
      <w:r>
        <w:t xml:space="preserve">. </w:t>
      </w:r>
      <w:r w:rsidRPr="00FD5D95">
        <w:t>Стеклянная пылевая трубка (аллонж)</w:t>
      </w:r>
    </w:p>
    <w:p w14:paraId="61967CA8" w14:textId="77777777" w:rsidR="00630BDE" w:rsidRDefault="00630BDE" w:rsidP="00630BDE">
      <w:pPr>
        <w:pStyle w:val="a4"/>
      </w:pPr>
      <w:r w:rsidRPr="0045692F">
        <w:t>В лаборатории определяют количество пыли (в милиграммах на 1 м</w:t>
      </w:r>
      <w:r>
        <w:t>³</w:t>
      </w:r>
      <w:r w:rsidRPr="0045692F">
        <w:t>) по разности весов пробных трубок до и после просасывания через них воздуха и по количеству воздуха, пропущенного через прибор.</w:t>
      </w:r>
    </w:p>
    <w:p w14:paraId="653914F8" w14:textId="77777777" w:rsidR="00630BDE" w:rsidRDefault="00630BDE" w:rsidP="00630BDE">
      <w:pPr>
        <w:pStyle w:val="a4"/>
      </w:pPr>
      <w:r w:rsidRPr="00F628CC">
        <w:t xml:space="preserve">Вместо аспираторов для просасывания воздуха через пробную трубку применяют иногда ручные поршневые насосы, вычисляя количество пропускаемого через фильтр воздуха по числу ходов насоса и объему воздуха, прогоняемого насосом за </w:t>
      </w:r>
      <w:r w:rsidRPr="00F628CC">
        <w:lastRenderedPageBreak/>
        <w:t>один ход. Этот способ удобен и в том отношении, что при нем не надо носить</w:t>
      </w:r>
      <w:r>
        <w:t xml:space="preserve"> </w:t>
      </w:r>
      <w:r w:rsidRPr="00F628CC">
        <w:t>с собой громоздких металлических аспираторов и запаса воды, но зато он менее точен, чем первый.</w:t>
      </w:r>
    </w:p>
    <w:p w14:paraId="59E64E86" w14:textId="77777777" w:rsidR="00630BDE" w:rsidRDefault="00630BDE" w:rsidP="00630BDE">
      <w:pPr>
        <w:pStyle w:val="a4"/>
      </w:pPr>
      <w:r w:rsidRPr="00F91179">
        <w:t>Для более</w:t>
      </w:r>
      <w:r w:rsidRPr="00B400A3">
        <w:t xml:space="preserve"> точного весового определения пыльности воздуха как при высоких, так и при малых концентрациях пыли, просасывание воздуха через трубку производят при помощи описанной ниже аппаратуры</w:t>
      </w:r>
      <w:r>
        <w:t>.</w:t>
      </w:r>
      <w:r>
        <w:rPr>
          <w:rStyle w:val="affb"/>
        </w:rPr>
        <w:footnoteReference w:id="35"/>
      </w:r>
    </w:p>
    <w:p w14:paraId="735F621D" w14:textId="79214EFE" w:rsidR="00630BDE" w:rsidRDefault="00630BDE" w:rsidP="00630BDE">
      <w:pPr>
        <w:pStyle w:val="a4"/>
      </w:pPr>
      <w:r>
        <w:rPr>
          <w:noProof/>
        </w:rPr>
        <mc:AlternateContent>
          <mc:Choice Requires="wps">
            <w:drawing>
              <wp:anchor distT="0" distB="0" distL="114300" distR="114300" simplePos="0" relativeHeight="251749376" behindDoc="1" locked="0" layoutInCell="1" allowOverlap="1" wp14:anchorId="4FD864A2" wp14:editId="3B997344">
                <wp:simplePos x="0" y="0"/>
                <wp:positionH relativeFrom="column">
                  <wp:posOffset>2269288</wp:posOffset>
                </wp:positionH>
                <wp:positionV relativeFrom="paragraph">
                  <wp:posOffset>2284568</wp:posOffset>
                </wp:positionV>
                <wp:extent cx="1511935" cy="635"/>
                <wp:effectExtent l="0" t="0" r="0" b="0"/>
                <wp:wrapTight wrapText="bothSides">
                  <wp:wrapPolygon edited="0">
                    <wp:start x="0" y="0"/>
                    <wp:lineTo x="0" y="20220"/>
                    <wp:lineTo x="21228" y="20220"/>
                    <wp:lineTo x="21228" y="0"/>
                    <wp:lineTo x="0" y="0"/>
                  </wp:wrapPolygon>
                </wp:wrapTight>
                <wp:docPr id="1055302824" name="Надпись 1"/>
                <wp:cNvGraphicFramePr/>
                <a:graphic xmlns:a="http://schemas.openxmlformats.org/drawingml/2006/main">
                  <a:graphicData uri="http://schemas.microsoft.com/office/word/2010/wordprocessingShape">
                    <wps:wsp>
                      <wps:cNvSpPr txBox="1"/>
                      <wps:spPr>
                        <a:xfrm>
                          <a:off x="0" y="0"/>
                          <a:ext cx="1511935" cy="635"/>
                        </a:xfrm>
                        <a:prstGeom prst="rect">
                          <a:avLst/>
                        </a:prstGeom>
                        <a:solidFill>
                          <a:prstClr val="white"/>
                        </a:solidFill>
                        <a:ln>
                          <a:noFill/>
                        </a:ln>
                      </wps:spPr>
                      <wps:txbx>
                        <w:txbxContent>
                          <w:p w14:paraId="0EF7AC6F" w14:textId="4104810F" w:rsidR="00630BDE" w:rsidRPr="0091773D" w:rsidRDefault="00630BDE" w:rsidP="00630BDE">
                            <w:pPr>
                              <w:pStyle w:val="afffd"/>
                              <w:rPr>
                                <w:rFonts w:eastAsia="Times New Roman" w:cs="Times New Roman"/>
                                <w:noProof/>
                                <w:color w:val="000000" w:themeColor="text2"/>
                                <w:sz w:val="18"/>
                              </w:rPr>
                            </w:pPr>
                            <w:bookmarkStart w:id="121" w:name="_Ref228546655"/>
                            <w:r>
                              <w:t xml:space="preserve">Рисунок </w:t>
                            </w:r>
                            <w:r w:rsidR="003F7120">
                              <w:fldChar w:fldCharType="begin"/>
                            </w:r>
                            <w:r w:rsidR="003F7120">
                              <w:instrText xml:space="preserve"> SEQ Рисунок \* ARABIC </w:instrText>
                            </w:r>
                            <w:r w:rsidR="003F7120">
                              <w:fldChar w:fldCharType="separate"/>
                            </w:r>
                            <w:r w:rsidR="003F7120">
                              <w:rPr>
                                <w:noProof/>
                              </w:rPr>
                              <w:t>30</w:t>
                            </w:r>
                            <w:r w:rsidR="003F7120">
                              <w:rPr>
                                <w:noProof/>
                              </w:rPr>
                              <w:fldChar w:fldCharType="end"/>
                            </w:r>
                            <w:bookmarkEnd w:id="121"/>
                            <w:r>
                              <w:t xml:space="preserve">. </w:t>
                            </w:r>
                            <w:r w:rsidRPr="00B400A3">
                              <w:t>Схема аппаратуры для точного весового определения пыльности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864A2" id="_x0000_s1038" type="#_x0000_t202" style="position:absolute;left:0;text-align:left;margin-left:178.7pt;margin-top:179.9pt;width:119.05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" stroked="f">
                <v:textbox style="mso-fit-shape-to-text:t" inset="0,0,0,0">
                  <w:txbxContent>
                    <w:p w14:paraId="0EF7AC6F" w14:textId="4104810F" w:rsidR="00630BDE" w:rsidRPr="0091773D" w:rsidRDefault="00630BDE" w:rsidP="00630BDE">
                      <w:pPr>
                        <w:pStyle w:val="afffd"/>
                        <w:rPr>
                          <w:rFonts w:eastAsia="Times New Roman" w:cs="Times New Roman"/>
                          <w:noProof/>
                          <w:color w:val="000000" w:themeColor="text2"/>
                          <w:sz w:val="18"/>
                        </w:rPr>
                      </w:pPr>
                      <w:bookmarkStart w:id="122" w:name="_Ref228546655"/>
                      <w:r>
                        <w:t xml:space="preserve">Рисунок </w:t>
                      </w:r>
                      <w:r w:rsidR="003F7120">
                        <w:fldChar w:fldCharType="begin"/>
                      </w:r>
                      <w:r w:rsidR="003F7120">
                        <w:instrText xml:space="preserve"> SEQ Рисунок \* ARABIC </w:instrText>
                      </w:r>
                      <w:r w:rsidR="003F7120">
                        <w:fldChar w:fldCharType="separate"/>
                      </w:r>
                      <w:r w:rsidR="003F7120">
                        <w:rPr>
                          <w:noProof/>
                        </w:rPr>
                        <w:t>30</w:t>
                      </w:r>
                      <w:r w:rsidR="003F7120">
                        <w:rPr>
                          <w:noProof/>
                        </w:rPr>
                        <w:fldChar w:fldCharType="end"/>
                      </w:r>
                      <w:bookmarkEnd w:id="122"/>
                      <w:r>
                        <w:t xml:space="preserve">. </w:t>
                      </w:r>
                      <w:r w:rsidRPr="00B400A3">
                        <w:t>Схема аппаратуры для точного весового определения пыльности воздуха</w:t>
                      </w:r>
                    </w:p>
                  </w:txbxContent>
                </v:textbox>
                <w10:wrap type="tight"/>
              </v:shape>
            </w:pict>
          </mc:Fallback>
        </mc:AlternateContent>
      </w:r>
      <w:r>
        <w:rPr>
          <w:noProof/>
        </w:rPr>
        <mc:AlternateContent>
          <mc:Choice Requires="wpc">
            <w:drawing>
              <wp:anchor distT="0" distB="0" distL="114300" distR="114300" simplePos="0" relativeHeight="251748352" behindDoc="1" locked="0" layoutInCell="1" allowOverlap="1" wp14:anchorId="08E7DE6F" wp14:editId="424CFCED">
                <wp:simplePos x="0" y="0"/>
                <wp:positionH relativeFrom="margin">
                  <wp:align>right</wp:align>
                </wp:positionH>
                <wp:positionV relativeFrom="paragraph">
                  <wp:posOffset>21689</wp:posOffset>
                </wp:positionV>
                <wp:extent cx="1511935" cy="2204720"/>
                <wp:effectExtent l="0" t="0" r="0" b="5080"/>
                <wp:wrapTight wrapText="bothSides">
                  <wp:wrapPolygon edited="0">
                    <wp:start x="0" y="0"/>
                    <wp:lineTo x="0" y="21463"/>
                    <wp:lineTo x="21228" y="21463"/>
                    <wp:lineTo x="21228" y="0"/>
                    <wp:lineTo x="0" y="0"/>
                  </wp:wrapPolygon>
                </wp:wrapTight>
                <wp:docPr id="247797505"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C659F86" id="Полотно 16" o:spid="_x0000_s1026" editas="canvas" style="position:absolute;margin-left:67.85pt;margin-top:1.7pt;width:119.05pt;height:173.6pt;z-index:-251568128;mso-position-horizontal:right;mso-position-horizontal-relative:margin;mso-width-relative:margin" coordsize="15119,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">
                <v:shape id="_x0000_s1027" type="#_x0000_t75" style="position:absolute;width:15119;height:22047;visibility:visible;mso-wrap-style:square" filled="t">
                  <v:fill o:detectmouseclick="t"/>
                  <v:path o:connecttype="none"/>
                </v:shape>
                <w10:wrap type="tight" anchorx="margin"/>
              </v:group>
            </w:pict>
          </mc:Fallback>
        </mc:AlternateContent>
      </w:r>
      <w:r w:rsidRPr="00B400A3">
        <w:t>Она состоит (</w:t>
      </w:r>
      <w:r w:rsidRPr="00F91179">
        <w:rPr>
          <w:rStyle w:val="afff6"/>
        </w:rPr>
        <w:fldChar w:fldCharType="begin"/>
      </w:r>
      <w:r w:rsidRPr="00F91179">
        <w:rPr>
          <w:rStyle w:val="afff6"/>
        </w:rPr>
        <w:instrText xml:space="preserve"> REF _Ref228546655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30</w:t>
      </w:r>
      <w:r w:rsidRPr="00F91179">
        <w:rPr>
          <w:rStyle w:val="afff6"/>
        </w:rPr>
        <w:fldChar w:fldCharType="end"/>
      </w:r>
      <w:r w:rsidRPr="00B400A3">
        <w:t xml:space="preserve">) из трубки </w:t>
      </w:r>
      <w:r w:rsidRPr="00F91179">
        <w:rPr>
          <w:rStyle w:val="afff6"/>
        </w:rPr>
        <w:t>1</w:t>
      </w:r>
      <w:r w:rsidRPr="00B400A3">
        <w:t xml:space="preserve">, реометра </w:t>
      </w:r>
      <w:r w:rsidRPr="00F91179">
        <w:rPr>
          <w:rStyle w:val="afff6"/>
        </w:rPr>
        <w:t>2</w:t>
      </w:r>
      <w:r w:rsidRPr="00B400A3">
        <w:t xml:space="preserve"> и эжектора или пылесоса </w:t>
      </w:r>
      <w:r w:rsidRPr="00F91179">
        <w:rPr>
          <w:rStyle w:val="afff6"/>
        </w:rPr>
        <w:t>3</w:t>
      </w:r>
      <w:r w:rsidRPr="00B400A3">
        <w:t>. В качестве фильтра рекомендуется применять вату (обыкновенную гигроскопическую или стеклянную) или фильтровальную бумагу. Чаще применяют ватные фильтры и стеклянные трубки с притертыми пробками. Эти трубки имеют стандартную конструкцию и размеры (см.</w:t>
      </w:r>
      <w:r w:rsidRPr="00F91179">
        <w:t xml:space="preserve"> </w:t>
      </w:r>
      <w:r w:rsidRPr="00F91179">
        <w:rPr>
          <w:rStyle w:val="afff6"/>
        </w:rPr>
        <w:fldChar w:fldCharType="begin"/>
      </w:r>
      <w:r w:rsidRPr="00F91179">
        <w:rPr>
          <w:rStyle w:val="afff6"/>
        </w:rPr>
        <w:instrText xml:space="preserve"> REF _Ref228546037 \h </w:instrText>
      </w:r>
      <w:r>
        <w:rPr>
          <w:rStyle w:val="afff6"/>
        </w:rPr>
        <w:instrText xml:space="preserve"> \* MERGEFORMAT </w:instrText>
      </w:r>
      <w:r w:rsidRPr="00F91179">
        <w:rPr>
          <w:rStyle w:val="afff6"/>
        </w:rPr>
      </w:r>
      <w:r w:rsidRPr="00F91179">
        <w:rPr>
          <w:rStyle w:val="afff6"/>
        </w:rPr>
        <w:fldChar w:fldCharType="separate"/>
      </w:r>
      <w:r w:rsidR="00A05A8B" w:rsidRPr="00A05A8B">
        <w:rPr>
          <w:rStyle w:val="afff6"/>
        </w:rPr>
        <w:t>Рисунок 29</w:t>
      </w:r>
      <w:r w:rsidRPr="00F91179">
        <w:rPr>
          <w:rStyle w:val="afff6"/>
        </w:rPr>
        <w:fldChar w:fldCharType="end"/>
      </w:r>
      <w:r w:rsidRPr="00B400A3">
        <w:t>); длина их</w:t>
      </w:r>
      <w:r w:rsidR="004A76BC" w:rsidRPr="00F0575B">
        <w:t xml:space="preserve"> </w:t>
      </w:r>
      <w:r w:rsidRPr="00B400A3">
        <w:t>—</w:t>
      </w:r>
      <w:r w:rsidR="004A76BC" w:rsidRPr="00F0575B">
        <w:t xml:space="preserve"> </w:t>
      </w:r>
      <w:r w:rsidRPr="00B400A3">
        <w:t>100 мм, диаметр</w:t>
      </w:r>
      <w:r w:rsidR="004A76BC" w:rsidRPr="00F0575B">
        <w:t xml:space="preserve"> </w:t>
      </w:r>
      <w:r w:rsidRPr="00B400A3">
        <w:t>—</w:t>
      </w:r>
      <w:r w:rsidR="004A76BC" w:rsidRPr="00F0575B">
        <w:t xml:space="preserve"> </w:t>
      </w:r>
      <w:r w:rsidRPr="00B400A3">
        <w:t>20 мм. В трубку, тщательно высушенную, закладывают кружочек из металлической сетки (кружочки вырезают по диаметру трубки из сетки, имеющей 200—400 отверстий на 1 см</w:t>
      </w:r>
      <w:r>
        <w:t>²</w:t>
      </w:r>
      <w:r w:rsidRPr="00B400A3">
        <w:t>), затем 0,5 г гигроскопической ваты.</w:t>
      </w:r>
    </w:p>
    <w:p w14:paraId="2D43E0E8" w14:textId="0EE47646" w:rsidR="00630BDE" w:rsidRDefault="00630BDE" w:rsidP="00630BDE">
      <w:pPr>
        <w:pStyle w:val="a4"/>
      </w:pPr>
      <w:r w:rsidRPr="008F3593">
        <w:t xml:space="preserve">Для определения объема протягиваемого воздуха чаще всего пользуются реометром </w:t>
      </w:r>
      <w:r w:rsidRPr="008F3593">
        <w:rPr>
          <w:rStyle w:val="afff6"/>
        </w:rPr>
        <w:t>2</w:t>
      </w:r>
      <w:r w:rsidRPr="008F3593">
        <w:t xml:space="preserve"> (см.</w:t>
      </w:r>
      <w:r>
        <w:t xml:space="preserve"> </w:t>
      </w:r>
      <w:r w:rsidRPr="008F3593">
        <w:rPr>
          <w:rStyle w:val="afff6"/>
        </w:rPr>
        <w:fldChar w:fldCharType="begin"/>
      </w:r>
      <w:r w:rsidRPr="008F3593">
        <w:rPr>
          <w:rStyle w:val="afff6"/>
        </w:rPr>
        <w:instrText xml:space="preserve"> REF _Ref228546655 \h </w:instrText>
      </w:r>
      <w:r>
        <w:rPr>
          <w:rStyle w:val="afff6"/>
        </w:rPr>
        <w:instrText xml:space="preserve"> \* MERGEFORMAT </w:instrText>
      </w:r>
      <w:r w:rsidRPr="008F3593">
        <w:rPr>
          <w:rStyle w:val="afff6"/>
        </w:rPr>
      </w:r>
      <w:r w:rsidRPr="008F3593">
        <w:rPr>
          <w:rStyle w:val="afff6"/>
        </w:rPr>
        <w:fldChar w:fldCharType="separate"/>
      </w:r>
      <w:r w:rsidR="00A05A8B" w:rsidRPr="00A05A8B">
        <w:rPr>
          <w:rStyle w:val="afff6"/>
        </w:rPr>
        <w:t>Рисунок 30</w:t>
      </w:r>
      <w:r w:rsidRPr="008F3593">
        <w:rPr>
          <w:rStyle w:val="afff6"/>
        </w:rPr>
        <w:fldChar w:fldCharType="end"/>
      </w:r>
      <w:r w:rsidRPr="008F3593">
        <w:t>). Показываемое реометром количество просасываемого воздуха (л), умноженное на время просасывания воздуха (мин.), дает объем воздуха, прошедшего через трубку.</w:t>
      </w:r>
    </w:p>
    <w:p w14:paraId="2017ED30" w14:textId="77777777" w:rsidR="00630BDE" w:rsidRDefault="00630BDE" w:rsidP="00630BDE">
      <w:pPr>
        <w:pStyle w:val="a4"/>
      </w:pPr>
      <w:r w:rsidRPr="008F3814">
        <w:t xml:space="preserve">Трубки с заложенной ватой предварительно, перед забором пробы, проверяются на сопротивление, т. е. на степень уплотнения ваты. Проверка проводится водяным </w:t>
      </w:r>
      <w:r w:rsidRPr="008F3814">
        <w:lastRenderedPageBreak/>
        <w:t>манометром, присоединяемым к шлангу. При протягивании воздуха через трубку с одной и той же скоростью разрежение воздуха в шланге, куда присоединен манометр, тем больше, чем плотнее набита вата в трубку, и наоборот. Вата в трубках должна быть набита с одинаковой плотностью, следовательно, все трубки должны давать одно и то же разрежение в шланге, контролируемое манометром. Если разрежение больше принятой стандартной величины, например, 100 мм вод. ст., вату немного разрыхляют, и, наоборот, если разрежение менее 100 мм, вату немного уплотняют. Отступления</w:t>
      </w:r>
      <w:r>
        <w:t xml:space="preserve"> </w:t>
      </w:r>
      <w:r w:rsidRPr="000D0C72">
        <w:t>от нормы допускаются в пределах от 95 до 105 мм. Бывает и так, что манометр регистриру</w:t>
      </w:r>
      <w:r>
        <w:t>е</w:t>
      </w:r>
      <w:r w:rsidRPr="000D0C72">
        <w:t>т разрежение около 100 мм, но реометр показывает не 20 л, а меньше. В таком случае ватный фильтр разрыхляют и в то же время, с помощью зажима увеличивают скорость воздуха.</w:t>
      </w:r>
    </w:p>
    <w:p w14:paraId="50F31A29" w14:textId="77777777" w:rsidR="00630BDE" w:rsidRDefault="00630BDE" w:rsidP="00630BDE">
      <w:pPr>
        <w:pStyle w:val="a4"/>
      </w:pPr>
      <w:r w:rsidRPr="00154754">
        <w:t>При обратном положении, т. е. когда при правильном показании манометра реометр показывает больше 20 л/мин, скорость воздуха немного уменьшают, а вату в трубке несколько уплотняют.</w:t>
      </w:r>
    </w:p>
    <w:p w14:paraId="193F7AED" w14:textId="77777777" w:rsidR="00630BDE" w:rsidRDefault="00630BDE" w:rsidP="00630BDE">
      <w:pPr>
        <w:pStyle w:val="a4"/>
      </w:pPr>
      <w:r w:rsidRPr="007C52D5">
        <w:t>Пылевые пробы на производстве отбирают следующим образом. Выбирают места для забора проб. Прибор для протягивания воздуха (пылесос, эжектор, воздуходувку и т. п.) соединяют при помощи резинового шланга с выходным отверстием реометра.</w:t>
      </w:r>
    </w:p>
    <w:p w14:paraId="335B9C62" w14:textId="77777777" w:rsidR="00630BDE" w:rsidRDefault="00630BDE" w:rsidP="00630BDE">
      <w:pPr>
        <w:pStyle w:val="a4"/>
      </w:pPr>
      <w:r w:rsidRPr="001A57CA">
        <w:t>Перед самым забором пробы устанавливают с помощью зажима реометр на требуемую скорость (обычно скорость равна 10—20 л/мин, но, если аппаратура позволяет, скорость можно значительно увеличить). После этого присоединяют к выходному отверстию реометра при помощи шланга трубку, укрепленную на штативе или как-нибудь иначе (в зависимости от конкретных условий на месте).</w:t>
      </w:r>
    </w:p>
    <w:p w14:paraId="5C8B1D9D" w14:textId="77777777" w:rsidR="00630BDE" w:rsidRDefault="00630BDE" w:rsidP="00630BDE">
      <w:pPr>
        <w:pStyle w:val="a4"/>
      </w:pPr>
      <w:r w:rsidRPr="008D7119">
        <w:t>Начало и конец забора каждой пробы отмечают точно по часам или секундомеру. В течение всего времени забора пробы необходимо регулировать при помощи зажима движение воздуха через аппаратуру, тщательно следя за тем, чтобы показание реометра оставалось все время одинаковым.</w:t>
      </w:r>
    </w:p>
    <w:p w14:paraId="5FFBEAD9" w14:textId="77777777" w:rsidR="00630BDE" w:rsidRDefault="00630BDE" w:rsidP="00630BDE">
      <w:pPr>
        <w:pStyle w:val="a4"/>
      </w:pPr>
      <w:r w:rsidRPr="00E30BB5">
        <w:t>Чем меньше ожидаемая концентрация пыли в воздухе, тем большие объемы его должны пропускаться через трубку для получения достаточного привеса, гарантирующего точность взвешивания и исключающего возможность заметного влияния на результаты анализа ошибок взвешивания. Привес не должен быть меньше 4—6 мг. Это значит, что при запыленности до 4—6 мг на 1 м</w:t>
      </w:r>
      <w:r>
        <w:t>³</w:t>
      </w:r>
      <w:r w:rsidRPr="00E30BB5">
        <w:t xml:space="preserve"> необходимо протягивать </w:t>
      </w:r>
      <w:r w:rsidRPr="00E30BB5">
        <w:lastRenderedPageBreak/>
        <w:t>при каждом заборе не менее 1 м</w:t>
      </w:r>
      <w:r>
        <w:t>³</w:t>
      </w:r>
      <w:r w:rsidRPr="00E30BB5">
        <w:t xml:space="preserve"> воздуха (при более высоких концентрациях можно ограничиться меньшими объемами).</w:t>
      </w:r>
    </w:p>
    <w:p w14:paraId="5E6D665D" w14:textId="77777777" w:rsidR="00630BDE" w:rsidRDefault="00630BDE" w:rsidP="00630BDE">
      <w:pPr>
        <w:pStyle w:val="a4"/>
      </w:pPr>
      <w:r w:rsidRPr="009E727E">
        <w:t>При заборе проб на каждую трубку ведут отдельную запись, куда заносят номер трубки, скорость движения воздуха, продолжительность протягивания воздуха и производственные условия, при которых взята проба. После забора проб трубки с закрытыми пробками аккуратно укладывают в ящик.</w:t>
      </w:r>
    </w:p>
    <w:p w14:paraId="25FCEE54" w14:textId="77777777" w:rsidR="00630BDE" w:rsidRDefault="00630BDE" w:rsidP="00630BDE">
      <w:pPr>
        <w:pStyle w:val="a4"/>
      </w:pPr>
      <w:r w:rsidRPr="009E727E">
        <w:t>После того как трубки доставлены в лабораторию, их закладывают на 5—6 час. в сушильный шкаф при температуре 105°, после чего их перекладывают из сушильного шкафа в эксикаторы. Охлажденные трубки снова взвешивают, причем взвешивание производится повторно для самоконтроля.</w:t>
      </w:r>
    </w:p>
    <w:p w14:paraId="734FDF9C" w14:textId="77777777" w:rsidR="00630BDE" w:rsidRDefault="00630BDE" w:rsidP="00630BDE">
      <w:pPr>
        <w:pStyle w:val="a4"/>
      </w:pPr>
      <w:r w:rsidRPr="00310BB4">
        <w:t>Заключительной операцией является расчет концентрации пыли и запись результатов произведенных анализов.</w:t>
      </w:r>
    </w:p>
    <w:p w14:paraId="5A424E5E" w14:textId="77777777" w:rsidR="00630BDE" w:rsidRDefault="00630BDE" w:rsidP="00630BDE">
      <w:pPr>
        <w:pStyle w:val="a4"/>
      </w:pPr>
      <w:r w:rsidRPr="00310BB4">
        <w:t>Количество пропущенного через трубку воздуха определяют по формуле</w:t>
      </w:r>
    </w:p>
    <w:tbl>
      <w:tblPr>
        <w:tblStyle w:val="51"/>
        <w:tblW w:w="0" w:type="auto"/>
        <w:tblLook w:val="04A0" w:firstRow="1" w:lastRow="0" w:firstColumn="1" w:lastColumn="0" w:noHBand="0" w:noVBand="1"/>
      </w:tblPr>
      <w:tblGrid>
        <w:gridCol w:w="282"/>
        <w:gridCol w:w="5232"/>
        <w:gridCol w:w="438"/>
      </w:tblGrid>
      <w:tr w:rsidR="00630BDE" w14:paraId="046585C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CC55F2A" w14:textId="77777777" w:rsidR="00630BDE" w:rsidRDefault="00630BDE" w:rsidP="0026554C">
            <w:pPr>
              <w:pStyle w:val="aff7"/>
            </w:pPr>
          </w:p>
        </w:tc>
        <w:tc>
          <w:tcPr>
            <w:tcW w:w="5386" w:type="dxa"/>
          </w:tcPr>
          <w:p w14:paraId="7AE0A120" w14:textId="62ACC5FB"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=v×t,</m:t>
                </m:r>
              </m:oMath>
            </m:oMathPara>
          </w:p>
        </w:tc>
        <w:tc>
          <w:tcPr>
            <w:tcW w:w="282" w:type="dxa"/>
          </w:tcPr>
          <w:p w14:paraId="169244C9" w14:textId="18058817" w:rsidR="00630BDE"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5</w:t>
            </w:r>
            <w:r w:rsidR="00232152">
              <w:rPr>
                <w:noProof/>
              </w:rPr>
              <w:fldChar w:fldCharType="end"/>
            </w:r>
            <w:r>
              <w:t>)</w:t>
            </w:r>
          </w:p>
        </w:tc>
      </w:tr>
    </w:tbl>
    <w:p w14:paraId="45C8C91A" w14:textId="760A1994" w:rsidR="00630BDE" w:rsidRPr="001339D7" w:rsidRDefault="00630BDE" w:rsidP="00630BDE">
      <w:pPr>
        <w:pStyle w:val="a4"/>
      </w:pPr>
      <w:r w:rsidRPr="00C330D3">
        <w:t>где Q</w:t>
      </w:r>
      <w:r w:rsidR="004A76BC" w:rsidRPr="004A76BC">
        <w:t xml:space="preserve"> </w:t>
      </w:r>
      <w:r w:rsidRPr="00C330D3">
        <w:t>—</w:t>
      </w:r>
      <w:r w:rsidR="004A76BC" w:rsidRPr="004A76BC">
        <w:t xml:space="preserve"> </w:t>
      </w:r>
      <w:r w:rsidRPr="00C330D3">
        <w:t>объем протянутого через трубку воздуха, л;</w:t>
      </w:r>
    </w:p>
    <w:p w14:paraId="42D7C6AF" w14:textId="79D60CBB" w:rsidR="00630BDE" w:rsidRPr="00C330D3" w:rsidRDefault="00630BDE" w:rsidP="00630BDE">
      <w:pPr>
        <w:pStyle w:val="a4"/>
      </w:pPr>
      <w:r w:rsidRPr="00C330D3">
        <w:t>V</w:t>
      </w:r>
      <w:r w:rsidR="004A76BC" w:rsidRPr="004A76BC">
        <w:t xml:space="preserve"> </w:t>
      </w:r>
      <w:r w:rsidRPr="00C330D3">
        <w:t>—</w:t>
      </w:r>
      <w:r w:rsidR="004A76BC" w:rsidRPr="004A76BC">
        <w:t xml:space="preserve"> </w:t>
      </w:r>
      <w:r w:rsidRPr="00C330D3">
        <w:t>скорость движения воздуха через реометр, л/мин;</w:t>
      </w:r>
    </w:p>
    <w:p w14:paraId="6AEDF20D" w14:textId="2BFDC3E0" w:rsidR="00630BDE" w:rsidRDefault="004A76BC" w:rsidP="00630BDE">
      <w:pPr>
        <w:pStyle w:val="a4"/>
      </w:pPr>
      <w:r>
        <w:rPr>
          <w:lang w:val="en-US"/>
        </w:rPr>
        <w:t>t</w:t>
      </w:r>
      <w:r w:rsidRPr="004A76BC">
        <w:t xml:space="preserve"> </w:t>
      </w:r>
      <w:r w:rsidR="00630BDE" w:rsidRPr="00C330D3">
        <w:t>—</w:t>
      </w:r>
      <w:r w:rsidRPr="004A76BC">
        <w:t xml:space="preserve"> </w:t>
      </w:r>
      <w:r w:rsidR="00630BDE" w:rsidRPr="00C330D3">
        <w:t>время забора пробы, мин.</w:t>
      </w:r>
    </w:p>
    <w:p w14:paraId="456BCBB1" w14:textId="77777777" w:rsidR="00630BDE" w:rsidRPr="001339D7" w:rsidRDefault="00630BDE" w:rsidP="00630BDE">
      <w:pPr>
        <w:pStyle w:val="a4"/>
      </w:pPr>
      <w:r w:rsidRPr="00C23F67">
        <w:t>Если из объема Q отфильтровано п миллиграммов пыли, то содержание ее в шахтном воздухе будет</w:t>
      </w:r>
    </w:p>
    <w:tbl>
      <w:tblPr>
        <w:tblStyle w:val="51"/>
        <w:tblW w:w="0" w:type="auto"/>
        <w:tblLook w:val="04A0" w:firstRow="1" w:lastRow="0" w:firstColumn="1" w:lastColumn="0" w:noHBand="0" w:noVBand="1"/>
      </w:tblPr>
      <w:tblGrid>
        <w:gridCol w:w="282"/>
        <w:gridCol w:w="5232"/>
        <w:gridCol w:w="438"/>
      </w:tblGrid>
      <w:tr w:rsidR="00630BDE" w14:paraId="0E31D8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3721F97" w14:textId="77777777" w:rsidR="00630BDE" w:rsidRPr="001339D7" w:rsidRDefault="00630BDE" w:rsidP="0026554C">
            <w:pPr>
              <w:pStyle w:val="aff7"/>
            </w:pPr>
          </w:p>
        </w:tc>
        <w:tc>
          <w:tcPr>
            <w:tcW w:w="5386" w:type="dxa"/>
          </w:tcPr>
          <w:p w14:paraId="5C32B8F9" w14:textId="77777777" w:rsidR="00630BDE" w:rsidRPr="00C23F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w:rPr>
                    <w:lang w:val="en-US"/>
                  </w:rPr>
                  <m:t>N=</m:t>
                </m:r>
                <m:f>
                  <m:fPr>
                    <m:ctrlPr>
                      <w:rPr>
                        <w:iCs w:val="0"/>
                        <w:lang w:val="en-US"/>
                      </w:rPr>
                    </m:ctrlPr>
                  </m:fPr>
                  <m:num>
                    <m:r>
                      <w:rPr>
                        <w:lang w:val="en-US"/>
                      </w:rPr>
                      <m:t>n</m:t>
                    </m:r>
                    <m:ctrlPr>
                      <w:rPr>
                        <w:lang w:val="en-US"/>
                      </w:rPr>
                    </m:ctrlPr>
                  </m:num>
                  <m:den>
                    <m:r>
                      <w:rPr>
                        <w:lang w:val="en-US"/>
                      </w:rPr>
                      <m:t>Q</m:t>
                    </m:r>
                  </m:den>
                </m:f>
                <m:r>
                  <w:rPr>
                    <w:lang w:val="en-US"/>
                  </w:rPr>
                  <m:t xml:space="preserve">, </m:t>
                </m:r>
                <m:r>
                  <m:t>мг</m:t>
                </m:r>
                <m:r>
                  <w:rPr>
                    <w:lang w:val="en-US"/>
                  </w:rPr>
                  <m:t>/л</m:t>
                </m:r>
              </m:oMath>
            </m:oMathPara>
          </w:p>
        </w:tc>
        <w:tc>
          <w:tcPr>
            <w:tcW w:w="282" w:type="dxa"/>
          </w:tcPr>
          <w:p w14:paraId="20EF0F7C" w14:textId="55841624" w:rsidR="00630BDE" w:rsidRPr="00F114F8" w:rsidRDefault="00F114F8" w:rsidP="00F114F8">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6</w:t>
            </w:r>
            <w:r w:rsidR="00232152">
              <w:rPr>
                <w:noProof/>
              </w:rPr>
              <w:fldChar w:fldCharType="end"/>
            </w:r>
            <w:r>
              <w:t>)</w:t>
            </w:r>
          </w:p>
        </w:tc>
      </w:tr>
    </w:tbl>
    <w:p w14:paraId="294C434E" w14:textId="77777777" w:rsidR="00630BDE" w:rsidRDefault="00630BDE" w:rsidP="00630BDE">
      <w:pPr>
        <w:pStyle w:val="a4"/>
      </w:pPr>
      <w:r>
        <w:t>или</w:t>
      </w:r>
    </w:p>
    <w:tbl>
      <w:tblPr>
        <w:tblStyle w:val="51"/>
        <w:tblW w:w="0" w:type="auto"/>
        <w:tblLook w:val="04A0" w:firstRow="1" w:lastRow="0" w:firstColumn="1" w:lastColumn="0" w:noHBand="0" w:noVBand="1"/>
      </w:tblPr>
      <w:tblGrid>
        <w:gridCol w:w="1984"/>
        <w:gridCol w:w="1984"/>
        <w:gridCol w:w="1984"/>
      </w:tblGrid>
      <w:tr w:rsidR="00630BDE" w14:paraId="74CAFCB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DBECAC5" w14:textId="77777777" w:rsidR="00630BDE" w:rsidRDefault="00630BDE" w:rsidP="0026554C">
            <w:pPr>
              <w:pStyle w:val="aff7"/>
            </w:pPr>
          </w:p>
        </w:tc>
        <w:tc>
          <w:tcPr>
            <w:tcW w:w="1984" w:type="dxa"/>
          </w:tcPr>
          <w:p w14:paraId="4B75D3B0" w14:textId="7FB0F6FB" w:rsidR="00630BDE" w:rsidRPr="00A6566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N=</m:t>
                </m:r>
                <m:f>
                  <m:fPr>
                    <m:ctrlPr>
                      <w:rPr>
                        <w:iCs w:val="0"/>
                        <w:lang w:val="en-US"/>
                      </w:rPr>
                    </m:ctrlPr>
                  </m:fPr>
                  <m:num>
                    <m:r>
                      <w:rPr>
                        <w:lang w:val="en-US"/>
                      </w:rPr>
                      <m:t>n×100</m:t>
                    </m:r>
                  </m:num>
                  <m:den>
                    <m:r>
                      <w:rPr>
                        <w:lang w:val="en-US"/>
                      </w:rPr>
                      <m:t>Q</m:t>
                    </m:r>
                  </m:den>
                </m:f>
                <m:r>
                  <w:rPr>
                    <w:lang w:val="en-US"/>
                  </w:rPr>
                  <m:t xml:space="preserve">, </m:t>
                </m:r>
                <m:r>
                  <m:t>мг</m:t>
                </m:r>
                <m:r>
                  <w:rPr>
                    <w:lang w:val="en-US"/>
                  </w:rPr>
                  <m:t>/</m:t>
                </m:r>
                <m:r>
                  <m:t>м</m:t>
                </m:r>
                <m:r>
                  <w:rPr>
                    <w:lang w:val="en-US"/>
                  </w:rPr>
                  <m:t>³.</m:t>
                </m:r>
              </m:oMath>
            </m:oMathPara>
          </w:p>
        </w:tc>
        <w:tc>
          <w:tcPr>
            <w:tcW w:w="1984" w:type="dxa"/>
          </w:tcPr>
          <w:p w14:paraId="0246E4FA"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2A4E1E00" w14:textId="77777777" w:rsidR="00630BDE" w:rsidRDefault="00630BDE" w:rsidP="00630BDE">
      <w:pPr>
        <w:pStyle w:val="a4"/>
        <w:rPr>
          <w:lang w:val="en-US"/>
        </w:rPr>
      </w:pPr>
    </w:p>
    <w:p w14:paraId="11E1B9D9" w14:textId="77777777" w:rsidR="00630BDE" w:rsidRPr="00A6566F" w:rsidRDefault="00630BDE" w:rsidP="00630BDE">
      <w:pPr>
        <w:pStyle w:val="a4"/>
      </w:pPr>
      <w:r w:rsidRPr="00F114F8">
        <w:rPr>
          <w:b/>
          <w:bCs/>
        </w:rPr>
        <w:t>Пример</w:t>
      </w:r>
      <w:r w:rsidRPr="00A6566F">
        <w:t>. Высушенная трубка вместе с ватой и металлической сеткой для забора пробы весила 25 г. После забора пробы вторично высушенная трубка весила 25,0625 г. Пылив трубке было получено 25,0625 г—25,0=0,0625 г.</w:t>
      </w:r>
    </w:p>
    <w:p w14:paraId="1BA37720" w14:textId="77777777" w:rsidR="00630BDE" w:rsidRDefault="00630BDE" w:rsidP="00630BDE">
      <w:pPr>
        <w:pStyle w:val="a4"/>
      </w:pPr>
      <w:r w:rsidRPr="00A6566F">
        <w:lastRenderedPageBreak/>
        <w:t>Через трубку был протянут воздух со скоростью 22 л/мин в течение 30 мин. Объ</w:t>
      </w:r>
      <w:r>
        <w:t>ё</w:t>
      </w:r>
      <w:r w:rsidRPr="00A6566F">
        <w:t>м протянутого воздуха:</w:t>
      </w:r>
    </w:p>
    <w:tbl>
      <w:tblPr>
        <w:tblStyle w:val="51"/>
        <w:tblW w:w="0" w:type="auto"/>
        <w:tblLook w:val="04A0" w:firstRow="1" w:lastRow="0" w:firstColumn="1" w:lastColumn="0" w:noHBand="0" w:noVBand="1"/>
      </w:tblPr>
      <w:tblGrid>
        <w:gridCol w:w="284"/>
        <w:gridCol w:w="5386"/>
        <w:gridCol w:w="282"/>
      </w:tblGrid>
      <w:tr w:rsidR="00630BDE" w14:paraId="0F698A8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91DD06D" w14:textId="77777777" w:rsidR="00630BDE" w:rsidRDefault="00630BDE" w:rsidP="0026554C">
            <w:pPr>
              <w:pStyle w:val="aff7"/>
            </w:pPr>
          </w:p>
        </w:tc>
        <w:tc>
          <w:tcPr>
            <w:tcW w:w="5386" w:type="dxa"/>
          </w:tcPr>
          <w:p w14:paraId="37D1E294" w14:textId="719B13DD"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Q</m:t>
                </m:r>
                <m:r>
                  <w:rPr>
                    <w:lang w:val="en-US"/>
                  </w:rPr>
                  <m:t xml:space="preserve">=22×30=660 </m:t>
                </m:r>
                <m:r>
                  <m:t>л</m:t>
                </m:r>
              </m:oMath>
            </m:oMathPara>
          </w:p>
        </w:tc>
        <w:tc>
          <w:tcPr>
            <w:tcW w:w="282" w:type="dxa"/>
          </w:tcPr>
          <w:p w14:paraId="09EE20B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F467E2" w14:textId="77777777" w:rsidR="00630BDE" w:rsidRDefault="00630BDE" w:rsidP="00630BDE">
      <w:pPr>
        <w:pStyle w:val="a4"/>
      </w:pPr>
      <w:r w:rsidRPr="00294667">
        <w:t>Содержание пыли в шахтном воздухе</w:t>
      </w:r>
    </w:p>
    <w:tbl>
      <w:tblPr>
        <w:tblStyle w:val="51"/>
        <w:tblW w:w="0" w:type="auto"/>
        <w:tblLook w:val="04A0" w:firstRow="1" w:lastRow="0" w:firstColumn="1" w:lastColumn="0" w:noHBand="0" w:noVBand="1"/>
      </w:tblPr>
      <w:tblGrid>
        <w:gridCol w:w="284"/>
        <w:gridCol w:w="5386"/>
        <w:gridCol w:w="282"/>
      </w:tblGrid>
      <w:tr w:rsidR="00630BDE" w14:paraId="53F03E8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1423931" w14:textId="77777777" w:rsidR="00630BDE" w:rsidRDefault="00630BDE" w:rsidP="0026554C">
            <w:pPr>
              <w:pStyle w:val="aff7"/>
            </w:pPr>
          </w:p>
        </w:tc>
        <w:tc>
          <w:tcPr>
            <w:tcW w:w="5386" w:type="dxa"/>
          </w:tcPr>
          <w:p w14:paraId="449902D0" w14:textId="2F00CAE3" w:rsidR="00630BDE" w:rsidRPr="0029466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62,</m:t>
                    </m:r>
                    <m:r>
                      <m:t>5×</m:t>
                    </m:r>
                    <m:r>
                      <w:rPr>
                        <w:lang w:val="en-US"/>
                      </w:rPr>
                      <m:t>1000</m:t>
                    </m:r>
                  </m:num>
                  <m:den>
                    <m:r>
                      <w:rPr>
                        <w:lang w:val="en-US"/>
                      </w:rPr>
                      <m:t>660</m:t>
                    </m:r>
                  </m:den>
                </m:f>
                <m:r>
                  <w:rPr>
                    <w:lang w:val="en-US"/>
                  </w:rPr>
                  <m:t xml:space="preserve">=94,7 </m:t>
                </m:r>
                <m:r>
                  <m:t>мг</m:t>
                </m:r>
                <m:r>
                  <w:rPr>
                    <w:lang w:val="en-US"/>
                  </w:rPr>
                  <m:t>/</m:t>
                </m:r>
                <m:r>
                  <m:t>м³.</m:t>
                </m:r>
              </m:oMath>
            </m:oMathPara>
          </w:p>
        </w:tc>
        <w:tc>
          <w:tcPr>
            <w:tcW w:w="282" w:type="dxa"/>
          </w:tcPr>
          <w:p w14:paraId="3D0DC2A0"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429BA90B" w14:textId="77777777" w:rsidR="00630BDE" w:rsidRDefault="00630BDE" w:rsidP="00630BDE">
      <w:pPr>
        <w:pStyle w:val="a4"/>
      </w:pPr>
      <w:r w:rsidRPr="006F2C12">
        <w:t xml:space="preserve">В более усовершенствованном виде описанный выше принцип отбора весовых проб пыли осуществлен в </w:t>
      </w:r>
      <w:r w:rsidRPr="006F2C12">
        <w:rPr>
          <w:rStyle w:val="af3"/>
        </w:rPr>
        <w:t>эжекторном аспираторе типа</w:t>
      </w:r>
      <w:r w:rsidRPr="006F2C12">
        <w:t xml:space="preserve"> АЭР-4.</w:t>
      </w:r>
    </w:p>
    <w:p w14:paraId="68B0E954" w14:textId="28DD1406" w:rsidR="00630BDE" w:rsidRDefault="00630BDE" w:rsidP="00630BDE">
      <w:pPr>
        <w:pStyle w:val="a4"/>
      </w:pPr>
      <w:r w:rsidRPr="00FD3D9C">
        <w:t xml:space="preserve">Схема этого прибора изображена на </w:t>
      </w:r>
      <w:r w:rsidRPr="00F114F8">
        <w:rPr>
          <w:rStyle w:val="afff6"/>
        </w:rPr>
        <w:t xml:space="preserve">рисунке </w:t>
      </w:r>
      <w:r w:rsidRPr="00B96A94">
        <w:rPr>
          <w:rStyle w:val="afff6"/>
        </w:rPr>
        <w:fldChar w:fldCharType="begin"/>
      </w:r>
      <w:r w:rsidRPr="00B96A94">
        <w:rPr>
          <w:rStyle w:val="afff6"/>
        </w:rPr>
        <w:instrText xml:space="preserve"> REF _Ref228551058 \h </w:instrText>
      </w:r>
      <w:r>
        <w:rPr>
          <w:rStyle w:val="afff6"/>
        </w:rPr>
        <w:instrText xml:space="preserve"> \* MERGEFORMAT </w:instrText>
      </w:r>
      <w:r w:rsidRPr="00B96A94">
        <w:rPr>
          <w:rStyle w:val="afff6"/>
        </w:rPr>
      </w:r>
      <w:r w:rsidRPr="00B96A94">
        <w:rPr>
          <w:rStyle w:val="afff6"/>
        </w:rPr>
        <w:fldChar w:fldCharType="separate"/>
      </w:r>
      <w:r w:rsidR="00A05A8B" w:rsidRPr="00A05A8B">
        <w:rPr>
          <w:rStyle w:val="afff6"/>
          <w:vanish/>
        </w:rPr>
        <w:t xml:space="preserve">Рисунок </w:t>
      </w:r>
      <w:r w:rsidR="00A05A8B" w:rsidRPr="00A05A8B">
        <w:rPr>
          <w:rStyle w:val="afff6"/>
        </w:rPr>
        <w:t>31</w:t>
      </w:r>
      <w:r w:rsidRPr="00B96A94">
        <w:rPr>
          <w:rStyle w:val="afff6"/>
        </w:rPr>
        <w:fldChar w:fldCharType="end"/>
      </w:r>
      <w:r w:rsidRPr="00FD3D9C">
        <w:t>.</w:t>
      </w:r>
    </w:p>
    <w:p w14:paraId="65F42FA7" w14:textId="77777777" w:rsidR="00630BDE" w:rsidRDefault="00630BDE" w:rsidP="00630BDE">
      <w:pPr>
        <w:pStyle w:val="a4"/>
      </w:pPr>
      <w:r w:rsidRPr="00FD3D9C">
        <w:t>Протягивание воздуха осуществляется при помощи эжектора, питающегося сжатым воздухом из баллона емкостью 2 л. Давление в баллоне контролируется по финиметру. Рабочее давление воздуха перед подачей в эжектор должно составлять 2—3 ат. Для снижения давления до этой величины предусмотрен редуктор. При повороте ручки, включающей эжектор, одновременно включается секундомер, регистрирующий время набора пробы. При поступлении сжатого воздуха в эжектор начинается протягивание запыленного воздуха через аллонж (пылеприемник). Вращая головку редуктора, можно регулировать объемную скорость протягивания воздуха через аллонж в пределах от 0 до 20 л/мин. Величину этой скорости показывает реометр. Поскольку реометр при переноске прибора АЭР-4 должен находиться в горизонтальном положении, предусмотрены спаренные краники, предохраняющие жидкость от выливания.</w:t>
      </w:r>
    </w:p>
    <w:p w14:paraId="63D50856" w14:textId="77777777" w:rsidR="00630BDE" w:rsidRDefault="00630BDE" w:rsidP="00630BDE">
      <w:pPr>
        <w:pStyle w:val="a4"/>
      </w:pPr>
      <w:r w:rsidRPr="006E6706">
        <w:t>Для удобства переноски прибор смонтирован в деревянном футляре размерами 400</w:t>
      </w:r>
      <w:r>
        <w:t>×</w:t>
      </w:r>
      <w:r w:rsidRPr="006E6706">
        <w:t>230</w:t>
      </w:r>
      <w:r>
        <w:t>×</w:t>
      </w:r>
      <w:r w:rsidRPr="006E6706">
        <w:t>170 мм, в крышке которого</w:t>
      </w:r>
      <w:r>
        <w:t xml:space="preserve"> </w:t>
      </w:r>
      <w:r w:rsidRPr="007C2188">
        <w:t>помещена кассета на 10 стандартных аллонжей. Вес прибора около 7 кг, Давление воздуха в баллоне 200 ат, запас воздуха 400</w:t>
      </w:r>
      <w:r>
        <w:t> </w:t>
      </w:r>
      <w:r w:rsidRPr="007C2188">
        <w:t>л. При использовании одного баллона через аллонж протягивается 1—1,2 м</w:t>
      </w:r>
      <w:r>
        <w:t>³</w:t>
      </w:r>
      <w:r w:rsidRPr="007C2188">
        <w:t xml:space="preserve"> запыленного воздуха.</w:t>
      </w:r>
    </w:p>
    <w:p w14:paraId="7EADAFF1" w14:textId="77777777" w:rsidR="00630BDE" w:rsidRDefault="00630BDE" w:rsidP="00630BDE">
      <w:pPr>
        <w:pStyle w:val="a4"/>
        <w:keepNext/>
      </w:pPr>
      <w:r>
        <w:rPr>
          <w:noProof/>
        </w:rPr>
        <w:lastRenderedPageBreak/>
        <mc:AlternateContent>
          <mc:Choice Requires="wpc">
            <w:drawing>
              <wp:inline distT="0" distB="0" distL="0" distR="0" wp14:anchorId="1E8FD735" wp14:editId="0F3FCE32">
                <wp:extent cx="3779520" cy="2204720"/>
                <wp:effectExtent l="0" t="0" r="0" b="5080"/>
                <wp:docPr id="723857696"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CD4C4D"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43B58C" w14:textId="23CCFD55" w:rsidR="00630BDE" w:rsidRPr="008C1B33" w:rsidRDefault="00630BDE" w:rsidP="00630BDE">
      <w:pPr>
        <w:pStyle w:val="afffd"/>
      </w:pPr>
      <w:bookmarkStart w:id="123" w:name="_Ref228551058"/>
      <w:r>
        <w:t xml:space="preserve">Рисунок </w:t>
      </w:r>
      <w:r w:rsidR="00A05A8B">
        <w:fldChar w:fldCharType="begin"/>
      </w:r>
      <w:r w:rsidR="00A05A8B">
        <w:instrText xml:space="preserve"> SEQ Рисунок \* ARABIC </w:instrText>
      </w:r>
      <w:r w:rsidR="00A05A8B">
        <w:fldChar w:fldCharType="separate"/>
      </w:r>
      <w:r w:rsidR="00A05A8B">
        <w:rPr>
          <w:noProof/>
        </w:rPr>
        <w:t>31</w:t>
      </w:r>
      <w:r w:rsidR="00A05A8B">
        <w:rPr>
          <w:noProof/>
        </w:rPr>
        <w:fldChar w:fldCharType="end"/>
      </w:r>
      <w:bookmarkEnd w:id="123"/>
      <w:r>
        <w:t>. Схема действия аспирационного прибора АЭР</w:t>
      </w:r>
      <w:r w:rsidRPr="008C1B33">
        <w:t>-4</w:t>
      </w:r>
      <w:r>
        <w:br/>
        <w:t>1</w:t>
      </w:r>
      <w:r w:rsidR="004A76BC" w:rsidRPr="004A76BC">
        <w:t xml:space="preserve"> </w:t>
      </w:r>
      <w:r w:rsidRPr="009054A2">
        <w:t>—</w:t>
      </w:r>
      <w:r w:rsidR="004A76BC" w:rsidRPr="004A76BC">
        <w:t xml:space="preserve"> </w:t>
      </w:r>
      <w:r w:rsidRPr="009054A2">
        <w:t>баллон сжатого</w:t>
      </w:r>
      <w:r>
        <w:t xml:space="preserve"> </w:t>
      </w:r>
      <w:r w:rsidRPr="009054A2">
        <w:t>воздуха; 2</w:t>
      </w:r>
      <w:r w:rsidR="004A76BC" w:rsidRPr="004A76BC">
        <w:t xml:space="preserve"> </w:t>
      </w:r>
      <w:r w:rsidRPr="009054A2">
        <w:t>—</w:t>
      </w:r>
      <w:r w:rsidR="004A76BC" w:rsidRPr="004A76BC">
        <w:t xml:space="preserve"> </w:t>
      </w:r>
      <w:r w:rsidRPr="009054A2">
        <w:t xml:space="preserve">финиметр; </w:t>
      </w:r>
      <w:r w:rsidR="004A76BC" w:rsidRPr="004A76BC">
        <w:t xml:space="preserve">3 </w:t>
      </w:r>
      <w:r w:rsidRPr="009054A2">
        <w:t>—</w:t>
      </w:r>
      <w:r w:rsidR="004A76BC" w:rsidRPr="004A76BC">
        <w:t xml:space="preserve"> </w:t>
      </w:r>
      <w:r w:rsidRPr="009054A2">
        <w:t>редуктор; 4</w:t>
      </w:r>
      <w:r w:rsidR="004A76BC" w:rsidRPr="004A76BC">
        <w:t xml:space="preserve"> </w:t>
      </w:r>
      <w:r w:rsidRPr="009054A2">
        <w:t>—</w:t>
      </w:r>
      <w:r w:rsidR="004A76BC" w:rsidRPr="004A76BC">
        <w:t xml:space="preserve"> </w:t>
      </w:r>
      <w:r w:rsidRPr="009054A2">
        <w:t>ручка для включения</w:t>
      </w:r>
      <w:r>
        <w:t xml:space="preserve"> </w:t>
      </w:r>
      <w:r w:rsidRPr="009054A2">
        <w:t>эжектора; 5</w:t>
      </w:r>
      <w:r w:rsidR="004A76BC" w:rsidRPr="004A76BC">
        <w:t xml:space="preserve"> </w:t>
      </w:r>
      <w:r w:rsidRPr="009054A2">
        <w:t>—</w:t>
      </w:r>
      <w:r w:rsidR="004A76BC" w:rsidRPr="004A76BC">
        <w:t xml:space="preserve"> </w:t>
      </w:r>
      <w:r w:rsidRPr="009054A2">
        <w:t>секундомер</w:t>
      </w:r>
      <w:r w:rsidR="004A76BC" w:rsidRPr="004A76BC">
        <w:t>;</w:t>
      </w:r>
      <w:r w:rsidRPr="009054A2">
        <w:t xml:space="preserve"> 6</w:t>
      </w:r>
      <w:r w:rsidR="004A76BC" w:rsidRPr="004A76BC">
        <w:t xml:space="preserve"> </w:t>
      </w:r>
      <w:r w:rsidRPr="009054A2">
        <w:t>—</w:t>
      </w:r>
      <w:r w:rsidR="004A76BC" w:rsidRPr="004A76BC">
        <w:t xml:space="preserve"> </w:t>
      </w:r>
      <w:r w:rsidRPr="009054A2">
        <w:t>эжектор; 7, 8</w:t>
      </w:r>
      <w:r w:rsidR="004A76BC" w:rsidRPr="004A76BC">
        <w:t xml:space="preserve"> </w:t>
      </w:r>
      <w:r w:rsidRPr="009054A2">
        <w:t>—</w:t>
      </w:r>
      <w:r w:rsidR="004A76BC" w:rsidRPr="004A76BC">
        <w:t xml:space="preserve"> </w:t>
      </w:r>
      <w:r w:rsidRPr="009054A2">
        <w:t>метриметр</w:t>
      </w:r>
      <w:r>
        <w:t xml:space="preserve"> </w:t>
      </w:r>
      <w:r w:rsidRPr="009054A2">
        <w:t>с его механизмом; 9</w:t>
      </w:r>
      <w:r w:rsidR="004A76BC" w:rsidRPr="004A76BC">
        <w:t xml:space="preserve"> </w:t>
      </w:r>
      <w:r w:rsidRPr="009054A2">
        <w:t>—</w:t>
      </w:r>
      <w:r w:rsidR="004A76BC" w:rsidRPr="004A76BC">
        <w:t xml:space="preserve"> </w:t>
      </w:r>
      <w:r w:rsidRPr="009054A2">
        <w:t>всасывающий штуцер; 10</w:t>
      </w:r>
      <w:r w:rsidR="004A76BC" w:rsidRPr="004A76BC">
        <w:t xml:space="preserve"> </w:t>
      </w:r>
      <w:r w:rsidRPr="009054A2">
        <w:t>—</w:t>
      </w:r>
      <w:r w:rsidR="004A76BC" w:rsidRPr="004A76BC">
        <w:t xml:space="preserve"> </w:t>
      </w:r>
      <w:r w:rsidRPr="009054A2">
        <w:t>резиновый шланг; 11</w:t>
      </w:r>
      <w:r w:rsidR="004A76BC" w:rsidRPr="004A76BC">
        <w:t xml:space="preserve"> </w:t>
      </w:r>
      <w:r w:rsidRPr="009054A2">
        <w:t>—</w:t>
      </w:r>
      <w:r w:rsidR="004A76BC" w:rsidRPr="004A76BC">
        <w:t xml:space="preserve"> </w:t>
      </w:r>
      <w:r w:rsidRPr="009054A2">
        <w:t>аллонж</w:t>
      </w:r>
    </w:p>
    <w:p w14:paraId="0898A596" w14:textId="77777777" w:rsidR="00630BDE" w:rsidRDefault="00630BDE" w:rsidP="00630BDE">
      <w:pPr>
        <w:pStyle w:val="a4"/>
      </w:pPr>
      <w:r w:rsidRPr="00940E41">
        <w:t>Объем воздуха, который необходимо протянуть, определяется в зависимости от степени запыленности исследуемого воздуха. Чем меньше ожидаемая концентрация пыли в воздухе, тем больший объем его необходимо пропустить через аллонж для получения привеса, гарантирующего точность взвешивания. Привес должен быть не меньше 4—6 мг, т. е. пр</w:t>
      </w:r>
      <w:r>
        <w:t xml:space="preserve">и запыленности до </w:t>
      </w:r>
      <w:r w:rsidRPr="00940E41">
        <w:t>4—6 мг</w:t>
      </w:r>
      <w:r>
        <w:t xml:space="preserve"> на 1м³</w:t>
      </w:r>
      <w:r w:rsidRPr="00940E41">
        <w:t xml:space="preserve"> воздуха необходимо пропускать через приборы</w:t>
      </w:r>
      <w:r>
        <w:t xml:space="preserve"> при </w:t>
      </w:r>
      <w:r w:rsidRPr="00940E41">
        <w:t>каждом отборе пробы не менее 1</w:t>
      </w:r>
      <w:r>
        <w:t>м³</w:t>
      </w:r>
      <w:r w:rsidRPr="00940E41">
        <w:t xml:space="preserve"> воздуха; при более высоких концентрациях можно ограничиться меньшими объемами, но не менее 200 л.</w:t>
      </w:r>
    </w:p>
    <w:p w14:paraId="63152A48" w14:textId="77777777" w:rsidR="00630BDE" w:rsidRDefault="00630BDE" w:rsidP="00630BDE">
      <w:pPr>
        <w:pStyle w:val="a4"/>
      </w:pPr>
      <w:r w:rsidRPr="00BF44EC">
        <w:t>После отбора проб аллонжи с закрытыми пробками аккуратно укладывают в ящик и отправляют в лабораторию, где их сушат до постоянного веса (разность веса не более 0,2 мг). Сушка производится в сушильном шкафу при температуре 105° в течение 5—6 час., после чего аллонжи охлаждают в эксикаторе.</w:t>
      </w:r>
    </w:p>
    <w:p w14:paraId="3E03EE3D" w14:textId="77777777" w:rsidR="00630BDE" w:rsidRDefault="00630BDE" w:rsidP="00630BDE">
      <w:pPr>
        <w:pStyle w:val="a4"/>
      </w:pPr>
      <w:r w:rsidRPr="00A42B94">
        <w:t>Затем по разности весов аллонжа до и после взятия проб (</w:t>
      </w:r>
      <w:r>
        <w:t>мг</w:t>
      </w:r>
      <w:r w:rsidRPr="00A42B94">
        <w:t>) и по объему протянутого через аллонж воздуха (</w:t>
      </w:r>
      <w:r>
        <w:t>м³</w:t>
      </w:r>
      <w:r w:rsidRPr="00A42B94">
        <w:t>) подсчитывают концентрацию пыли в воздухе (</w:t>
      </w:r>
      <w:r>
        <w:t>мг</w:t>
      </w:r>
      <w:r w:rsidRPr="00A42B94">
        <w:t>/</w:t>
      </w:r>
      <w:r>
        <w:t>м³</w:t>
      </w:r>
      <w:r w:rsidRPr="00A42B94">
        <w:t>).</w:t>
      </w:r>
    </w:p>
    <w:p w14:paraId="37D76B15" w14:textId="77777777" w:rsidR="00630BDE" w:rsidRDefault="00630BDE" w:rsidP="00630BDE">
      <w:pPr>
        <w:pStyle w:val="a4"/>
      </w:pPr>
      <w:r w:rsidRPr="00B409CA">
        <w:lastRenderedPageBreak/>
        <w:t>Показатели запыленности, получаемые весовым методом, дают представление о массе твердого вещества, распыленного в воздухе, но они недостаточны для суждения о числе пылевых частиц, приходящихся на единицу объема воздуха, и о размерах этих частиц.</w:t>
      </w:r>
    </w:p>
    <w:p w14:paraId="5E33E50F" w14:textId="77777777" w:rsidR="00630BDE" w:rsidRDefault="00630BDE" w:rsidP="00630BDE">
      <w:pPr>
        <w:pStyle w:val="a4"/>
      </w:pPr>
      <w:r w:rsidRPr="00540973">
        <w:t>Поэтому, кроме весового метода, применяют счетный, или кониметрический метод, при помощи которого определяют число пылевых частиц, приходящихся на единицу объема воздуха (1 см</w:t>
      </w:r>
      <w:r>
        <w:t>³</w:t>
      </w:r>
      <w:r w:rsidRPr="00540973">
        <w:t>) и размеры этих частиц (микрометрия).</w:t>
      </w:r>
    </w:p>
    <w:p w14:paraId="07E767E3" w14:textId="77777777" w:rsidR="00630BDE" w:rsidRDefault="00630BDE" w:rsidP="00630BDE">
      <w:pPr>
        <w:pStyle w:val="30"/>
      </w:pPr>
      <w:bookmarkStart w:id="124" w:name="_Toc229065119"/>
      <w:r w:rsidRPr="00B7677F">
        <w:t>Ударные счетчики пыли</w:t>
      </w:r>
      <w:bookmarkEnd w:id="124"/>
    </w:p>
    <w:p w14:paraId="53893778" w14:textId="09AC85FF" w:rsidR="00630BDE" w:rsidRDefault="00630BDE" w:rsidP="00630BDE">
      <w:pPr>
        <w:pStyle w:val="a4"/>
      </w:pPr>
      <w:r w:rsidRPr="006B614F">
        <w:rPr>
          <w:rStyle w:val="af3"/>
        </w:rPr>
        <w:t>Кониметр</w:t>
      </w:r>
      <w:r w:rsidRPr="001339D7">
        <w:t xml:space="preserve"> (</w:t>
      </w:r>
      <w:r w:rsidRPr="00ED12AC">
        <w:rPr>
          <w:rStyle w:val="afff6"/>
        </w:rPr>
        <w:fldChar w:fldCharType="begin"/>
      </w:r>
      <w:r w:rsidRPr="00ED12AC">
        <w:rPr>
          <w:rStyle w:val="afff6"/>
        </w:rPr>
        <w:instrText xml:space="preserve"> REF _Ref228616871 \h </w:instrText>
      </w:r>
      <w:r>
        <w:rPr>
          <w:rStyle w:val="afff6"/>
        </w:rPr>
        <w:instrText xml:space="preserve"> \* MERGEFORMAT </w:instrText>
      </w:r>
      <w:r w:rsidRPr="00ED12AC">
        <w:rPr>
          <w:rStyle w:val="afff6"/>
        </w:rPr>
      </w:r>
      <w:r w:rsidRPr="00ED12AC">
        <w:rPr>
          <w:rStyle w:val="afff6"/>
        </w:rPr>
        <w:fldChar w:fldCharType="separate"/>
      </w:r>
      <w:r w:rsidR="00A05A8B" w:rsidRPr="00A05A8B">
        <w:rPr>
          <w:rStyle w:val="afff6"/>
        </w:rPr>
        <w:t>Рисунок 32</w:t>
      </w:r>
      <w:r w:rsidRPr="00ED12AC">
        <w:rPr>
          <w:rStyle w:val="afff6"/>
        </w:rPr>
        <w:fldChar w:fldCharType="end"/>
      </w:r>
      <w:r w:rsidRPr="001339D7">
        <w:t>) состоит из плоской круглой камеры, соединяемой с цилиндрическим насосом, действующим от пружины.</w:t>
      </w:r>
    </w:p>
    <w:p w14:paraId="5221E5C9" w14:textId="77777777" w:rsidR="00630BDE" w:rsidRDefault="00630BDE" w:rsidP="00630BDE">
      <w:pPr>
        <w:pStyle w:val="a4"/>
        <w:keepNext/>
      </w:pPr>
      <w:r>
        <w:rPr>
          <w:noProof/>
        </w:rPr>
        <mc:AlternateContent>
          <mc:Choice Requires="wpc">
            <w:drawing>
              <wp:inline distT="0" distB="0" distL="0" distR="0" wp14:anchorId="1DD601A6" wp14:editId="3609FA99">
                <wp:extent cx="3779520" cy="2204720"/>
                <wp:effectExtent l="0" t="0" r="0" b="5080"/>
                <wp:docPr id="1947944067"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8470E7E" id="Полотно 1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93F23" w14:textId="460762B4" w:rsidR="00630BDE" w:rsidRPr="001339D7" w:rsidRDefault="00630BDE" w:rsidP="00630BDE">
      <w:pPr>
        <w:pStyle w:val="afffd"/>
      </w:pPr>
      <w:bookmarkStart w:id="125" w:name="_Ref228616871"/>
      <w:r>
        <w:t xml:space="preserve">Рисунок </w:t>
      </w:r>
      <w:r w:rsidR="00A05A8B">
        <w:fldChar w:fldCharType="begin"/>
      </w:r>
      <w:r w:rsidR="00A05A8B">
        <w:instrText xml:space="preserve"> SEQ Рисунок \* ARABIC </w:instrText>
      </w:r>
      <w:r w:rsidR="00A05A8B">
        <w:fldChar w:fldCharType="separate"/>
      </w:r>
      <w:r w:rsidR="00A05A8B">
        <w:rPr>
          <w:noProof/>
        </w:rPr>
        <w:t>32</w:t>
      </w:r>
      <w:r w:rsidR="00A05A8B">
        <w:rPr>
          <w:noProof/>
        </w:rPr>
        <w:fldChar w:fldCharType="end"/>
      </w:r>
      <w:bookmarkEnd w:id="125"/>
      <w:r>
        <w:t xml:space="preserve">. </w:t>
      </w:r>
      <w:r w:rsidRPr="001339D7">
        <w:t>Кониметр:</w:t>
      </w:r>
      <w:r>
        <w:br/>
        <w:t>1</w:t>
      </w:r>
      <w:r w:rsidR="00BD4ED0">
        <w:t xml:space="preserve"> </w:t>
      </w:r>
      <w:r w:rsidRPr="001339D7">
        <w:t>—</w:t>
      </w:r>
      <w:r w:rsidR="00BD4ED0">
        <w:t xml:space="preserve"> </w:t>
      </w:r>
      <w:r w:rsidRPr="001339D7">
        <w:t>ударная</w:t>
      </w:r>
      <w:r>
        <w:t xml:space="preserve"> </w:t>
      </w:r>
      <w:r w:rsidRPr="001339D7">
        <w:t>трубка; 2</w:t>
      </w:r>
      <w:r w:rsidR="00BD4ED0">
        <w:t xml:space="preserve"> </w:t>
      </w:r>
      <w:r w:rsidRPr="001339D7">
        <w:t>—</w:t>
      </w:r>
      <w:r w:rsidR="00BD4ED0">
        <w:t xml:space="preserve"> </w:t>
      </w:r>
      <w:r w:rsidRPr="001339D7">
        <w:t>узкий канал; 3</w:t>
      </w:r>
      <w:r w:rsidR="00BD4ED0">
        <w:t xml:space="preserve"> </w:t>
      </w:r>
      <w:r w:rsidRPr="001339D7">
        <w:t>—</w:t>
      </w:r>
      <w:r w:rsidR="00BD4ED0">
        <w:t xml:space="preserve"> </w:t>
      </w:r>
      <w:r w:rsidRPr="001339D7">
        <w:t>отверстие для наблюдения; 4</w:t>
      </w:r>
      <w:r w:rsidR="00BD4ED0">
        <w:t xml:space="preserve"> </w:t>
      </w:r>
      <w:r w:rsidRPr="001339D7">
        <w:t>—</w:t>
      </w:r>
      <w:r w:rsidR="00BD4ED0">
        <w:t xml:space="preserve"> </w:t>
      </w:r>
      <w:r w:rsidRPr="001339D7">
        <w:t>стеклянная круглая</w:t>
      </w:r>
      <w:r>
        <w:t xml:space="preserve"> </w:t>
      </w:r>
      <w:r w:rsidRPr="001339D7">
        <w:t>пластинка; 5</w:t>
      </w:r>
      <w:r w:rsidR="00BD4ED0">
        <w:t xml:space="preserve"> </w:t>
      </w:r>
      <w:r w:rsidRPr="001339D7">
        <w:t>—</w:t>
      </w:r>
      <w:r w:rsidR="00BD4ED0">
        <w:t xml:space="preserve"> </w:t>
      </w:r>
      <w:r w:rsidRPr="001339D7">
        <w:t>пружина; 6</w:t>
      </w:r>
      <w:r w:rsidR="00BD4ED0">
        <w:t xml:space="preserve"> </w:t>
      </w:r>
      <w:r w:rsidRPr="001339D7">
        <w:t>—</w:t>
      </w:r>
      <w:r w:rsidR="00BD4ED0">
        <w:t xml:space="preserve"> </w:t>
      </w:r>
      <w:r w:rsidRPr="001339D7">
        <w:t>насос; 7</w:t>
      </w:r>
      <w:r w:rsidR="00BD4ED0">
        <w:t xml:space="preserve"> </w:t>
      </w:r>
      <w:r w:rsidRPr="001339D7">
        <w:t>—</w:t>
      </w:r>
      <w:r w:rsidR="00BD4ED0">
        <w:t xml:space="preserve"> </w:t>
      </w:r>
      <w:r w:rsidRPr="001339D7">
        <w:t xml:space="preserve">поршень; </w:t>
      </w:r>
      <w:r w:rsidR="00BD4ED0">
        <w:t xml:space="preserve">8 </w:t>
      </w:r>
      <w:r w:rsidRPr="001339D7">
        <w:t>—</w:t>
      </w:r>
      <w:r w:rsidR="00BD4ED0">
        <w:t xml:space="preserve"> </w:t>
      </w:r>
      <w:r w:rsidRPr="001339D7">
        <w:t>спускная собачка; 9</w:t>
      </w:r>
      <w:r w:rsidR="00BD4ED0">
        <w:t xml:space="preserve"> </w:t>
      </w:r>
      <w:r w:rsidRPr="001339D7">
        <w:t>—</w:t>
      </w:r>
      <w:r w:rsidR="00BD4ED0">
        <w:t xml:space="preserve"> </w:t>
      </w:r>
      <w:r w:rsidRPr="001339D7">
        <w:t>пружина насоса; 10</w:t>
      </w:r>
      <w:r w:rsidR="00BD4ED0">
        <w:t xml:space="preserve"> </w:t>
      </w:r>
      <w:r w:rsidRPr="001339D7">
        <w:t>—</w:t>
      </w:r>
      <w:r w:rsidR="00BD4ED0">
        <w:t xml:space="preserve"> </w:t>
      </w:r>
      <w:r w:rsidRPr="001339D7">
        <w:t>циферблат</w:t>
      </w:r>
    </w:p>
    <w:p w14:paraId="3B7809DE" w14:textId="5734608A" w:rsidR="00630BDE" w:rsidRDefault="00630BDE" w:rsidP="00630BDE">
      <w:pPr>
        <w:pStyle w:val="a4"/>
      </w:pPr>
      <w:r w:rsidRPr="00FB72C8">
        <w:t xml:space="preserve">Камера содержит круглую стеклянную пластинку, прикрепляемую к зубчатому колесу и прижимаемую пружиной к резиновой шайбе; благодаря шайбе между стенкой камеры и стеклянной пластинкой образуется щель шириной в 0,5 мм. К этой </w:t>
      </w:r>
      <w:r w:rsidRPr="00FB72C8">
        <w:lastRenderedPageBreak/>
        <w:t>щели прим</w:t>
      </w:r>
      <w:r>
        <w:t>ы</w:t>
      </w:r>
      <w:r w:rsidRPr="00FB72C8">
        <w:t>кает наверху ударная трубка диаметром 0,5 мм, а внизу</w:t>
      </w:r>
      <w:r w:rsidR="00BD4ED0">
        <w:t xml:space="preserve"> </w:t>
      </w:r>
      <w:r w:rsidRPr="00FB72C8">
        <w:t>—</w:t>
      </w:r>
      <w:r w:rsidR="00BD4ED0">
        <w:t xml:space="preserve"> </w:t>
      </w:r>
      <w:r w:rsidRPr="00FB72C8">
        <w:t>канал диаметром 1,7 мм. Трубка соединяет щель с исследуемым наружным воздухом, а канал</w:t>
      </w:r>
      <w:r w:rsidR="00BD4ED0">
        <w:t xml:space="preserve"> </w:t>
      </w:r>
      <w:r w:rsidRPr="00FB72C8">
        <w:t>—</w:t>
      </w:r>
      <w:r w:rsidR="00BD4ED0">
        <w:t xml:space="preserve"> </w:t>
      </w:r>
      <w:r w:rsidRPr="00FB72C8">
        <w:t>с насосом. При опускании поршня насоса воздух входит через ударную трубку и ударяется о стекло, смазанное вазелином; благодаря силе удара и липкой поверхности пыль из воздуха остается на стекле. Сама стеклянная пластинка разделена на 29 секторов, каждый из которых предназначен для одной пробы пыли; пластинка может поворачивать</w:t>
      </w:r>
      <w:r w:rsidRPr="00B56DCD">
        <w:t>ся при помощи винта с кольцом, выходящим наружу прибора. Снаружи имеется циферблат, показывающий, на каком секторе ведется анализ. Длина кониметра 16 см, вес его</w:t>
      </w:r>
      <w:r w:rsidR="00BD4ED0">
        <w:t xml:space="preserve"> </w:t>
      </w:r>
      <w:r w:rsidRPr="00B56DCD">
        <w:t>—</w:t>
      </w:r>
      <w:r w:rsidR="00BD4ED0">
        <w:t xml:space="preserve"> </w:t>
      </w:r>
      <w:r w:rsidRPr="00B56DCD">
        <w:t>1 кг.</w:t>
      </w:r>
    </w:p>
    <w:p w14:paraId="071F4FB6" w14:textId="77777777" w:rsidR="00630BDE" w:rsidRDefault="00630BDE" w:rsidP="00630BDE">
      <w:pPr>
        <w:pStyle w:val="a4"/>
        <w:keepNext/>
      </w:pPr>
      <w:r>
        <w:rPr>
          <w:noProof/>
        </w:rPr>
        <mc:AlternateContent>
          <mc:Choice Requires="wpc">
            <w:drawing>
              <wp:inline distT="0" distB="0" distL="0" distR="0" wp14:anchorId="37DF8963" wp14:editId="15A67196">
                <wp:extent cx="3779520" cy="2204720"/>
                <wp:effectExtent l="0" t="0" r="0" b="5080"/>
                <wp:docPr id="1089548362"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C68DB04" id="Полотно 1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741A639" w14:textId="4A86E111" w:rsidR="00630BDE" w:rsidRDefault="00630BDE" w:rsidP="00630BDE">
      <w:pPr>
        <w:pStyle w:val="afffd"/>
      </w:pPr>
      <w:bookmarkStart w:id="126" w:name="_Ref228617713"/>
      <w:r>
        <w:t xml:space="preserve">Рисунок </w:t>
      </w:r>
      <w:r w:rsidR="00A05A8B">
        <w:fldChar w:fldCharType="begin"/>
      </w:r>
      <w:r w:rsidR="00A05A8B">
        <w:instrText xml:space="preserve"> SEQ Рисунок \* ARABIC </w:instrText>
      </w:r>
      <w:r w:rsidR="00A05A8B">
        <w:fldChar w:fldCharType="separate"/>
      </w:r>
      <w:r w:rsidR="00A05A8B">
        <w:rPr>
          <w:noProof/>
        </w:rPr>
        <w:t>33</w:t>
      </w:r>
      <w:r w:rsidR="00A05A8B">
        <w:rPr>
          <w:noProof/>
        </w:rPr>
        <w:fldChar w:fldCharType="end"/>
      </w:r>
      <w:bookmarkEnd w:id="126"/>
      <w:r>
        <w:t xml:space="preserve">. </w:t>
      </w:r>
      <w:r w:rsidRPr="00EB0B51">
        <w:t>Общий вид счетчика пыли СН-2</w:t>
      </w:r>
    </w:p>
    <w:p w14:paraId="0C92BFE3" w14:textId="77777777" w:rsidR="00630BDE" w:rsidRDefault="00630BDE" w:rsidP="00630BDE">
      <w:pPr>
        <w:pStyle w:val="a4"/>
      </w:pPr>
      <w:r w:rsidRPr="001C2F51">
        <w:t>Прибор перед употреблением чистят, причем ударную трубку прочищают лошадиным волосом. Стеклянную пластинку покрывают тонким слоем вазелина и, собрав прибор, устанавливают сектор №1 против входной трубки. Чтобы взять пробу воздуха, вдвигают поршень насоса в цилиндр, закрепляют поршень при помощи собачки, а затем, нажав собачку, отпускают пружину. Струя воздуха в количестве 5 или 10 см</w:t>
      </w:r>
      <w:r>
        <w:t>³</w:t>
      </w:r>
      <w:r w:rsidRPr="001C2F51">
        <w:t xml:space="preserve"> ударяется о стекло со скоростью от 30 до 80 м/сек и дает на нем пятно (мазок) пыли. Отобрав пробу, повертывают винт, устанавливают стекло на второй сектор и т. д. Стекло с пробами изучается потом на специальном вращающемся столике микроскопа при помощи окулярмикрометра.</w:t>
      </w:r>
    </w:p>
    <w:p w14:paraId="74D81F82" w14:textId="77777777" w:rsidR="00630BDE" w:rsidRDefault="00630BDE" w:rsidP="00630BDE">
      <w:pPr>
        <w:pStyle w:val="a4"/>
      </w:pPr>
      <w:r w:rsidRPr="00594E0D">
        <w:lastRenderedPageBreak/>
        <w:t>В 1950 г. институт Нигризолото выпустил пробную партию сконструированных им новых счетчиков пыли СН-2, работающих на принципе осаждения пыли ударом и представляющих значительное усовершенствование описанного выше кониметра.</w:t>
      </w:r>
    </w:p>
    <w:p w14:paraId="223DB956" w14:textId="1DB6AD2F" w:rsidR="00630BDE" w:rsidRDefault="00630BDE" w:rsidP="00630BDE">
      <w:pPr>
        <w:pStyle w:val="a4"/>
      </w:pPr>
      <w:r w:rsidRPr="0090641C">
        <w:rPr>
          <w:rStyle w:val="af3"/>
        </w:rPr>
        <w:t xml:space="preserve">Счетчик </w:t>
      </w:r>
      <w:r w:rsidRPr="001322A6">
        <w:rPr>
          <w:rStyle w:val="af3"/>
        </w:rPr>
        <w:t>пыли СН-2</w:t>
      </w:r>
      <w:r w:rsidRPr="00594E0D">
        <w:t xml:space="preserve">, общий вид которого представлен на </w:t>
      </w:r>
      <w:r w:rsidRPr="006B614F">
        <w:rPr>
          <w:rStyle w:val="afff6"/>
        </w:rPr>
        <w:t xml:space="preserve">рисунке </w:t>
      </w:r>
      <w:r w:rsidRPr="00A97789">
        <w:rPr>
          <w:rStyle w:val="afff6"/>
        </w:rPr>
        <w:fldChar w:fldCharType="begin"/>
      </w:r>
      <w:r w:rsidRPr="00A97789">
        <w:rPr>
          <w:rStyle w:val="afff6"/>
        </w:rPr>
        <w:instrText xml:space="preserve"> REF _Ref228617713 \h </w:instrText>
      </w:r>
      <w:r>
        <w:rPr>
          <w:rStyle w:val="afff6"/>
        </w:rPr>
        <w:instrText xml:space="preserve"> \* MERGEFORMAT </w:instrText>
      </w:r>
      <w:r w:rsidRPr="00A97789">
        <w:rPr>
          <w:rStyle w:val="afff6"/>
        </w:rPr>
      </w:r>
      <w:r w:rsidRPr="00A97789">
        <w:rPr>
          <w:rStyle w:val="afff6"/>
        </w:rPr>
        <w:fldChar w:fldCharType="separate"/>
      </w:r>
      <w:r w:rsidR="00A05A8B" w:rsidRPr="00A05A8B">
        <w:rPr>
          <w:rStyle w:val="afff6"/>
          <w:vanish/>
        </w:rPr>
        <w:t xml:space="preserve">Рисунок </w:t>
      </w:r>
      <w:r w:rsidR="00A05A8B" w:rsidRPr="00A05A8B">
        <w:rPr>
          <w:rStyle w:val="afff6"/>
        </w:rPr>
        <w:t>33</w:t>
      </w:r>
      <w:r w:rsidRPr="00A97789">
        <w:rPr>
          <w:rStyle w:val="afff6"/>
        </w:rPr>
        <w:fldChar w:fldCharType="end"/>
      </w:r>
      <w:r w:rsidRPr="00594E0D">
        <w:t>, разработанный институтом Нигризолото, является счетчиком ударного действия, основанным на использовании энергии удара струи запыленного воздуха, протягиваемого с большой скоростью через узкую щель, о поверхность помещенного на его пути экрана (покровного стекла), на котором и происходит осаждение пыли.</w:t>
      </w:r>
    </w:p>
    <w:p w14:paraId="34FBDC81" w14:textId="5D4375E4" w:rsidR="00630BDE" w:rsidRDefault="00630BDE" w:rsidP="00630BDE">
      <w:pPr>
        <w:pStyle w:val="a4"/>
      </w:pPr>
      <w:r w:rsidRPr="001F59E0">
        <w:t>Счетчик СН-2 (</w:t>
      </w:r>
      <w:r w:rsidRPr="001F59E0">
        <w:rPr>
          <w:rStyle w:val="afff6"/>
        </w:rPr>
        <w:fldChar w:fldCharType="begin"/>
      </w:r>
      <w:r w:rsidRPr="001F59E0">
        <w:rPr>
          <w:rStyle w:val="afff6"/>
        </w:rPr>
        <w:instrText xml:space="preserve"> REF _Ref228618430 \h </w:instrText>
      </w:r>
      <w:r>
        <w:rPr>
          <w:rStyle w:val="afff6"/>
        </w:rPr>
        <w:instrText xml:space="preserve"> \* MERGEFORMAT </w:instrText>
      </w:r>
      <w:r w:rsidRPr="001F59E0">
        <w:rPr>
          <w:rStyle w:val="afff6"/>
        </w:rPr>
      </w:r>
      <w:r w:rsidRPr="001F59E0">
        <w:rPr>
          <w:rStyle w:val="afff6"/>
        </w:rPr>
        <w:fldChar w:fldCharType="separate"/>
      </w:r>
      <w:r w:rsidR="00A05A8B" w:rsidRPr="00A05A8B">
        <w:rPr>
          <w:rStyle w:val="afff6"/>
        </w:rPr>
        <w:t>Рисунок 34</w:t>
      </w:r>
      <w:r w:rsidRPr="001F59E0">
        <w:rPr>
          <w:rStyle w:val="afff6"/>
        </w:rPr>
        <w:fldChar w:fldCharType="end"/>
      </w:r>
      <w:r w:rsidRPr="001F59E0">
        <w:t xml:space="preserve">) состоит из кассеты </w:t>
      </w:r>
      <w:r w:rsidRPr="00716906">
        <w:rPr>
          <w:rStyle w:val="afff6"/>
        </w:rPr>
        <w:t>1</w:t>
      </w:r>
      <w:r w:rsidRPr="001F59E0">
        <w:t>, которая ввинчивается в цилиндр</w:t>
      </w:r>
      <w:r>
        <w:t xml:space="preserve"> </w:t>
      </w:r>
      <w:r w:rsidRPr="00716906">
        <w:rPr>
          <w:rStyle w:val="afff6"/>
        </w:rPr>
        <w:t>2</w:t>
      </w:r>
      <w:r w:rsidRPr="001F59E0">
        <w:t xml:space="preserve">, служащий для засасывания воздуха, засасывающего приспособления, состоящего из выдвижного штока </w:t>
      </w:r>
      <w:r w:rsidRPr="00716906">
        <w:rPr>
          <w:rStyle w:val="afff6"/>
        </w:rPr>
        <w:t>8</w:t>
      </w:r>
      <w:r w:rsidRPr="001F59E0">
        <w:t xml:space="preserve">, поршня </w:t>
      </w:r>
      <w:r w:rsidRPr="00716906">
        <w:rPr>
          <w:rStyle w:val="afff6"/>
        </w:rPr>
        <w:t>3</w:t>
      </w:r>
      <w:r w:rsidRPr="001F59E0">
        <w:t xml:space="preserve">, пружины </w:t>
      </w:r>
      <w:r w:rsidRPr="00716906">
        <w:rPr>
          <w:rStyle w:val="afff6"/>
        </w:rPr>
        <w:t>5</w:t>
      </w:r>
      <w:r w:rsidRPr="001F59E0">
        <w:t xml:space="preserve">, маховичка </w:t>
      </w:r>
      <w:r w:rsidRPr="00716906">
        <w:rPr>
          <w:rStyle w:val="afff6"/>
        </w:rPr>
        <w:t>14</w:t>
      </w:r>
      <w:r w:rsidRPr="001F59E0">
        <w:t xml:space="preserve">, поворачивающегося на 360° сбрасывателя </w:t>
      </w:r>
      <w:r w:rsidRPr="00716906">
        <w:rPr>
          <w:rStyle w:val="afff6"/>
        </w:rPr>
        <w:t>7</w:t>
      </w:r>
      <w:r w:rsidRPr="001F59E0">
        <w:t xml:space="preserve">. и указателя засасываемого воздуха </w:t>
      </w:r>
      <w:r w:rsidRPr="00716906">
        <w:rPr>
          <w:rStyle w:val="afff6"/>
        </w:rPr>
        <w:t>17</w:t>
      </w:r>
      <w:r w:rsidRPr="001F59E0">
        <w:t>,</w:t>
      </w:r>
    </w:p>
    <w:p w14:paraId="3D47068C" w14:textId="77777777" w:rsidR="00630BDE" w:rsidRDefault="00630BDE" w:rsidP="00630BDE">
      <w:pPr>
        <w:pStyle w:val="a4"/>
      </w:pPr>
      <w:r w:rsidRPr="001F59E0">
        <w:t>Счетчик может засасывать от 10 до 100 см</w:t>
      </w:r>
      <w:r>
        <w:t>³</w:t>
      </w:r>
      <w:r w:rsidRPr="001F59E0">
        <w:t xml:space="preserve"> воздуха с интервалами в 10 см</w:t>
      </w:r>
      <w:r>
        <w:t>³</w:t>
      </w:r>
      <w:r w:rsidRPr="001F59E0">
        <w:t xml:space="preserve">, причем последнему соответствует поворот маховичка </w:t>
      </w:r>
      <w:r w:rsidRPr="00716906">
        <w:rPr>
          <w:rStyle w:val="afff6"/>
        </w:rPr>
        <w:t>14</w:t>
      </w:r>
      <w:r w:rsidRPr="001F59E0">
        <w:t xml:space="preserve"> на пол-оборота.</w:t>
      </w:r>
    </w:p>
    <w:p w14:paraId="68D2FFD9" w14:textId="77777777" w:rsidR="00630BDE" w:rsidRDefault="00630BDE" w:rsidP="00630BDE">
      <w:pPr>
        <w:pStyle w:val="a4"/>
        <w:keepNext/>
      </w:pPr>
      <w:r>
        <w:rPr>
          <w:noProof/>
        </w:rPr>
        <mc:AlternateContent>
          <mc:Choice Requires="wpc">
            <w:drawing>
              <wp:inline distT="0" distB="0" distL="0" distR="0" wp14:anchorId="2D603A12" wp14:editId="5FA08F51">
                <wp:extent cx="3779520" cy="2204720"/>
                <wp:effectExtent l="0" t="0" r="0" b="5080"/>
                <wp:docPr id="80255166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0994CD9" id="Полотно 1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AE239E" w14:textId="33848603" w:rsidR="00630BDE" w:rsidRPr="00EF4A3C" w:rsidRDefault="00630BDE" w:rsidP="00630BDE">
      <w:pPr>
        <w:pStyle w:val="afffd"/>
      </w:pPr>
      <w:bookmarkStart w:id="127" w:name="_Ref228618430"/>
      <w:r>
        <w:t xml:space="preserve">Рисунок </w:t>
      </w:r>
      <w:r w:rsidR="00A05A8B">
        <w:fldChar w:fldCharType="begin"/>
      </w:r>
      <w:r w:rsidR="00A05A8B">
        <w:instrText xml:space="preserve"> SEQ Рисунок \* ARABIC </w:instrText>
      </w:r>
      <w:r w:rsidR="00A05A8B">
        <w:fldChar w:fldCharType="separate"/>
      </w:r>
      <w:r w:rsidR="00A05A8B">
        <w:rPr>
          <w:noProof/>
        </w:rPr>
        <w:t>34</w:t>
      </w:r>
      <w:r w:rsidR="00A05A8B">
        <w:rPr>
          <w:noProof/>
        </w:rPr>
        <w:fldChar w:fldCharType="end"/>
      </w:r>
      <w:bookmarkEnd w:id="127"/>
      <w:r>
        <w:t>.</w:t>
      </w:r>
      <w:r w:rsidRPr="001F59E0">
        <w:rPr>
          <w:color w:val="auto"/>
        </w:rPr>
        <w:t xml:space="preserve"> </w:t>
      </w:r>
      <w:r w:rsidRPr="001F59E0">
        <w:t>Разрез счетчика пыли СН-2:</w:t>
      </w:r>
      <w:r>
        <w:br/>
        <w:t>1</w:t>
      </w:r>
      <w:r w:rsidR="00BD4ED0">
        <w:t xml:space="preserve"> </w:t>
      </w:r>
      <w:r w:rsidRPr="001F59E0">
        <w:t>—</w:t>
      </w:r>
      <w:r w:rsidR="00BD4ED0">
        <w:t xml:space="preserve"> </w:t>
      </w:r>
      <w:r>
        <w:t>кассета</w:t>
      </w:r>
      <w:r w:rsidRPr="001F59E0">
        <w:t>;</w:t>
      </w:r>
      <w:r>
        <w:t xml:space="preserve"> 2</w:t>
      </w:r>
      <w:r w:rsidR="00BD4ED0">
        <w:t xml:space="preserve"> </w:t>
      </w:r>
      <w:r w:rsidRPr="001F59E0">
        <w:t>—</w:t>
      </w:r>
      <w:r w:rsidR="00BD4ED0">
        <w:t xml:space="preserve"> </w:t>
      </w:r>
      <w:r>
        <w:t>цилиндр</w:t>
      </w:r>
      <w:r w:rsidRPr="001F59E0">
        <w:t>; 3</w:t>
      </w:r>
      <w:r w:rsidR="00BD4ED0">
        <w:t xml:space="preserve"> </w:t>
      </w:r>
      <w:r w:rsidRPr="001F59E0">
        <w:t>—</w:t>
      </w:r>
      <w:r w:rsidR="00BD4ED0">
        <w:t xml:space="preserve"> </w:t>
      </w:r>
      <w:r>
        <w:t>поршень</w:t>
      </w:r>
      <w:r w:rsidRPr="001F59E0">
        <w:t>; 4</w:t>
      </w:r>
      <w:r w:rsidR="00BD4ED0">
        <w:t xml:space="preserve"> </w:t>
      </w:r>
      <w:r w:rsidRPr="001F59E0">
        <w:t>—</w:t>
      </w:r>
      <w:r w:rsidR="00BD4ED0">
        <w:t xml:space="preserve"> </w:t>
      </w:r>
      <w:r>
        <w:t>резиновый амортизатор</w:t>
      </w:r>
      <w:r w:rsidRPr="001F59E0">
        <w:t>; 5</w:t>
      </w:r>
      <w:r w:rsidR="00BD4ED0">
        <w:t xml:space="preserve"> </w:t>
      </w:r>
      <w:r w:rsidRPr="001F59E0">
        <w:t>—</w:t>
      </w:r>
      <w:r w:rsidR="00BD4ED0">
        <w:t xml:space="preserve"> </w:t>
      </w:r>
      <w:r>
        <w:t>пружина</w:t>
      </w:r>
      <w:r w:rsidRPr="001F59E0">
        <w:t>; 6</w:t>
      </w:r>
      <w:r w:rsidR="00BD4ED0">
        <w:t xml:space="preserve"> </w:t>
      </w:r>
      <w:r w:rsidRPr="001F59E0">
        <w:t>—</w:t>
      </w:r>
      <w:r w:rsidR="00BD4ED0">
        <w:t xml:space="preserve"> </w:t>
      </w:r>
      <w:r>
        <w:t>заводной винт</w:t>
      </w:r>
      <w:r w:rsidRPr="001F59E0">
        <w:t>; 7</w:t>
      </w:r>
      <w:r w:rsidR="00BD4ED0">
        <w:t xml:space="preserve"> </w:t>
      </w:r>
      <w:r w:rsidRPr="001F59E0">
        <w:t>—</w:t>
      </w:r>
      <w:r w:rsidR="00BD4ED0">
        <w:t xml:space="preserve"> </w:t>
      </w:r>
      <w:r>
        <w:t>сбрасыватель</w:t>
      </w:r>
      <w:r w:rsidRPr="001F59E0">
        <w:t>; 8</w:t>
      </w:r>
      <w:r w:rsidR="00BD4ED0">
        <w:t xml:space="preserve"> </w:t>
      </w:r>
      <w:r w:rsidRPr="001F59E0">
        <w:t>—</w:t>
      </w:r>
      <w:r w:rsidR="00BD4ED0">
        <w:t xml:space="preserve"> </w:t>
      </w:r>
      <w:r>
        <w:t>шток</w:t>
      </w:r>
      <w:r w:rsidRPr="001F59E0">
        <w:t>; 9</w:t>
      </w:r>
      <w:r w:rsidR="00BD4ED0">
        <w:t xml:space="preserve"> </w:t>
      </w:r>
      <w:r w:rsidRPr="001F59E0">
        <w:t>—</w:t>
      </w:r>
      <w:r w:rsidR="00BD4ED0">
        <w:t xml:space="preserve"> </w:t>
      </w:r>
      <w:r>
        <w:t>шарик</w:t>
      </w:r>
      <w:r w:rsidRPr="001F59E0">
        <w:t>; 10</w:t>
      </w:r>
      <w:r w:rsidR="00BD4ED0">
        <w:t xml:space="preserve"> </w:t>
      </w:r>
      <w:r w:rsidRPr="001F59E0">
        <w:t>—</w:t>
      </w:r>
      <w:r w:rsidR="00BD4ED0">
        <w:t xml:space="preserve"> </w:t>
      </w:r>
      <w:r>
        <w:t>корпус</w:t>
      </w:r>
      <w:r w:rsidRPr="001F59E0">
        <w:t>; 11</w:t>
      </w:r>
      <w:r w:rsidR="00BD4ED0">
        <w:t xml:space="preserve"> </w:t>
      </w:r>
      <w:r w:rsidRPr="001F59E0">
        <w:t>—</w:t>
      </w:r>
      <w:r w:rsidR="00BD4ED0">
        <w:t xml:space="preserve"> </w:t>
      </w:r>
      <w:r>
        <w:t>втулка сбрасывателя</w:t>
      </w:r>
      <w:r w:rsidRPr="001F59E0">
        <w:t>; 12</w:t>
      </w:r>
      <w:r w:rsidR="00BD4ED0">
        <w:t xml:space="preserve"> </w:t>
      </w:r>
      <w:r w:rsidRPr="001F59E0">
        <w:t>—</w:t>
      </w:r>
      <w:r w:rsidR="00BD4ED0">
        <w:t xml:space="preserve"> </w:t>
      </w:r>
      <w:r>
        <w:t>штифт</w:t>
      </w:r>
      <w:r w:rsidRPr="001F59E0">
        <w:t>; 13</w:t>
      </w:r>
      <w:r w:rsidR="00BD4ED0">
        <w:t xml:space="preserve"> </w:t>
      </w:r>
      <w:r w:rsidRPr="001F59E0">
        <w:t>—</w:t>
      </w:r>
      <w:r w:rsidR="00BD4ED0">
        <w:t xml:space="preserve"> </w:t>
      </w:r>
      <w:r>
        <w:t>упорный подшипник</w:t>
      </w:r>
      <w:r w:rsidRPr="001F59E0">
        <w:t>; 14</w:t>
      </w:r>
      <w:r w:rsidR="00BD4ED0">
        <w:t xml:space="preserve"> </w:t>
      </w:r>
      <w:r w:rsidRPr="001F59E0">
        <w:t>—</w:t>
      </w:r>
      <w:r w:rsidR="00BD4ED0">
        <w:t xml:space="preserve"> </w:t>
      </w:r>
      <w:r>
        <w:t>маховичок</w:t>
      </w:r>
      <w:r w:rsidRPr="001F59E0">
        <w:t>; 15</w:t>
      </w:r>
      <w:r w:rsidR="00BD4ED0">
        <w:t xml:space="preserve"> </w:t>
      </w:r>
      <w:r w:rsidRPr="001F59E0">
        <w:t>—</w:t>
      </w:r>
      <w:r w:rsidR="00BD4ED0">
        <w:t xml:space="preserve"> </w:t>
      </w:r>
      <w:r>
        <w:t>втулка подшипника</w:t>
      </w:r>
      <w:r w:rsidRPr="001F59E0">
        <w:t>; 16</w:t>
      </w:r>
      <w:r w:rsidR="00BD4ED0">
        <w:t xml:space="preserve"> </w:t>
      </w:r>
      <w:r w:rsidRPr="001F59E0">
        <w:t>—</w:t>
      </w:r>
      <w:r w:rsidR="00BD4ED0">
        <w:t xml:space="preserve"> </w:t>
      </w:r>
      <w:r>
        <w:t>фланец</w:t>
      </w:r>
      <w:r w:rsidRPr="001F59E0">
        <w:t>; 17</w:t>
      </w:r>
      <w:r w:rsidR="00BD4ED0">
        <w:t xml:space="preserve"> </w:t>
      </w:r>
      <w:r w:rsidRPr="001F59E0">
        <w:t>—</w:t>
      </w:r>
      <w:r w:rsidR="00BD4ED0">
        <w:t xml:space="preserve"> </w:t>
      </w:r>
      <w:r>
        <w:t>шкала</w:t>
      </w:r>
    </w:p>
    <w:p w14:paraId="10991A93" w14:textId="77777777" w:rsidR="00630BDE" w:rsidRDefault="00630BDE" w:rsidP="00630BDE">
      <w:pPr>
        <w:pStyle w:val="a4"/>
      </w:pPr>
      <w:r w:rsidRPr="00716906">
        <w:lastRenderedPageBreak/>
        <w:t>К счетчику прилагается 15 кассет, заряженных покровными стеклами, смазанными 2%-ным раствором пихтового бальзама в скилоле.</w:t>
      </w:r>
    </w:p>
    <w:p w14:paraId="5C9D3964" w14:textId="71761F00" w:rsidR="00630BDE" w:rsidRPr="001154FE" w:rsidRDefault="00630BDE" w:rsidP="00630BDE">
      <w:pPr>
        <w:pStyle w:val="a4"/>
      </w:pPr>
      <w:r w:rsidRPr="001154FE">
        <w:t xml:space="preserve">Кассета состоит из корпуса </w:t>
      </w:r>
      <w:r w:rsidRPr="001154FE">
        <w:rPr>
          <w:rStyle w:val="afff6"/>
        </w:rPr>
        <w:t>1</w:t>
      </w:r>
      <w:r w:rsidRPr="001154FE">
        <w:t xml:space="preserve"> (</w:t>
      </w:r>
      <w:r w:rsidRPr="001154FE">
        <w:rPr>
          <w:rStyle w:val="afff6"/>
        </w:rPr>
        <w:fldChar w:fldCharType="begin"/>
      </w:r>
      <w:r w:rsidRPr="001154FE">
        <w:rPr>
          <w:rStyle w:val="afff6"/>
        </w:rPr>
        <w:instrText xml:space="preserve"> REF _Ref228618741 \h </w:instrText>
      </w:r>
      <w:r>
        <w:rPr>
          <w:rStyle w:val="afff6"/>
        </w:rPr>
        <w:instrText xml:space="preserve"> \* MERGEFORMAT </w:instrText>
      </w:r>
      <w:r w:rsidRPr="001154FE">
        <w:rPr>
          <w:rStyle w:val="afff6"/>
        </w:rPr>
      </w:r>
      <w:r w:rsidRPr="001154FE">
        <w:rPr>
          <w:rStyle w:val="afff6"/>
        </w:rPr>
        <w:fldChar w:fldCharType="separate"/>
      </w:r>
      <w:r w:rsidR="00A05A8B" w:rsidRPr="00A05A8B">
        <w:rPr>
          <w:rStyle w:val="afff6"/>
        </w:rPr>
        <w:t>Рисунок 35</w:t>
      </w:r>
      <w:r w:rsidRPr="001154FE">
        <w:rPr>
          <w:rStyle w:val="afff6"/>
        </w:rPr>
        <w:fldChar w:fldCharType="end"/>
      </w:r>
      <w:r w:rsidRPr="001154FE">
        <w:t xml:space="preserve">), диафрагмы </w:t>
      </w:r>
      <w:r w:rsidRPr="001154FE">
        <w:rPr>
          <w:rStyle w:val="afff6"/>
        </w:rPr>
        <w:t>2</w:t>
      </w:r>
      <w:r w:rsidRPr="001154FE">
        <w:t>,</w:t>
      </w:r>
      <w:r>
        <w:rPr>
          <w:noProof/>
        </w:rPr>
        <mc:AlternateContent>
          <mc:Choice Requires="wps">
            <w:drawing>
              <wp:anchor distT="0" distB="0" distL="114300" distR="114300" simplePos="0" relativeHeight="251751424" behindDoc="1" locked="0" layoutInCell="1" allowOverlap="1" wp14:anchorId="2DA6FAE8" wp14:editId="79F46002">
                <wp:simplePos x="0" y="0"/>
                <wp:positionH relativeFrom="column">
                  <wp:posOffset>2105436</wp:posOffset>
                </wp:positionH>
                <wp:positionV relativeFrom="paragraph">
                  <wp:posOffset>2263078</wp:posOffset>
                </wp:positionV>
                <wp:extent cx="1670050" cy="635"/>
                <wp:effectExtent l="0" t="0" r="6350" b="0"/>
                <wp:wrapTight wrapText="bothSides">
                  <wp:wrapPolygon edited="0">
                    <wp:start x="0" y="0"/>
                    <wp:lineTo x="0" y="20220"/>
                    <wp:lineTo x="21436" y="20220"/>
                    <wp:lineTo x="21436" y="0"/>
                    <wp:lineTo x="0" y="0"/>
                  </wp:wrapPolygon>
                </wp:wrapTight>
                <wp:docPr id="1101400484" name="Надпись 1"/>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14:paraId="40619A6F" w14:textId="6527F088" w:rsidR="00630BDE" w:rsidRPr="00974232" w:rsidRDefault="00630BDE" w:rsidP="00630BDE">
                            <w:pPr>
                              <w:pStyle w:val="afffd"/>
                              <w:rPr>
                                <w:rFonts w:eastAsia="Times New Roman" w:cs="Times New Roman"/>
                                <w:noProof/>
                                <w:color w:val="000000" w:themeColor="text2"/>
                                <w:sz w:val="18"/>
                              </w:rPr>
                            </w:pPr>
                            <w:bookmarkStart w:id="128" w:name="_Ref228618741"/>
                            <w:r>
                              <w:t xml:space="preserve">Рисунок </w:t>
                            </w:r>
                            <w:r w:rsidR="003F7120">
                              <w:fldChar w:fldCharType="begin"/>
                            </w:r>
                            <w:r w:rsidR="003F7120">
                              <w:instrText xml:space="preserve"> SEQ Рисунок \* ARABIC </w:instrText>
                            </w:r>
                            <w:r w:rsidR="003F7120">
                              <w:fldChar w:fldCharType="separate"/>
                            </w:r>
                            <w:r w:rsidR="003F7120">
                              <w:rPr>
                                <w:noProof/>
                              </w:rPr>
                              <w:t>35</w:t>
                            </w:r>
                            <w:r w:rsidR="003F7120">
                              <w:rPr>
                                <w:noProof/>
                              </w:rPr>
                              <w:fldChar w:fldCharType="end"/>
                            </w:r>
                            <w:bookmarkEnd w:id="128"/>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A6FAE8" id="_x0000_s1039" type="#_x0000_t202" style="position:absolute;left:0;text-align:left;margin-left:165.8pt;margin-top:178.2pt;width:131.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BoGQIAAEAEAAAOAAAAZHJzL2Uyb0RvYy54bWysU01v2zAMvQ/YfxB0X+y0aDYY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" stroked="f">
                <v:textbox style="mso-fit-shape-to-text:t" inset="0,0,0,0">
                  <w:txbxContent>
                    <w:p w14:paraId="40619A6F" w14:textId="6527F088" w:rsidR="00630BDE" w:rsidRPr="00974232" w:rsidRDefault="00630BDE" w:rsidP="00630BDE">
                      <w:pPr>
                        <w:pStyle w:val="afffd"/>
                        <w:rPr>
                          <w:rFonts w:eastAsia="Times New Roman" w:cs="Times New Roman"/>
                          <w:noProof/>
                          <w:color w:val="000000" w:themeColor="text2"/>
                          <w:sz w:val="18"/>
                        </w:rPr>
                      </w:pPr>
                      <w:bookmarkStart w:id="129" w:name="_Ref228618741"/>
                      <w:r>
                        <w:t xml:space="preserve">Рисунок </w:t>
                      </w:r>
                      <w:r w:rsidR="003F7120">
                        <w:fldChar w:fldCharType="begin"/>
                      </w:r>
                      <w:r w:rsidR="003F7120">
                        <w:instrText xml:space="preserve"> SEQ Рисунок \* ARABIC </w:instrText>
                      </w:r>
                      <w:r w:rsidR="003F7120">
                        <w:fldChar w:fldCharType="separate"/>
                      </w:r>
                      <w:r w:rsidR="003F7120">
                        <w:rPr>
                          <w:noProof/>
                        </w:rPr>
                        <w:t>35</w:t>
                      </w:r>
                      <w:r w:rsidR="003F7120">
                        <w:rPr>
                          <w:noProof/>
                        </w:rPr>
                        <w:fldChar w:fldCharType="end"/>
                      </w:r>
                      <w:bookmarkEnd w:id="129"/>
                      <w:r>
                        <w:t xml:space="preserve">. </w:t>
                      </w:r>
                      <w:r w:rsidRPr="003159EC">
                        <w:t>Кассета счетчика пыли СН-2:</w:t>
                      </w:r>
                      <w:r>
                        <w:br/>
                        <w:t>1</w:t>
                      </w:r>
                      <w:r w:rsidRPr="003159EC">
                        <w:t>—</w:t>
                      </w:r>
                      <w:r>
                        <w:t>корпус</w:t>
                      </w:r>
                      <w:r w:rsidRPr="00974232">
                        <w:t>; 2</w:t>
                      </w:r>
                      <w:r w:rsidRPr="003159EC">
                        <w:t>—</w:t>
                      </w:r>
                      <w:r>
                        <w:t xml:space="preserve">диафрагма с щелью </w:t>
                      </w:r>
                      <w:r w:rsidRPr="001154FE">
                        <w:t>0,1</w:t>
                      </w:r>
                      <w:r>
                        <w:t>×</w:t>
                      </w:r>
                      <w:r w:rsidRPr="001154FE">
                        <w:t>10 мм</w:t>
                      </w:r>
                      <w:r w:rsidRPr="00974232">
                        <w:t>; 3</w:t>
                      </w:r>
                      <w:r w:rsidRPr="003159EC">
                        <w:t>—</w:t>
                      </w:r>
                      <w:r>
                        <w:t>гайка</w:t>
                      </w:r>
                      <w:r w:rsidRPr="00974232">
                        <w:t>; 4</w:t>
                      </w:r>
                      <w:r w:rsidRPr="003159EC">
                        <w:t>—</w:t>
                      </w:r>
                      <w:r>
                        <w:t>шпонка, фиксирующая диафрагму в определённом положении</w:t>
                      </w:r>
                      <w:r w:rsidRPr="00974232">
                        <w:t>; 5</w:t>
                      </w:r>
                      <w:r w:rsidRPr="003159EC">
                        <w:t>—</w:t>
                      </w:r>
                      <w:r>
                        <w:t>предметное стекло</w:t>
                      </w:r>
                      <w:r w:rsidRPr="00974232">
                        <w:t>; 6</w:t>
                      </w:r>
                      <w:r w:rsidRPr="003159EC">
                        <w:t>—</w:t>
                      </w:r>
                      <w:r>
                        <w:t>шайба</w:t>
                      </w:r>
                    </w:p>
                  </w:txbxContent>
                </v:textbox>
                <w10:wrap type="tight"/>
              </v:shape>
            </w:pict>
          </mc:Fallback>
        </mc:AlternateContent>
      </w:r>
      <w:r>
        <w:rPr>
          <w:noProof/>
        </w:rPr>
        <mc:AlternateContent>
          <mc:Choice Requires="wpc">
            <w:drawing>
              <wp:anchor distT="0" distB="0" distL="114300" distR="114300" simplePos="0" relativeHeight="251750400" behindDoc="1" locked="0" layoutInCell="1" allowOverlap="1" wp14:anchorId="2F1422BD" wp14:editId="328589CC">
                <wp:simplePos x="0" y="0"/>
                <wp:positionH relativeFrom="margin">
                  <wp:align>right</wp:align>
                </wp:positionH>
                <wp:positionV relativeFrom="paragraph">
                  <wp:posOffset>635</wp:posOffset>
                </wp:positionV>
                <wp:extent cx="1670050" cy="2204720"/>
                <wp:effectExtent l="0" t="0" r="6350" b="5080"/>
                <wp:wrapTight wrapText="bothSides">
                  <wp:wrapPolygon edited="0">
                    <wp:start x="0" y="0"/>
                    <wp:lineTo x="0" y="21463"/>
                    <wp:lineTo x="21436" y="21463"/>
                    <wp:lineTo x="21436" y="0"/>
                    <wp:lineTo x="0" y="0"/>
                  </wp:wrapPolygon>
                </wp:wrapTight>
                <wp:docPr id="243726728"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0F5F32CB" id="Полотно 19" o:spid="_x0000_s1026" editas="canvas" style="position:absolute;margin-left:80.3pt;margin-top:.05pt;width:131.5pt;height:173.6pt;z-index:-251566080;mso-position-horizontal:right;mso-position-horizontal-relative:margin;mso-width-relative:margin" coordsize="167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">
                <v:shape id="_x0000_s1027" type="#_x0000_t75" style="position:absolute;width:16700;height:22047;visibility:visible;mso-wrap-style:square" filled="t">
                  <v:fill o:detectmouseclick="t"/>
                  <v:path o:connecttype="none"/>
                </v:shape>
                <w10:wrap type="tight" anchorx="margin"/>
              </v:group>
            </w:pict>
          </mc:Fallback>
        </mc:AlternateContent>
      </w:r>
      <w:r w:rsidRPr="001154FE">
        <w:t xml:space="preserve"> имеющей щель 0,1</w:t>
      </w:r>
      <w:r>
        <w:t>×</w:t>
      </w:r>
      <w:r w:rsidRPr="001154FE">
        <w:t>10 мм</w:t>
      </w:r>
      <w:r>
        <w:t xml:space="preserve">, </w:t>
      </w:r>
      <w:r w:rsidRPr="001154FE">
        <w:t>пылеулавливающей камеры</w:t>
      </w:r>
      <w:r>
        <w:t xml:space="preserve"> </w:t>
      </w:r>
      <w:r w:rsidRPr="001154FE">
        <w:t>длиной 10 мм и шириной 6 мм</w:t>
      </w:r>
      <w:r>
        <w:t xml:space="preserve"> </w:t>
      </w:r>
      <w:r w:rsidRPr="001154FE">
        <w:t xml:space="preserve">и прижимной шайбы </w:t>
      </w:r>
      <w:r w:rsidRPr="001154FE">
        <w:rPr>
          <w:rStyle w:val="afff6"/>
        </w:rPr>
        <w:t>6</w:t>
      </w:r>
      <w:r w:rsidRPr="001154FE">
        <w:t>.</w:t>
      </w:r>
    </w:p>
    <w:p w14:paraId="16AFA6D2" w14:textId="77777777" w:rsidR="00630BDE" w:rsidRDefault="00630BDE" w:rsidP="00630BDE">
      <w:pPr>
        <w:pStyle w:val="a4"/>
      </w:pPr>
      <w:r w:rsidRPr="001154FE">
        <w:t>Отбор пробы воздуха счетчиком СН-2 производится следующим образом. Поворотом маховичка счетчик заводят на нужный объем воздуха. Затем счетчик кассетой подносят к месту взятия пробы воздуха и поворачивают сбрасыватель по часовой стрелке до отказа. Освободившаяся растянутая пружина мгновенно сжимается и происходит быстрый засос воздуха через щель диафрагмы в камеру, где пыль ударяется о смазанное покровное стекло и прилипает к нему, образуя пылевую дорожку. После взятия пробы кассету вывинчивают из счетчика и направляют</w:t>
      </w:r>
      <w:r>
        <w:t xml:space="preserve"> </w:t>
      </w:r>
      <w:r w:rsidRPr="001154FE">
        <w:t>на анализ в лабораторию.</w:t>
      </w:r>
    </w:p>
    <w:p w14:paraId="6B9F7292" w14:textId="77777777" w:rsidR="00630BDE" w:rsidRDefault="00630BDE" w:rsidP="00630BDE">
      <w:pPr>
        <w:pStyle w:val="a4"/>
      </w:pPr>
      <w:r w:rsidRPr="00974232">
        <w:t>Некоторым недостатком счетчика СН-2 является небольшой процент (20—25%) улавливания взвешенной в воздухе пыли.</w:t>
      </w:r>
    </w:p>
    <w:p w14:paraId="5EFB324A" w14:textId="77777777" w:rsidR="00630BDE" w:rsidRDefault="00630BDE" w:rsidP="00630BDE">
      <w:pPr>
        <w:pStyle w:val="a4"/>
      </w:pPr>
      <w:r w:rsidRPr="00974232">
        <w:rPr>
          <w:rStyle w:val="af3"/>
        </w:rPr>
        <w:t xml:space="preserve">Счетчик </w:t>
      </w:r>
      <w:r w:rsidRPr="001322A6">
        <w:rPr>
          <w:rStyle w:val="af3"/>
        </w:rPr>
        <w:t>пыли ЛA-3</w:t>
      </w:r>
      <w:r w:rsidRPr="00974232">
        <w:t xml:space="preserve"> (Институт горного дела АН СССР) существенно отличается от счетчиков ударного типа тем, что рабочая часть счетчика выполнена в виде сверхзвукового сопла, что значительно увеличило при больших концентрациях пыли в воздухе осаждение пылевых частиц.</w:t>
      </w:r>
    </w:p>
    <w:p w14:paraId="65C52669" w14:textId="77777777" w:rsidR="00630BDE" w:rsidRDefault="00630BDE" w:rsidP="00630BDE">
      <w:pPr>
        <w:pStyle w:val="a4"/>
      </w:pPr>
      <w:r w:rsidRPr="001322A6">
        <w:t>Пылевые частицы осаждаются на передвигающуюся 16-миллиметровую перфорированную целлулоидную основу кинопленки, благодаря чему прибором без перезарядки можно отбирать до 50 проб.</w:t>
      </w:r>
    </w:p>
    <w:p w14:paraId="575F68B4" w14:textId="77777777" w:rsidR="00630BDE" w:rsidRDefault="00630BDE" w:rsidP="00630BDE">
      <w:pPr>
        <w:pStyle w:val="a4"/>
      </w:pPr>
      <w:r w:rsidRPr="001322A6">
        <w:lastRenderedPageBreak/>
        <w:t>Получаемые счетчиком ЛА-3 пылевые препараты имеют правильную форму, что дает возможность быстро обрабатывать их. Счетчик может забирать воздух четырех различных объемов,</w:t>
      </w:r>
    </w:p>
    <w:p w14:paraId="0240A413" w14:textId="77777777" w:rsidR="00630BDE" w:rsidRDefault="00630BDE" w:rsidP="00630BDE">
      <w:pPr>
        <w:pStyle w:val="a4"/>
        <w:keepNext/>
      </w:pPr>
      <w:r>
        <w:rPr>
          <w:noProof/>
        </w:rPr>
        <mc:AlternateContent>
          <mc:Choice Requires="wpc">
            <w:drawing>
              <wp:inline distT="0" distB="0" distL="0" distR="0" wp14:anchorId="4804287B" wp14:editId="6291DA90">
                <wp:extent cx="3779520" cy="2204720"/>
                <wp:effectExtent l="0" t="0" r="0" b="5080"/>
                <wp:docPr id="1330528269"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81BC885" id="Полотно 2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4E328D9" w14:textId="1715DC71" w:rsidR="00630BDE" w:rsidRPr="001322A6" w:rsidRDefault="00630BDE" w:rsidP="00630BDE">
      <w:pPr>
        <w:pStyle w:val="afffd"/>
      </w:pPr>
      <w:bookmarkStart w:id="130" w:name="_Ref228619149"/>
      <w:r>
        <w:t xml:space="preserve">Рисунок </w:t>
      </w:r>
      <w:r w:rsidR="00A05A8B">
        <w:fldChar w:fldCharType="begin"/>
      </w:r>
      <w:r w:rsidR="00A05A8B">
        <w:instrText xml:space="preserve"> SEQ Рисунок \* ARABIC </w:instrText>
      </w:r>
      <w:r w:rsidR="00A05A8B">
        <w:fldChar w:fldCharType="separate"/>
      </w:r>
      <w:r w:rsidR="00A05A8B">
        <w:rPr>
          <w:noProof/>
        </w:rPr>
        <w:t>36</w:t>
      </w:r>
      <w:r w:rsidR="00A05A8B">
        <w:rPr>
          <w:noProof/>
        </w:rPr>
        <w:fldChar w:fldCharType="end"/>
      </w:r>
      <w:bookmarkEnd w:id="130"/>
      <w:r>
        <w:t xml:space="preserve">. </w:t>
      </w:r>
      <w:r w:rsidRPr="001322A6">
        <w:t>Счетчик пыли ЛА-3:</w:t>
      </w:r>
      <w:r>
        <w:br/>
        <w:t>1</w:t>
      </w:r>
      <w:r w:rsidR="00BD4ED0">
        <w:t xml:space="preserve"> </w:t>
      </w:r>
      <w:r w:rsidRPr="001322A6">
        <w:t>—</w:t>
      </w:r>
      <w:r w:rsidR="00BD4ED0">
        <w:t xml:space="preserve"> </w:t>
      </w:r>
      <w:r>
        <w:t>корпус</w:t>
      </w:r>
      <w:r w:rsidRPr="001322A6">
        <w:t>; 2</w:t>
      </w:r>
      <w:r w:rsidR="00BD4ED0">
        <w:t xml:space="preserve"> </w:t>
      </w:r>
      <w:r w:rsidRPr="001322A6">
        <w:t>—</w:t>
      </w:r>
      <w:r w:rsidR="00BD4ED0">
        <w:t xml:space="preserve"> </w:t>
      </w:r>
      <w:r>
        <w:t>подающий барабан</w:t>
      </w:r>
      <w:r w:rsidRPr="001322A6">
        <w:t>; 3</w:t>
      </w:r>
      <w:r w:rsidR="00BD4ED0">
        <w:t xml:space="preserve"> </w:t>
      </w:r>
      <w:r w:rsidRPr="001322A6">
        <w:t>—</w:t>
      </w:r>
      <w:r w:rsidR="00BD4ED0">
        <w:t xml:space="preserve"> </w:t>
      </w:r>
      <w:r>
        <w:t>прижимное устройство</w:t>
      </w:r>
      <w:r w:rsidRPr="001322A6">
        <w:t>; 4</w:t>
      </w:r>
      <w:r w:rsidR="00BD4ED0">
        <w:t xml:space="preserve"> </w:t>
      </w:r>
      <w:r w:rsidRPr="001322A6">
        <w:t>—</w:t>
      </w:r>
      <w:r w:rsidR="00BD4ED0">
        <w:t xml:space="preserve"> </w:t>
      </w:r>
      <w:r>
        <w:t>сопло</w:t>
      </w:r>
      <w:r w:rsidRPr="001322A6">
        <w:t>; 5</w:t>
      </w:r>
      <w:r w:rsidR="00BD4ED0">
        <w:t xml:space="preserve"> </w:t>
      </w:r>
      <w:r w:rsidRPr="001322A6">
        <w:t>—</w:t>
      </w:r>
      <w:r w:rsidR="00BD4ED0">
        <w:t xml:space="preserve"> </w:t>
      </w:r>
      <w:r>
        <w:t>цилиндр насоса</w:t>
      </w:r>
      <w:r w:rsidRPr="001322A6">
        <w:t>; 6</w:t>
      </w:r>
      <w:r w:rsidR="00BD4ED0">
        <w:t xml:space="preserve"> </w:t>
      </w:r>
      <w:r w:rsidRPr="001322A6">
        <w:t>—</w:t>
      </w:r>
      <w:r w:rsidR="00BD4ED0">
        <w:t xml:space="preserve"> </w:t>
      </w:r>
      <w:r>
        <w:t>кассета</w:t>
      </w:r>
      <w:r w:rsidRPr="001322A6">
        <w:t>; 7</w:t>
      </w:r>
      <w:r w:rsidR="00BD4ED0">
        <w:t xml:space="preserve"> </w:t>
      </w:r>
      <w:r w:rsidRPr="001322A6">
        <w:t>—</w:t>
      </w:r>
      <w:r w:rsidR="00BD4ED0">
        <w:t xml:space="preserve"> </w:t>
      </w:r>
      <w:r>
        <w:t>защёлка</w:t>
      </w:r>
      <w:r w:rsidRPr="001322A6">
        <w:t>; 8</w:t>
      </w:r>
      <w:r w:rsidR="00BD4ED0">
        <w:t xml:space="preserve"> </w:t>
      </w:r>
      <w:r w:rsidRPr="001322A6">
        <w:t>—</w:t>
      </w:r>
      <w:r w:rsidR="00BD4ED0">
        <w:t xml:space="preserve"> </w:t>
      </w:r>
      <w:r>
        <w:t>пружина</w:t>
      </w:r>
      <w:r w:rsidRPr="001322A6">
        <w:t>; 9</w:t>
      </w:r>
      <w:r w:rsidR="00BD4ED0">
        <w:t xml:space="preserve"> </w:t>
      </w:r>
      <w:r w:rsidRPr="001322A6">
        <w:t>—</w:t>
      </w:r>
      <w:r w:rsidR="00BD4ED0">
        <w:t xml:space="preserve"> </w:t>
      </w:r>
      <w:r>
        <w:t>сектор</w:t>
      </w:r>
      <w:r w:rsidRPr="001322A6">
        <w:t>; 10</w:t>
      </w:r>
      <w:r w:rsidR="00BD4ED0">
        <w:t xml:space="preserve"> </w:t>
      </w:r>
      <w:r w:rsidRPr="001322A6">
        <w:t>—</w:t>
      </w:r>
      <w:r w:rsidR="00BD4ED0">
        <w:t xml:space="preserve"> </w:t>
      </w:r>
      <w:r>
        <w:t>подающий рычаг</w:t>
      </w:r>
      <w:r w:rsidRPr="001322A6">
        <w:t>; 11</w:t>
      </w:r>
      <w:r w:rsidR="00BD4ED0">
        <w:t xml:space="preserve"> </w:t>
      </w:r>
      <w:r w:rsidRPr="001322A6">
        <w:t>—</w:t>
      </w:r>
      <w:r w:rsidR="00BD4ED0">
        <w:t xml:space="preserve"> </w:t>
      </w:r>
      <w:r>
        <w:t>храповое колеса</w:t>
      </w:r>
      <w:r w:rsidRPr="001322A6">
        <w:t>; 12</w:t>
      </w:r>
      <w:r w:rsidR="00BD4ED0">
        <w:t xml:space="preserve"> </w:t>
      </w:r>
      <w:r w:rsidRPr="001322A6">
        <w:t>—</w:t>
      </w:r>
      <w:r w:rsidR="00BD4ED0">
        <w:t xml:space="preserve"> </w:t>
      </w:r>
      <w:r>
        <w:t>приёмная кассета</w:t>
      </w:r>
    </w:p>
    <w:p w14:paraId="19A2CC4D" w14:textId="5A010A64" w:rsidR="00630BDE" w:rsidRDefault="00630BDE" w:rsidP="00630BDE">
      <w:pPr>
        <w:pStyle w:val="a4"/>
      </w:pPr>
      <w:r w:rsidRPr="00AA0B95">
        <w:t>Основными частями счетчика ЛА-3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rPr>
        <w:t>Рисунок 36</w:t>
      </w:r>
      <w:r w:rsidRPr="00AA0B95">
        <w:rPr>
          <w:rStyle w:val="afff6"/>
        </w:rPr>
        <w:fldChar w:fldCharType="end"/>
      </w:r>
      <w:r w:rsidRPr="00AA0B95">
        <w:t xml:space="preserve">) являются: сверхзвуковое сопло </w:t>
      </w:r>
      <w:r w:rsidRPr="006A5F5E">
        <w:rPr>
          <w:rStyle w:val="afff6"/>
        </w:rPr>
        <w:t>4</w:t>
      </w:r>
      <w:r w:rsidRPr="00AA0B95">
        <w:t xml:space="preserve">, изготовленное из органического стекла, заводной механизм, состоящий из барабана, в котором помещена стальная спиральная пружина </w:t>
      </w:r>
      <w:r w:rsidRPr="006A5F5E">
        <w:rPr>
          <w:rStyle w:val="afff6"/>
        </w:rPr>
        <w:t>8</w:t>
      </w:r>
      <w:r w:rsidRPr="00AA0B95">
        <w:t xml:space="preserve">, цилиндр поршневого насоса </w:t>
      </w:r>
      <w:r w:rsidRPr="006A5F5E">
        <w:rPr>
          <w:rStyle w:val="afff6"/>
        </w:rPr>
        <w:t>5</w:t>
      </w:r>
      <w:r w:rsidRPr="00AA0B95">
        <w:t xml:space="preserve">, подающий пленку барабан </w:t>
      </w:r>
      <w:r w:rsidRPr="006A5F5E">
        <w:rPr>
          <w:rStyle w:val="afff6"/>
        </w:rPr>
        <w:t>2</w:t>
      </w:r>
      <w:r w:rsidRPr="00AA0B95">
        <w:t xml:space="preserve">, подающая кассета </w:t>
      </w:r>
      <w:r w:rsidRPr="006A5F5E">
        <w:rPr>
          <w:rStyle w:val="afff6"/>
        </w:rPr>
        <w:t>6</w:t>
      </w:r>
      <w:r w:rsidRPr="00AA0B95">
        <w:t>, при</w:t>
      </w:r>
      <w:r>
        <w:t>ё</w:t>
      </w:r>
      <w:r w:rsidRPr="00AA0B95">
        <w:t xml:space="preserve">мная кассета </w:t>
      </w:r>
      <w:r w:rsidRPr="006A5F5E">
        <w:rPr>
          <w:rStyle w:val="afff6"/>
        </w:rPr>
        <w:t>12</w:t>
      </w:r>
      <w:r w:rsidRPr="00AA0B95">
        <w:t xml:space="preserve">, счетчик забранных проб (на </w:t>
      </w:r>
      <w:r w:rsidRPr="006B614F">
        <w:rPr>
          <w:rStyle w:val="afff6"/>
        </w:rPr>
        <w:t xml:space="preserve">рисунке </w:t>
      </w:r>
      <w:r w:rsidRPr="00AA0B95">
        <w:rPr>
          <w:rStyle w:val="afff6"/>
        </w:rPr>
        <w:fldChar w:fldCharType="begin"/>
      </w:r>
      <w:r w:rsidRPr="00AA0B95">
        <w:rPr>
          <w:rStyle w:val="afff6"/>
        </w:rPr>
        <w:instrText xml:space="preserve"> REF _Ref228619149 \h </w:instrText>
      </w:r>
      <w:r>
        <w:rPr>
          <w:rStyle w:val="afff6"/>
        </w:rPr>
        <w:instrText xml:space="preserve"> \* MERGEFORMAT </w:instrText>
      </w:r>
      <w:r w:rsidRPr="00AA0B95">
        <w:rPr>
          <w:rStyle w:val="afff6"/>
        </w:rPr>
      </w:r>
      <w:r w:rsidRPr="00AA0B95">
        <w:rPr>
          <w:rStyle w:val="afff6"/>
        </w:rPr>
        <w:fldChar w:fldCharType="separate"/>
      </w:r>
      <w:r w:rsidR="00A05A8B" w:rsidRPr="00A05A8B">
        <w:rPr>
          <w:rStyle w:val="afff6"/>
          <w:vanish/>
        </w:rPr>
        <w:t xml:space="preserve">Рисунок </w:t>
      </w:r>
      <w:r w:rsidR="00A05A8B" w:rsidRPr="00A05A8B">
        <w:rPr>
          <w:rStyle w:val="afff6"/>
        </w:rPr>
        <w:t>36</w:t>
      </w:r>
      <w:r w:rsidRPr="00AA0B95">
        <w:rPr>
          <w:rStyle w:val="afff6"/>
        </w:rPr>
        <w:fldChar w:fldCharType="end"/>
      </w:r>
      <w:r w:rsidRPr="00AA0B95">
        <w:t xml:space="preserve"> не показан).</w:t>
      </w:r>
    </w:p>
    <w:p w14:paraId="15846AAD" w14:textId="115A980D" w:rsidR="00630BDE" w:rsidRDefault="00630BDE" w:rsidP="00630BDE">
      <w:pPr>
        <w:pStyle w:val="a4"/>
      </w:pPr>
      <w:r w:rsidRPr="006A5F5E">
        <w:t xml:space="preserve">Отбор проб воздуха счетчиком ЛА-3 производится следующим образом. Вращением рукоятки прибора заводят пружину </w:t>
      </w:r>
      <w:r w:rsidRPr="006A5F5E">
        <w:rPr>
          <w:rStyle w:val="afff6"/>
        </w:rPr>
        <w:t>8</w:t>
      </w:r>
      <w:r w:rsidRPr="006A5F5E">
        <w:t xml:space="preserve"> и ставят при этом рычаг </w:t>
      </w:r>
      <w:r w:rsidRPr="006A5F5E">
        <w:rPr>
          <w:rStyle w:val="afff6"/>
        </w:rPr>
        <w:t>10</w:t>
      </w:r>
      <w:r w:rsidRPr="006A5F5E">
        <w:t xml:space="preserve"> в положение, определяющее необходимый в зависимости от степени запыленности объем протягиваемого воздуха, Затем, отведя сопло с прижимным устройством </w:t>
      </w:r>
      <w:r w:rsidRPr="006A5F5E">
        <w:rPr>
          <w:rStyle w:val="afff6"/>
        </w:rPr>
        <w:t>3</w:t>
      </w:r>
      <w:r w:rsidRPr="006A5F5E">
        <w:t xml:space="preserve"> от пленки, передвигают ее и возвращают сопло в прежнее положение.</w:t>
      </w:r>
      <w:r>
        <w:t xml:space="preserve"> </w:t>
      </w:r>
      <w:r w:rsidRPr="006A5F5E">
        <w:t xml:space="preserve">Счетчик рабочей частью (соплом) помещают в место взятия пробы и нажимают спусковую кнопку (на </w:t>
      </w:r>
      <w:r w:rsidRPr="006B614F">
        <w:rPr>
          <w:rStyle w:val="afff6"/>
        </w:rPr>
        <w:t xml:space="preserve">рисунке </w:t>
      </w:r>
      <w:r w:rsidRPr="006A5F5E">
        <w:rPr>
          <w:rStyle w:val="afff6"/>
        </w:rPr>
        <w:fldChar w:fldCharType="begin"/>
      </w:r>
      <w:r w:rsidRPr="006A5F5E">
        <w:rPr>
          <w:rStyle w:val="afff6"/>
        </w:rPr>
        <w:instrText xml:space="preserve"> REF _Ref228619149 \h </w:instrText>
      </w:r>
      <w:r>
        <w:rPr>
          <w:rStyle w:val="afff6"/>
        </w:rPr>
        <w:instrText xml:space="preserve"> \* MERGEFORMAT </w:instrText>
      </w:r>
      <w:r w:rsidRPr="006A5F5E">
        <w:rPr>
          <w:rStyle w:val="afff6"/>
        </w:rPr>
      </w:r>
      <w:r w:rsidRPr="006A5F5E">
        <w:rPr>
          <w:rStyle w:val="afff6"/>
        </w:rPr>
        <w:fldChar w:fldCharType="separate"/>
      </w:r>
      <w:r w:rsidR="00A05A8B" w:rsidRPr="00A05A8B">
        <w:rPr>
          <w:rStyle w:val="afff6"/>
          <w:vanish/>
        </w:rPr>
        <w:t xml:space="preserve">Рисунок </w:t>
      </w:r>
      <w:r w:rsidR="00A05A8B" w:rsidRPr="00A05A8B">
        <w:rPr>
          <w:rStyle w:val="afff6"/>
        </w:rPr>
        <w:t>36</w:t>
      </w:r>
      <w:r w:rsidRPr="006A5F5E">
        <w:rPr>
          <w:rStyle w:val="afff6"/>
        </w:rPr>
        <w:fldChar w:fldCharType="end"/>
      </w:r>
      <w:r w:rsidRPr="006A5F5E">
        <w:t xml:space="preserve"> не показана).</w:t>
      </w:r>
    </w:p>
    <w:p w14:paraId="13FD28BC" w14:textId="3598C54A" w:rsidR="00630BDE" w:rsidRDefault="00630BDE" w:rsidP="00630BDE">
      <w:pPr>
        <w:pStyle w:val="a4"/>
      </w:pPr>
      <w:r w:rsidRPr="006A5F5E">
        <w:rPr>
          <w:rStyle w:val="af3"/>
        </w:rPr>
        <w:lastRenderedPageBreak/>
        <w:t>Счетчик пыли ТВК-3</w:t>
      </w:r>
      <w:r w:rsidRPr="006A5F5E">
        <w:t xml:space="preserve"> (Институт горного дела КазССР), общий вид которого представлен на </w:t>
      </w:r>
      <w:r w:rsidRPr="006B614F">
        <w:rPr>
          <w:rStyle w:val="afff6"/>
        </w:rPr>
        <w:t xml:space="preserve">рисунке </w:t>
      </w:r>
      <w:r w:rsidRPr="00510367">
        <w:rPr>
          <w:rStyle w:val="afff6"/>
        </w:rPr>
        <w:fldChar w:fldCharType="begin"/>
      </w:r>
      <w:r w:rsidRPr="00510367">
        <w:rPr>
          <w:rStyle w:val="afff6"/>
        </w:rPr>
        <w:instrText xml:space="preserve"> REF _Ref228619450 \h </w:instrText>
      </w:r>
      <w:r>
        <w:rPr>
          <w:rStyle w:val="afff6"/>
        </w:rPr>
        <w:instrText xml:space="preserve"> \* MERGEFORMAT </w:instrText>
      </w:r>
      <w:r w:rsidRPr="00510367">
        <w:rPr>
          <w:rStyle w:val="afff6"/>
        </w:rPr>
      </w:r>
      <w:r w:rsidRPr="00510367">
        <w:rPr>
          <w:rStyle w:val="afff6"/>
        </w:rPr>
        <w:fldChar w:fldCharType="separate"/>
      </w:r>
      <w:r w:rsidR="00A05A8B" w:rsidRPr="00A05A8B">
        <w:rPr>
          <w:rStyle w:val="afff6"/>
          <w:vanish/>
        </w:rPr>
        <w:t xml:space="preserve">Рисунок </w:t>
      </w:r>
      <w:r w:rsidR="00A05A8B" w:rsidRPr="00A05A8B">
        <w:rPr>
          <w:rStyle w:val="afff6"/>
        </w:rPr>
        <w:t>37</w:t>
      </w:r>
      <w:r w:rsidRPr="00510367">
        <w:rPr>
          <w:rStyle w:val="afff6"/>
        </w:rPr>
        <w:fldChar w:fldCharType="end"/>
      </w:r>
      <w:r w:rsidRPr="006A5F5E">
        <w:t>, состоит (</w:t>
      </w:r>
      <w:r w:rsidRPr="00640F5F">
        <w:rPr>
          <w:rStyle w:val="afff6"/>
        </w:rPr>
        <w:fldChar w:fldCharType="begin"/>
      </w:r>
      <w:r w:rsidRPr="00640F5F">
        <w:rPr>
          <w:rStyle w:val="afff6"/>
        </w:rPr>
        <w:instrText xml:space="preserve"> REF _Ref228619696 \h </w:instrText>
      </w:r>
      <w:r>
        <w:rPr>
          <w:rStyle w:val="afff6"/>
        </w:rPr>
        <w:instrText xml:space="preserve"> \* MERGEFORMAT </w:instrText>
      </w:r>
      <w:r w:rsidRPr="00640F5F">
        <w:rPr>
          <w:rStyle w:val="afff6"/>
        </w:rPr>
      </w:r>
      <w:r w:rsidRPr="00640F5F">
        <w:rPr>
          <w:rStyle w:val="afff6"/>
        </w:rPr>
        <w:fldChar w:fldCharType="separate"/>
      </w:r>
      <w:r w:rsidR="00A05A8B" w:rsidRPr="00A05A8B">
        <w:rPr>
          <w:rStyle w:val="afff6"/>
        </w:rPr>
        <w:t>Рисунок 38</w:t>
      </w:r>
      <w:r w:rsidRPr="00640F5F">
        <w:rPr>
          <w:rStyle w:val="afff6"/>
        </w:rPr>
        <w:fldChar w:fldCharType="end"/>
      </w:r>
      <w:r w:rsidRPr="006A5F5E">
        <w:t xml:space="preserve">) из ручного поршневого насоса </w:t>
      </w:r>
      <w:r w:rsidRPr="00510367">
        <w:rPr>
          <w:rStyle w:val="afff6"/>
        </w:rPr>
        <w:t>1</w:t>
      </w:r>
      <w:r w:rsidRPr="006A5F5E">
        <w:t xml:space="preserve"> объ</w:t>
      </w:r>
      <w:r>
        <w:t>ё</w:t>
      </w:r>
      <w:r w:rsidRPr="006A5F5E">
        <w:t>мом 50 см</w:t>
      </w:r>
      <w:r>
        <w:t>³</w:t>
      </w:r>
      <w:r w:rsidRPr="006A5F5E">
        <w:t xml:space="preserve">, увлажнительной трубки </w:t>
      </w:r>
      <w:r w:rsidRPr="00510367">
        <w:rPr>
          <w:rStyle w:val="afff6"/>
        </w:rPr>
        <w:t>2</w:t>
      </w:r>
      <w:r w:rsidRPr="006A5F5E">
        <w:t xml:space="preserve"> и кассеты, размещенной в корпусе </w:t>
      </w:r>
      <w:r w:rsidRPr="00510367">
        <w:rPr>
          <w:rStyle w:val="afff6"/>
        </w:rPr>
        <w:t>3</w:t>
      </w:r>
      <w:r w:rsidRPr="006A5F5E">
        <w:t>. Кассета имеет форму цилиндрической камеры, внутри которой свободно вращается диск</w:t>
      </w:r>
      <w:r>
        <w:t xml:space="preserve"> </w:t>
      </w:r>
      <w:r w:rsidRPr="00510367">
        <w:rPr>
          <w:rStyle w:val="afff6"/>
        </w:rPr>
        <w:t>4</w:t>
      </w:r>
      <w:r w:rsidRPr="006A5F5E">
        <w:t>,</w:t>
      </w:r>
    </w:p>
    <w:p w14:paraId="721060C4" w14:textId="77777777" w:rsidR="00630BDE" w:rsidRDefault="00630BDE" w:rsidP="00630BDE">
      <w:pPr>
        <w:pStyle w:val="a4"/>
        <w:keepNext/>
      </w:pPr>
      <w:r>
        <w:rPr>
          <w:noProof/>
        </w:rPr>
        <mc:AlternateContent>
          <mc:Choice Requires="wpc">
            <w:drawing>
              <wp:inline distT="0" distB="0" distL="0" distR="0" wp14:anchorId="107AA506" wp14:editId="4C19A16F">
                <wp:extent cx="3779520" cy="2204720"/>
                <wp:effectExtent l="0" t="0" r="0" b="5080"/>
                <wp:docPr id="874573767"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B093317"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5D24B1" w14:textId="5ED30F7A" w:rsidR="00630BDE" w:rsidRPr="00510367" w:rsidRDefault="00630BDE" w:rsidP="00630BDE">
      <w:pPr>
        <w:pStyle w:val="afffd"/>
      </w:pPr>
      <w:bookmarkStart w:id="131" w:name="_Ref228619450"/>
      <w:r>
        <w:t xml:space="preserve">Рисунок </w:t>
      </w:r>
      <w:r w:rsidR="00A05A8B">
        <w:fldChar w:fldCharType="begin"/>
      </w:r>
      <w:r w:rsidR="00A05A8B">
        <w:instrText xml:space="preserve"> SEQ Рисунок \* ARABIC </w:instrText>
      </w:r>
      <w:r w:rsidR="00A05A8B">
        <w:fldChar w:fldCharType="separate"/>
      </w:r>
      <w:r w:rsidR="00A05A8B">
        <w:rPr>
          <w:noProof/>
        </w:rPr>
        <w:t>37</w:t>
      </w:r>
      <w:r w:rsidR="00A05A8B">
        <w:rPr>
          <w:noProof/>
        </w:rPr>
        <w:fldChar w:fldCharType="end"/>
      </w:r>
      <w:bookmarkEnd w:id="131"/>
      <w:r w:rsidRPr="006A5F5E">
        <w:t>. Общий вид счетчика ТВК-3:</w:t>
      </w:r>
      <w:r w:rsidRPr="00510367">
        <w:br/>
        <w:t>1</w:t>
      </w:r>
      <w:r w:rsidR="00BD4ED0">
        <w:t xml:space="preserve"> </w:t>
      </w:r>
      <w:r w:rsidRPr="00510367">
        <w:t>—</w:t>
      </w:r>
      <w:r w:rsidR="00BD4ED0">
        <w:t xml:space="preserve"> </w:t>
      </w:r>
      <w:r>
        <w:t>воздушный насос</w:t>
      </w:r>
      <w:r w:rsidRPr="00510367">
        <w:t>; 2</w:t>
      </w:r>
      <w:r w:rsidR="00BD4ED0">
        <w:t xml:space="preserve"> </w:t>
      </w:r>
      <w:r w:rsidRPr="00510367">
        <w:t>—</w:t>
      </w:r>
      <w:r w:rsidR="00BD4ED0">
        <w:t xml:space="preserve"> </w:t>
      </w:r>
      <w:r>
        <w:t>увлажнительная трубка</w:t>
      </w:r>
      <w:r w:rsidRPr="00510367">
        <w:t>; 3</w:t>
      </w:r>
      <w:r w:rsidR="00BD4ED0">
        <w:t xml:space="preserve"> </w:t>
      </w:r>
      <w:r w:rsidRPr="00510367">
        <w:t>—</w:t>
      </w:r>
      <w:r w:rsidR="00BD4ED0">
        <w:t xml:space="preserve"> </w:t>
      </w:r>
      <w:r>
        <w:t>корпус</w:t>
      </w:r>
      <w:r w:rsidRPr="00510367">
        <w:t>; 4</w:t>
      </w:r>
      <w:r w:rsidR="00BD4ED0">
        <w:t xml:space="preserve"> </w:t>
      </w:r>
      <w:r w:rsidRPr="00510367">
        <w:t>—</w:t>
      </w:r>
      <w:r w:rsidR="00BD4ED0">
        <w:t xml:space="preserve"> </w:t>
      </w:r>
      <w:r>
        <w:t>кран</w:t>
      </w:r>
    </w:p>
    <w:p w14:paraId="055588AD" w14:textId="77777777" w:rsidR="00630BDE" w:rsidRDefault="00630BDE" w:rsidP="00630BDE">
      <w:pPr>
        <w:pStyle w:val="a4"/>
      </w:pPr>
      <w:r w:rsidRPr="006D02F6">
        <w:t xml:space="preserve">имеющий восемь гнезд для покровных стекол; последние удерживаются в гнездах с одной стороны двумя концентрическими кольцами </w:t>
      </w:r>
      <w:r w:rsidRPr="006D02F6">
        <w:rPr>
          <w:rStyle w:val="afff6"/>
        </w:rPr>
        <w:t>5</w:t>
      </w:r>
      <w:r w:rsidRPr="006D02F6">
        <w:t xml:space="preserve">, а с другой плотно входящими резиновыми пробками </w:t>
      </w:r>
      <w:r w:rsidRPr="006D02F6">
        <w:rPr>
          <w:rStyle w:val="afff6"/>
        </w:rPr>
        <w:t>6</w:t>
      </w:r>
      <w:r w:rsidRPr="006D02F6">
        <w:t xml:space="preserve">. Покровные стекла устанавливаются и вынимаются через окно </w:t>
      </w:r>
      <w:r w:rsidRPr="006D02F6">
        <w:rPr>
          <w:rStyle w:val="afff6"/>
        </w:rPr>
        <w:t>7</w:t>
      </w:r>
      <w:r w:rsidRPr="006D02F6">
        <w:t xml:space="preserve">, которое закрывается затем пробкой </w:t>
      </w:r>
      <w:r w:rsidRPr="006D02F6">
        <w:rPr>
          <w:rStyle w:val="afff6"/>
        </w:rPr>
        <w:t>8</w:t>
      </w:r>
      <w:r w:rsidRPr="006D02F6">
        <w:t>. На каждое покровное стекло можно брать три пробы.</w:t>
      </w:r>
    </w:p>
    <w:p w14:paraId="3D68F764" w14:textId="77777777" w:rsidR="00630BDE" w:rsidRDefault="00630BDE" w:rsidP="00630BDE">
      <w:pPr>
        <w:pStyle w:val="a4"/>
      </w:pPr>
      <w:r w:rsidRPr="006D02F6">
        <w:t xml:space="preserve">Перед отбором пробы необходимо произвести несколько холостых качаний поршня, для того чтобы увлажнительная трубка наполнилась исследуемым воздухом. Для этого в приборе предусмотрен трехходовой кран </w:t>
      </w:r>
      <w:r w:rsidRPr="006D02F6">
        <w:rPr>
          <w:rStyle w:val="afff6"/>
        </w:rPr>
        <w:t>9</w:t>
      </w:r>
      <w:r w:rsidRPr="006D02F6">
        <w:t xml:space="preserve">, который может непосредственно соединить насос с увлажнительной трубкой. После указанной операции кран ставят в рабочее положение и производят несколько качаний насоса, а затем диск с покровными стеклами переводят в новое положение при открытой пробке </w:t>
      </w:r>
      <w:r w:rsidRPr="006D02F6">
        <w:rPr>
          <w:rStyle w:val="afff6"/>
        </w:rPr>
        <w:t>8</w:t>
      </w:r>
      <w:r w:rsidRPr="006D02F6">
        <w:t>, используя для этого выступ пробки.</w:t>
      </w:r>
    </w:p>
    <w:p w14:paraId="7EE7870C" w14:textId="77777777" w:rsidR="00630BDE" w:rsidRDefault="00630BDE" w:rsidP="00630BDE">
      <w:pPr>
        <w:pStyle w:val="a4"/>
      </w:pPr>
      <w:r w:rsidRPr="006D02F6">
        <w:lastRenderedPageBreak/>
        <w:t>Степень улавливаемости пыли счетчиком ТВК-3 колеблется в широких пределах.</w:t>
      </w:r>
    </w:p>
    <w:p w14:paraId="1334E1C1" w14:textId="43A6DB84" w:rsidR="00630BDE" w:rsidRDefault="00630BDE" w:rsidP="00630BDE">
      <w:pPr>
        <w:pStyle w:val="a4"/>
      </w:pPr>
      <w:r w:rsidRPr="006D02F6">
        <w:t>Определение числа и размера частиц пыли в пробах, взятых описанными выше счетчиками ударного действия, производится под микроскопом. Для этой цели в лаборатории Института Нигризолото разработан микропроекционный счетный аппарат</w:t>
      </w:r>
      <w:r>
        <w:t xml:space="preserve"> (</w:t>
      </w:r>
      <w:r w:rsidRPr="00E33B37">
        <w:rPr>
          <w:rStyle w:val="afff6"/>
        </w:rPr>
        <w:fldChar w:fldCharType="begin"/>
      </w:r>
      <w:r w:rsidRPr="00E33B37">
        <w:rPr>
          <w:rStyle w:val="afff6"/>
        </w:rPr>
        <w:instrText xml:space="preserve"> REF _Ref228620182 \h </w:instrText>
      </w:r>
      <w:r>
        <w:rPr>
          <w:rStyle w:val="afff6"/>
        </w:rPr>
        <w:instrText xml:space="preserve"> \* MERGEFORMAT </w:instrText>
      </w:r>
      <w:r w:rsidRPr="00E33B37">
        <w:rPr>
          <w:rStyle w:val="afff6"/>
        </w:rPr>
      </w:r>
      <w:r w:rsidRPr="00E33B37">
        <w:rPr>
          <w:rStyle w:val="afff6"/>
        </w:rPr>
        <w:fldChar w:fldCharType="separate"/>
      </w:r>
      <w:r w:rsidR="00A05A8B" w:rsidRPr="00A05A8B">
        <w:rPr>
          <w:rStyle w:val="afff6"/>
        </w:rPr>
        <w:t>Рисунок 39</w:t>
      </w:r>
      <w:r w:rsidRPr="00E33B37">
        <w:rPr>
          <w:rStyle w:val="afff6"/>
        </w:rPr>
        <w:fldChar w:fldCharType="end"/>
      </w:r>
      <w:r w:rsidRPr="006D02F6">
        <w:t>), работа которого основана на принципе проектирования видимого в микроскопе изображения на экран.</w:t>
      </w:r>
    </w:p>
    <w:p w14:paraId="6EC56F78" w14:textId="77777777" w:rsidR="00630BDE" w:rsidRDefault="00630BDE" w:rsidP="00630BDE">
      <w:pPr>
        <w:pStyle w:val="a4"/>
        <w:keepNext/>
      </w:pPr>
      <w:r>
        <w:rPr>
          <w:noProof/>
        </w:rPr>
        <mc:AlternateContent>
          <mc:Choice Requires="wpc">
            <w:drawing>
              <wp:inline distT="0" distB="0" distL="0" distR="0" wp14:anchorId="0E52F964" wp14:editId="2036318B">
                <wp:extent cx="3779520" cy="2204720"/>
                <wp:effectExtent l="0" t="0" r="0" b="5080"/>
                <wp:docPr id="170014476"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3D786F2" id="Полотно 2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523DF0" w14:textId="4D6EB6C2" w:rsidR="00630BDE" w:rsidRDefault="00630BDE" w:rsidP="00630BDE">
      <w:pPr>
        <w:pStyle w:val="afffd"/>
      </w:pPr>
      <w:bookmarkStart w:id="132" w:name="_Ref228619696"/>
      <w:r>
        <w:t xml:space="preserve">Рисунок </w:t>
      </w:r>
      <w:r w:rsidR="00A05A8B">
        <w:fldChar w:fldCharType="begin"/>
      </w:r>
      <w:r w:rsidR="00A05A8B">
        <w:instrText xml:space="preserve"> SEQ Рисунок \* ARABIC </w:instrText>
      </w:r>
      <w:r w:rsidR="00A05A8B">
        <w:fldChar w:fldCharType="separate"/>
      </w:r>
      <w:r w:rsidR="00A05A8B">
        <w:rPr>
          <w:noProof/>
        </w:rPr>
        <w:t>38</w:t>
      </w:r>
      <w:r w:rsidR="00A05A8B">
        <w:rPr>
          <w:noProof/>
        </w:rPr>
        <w:fldChar w:fldCharType="end"/>
      </w:r>
      <w:bookmarkEnd w:id="132"/>
      <w:r>
        <w:t xml:space="preserve">. Разрез счётчика пыли </w:t>
      </w:r>
      <w:r w:rsidRPr="006D02F6">
        <w:t>ТВК-3</w:t>
      </w:r>
    </w:p>
    <w:p w14:paraId="191EF708" w14:textId="0CCD6556" w:rsidR="00630BDE" w:rsidRDefault="00630BDE" w:rsidP="00630BDE">
      <w:pPr>
        <w:pStyle w:val="a4"/>
      </w:pPr>
      <w:r w:rsidRPr="006D02F6">
        <w:t>Аппарат увеличивает изображение пылинок в 3,2 раза больше, чем обычно применяемый для этой цели микроскоп, а также увеличивает количество видимых пылинок. Для работы на аппарате приняты объективы с 8 и 90-кратным увеличением, окуляр</w:t>
      </w:r>
      <w:r w:rsidR="00BD4ED0">
        <w:t xml:space="preserve"> </w:t>
      </w:r>
      <w:r w:rsidRPr="006D02F6">
        <w:t>—</w:t>
      </w:r>
      <w:r w:rsidR="00BD4ED0">
        <w:t xml:space="preserve"> </w:t>
      </w:r>
      <w:r w:rsidRPr="006D02F6">
        <w:t>7-кратный.</w:t>
      </w:r>
    </w:p>
    <w:p w14:paraId="53F7B563" w14:textId="77777777" w:rsidR="00630BDE" w:rsidRDefault="00630BDE" w:rsidP="00630BDE">
      <w:pPr>
        <w:pStyle w:val="a4"/>
        <w:keepNext/>
      </w:pPr>
      <w:r>
        <w:rPr>
          <w:noProof/>
        </w:rPr>
        <w:lastRenderedPageBreak/>
        <mc:AlternateContent>
          <mc:Choice Requires="wpc">
            <w:drawing>
              <wp:inline distT="0" distB="0" distL="0" distR="0" wp14:anchorId="5A176E85" wp14:editId="4FF7DA07">
                <wp:extent cx="3779520" cy="2204720"/>
                <wp:effectExtent l="0" t="0" r="0" b="5080"/>
                <wp:docPr id="623546078"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267580" id="Полотно 2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0F67BBE" w14:textId="2E262F94" w:rsidR="00630BDE" w:rsidRPr="00A40C66" w:rsidRDefault="00630BDE" w:rsidP="00630BDE">
      <w:pPr>
        <w:pStyle w:val="afffd"/>
      </w:pPr>
      <w:bookmarkStart w:id="133" w:name="_Ref228620182"/>
      <w:r>
        <w:t xml:space="preserve">Рисунок </w:t>
      </w:r>
      <w:r w:rsidR="00A05A8B">
        <w:fldChar w:fldCharType="begin"/>
      </w:r>
      <w:r w:rsidR="00A05A8B">
        <w:instrText xml:space="preserve"> SEQ Рисунок \* ARABIC </w:instrText>
      </w:r>
      <w:r w:rsidR="00A05A8B">
        <w:fldChar w:fldCharType="separate"/>
      </w:r>
      <w:r w:rsidR="00A05A8B">
        <w:rPr>
          <w:noProof/>
        </w:rPr>
        <w:t>39</w:t>
      </w:r>
      <w:r w:rsidR="00A05A8B">
        <w:rPr>
          <w:noProof/>
        </w:rPr>
        <w:fldChar w:fldCharType="end"/>
      </w:r>
      <w:bookmarkEnd w:id="133"/>
      <w:r>
        <w:t xml:space="preserve">. </w:t>
      </w:r>
      <w:r w:rsidRPr="00F57BC6">
        <w:t>Микропроекционный сч</w:t>
      </w:r>
      <w:r>
        <w:t>ё</w:t>
      </w:r>
      <w:r w:rsidRPr="00F57BC6">
        <w:t>тный аппарат института Нигризолото:</w:t>
      </w:r>
      <w:r>
        <w:br/>
        <w:t>1</w:t>
      </w:r>
      <w:r w:rsidR="00071ADF">
        <w:t xml:space="preserve"> </w:t>
      </w:r>
      <w:r w:rsidRPr="00F57BC6">
        <w:t>—</w:t>
      </w:r>
      <w:r w:rsidR="00071ADF">
        <w:t xml:space="preserve"> </w:t>
      </w:r>
      <w:r>
        <w:t>кабина</w:t>
      </w:r>
      <w:r w:rsidRPr="00F57BC6">
        <w:t>; 2</w:t>
      </w:r>
      <w:r w:rsidR="00071ADF">
        <w:t xml:space="preserve"> </w:t>
      </w:r>
      <w:r w:rsidRPr="00F57BC6">
        <w:t>—</w:t>
      </w:r>
      <w:r w:rsidR="00071ADF">
        <w:t xml:space="preserve"> </w:t>
      </w:r>
      <w:r>
        <w:t>экран</w:t>
      </w:r>
      <w:r w:rsidRPr="00F57BC6">
        <w:t>; 3</w:t>
      </w:r>
      <w:r w:rsidR="00071ADF">
        <w:t xml:space="preserve"> </w:t>
      </w:r>
      <w:r w:rsidRPr="00F57BC6">
        <w:t>—</w:t>
      </w:r>
      <w:r w:rsidR="00071ADF">
        <w:t xml:space="preserve"> </w:t>
      </w:r>
      <w:r>
        <w:t>корпус экрана</w:t>
      </w:r>
      <w:r w:rsidRPr="00F57BC6">
        <w:t>; 4</w:t>
      </w:r>
      <w:r w:rsidR="00071ADF">
        <w:t xml:space="preserve"> </w:t>
      </w:r>
      <w:r w:rsidRPr="00F57BC6">
        <w:t>—</w:t>
      </w:r>
      <w:r w:rsidR="00071ADF">
        <w:t xml:space="preserve"> </w:t>
      </w:r>
      <w:r>
        <w:t>щит дистанционного управления микроскопом</w:t>
      </w:r>
      <w:r w:rsidRPr="00F57BC6">
        <w:t>; 5</w:t>
      </w:r>
      <w:r w:rsidR="00071ADF">
        <w:t xml:space="preserve"> </w:t>
      </w:r>
      <w:r w:rsidRPr="00F57BC6">
        <w:t>—</w:t>
      </w:r>
      <w:r w:rsidR="00071ADF">
        <w:t xml:space="preserve"> </w:t>
      </w:r>
      <w:r>
        <w:t>основание корпуса экрана</w:t>
      </w:r>
      <w:r w:rsidRPr="00F57BC6">
        <w:t>; 6</w:t>
      </w:r>
      <w:r w:rsidR="00071ADF">
        <w:t xml:space="preserve"> </w:t>
      </w:r>
      <w:r w:rsidRPr="00F57BC6">
        <w:t>—</w:t>
      </w:r>
      <w:r w:rsidR="00071ADF">
        <w:t xml:space="preserve"> </w:t>
      </w:r>
      <w:r>
        <w:t>микропроектор</w:t>
      </w:r>
      <w:r w:rsidRPr="00F57BC6">
        <w:t>; 7</w:t>
      </w:r>
      <w:r w:rsidR="00071ADF">
        <w:t xml:space="preserve"> </w:t>
      </w:r>
      <w:r w:rsidRPr="00F57BC6">
        <w:t>—</w:t>
      </w:r>
      <w:r w:rsidR="00071ADF">
        <w:t xml:space="preserve"> </w:t>
      </w:r>
      <w:r>
        <w:t>микроскоп</w:t>
      </w:r>
      <w:r w:rsidRPr="00A40C66">
        <w:t>; 8</w:t>
      </w:r>
      <w:r w:rsidR="00071ADF">
        <w:t xml:space="preserve"> </w:t>
      </w:r>
      <w:r w:rsidRPr="00F57BC6">
        <w:t>—</w:t>
      </w:r>
      <w:r w:rsidR="00071ADF">
        <w:t xml:space="preserve"> </w:t>
      </w:r>
      <w:r>
        <w:t>восьмиклавишный счётчик</w:t>
      </w:r>
    </w:p>
    <w:p w14:paraId="6AF60DA0" w14:textId="3A957049" w:rsidR="00630BDE" w:rsidRDefault="00630BDE" w:rsidP="00630BDE">
      <w:pPr>
        <w:pStyle w:val="a4"/>
      </w:pPr>
      <w:r w:rsidRPr="00E33B37">
        <w:t>Портативная микропроекционная камера, разработанная Институтом горного дела АН СССР (</w:t>
      </w:r>
      <w:r w:rsidRPr="000B7C4A">
        <w:rPr>
          <w:rStyle w:val="afff6"/>
        </w:rPr>
        <w:fldChar w:fldCharType="begin"/>
      </w:r>
      <w:r w:rsidRPr="000B7C4A">
        <w:rPr>
          <w:rStyle w:val="afff6"/>
        </w:rPr>
        <w:instrText xml:space="preserve"> REF _Ref228620531 \h </w:instrText>
      </w:r>
      <w:r>
        <w:rPr>
          <w:rStyle w:val="afff6"/>
        </w:rPr>
        <w:instrText xml:space="preserve"> \* MERGEFORMAT </w:instrText>
      </w:r>
      <w:r w:rsidRPr="000B7C4A">
        <w:rPr>
          <w:rStyle w:val="afff6"/>
        </w:rPr>
      </w:r>
      <w:r w:rsidRPr="000B7C4A">
        <w:rPr>
          <w:rStyle w:val="afff6"/>
        </w:rPr>
        <w:fldChar w:fldCharType="separate"/>
      </w:r>
      <w:r w:rsidR="00A05A8B" w:rsidRPr="00A05A8B">
        <w:rPr>
          <w:rStyle w:val="afff6"/>
        </w:rPr>
        <w:t>Рисунок 40</w:t>
      </w:r>
      <w:r w:rsidRPr="000B7C4A">
        <w:rPr>
          <w:rStyle w:val="afff6"/>
        </w:rPr>
        <w:fldChar w:fldCharType="end"/>
      </w:r>
      <w:r w:rsidRPr="00E33B37">
        <w:t>), обеспечивает такое же увеличение пылинок, как и аппарат Нигризолото. Камера снабжена специальным устройством для передвижения препарата на определенную величину, что позволяет легко и просто производить подсчет числа пылинок сплошным и выборочным методами.</w:t>
      </w:r>
    </w:p>
    <w:p w14:paraId="0966FCB3" w14:textId="77777777" w:rsidR="00630BDE" w:rsidRPr="00A061ED" w:rsidRDefault="00630BDE" w:rsidP="00630BDE">
      <w:pPr>
        <w:pStyle w:val="30"/>
      </w:pPr>
      <w:bookmarkStart w:id="134" w:name="_Toc229065120"/>
      <w:r w:rsidRPr="00A061ED">
        <w:lastRenderedPageBreak/>
        <w:t>Седиментационный пылемер</w:t>
      </w:r>
      <w:r w:rsidRPr="00A061ED">
        <w:rPr>
          <w:noProof/>
        </w:rPr>
        <mc:AlternateContent>
          <mc:Choice Requires="wps">
            <w:drawing>
              <wp:anchor distT="0" distB="0" distL="114300" distR="114300" simplePos="0" relativeHeight="251753472" behindDoc="1" locked="0" layoutInCell="1" allowOverlap="1" wp14:anchorId="72742617" wp14:editId="6CE6419B">
                <wp:simplePos x="0" y="0"/>
                <wp:positionH relativeFrom="column">
                  <wp:posOffset>-1887</wp:posOffset>
                </wp:positionH>
                <wp:positionV relativeFrom="paragraph">
                  <wp:posOffset>2264003</wp:posOffset>
                </wp:positionV>
                <wp:extent cx="1717675" cy="635"/>
                <wp:effectExtent l="0" t="0" r="0" b="0"/>
                <wp:wrapTight wrapText="bothSides">
                  <wp:wrapPolygon edited="0">
                    <wp:start x="0" y="0"/>
                    <wp:lineTo x="0" y="20220"/>
                    <wp:lineTo x="21321" y="20220"/>
                    <wp:lineTo x="21321" y="0"/>
                    <wp:lineTo x="0" y="0"/>
                  </wp:wrapPolygon>
                </wp:wrapTight>
                <wp:docPr id="247919966" name="Надпись 1"/>
                <wp:cNvGraphicFramePr/>
                <a:graphic xmlns:a="http://schemas.openxmlformats.org/drawingml/2006/main">
                  <a:graphicData uri="http://schemas.microsoft.com/office/word/2010/wordprocessingShape">
                    <wps:wsp>
                      <wps:cNvSpPr txBox="1"/>
                      <wps:spPr>
                        <a:xfrm>
                          <a:off x="0" y="0"/>
                          <a:ext cx="1717675" cy="635"/>
                        </a:xfrm>
                        <a:prstGeom prst="rect">
                          <a:avLst/>
                        </a:prstGeom>
                        <a:solidFill>
                          <a:prstClr val="white"/>
                        </a:solidFill>
                        <a:ln>
                          <a:noFill/>
                        </a:ln>
                      </wps:spPr>
                      <wps:txbx>
                        <w:txbxContent>
                          <w:p w14:paraId="5754099E" w14:textId="772074A7" w:rsidR="00630BDE" w:rsidRPr="005B1C45" w:rsidRDefault="00630BDE" w:rsidP="00630BDE">
                            <w:pPr>
                              <w:pStyle w:val="afffd"/>
                              <w:rPr>
                                <w:rFonts w:eastAsia="Times New Roman" w:cs="Times New Roman"/>
                                <w:noProof/>
                                <w:color w:val="000000" w:themeColor="text2"/>
                                <w:sz w:val="18"/>
                              </w:rPr>
                            </w:pPr>
                            <w:bookmarkStart w:id="135" w:name="_Ref228620531"/>
                            <w:r>
                              <w:t xml:space="preserve">Рисунок </w:t>
                            </w:r>
                            <w:r w:rsidR="003F7120">
                              <w:fldChar w:fldCharType="begin"/>
                            </w:r>
                            <w:r w:rsidR="003F7120">
                              <w:instrText xml:space="preserve"> SEQ Рисунок \* ARABIC </w:instrText>
                            </w:r>
                            <w:r w:rsidR="003F7120">
                              <w:fldChar w:fldCharType="separate"/>
                            </w:r>
                            <w:r w:rsidR="003F7120">
                              <w:rPr>
                                <w:noProof/>
                              </w:rPr>
                              <w:t>40</w:t>
                            </w:r>
                            <w:r w:rsidR="003F7120">
                              <w:rPr>
                                <w:noProof/>
                              </w:rPr>
                              <w:fldChar w:fldCharType="end"/>
                            </w:r>
                            <w:bookmarkEnd w:id="135"/>
                            <w:r>
                              <w:t>.</w:t>
                            </w:r>
                            <w:r w:rsidRPr="000B7C4A">
                              <w:t xml:space="preserve"> </w:t>
                            </w:r>
                            <w:r>
                              <w:t>Портативная микропроекционная камера Института горного дела АН СССР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42617" id="_x0000_s1040" type="#_x0000_t202" style="position:absolute;left:0;text-align:left;margin-left:-.15pt;margin-top:178.25pt;width:135.25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" stroked="f">
                <v:textbox style="mso-fit-shape-to-text:t" inset="0,0,0,0">
                  <w:txbxContent>
                    <w:p w14:paraId="5754099E" w14:textId="772074A7" w:rsidR="00630BDE" w:rsidRPr="005B1C45" w:rsidRDefault="00630BDE" w:rsidP="00630BDE">
                      <w:pPr>
                        <w:pStyle w:val="afffd"/>
                        <w:rPr>
                          <w:rFonts w:eastAsia="Times New Roman" w:cs="Times New Roman"/>
                          <w:noProof/>
                          <w:color w:val="000000" w:themeColor="text2"/>
                          <w:sz w:val="18"/>
                        </w:rPr>
                      </w:pPr>
                      <w:bookmarkStart w:id="136" w:name="_Ref228620531"/>
                      <w:r>
                        <w:t xml:space="preserve">Рисунок </w:t>
                      </w:r>
                      <w:r w:rsidR="003F7120">
                        <w:fldChar w:fldCharType="begin"/>
                      </w:r>
                      <w:r w:rsidR="003F7120">
                        <w:instrText xml:space="preserve"> SEQ Рисунок \* ARABIC </w:instrText>
                      </w:r>
                      <w:r w:rsidR="003F7120">
                        <w:fldChar w:fldCharType="separate"/>
                      </w:r>
                      <w:r w:rsidR="003F7120">
                        <w:rPr>
                          <w:noProof/>
                        </w:rPr>
                        <w:t>40</w:t>
                      </w:r>
                      <w:r w:rsidR="003F7120">
                        <w:rPr>
                          <w:noProof/>
                        </w:rPr>
                        <w:fldChar w:fldCharType="end"/>
                      </w:r>
                      <w:bookmarkEnd w:id="136"/>
                      <w:r>
                        <w:t>.</w:t>
                      </w:r>
                      <w:r w:rsidRPr="000B7C4A">
                        <w:t xml:space="preserve"> </w:t>
                      </w:r>
                      <w:r>
                        <w:t>Портативная микропроекционная камера Института горного дела АН СССР</w:t>
                      </w:r>
                    </w:p>
                  </w:txbxContent>
                </v:textbox>
                <w10:wrap type="tight"/>
              </v:shape>
            </w:pict>
          </mc:Fallback>
        </mc:AlternateContent>
      </w:r>
      <w:r w:rsidRPr="00A061ED">
        <w:rPr>
          <w:noProof/>
        </w:rPr>
        <mc:AlternateContent>
          <mc:Choice Requires="wpc">
            <w:drawing>
              <wp:anchor distT="0" distB="0" distL="114300" distR="114300" simplePos="0" relativeHeight="251752448" behindDoc="1" locked="0" layoutInCell="1" allowOverlap="1" wp14:anchorId="586FBDE2" wp14:editId="51D47A91">
                <wp:simplePos x="0" y="0"/>
                <wp:positionH relativeFrom="margin">
                  <wp:align>left</wp:align>
                </wp:positionH>
                <wp:positionV relativeFrom="paragraph">
                  <wp:posOffset>1270</wp:posOffset>
                </wp:positionV>
                <wp:extent cx="1717675" cy="2204720"/>
                <wp:effectExtent l="0" t="0" r="0" b="5080"/>
                <wp:wrapTight wrapText="bothSides">
                  <wp:wrapPolygon edited="0">
                    <wp:start x="0" y="0"/>
                    <wp:lineTo x="0" y="21463"/>
                    <wp:lineTo x="21321" y="21463"/>
                    <wp:lineTo x="21321" y="0"/>
                    <wp:lineTo x="0" y="0"/>
                  </wp:wrapPolygon>
                </wp:wrapTight>
                <wp:docPr id="282464831"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50CA58" id="Полотно 26" o:spid="_x0000_s1026" editas="canvas" style="position:absolute;margin-left:0;margin-top:.1pt;width:135.25pt;height:173.6pt;z-index:-251564032;mso-position-horizontal:left;mso-position-horizontal-relative:margin;mso-width-relative:margin" coordsize="17176,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">
                <v:shape id="_x0000_s1027" type="#_x0000_t75" style="position:absolute;width:17176;height:22047;visibility:visible;mso-wrap-style:square" filled="t">
                  <v:fill o:detectmouseclick="t"/>
                  <v:path o:connecttype="none"/>
                </v:shape>
                <w10:wrap type="tight" anchorx="margin"/>
              </v:group>
            </w:pict>
          </mc:Fallback>
        </mc:AlternateContent>
      </w:r>
      <w:bookmarkEnd w:id="134"/>
    </w:p>
    <w:p w14:paraId="4EF91DD1" w14:textId="77777777" w:rsidR="00630BDE" w:rsidRDefault="00630BDE" w:rsidP="00630BDE">
      <w:pPr>
        <w:pStyle w:val="a4"/>
      </w:pPr>
      <w:r>
        <w:rPr>
          <w:noProof/>
        </w:rPr>
        <mc:AlternateContent>
          <mc:Choice Requires="wps">
            <w:drawing>
              <wp:anchor distT="0" distB="0" distL="114300" distR="114300" simplePos="0" relativeHeight="251755520" behindDoc="1" locked="0" layoutInCell="1" allowOverlap="1" wp14:anchorId="5F6EE2FE" wp14:editId="3C070DB4">
                <wp:simplePos x="0" y="0"/>
                <wp:positionH relativeFrom="margin">
                  <wp:align>right</wp:align>
                </wp:positionH>
                <wp:positionV relativeFrom="paragraph">
                  <wp:posOffset>2026285</wp:posOffset>
                </wp:positionV>
                <wp:extent cx="1776730" cy="438150"/>
                <wp:effectExtent l="0" t="0" r="0" b="0"/>
                <wp:wrapTight wrapText="bothSides">
                  <wp:wrapPolygon edited="0">
                    <wp:start x="0" y="0"/>
                    <wp:lineTo x="0" y="20661"/>
                    <wp:lineTo x="21307" y="20661"/>
                    <wp:lineTo x="21307" y="0"/>
                    <wp:lineTo x="0" y="0"/>
                  </wp:wrapPolygon>
                </wp:wrapTight>
                <wp:docPr id="2094518516" name="Надпись 1"/>
                <wp:cNvGraphicFramePr/>
                <a:graphic xmlns:a="http://schemas.openxmlformats.org/drawingml/2006/main">
                  <a:graphicData uri="http://schemas.microsoft.com/office/word/2010/wordprocessingShape">
                    <wps:wsp>
                      <wps:cNvSpPr txBox="1"/>
                      <wps:spPr>
                        <a:xfrm>
                          <a:off x="0" y="0"/>
                          <a:ext cx="1776730" cy="438700"/>
                        </a:xfrm>
                        <a:prstGeom prst="rect">
                          <a:avLst/>
                        </a:prstGeom>
                        <a:solidFill>
                          <a:prstClr val="white"/>
                        </a:solidFill>
                        <a:ln>
                          <a:noFill/>
                        </a:ln>
                      </wps:spPr>
                      <wps:txbx>
                        <w:txbxContent>
                          <w:p w14:paraId="378080C3" w14:textId="6E1C0B5D" w:rsidR="00630BDE" w:rsidRPr="00FF6EBD" w:rsidRDefault="00630BDE" w:rsidP="00630BDE">
                            <w:pPr>
                              <w:pStyle w:val="afffd"/>
                              <w:rPr>
                                <w:rFonts w:eastAsia="Times New Roman" w:cs="Times New Roman"/>
                                <w:noProof/>
                                <w:color w:val="000000" w:themeColor="text2"/>
                                <w:sz w:val="18"/>
                              </w:rPr>
                            </w:pPr>
                            <w:bookmarkStart w:id="137" w:name="_Ref228620761"/>
                            <w:r>
                              <w:t xml:space="preserve">Рисунок </w:t>
                            </w:r>
                            <w:r w:rsidR="003F7120">
                              <w:fldChar w:fldCharType="begin"/>
                            </w:r>
                            <w:r w:rsidR="003F7120">
                              <w:instrText xml:space="preserve"> SEQ Рисунок \* ARABIC </w:instrText>
                            </w:r>
                            <w:r w:rsidR="003F7120">
                              <w:fldChar w:fldCharType="separate"/>
                            </w:r>
                            <w:r w:rsidR="003F7120">
                              <w:rPr>
                                <w:noProof/>
                              </w:rPr>
                              <w:t>41</w:t>
                            </w:r>
                            <w:r w:rsidR="003F7120">
                              <w:rPr>
                                <w:noProof/>
                              </w:rPr>
                              <w:fldChar w:fldCharType="end"/>
                            </w:r>
                            <w:bookmarkEnd w:id="137"/>
                            <w:r>
                              <w:t xml:space="preserve">. </w:t>
                            </w:r>
                            <w:r w:rsidRPr="003A5633">
                              <w:t>Седиментационный пылемер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6EE2FE" id="_x0000_s1041" type="#_x0000_t202" style="position:absolute;left:0;text-align:left;margin-left:88.7pt;margin-top:159.55pt;width:139.9pt;height:34.5pt;z-index:-251560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" stroked="f">
                <v:textbox inset="0,0,0,0">
                  <w:txbxContent>
                    <w:p w14:paraId="378080C3" w14:textId="6E1C0B5D" w:rsidR="00630BDE" w:rsidRPr="00FF6EBD" w:rsidRDefault="00630BDE" w:rsidP="00630BDE">
                      <w:pPr>
                        <w:pStyle w:val="afffd"/>
                        <w:rPr>
                          <w:rFonts w:eastAsia="Times New Roman" w:cs="Times New Roman"/>
                          <w:noProof/>
                          <w:color w:val="000000" w:themeColor="text2"/>
                          <w:sz w:val="18"/>
                        </w:rPr>
                      </w:pPr>
                      <w:bookmarkStart w:id="138" w:name="_Ref228620761"/>
                      <w:r>
                        <w:t xml:space="preserve">Рисунок </w:t>
                      </w:r>
                      <w:r w:rsidR="003F7120">
                        <w:fldChar w:fldCharType="begin"/>
                      </w:r>
                      <w:r w:rsidR="003F7120">
                        <w:instrText xml:space="preserve"> SEQ Рисунок \* ARABIC </w:instrText>
                      </w:r>
                      <w:r w:rsidR="003F7120">
                        <w:fldChar w:fldCharType="separate"/>
                      </w:r>
                      <w:r w:rsidR="003F7120">
                        <w:rPr>
                          <w:noProof/>
                        </w:rPr>
                        <w:t>41</w:t>
                      </w:r>
                      <w:r w:rsidR="003F7120">
                        <w:rPr>
                          <w:noProof/>
                        </w:rPr>
                        <w:fldChar w:fldCharType="end"/>
                      </w:r>
                      <w:bookmarkEnd w:id="138"/>
                      <w:r>
                        <w:t xml:space="preserve">. </w:t>
                      </w:r>
                      <w:r w:rsidRPr="003A5633">
                        <w:t>Седиментационный пылемер</w:t>
                      </w:r>
                    </w:p>
                  </w:txbxContent>
                </v:textbox>
                <w10:wrap type="tight" anchorx="margin"/>
              </v:shape>
            </w:pict>
          </mc:Fallback>
        </mc:AlternateContent>
      </w:r>
      <w:r>
        <w:rPr>
          <w:noProof/>
        </w:rPr>
        <mc:AlternateContent>
          <mc:Choice Requires="wpc">
            <w:drawing>
              <wp:anchor distT="0" distB="0" distL="114300" distR="114300" simplePos="0" relativeHeight="251754496" behindDoc="1" locked="0" layoutInCell="1" allowOverlap="1" wp14:anchorId="75A58DA6" wp14:editId="6B3822A5">
                <wp:simplePos x="0" y="0"/>
                <wp:positionH relativeFrom="margin">
                  <wp:align>right</wp:align>
                </wp:positionH>
                <wp:positionV relativeFrom="paragraph">
                  <wp:posOffset>798941</wp:posOffset>
                </wp:positionV>
                <wp:extent cx="1776730" cy="1168400"/>
                <wp:effectExtent l="0" t="0" r="0" b="0"/>
                <wp:wrapTight wrapText="bothSides">
                  <wp:wrapPolygon edited="0">
                    <wp:start x="0" y="0"/>
                    <wp:lineTo x="0" y="21130"/>
                    <wp:lineTo x="21307" y="21130"/>
                    <wp:lineTo x="21307" y="0"/>
                    <wp:lineTo x="0" y="0"/>
                  </wp:wrapPolygon>
                </wp:wrapTight>
                <wp:docPr id="279761830"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AEFC5B1" id="Полотно 28" o:spid="_x0000_s1026" editas="canvas" style="position:absolute;margin-left:88.7pt;margin-top:62.9pt;width:139.9pt;height:92pt;z-index:-251561984;mso-position-horizontal:right;mso-position-horizontal-relative:margin;mso-width-relative:margin;mso-height-relative:margin" coordsize="17767,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">
                <v:shape id="_x0000_s1027" type="#_x0000_t75" style="position:absolute;width:17767;height:11684;visibility:visible;mso-wrap-style:square" filled="t">
                  <v:fill o:detectmouseclick="t"/>
                  <v:path o:connecttype="none"/>
                </v:shape>
                <w10:wrap type="tight" anchorx="margin"/>
              </v:group>
            </w:pict>
          </mc:Fallback>
        </mc:AlternateContent>
      </w:r>
      <w:r w:rsidRPr="003A5633">
        <w:t>Его действие основано на изоляции определенного объема исследуемого воздуха. По высоте столба воздуха, из которого осаждается пыль, по раз</w:t>
      </w:r>
    </w:p>
    <w:p w14:paraId="45F9BD02" w14:textId="77777777" w:rsidR="00630BDE" w:rsidRDefault="00630BDE" w:rsidP="00630BDE">
      <w:pPr>
        <w:pStyle w:val="a4"/>
      </w:pPr>
      <w:r w:rsidRPr="004C4E50">
        <w:t>мерам поверхности осаждения и по числу осевших на нее пылинок вычисляют среднее число пылинок, осевших из единицы объема воздуха. Описанный метод дает также возможность определять не только объем, но и размеры пылинок.</w:t>
      </w:r>
    </w:p>
    <w:p w14:paraId="18D4C6A7" w14:textId="498AFDC3" w:rsidR="00630BDE" w:rsidRDefault="00630BDE" w:rsidP="00630BDE">
      <w:pPr>
        <w:pStyle w:val="a4"/>
      </w:pPr>
      <w:r w:rsidRPr="004C4E50">
        <w:t>Прибор (</w:t>
      </w:r>
      <w:r w:rsidRPr="004C4E50">
        <w:rPr>
          <w:rStyle w:val="afff6"/>
        </w:rPr>
        <w:fldChar w:fldCharType="begin"/>
      </w:r>
      <w:r w:rsidRPr="004C4E50">
        <w:rPr>
          <w:rStyle w:val="afff6"/>
        </w:rPr>
        <w:instrText xml:space="preserve"> REF _Ref228620761 \h </w:instrText>
      </w:r>
      <w:r>
        <w:rPr>
          <w:rStyle w:val="afff6"/>
        </w:rPr>
        <w:instrText xml:space="preserve"> \* MERGEFORMAT </w:instrText>
      </w:r>
      <w:r w:rsidRPr="004C4E50">
        <w:rPr>
          <w:rStyle w:val="afff6"/>
        </w:rPr>
      </w:r>
      <w:r w:rsidRPr="004C4E50">
        <w:rPr>
          <w:rStyle w:val="afff6"/>
        </w:rPr>
        <w:fldChar w:fldCharType="separate"/>
      </w:r>
      <w:r w:rsidR="00A05A8B" w:rsidRPr="00A05A8B">
        <w:rPr>
          <w:rStyle w:val="afff6"/>
        </w:rPr>
        <w:t>Рисунок 41</w:t>
      </w:r>
      <w:r w:rsidRPr="004C4E50">
        <w:rPr>
          <w:rStyle w:val="afff6"/>
        </w:rPr>
        <w:fldChar w:fldCharType="end"/>
      </w:r>
      <w:r w:rsidRPr="004C4E50">
        <w:t xml:space="preserve">) состоит из массивной подставки </w:t>
      </w:r>
      <w:r w:rsidRPr="004C4E50">
        <w:rPr>
          <w:rStyle w:val="afff6"/>
        </w:rPr>
        <w:t>1</w:t>
      </w:r>
      <w:r w:rsidRPr="004C4E50">
        <w:t xml:space="preserve"> с углублением на верхней ее поверхности, в которое вставляется цилиндр </w:t>
      </w:r>
      <w:r w:rsidRPr="004C4E50">
        <w:rPr>
          <w:rStyle w:val="afff6"/>
        </w:rPr>
        <w:t>3</w:t>
      </w:r>
      <w:r w:rsidRPr="004C4E50">
        <w:t xml:space="preserve"> со съ</w:t>
      </w:r>
      <w:r>
        <w:t>ё</w:t>
      </w:r>
      <w:r w:rsidRPr="004C4E50">
        <w:t xml:space="preserve">мной крышкой </w:t>
      </w:r>
      <w:r w:rsidRPr="004C4E50">
        <w:rPr>
          <w:rStyle w:val="afff6"/>
        </w:rPr>
        <w:t>6</w:t>
      </w:r>
      <w:r w:rsidRPr="004C4E50">
        <w:t>. В центре подставки имеется круглое отверстие, через которое пыль оседает на подставленное очередное покровное стекло.</w:t>
      </w:r>
    </w:p>
    <w:p w14:paraId="35D5AEBD" w14:textId="77777777" w:rsidR="00630BDE" w:rsidRDefault="00630BDE" w:rsidP="00630BDE">
      <w:pPr>
        <w:pStyle w:val="a4"/>
      </w:pPr>
      <w:r w:rsidRPr="00E16293">
        <w:t xml:space="preserve">Покровные стекла </w:t>
      </w:r>
      <w:r w:rsidRPr="00DB299C">
        <w:rPr>
          <w:rStyle w:val="afff6"/>
        </w:rPr>
        <w:t>5</w:t>
      </w:r>
      <w:r w:rsidRPr="00E16293">
        <w:t xml:space="preserve"> размещаются на вращающемся барабане, который вставляется в углубление с нижней стороны подставки; на барабане имеется шесть отверстий, расположенных на одинаковом расстоянии одно от другого; над этими отверстиями в специальных углублениях и помещаются покровные стекла </w:t>
      </w:r>
      <w:r w:rsidRPr="00DB299C">
        <w:rPr>
          <w:rStyle w:val="afff6"/>
        </w:rPr>
        <w:t>5</w:t>
      </w:r>
    </w:p>
    <w:p w14:paraId="619D59BB" w14:textId="77777777" w:rsidR="00630BDE" w:rsidRDefault="00630BDE" w:rsidP="00630BDE">
      <w:pPr>
        <w:pStyle w:val="a4"/>
      </w:pPr>
      <w:r w:rsidRPr="00E16293">
        <w:t xml:space="preserve">По окружности барабана против каждого отверстия расположены стерженьки </w:t>
      </w:r>
      <w:r w:rsidRPr="00DB299C">
        <w:rPr>
          <w:rStyle w:val="afff6"/>
        </w:rPr>
        <w:t>4</w:t>
      </w:r>
      <w:r w:rsidRPr="00E16293">
        <w:t xml:space="preserve">, при помощи которых барабан можно вращать вокруг винта </w:t>
      </w:r>
      <w:r w:rsidRPr="00DB299C">
        <w:rPr>
          <w:rStyle w:val="afff6"/>
        </w:rPr>
        <w:t>2</w:t>
      </w:r>
      <w:r w:rsidRPr="00E16293">
        <w:t>. В приборе имеется приспособление, устроенное таким образом, что каждый стерженек зацепляется за него как раз в тот момент, когда очередное отверстие барабана с по</w:t>
      </w:r>
      <w:r w:rsidRPr="00E16293">
        <w:rPr>
          <w:rFonts w:eastAsia="Batang" w:cstheme="minorBidi"/>
          <w:color w:val="auto"/>
          <w:sz w:val="16"/>
        </w:rPr>
        <w:t xml:space="preserve"> </w:t>
      </w:r>
      <w:r w:rsidRPr="00E16293">
        <w:t>кровным стеклом над ним подведено под центральное отверстие' подставки прибора.</w:t>
      </w:r>
    </w:p>
    <w:p w14:paraId="6C88494D" w14:textId="77777777" w:rsidR="00630BDE" w:rsidRDefault="00630BDE" w:rsidP="00630BDE">
      <w:pPr>
        <w:pStyle w:val="a4"/>
      </w:pPr>
      <w:r w:rsidRPr="003F295E">
        <w:lastRenderedPageBreak/>
        <w:t>На барабане имеется указатель, показывающий номер покровного стекла, на которое оседает пыль.</w:t>
      </w:r>
    </w:p>
    <w:p w14:paraId="4370FE2B" w14:textId="77777777" w:rsidR="00630BDE" w:rsidRDefault="00630BDE" w:rsidP="00630BDE">
      <w:pPr>
        <w:pStyle w:val="a4"/>
      </w:pPr>
      <w:r w:rsidRPr="003F295E">
        <w:t>Набор пробы производится следующим образом.</w:t>
      </w:r>
    </w:p>
    <w:p w14:paraId="60D38060" w14:textId="77777777" w:rsidR="00630BDE" w:rsidRDefault="00630BDE" w:rsidP="00630BDE">
      <w:pPr>
        <w:pStyle w:val="a4"/>
      </w:pPr>
      <w:r w:rsidRPr="003F295E">
        <w:t>В том месте, где необходимо произвести забор пробы, устанавливается подставка с привинченным барабаном, над всеми отверстиями которого уложены покровные стекла с нанесенным на них тонким слоем канадского бальзама (покровные стекла до зарядки барабана погружают при помощи пинцета в 2-процентный раствор канадского бальзама в ксилоле; после извлечения стекол из раствора ксилол в течение 1—</w:t>
      </w:r>
      <w:r>
        <w:t>1 1</w:t>
      </w:r>
      <w:r w:rsidRPr="003F295E">
        <w:t>/</w:t>
      </w:r>
      <w:r w:rsidRPr="00DD2070">
        <w:t>2</w:t>
      </w:r>
      <w:r w:rsidRPr="003F295E">
        <w:t xml:space="preserve"> мин. испаряется» а бальзам остается в виде тонкого слоя). На подставку медленно опускают цилиндр и подставляют первое стекло, на которое оседает первая фракция пыли; через нужные промежутки времени (5—10 мин. и более) подставляют следующие стекла.</w:t>
      </w:r>
    </w:p>
    <w:p w14:paraId="2CF0CB07" w14:textId="25119AF4" w:rsidR="00630BDE" w:rsidRDefault="00630BDE" w:rsidP="00630BDE">
      <w:pPr>
        <w:pStyle w:val="a4"/>
      </w:pPr>
      <w:r w:rsidRPr="00992AB7">
        <w:t>По краю крышки расположен ряд отверстий. Назначение их</w:t>
      </w:r>
      <w:r w:rsidR="00071ADF">
        <w:t xml:space="preserve"> </w:t>
      </w:r>
      <w:r w:rsidRPr="00992AB7">
        <w:t>—</w:t>
      </w:r>
      <w:r w:rsidR="00071ADF">
        <w:t xml:space="preserve"> </w:t>
      </w:r>
      <w:r w:rsidRPr="00992AB7">
        <w:t>предотвратить повышение давления внутри цилиндра при быстром закрывании крышки, что могло бы вызвать токи воздуха в нем и неправильное оседание пыли.</w:t>
      </w:r>
    </w:p>
    <w:p w14:paraId="2CA99174" w14:textId="77777777" w:rsidR="00630BDE" w:rsidRDefault="00630BDE" w:rsidP="00630BDE">
      <w:pPr>
        <w:pStyle w:val="a4"/>
      </w:pPr>
      <w:r w:rsidRPr="0058334F">
        <w:t>После взятия проб барабан со стеклами вынимают. Для фиксирования пыли на препаратах барабан покрывают чашкой и кладут под нее кусочек ваты (или фильтровальной бумаги), слегка смоченной ксилолом. Через несколько секунд под влиянием паров ксилола бальзам разжижается. Сняв чашку, дают ксилолу испариться. После этого пылинки оказываются плотно прилипшими к стеклу.</w:t>
      </w:r>
    </w:p>
    <w:p w14:paraId="003DD4AE" w14:textId="77777777" w:rsidR="00630BDE" w:rsidRDefault="00630BDE" w:rsidP="00630BDE">
      <w:pPr>
        <w:pStyle w:val="a4"/>
      </w:pPr>
      <w:r w:rsidRPr="00345586">
        <w:t>Счет пылинок производится под микроскопом с увеличением 100—120 при затемненном фоне. В окуляр вставляют микрометр с квадратной сеткой. Истинный размер стороны сетки определяется объективным микрометром. Далее сосчитывают число п</w:t>
      </w:r>
      <w:r>
        <w:t>ы</w:t>
      </w:r>
      <w:r w:rsidRPr="00345586">
        <w:t>линок, размещающихся на площади сетки в нескольких места», препарата, затем находят арифметическое среднее для площади сетки и умножением площади сетки на высоту цилиндра определяют объем столба воздуха, из которого осела пыль на площади сетки. Число пылинок, осевших из 1 см</w:t>
      </w:r>
      <w:r>
        <w:t>³</w:t>
      </w:r>
      <w:r w:rsidRPr="00345586">
        <w:t xml:space="preserve"> воздуха, вычисляют по формуле</w:t>
      </w:r>
    </w:p>
    <w:tbl>
      <w:tblPr>
        <w:tblStyle w:val="51"/>
        <w:tblW w:w="0" w:type="auto"/>
        <w:tblLook w:val="04A0" w:firstRow="1" w:lastRow="0" w:firstColumn="1" w:lastColumn="0" w:noHBand="0" w:noVBand="1"/>
      </w:tblPr>
      <w:tblGrid>
        <w:gridCol w:w="284"/>
        <w:gridCol w:w="5229"/>
        <w:gridCol w:w="439"/>
      </w:tblGrid>
      <w:tr w:rsidR="00630BDE" w14:paraId="5E606AC9" w14:textId="77777777" w:rsidTr="00F017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F14B9E7" w14:textId="77777777" w:rsidR="00630BDE" w:rsidRDefault="00630BDE" w:rsidP="0026554C">
            <w:pPr>
              <w:pStyle w:val="aff7"/>
            </w:pPr>
          </w:p>
        </w:tc>
        <w:tc>
          <w:tcPr>
            <w:tcW w:w="5229" w:type="dxa"/>
          </w:tcPr>
          <w:p w14:paraId="392CB095"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N</m:t>
                </m:r>
                <m:r>
                  <w:rPr>
                    <w:lang w:val="en-US"/>
                  </w:rPr>
                  <m:t>=</m:t>
                </m:r>
                <m:f>
                  <m:fPr>
                    <m:ctrlPr>
                      <w:rPr>
                        <w:iCs w:val="0"/>
                        <w:lang w:val="en-US"/>
                      </w:rPr>
                    </m:ctrlPr>
                  </m:fPr>
                  <m:num>
                    <m:r>
                      <w:rPr>
                        <w:lang w:val="en-US"/>
                      </w:rPr>
                      <m:t>n</m:t>
                    </m:r>
                    <m:ctrlPr>
                      <w:rPr>
                        <w:lang w:val="en-US"/>
                      </w:rPr>
                    </m:ctrlPr>
                  </m:num>
                  <m:den>
                    <m:sSup>
                      <m:sSupPr>
                        <m:ctrlPr>
                          <w:rPr>
                            <w:iCs w:val="0"/>
                            <w:lang w:val="en-US"/>
                          </w:rPr>
                        </m:ctrlPr>
                      </m:sSupPr>
                      <m:e>
                        <m:r>
                          <w:rPr>
                            <w:lang w:val="en-US"/>
                          </w:rPr>
                          <m:t>a</m:t>
                        </m:r>
                      </m:e>
                      <m:sup>
                        <m:r>
                          <w:rPr>
                            <w:lang w:val="en-US"/>
                          </w:rPr>
                          <m:t>2</m:t>
                        </m:r>
                      </m:sup>
                    </m:sSup>
                    <m:r>
                      <w:rPr>
                        <w:lang w:val="en-US"/>
                      </w:rPr>
                      <m:t>h</m:t>
                    </m:r>
                  </m:den>
                </m:f>
              </m:oMath>
            </m:oMathPara>
          </w:p>
        </w:tc>
        <w:tc>
          <w:tcPr>
            <w:tcW w:w="439" w:type="dxa"/>
          </w:tcPr>
          <w:p w14:paraId="027F07F1" w14:textId="7DB51FCD" w:rsidR="00630BDE" w:rsidRDefault="00F017AC" w:rsidP="00F017A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7</w:t>
            </w:r>
            <w:r w:rsidR="00232152">
              <w:rPr>
                <w:noProof/>
              </w:rPr>
              <w:fldChar w:fldCharType="end"/>
            </w:r>
            <w:r>
              <w:t>)</w:t>
            </w:r>
          </w:p>
        </w:tc>
      </w:tr>
    </w:tbl>
    <w:p w14:paraId="33ED90BE" w14:textId="77777777" w:rsidR="00630BDE" w:rsidRDefault="00630BDE" w:rsidP="00630BDE">
      <w:pPr>
        <w:pStyle w:val="a4"/>
      </w:pPr>
    </w:p>
    <w:p w14:paraId="3BD68CD6" w14:textId="4BDDAB35" w:rsidR="00630BDE" w:rsidRDefault="00630BDE" w:rsidP="00630BDE">
      <w:pPr>
        <w:pStyle w:val="a4"/>
      </w:pPr>
      <w:r>
        <w:lastRenderedPageBreak/>
        <w:t xml:space="preserve">где </w:t>
      </w:r>
      <w:r w:rsidRPr="00F62BDB">
        <w:t>N</w:t>
      </w:r>
      <w:r w:rsidR="00071ADF">
        <w:t xml:space="preserve"> </w:t>
      </w:r>
      <w:r w:rsidRPr="00F62BDB">
        <w:t>—</w:t>
      </w:r>
      <w:r w:rsidR="00071ADF">
        <w:t xml:space="preserve"> </w:t>
      </w:r>
      <w:r w:rsidRPr="00F62BDB">
        <w:t>число пылинок, осевших из 1 см</w:t>
      </w:r>
      <w:r>
        <w:t>³</w:t>
      </w:r>
      <w:r w:rsidRPr="00F62BDB">
        <w:t xml:space="preserve"> воздуха;</w:t>
      </w:r>
    </w:p>
    <w:p w14:paraId="30E5AFFB" w14:textId="5629DF75" w:rsidR="00630BDE" w:rsidRDefault="00630BDE" w:rsidP="00630BDE">
      <w:pPr>
        <w:pStyle w:val="a4"/>
      </w:pPr>
      <w:r>
        <w:rPr>
          <w:lang w:val="en-US"/>
        </w:rPr>
        <w:t>n</w:t>
      </w:r>
      <w:r w:rsidR="00071ADF">
        <w:t xml:space="preserve"> </w:t>
      </w:r>
      <w:r w:rsidRPr="00B655CD">
        <w:t>—</w:t>
      </w:r>
      <w:r w:rsidR="00071ADF">
        <w:t xml:space="preserve"> </w:t>
      </w:r>
      <w:r w:rsidRPr="00B655CD">
        <w:t>среднее число частиц, сосчитанных в одной сетке;</w:t>
      </w:r>
    </w:p>
    <w:p w14:paraId="769CF989" w14:textId="6A9CE258" w:rsidR="00630BDE" w:rsidRDefault="00630BDE" w:rsidP="00630BDE">
      <w:pPr>
        <w:pStyle w:val="a4"/>
      </w:pPr>
      <w:r>
        <w:rPr>
          <w:lang w:val="en-US"/>
        </w:rPr>
        <w:t>a</w:t>
      </w:r>
      <w:r w:rsidR="00071ADF">
        <w:t xml:space="preserve"> </w:t>
      </w:r>
      <w:r w:rsidRPr="00D65779">
        <w:t>—</w:t>
      </w:r>
      <w:r w:rsidR="00071ADF">
        <w:t xml:space="preserve"> </w:t>
      </w:r>
      <w:r w:rsidRPr="00D65779">
        <w:t>сторона сетки;</w:t>
      </w:r>
    </w:p>
    <w:p w14:paraId="7F1DF64D" w14:textId="79996FDD" w:rsidR="00630BDE" w:rsidRDefault="00630BDE" w:rsidP="00630BDE">
      <w:pPr>
        <w:pStyle w:val="a4"/>
      </w:pPr>
      <w:r w:rsidRPr="00D65779">
        <w:t>h</w:t>
      </w:r>
      <w:r w:rsidR="00071ADF">
        <w:t xml:space="preserve"> </w:t>
      </w:r>
      <w:r w:rsidRPr="00D65779">
        <w:t>—</w:t>
      </w:r>
      <w:r w:rsidR="00071ADF">
        <w:t xml:space="preserve"> </w:t>
      </w:r>
      <w:r w:rsidRPr="00D65779">
        <w:t>высота цилиндра.</w:t>
      </w:r>
    </w:p>
    <w:p w14:paraId="3B7ED9CA" w14:textId="77777777" w:rsidR="00630BDE" w:rsidRPr="00D65779" w:rsidRDefault="00630BDE" w:rsidP="00630BDE">
      <w:pPr>
        <w:pStyle w:val="a4"/>
      </w:pPr>
      <w:r w:rsidRPr="00D65779">
        <w:t>Довольно сложная и весьма трудоемкая операция подсчет</w:t>
      </w:r>
      <w:r>
        <w:rPr>
          <w:lang w:val="en-US"/>
        </w:rPr>
        <w:t>a</w:t>
      </w:r>
      <w:r w:rsidRPr="00D65779">
        <w:t xml:space="preserve"> и классификации пылинок под микроскопом значительно упрощается, ускоряется и уточняется при пользовании микропроекционной камерой, сконструированной в 1949 г. институтом Нигризолото </w:t>
      </w:r>
      <w:r>
        <w:rPr>
          <w:rStyle w:val="affb"/>
        </w:rPr>
        <w:footnoteReference w:id="36"/>
      </w:r>
    </w:p>
    <w:p w14:paraId="0C75F0EE" w14:textId="77777777" w:rsidR="00630BDE" w:rsidRDefault="00630BDE" w:rsidP="00630BDE">
      <w:pPr>
        <w:pStyle w:val="a4"/>
      </w:pPr>
      <w:r w:rsidRPr="0090503D">
        <w:t>В 1951 г. в СССР сконструирован усовершенствованный седиментационный аппарат с приспособлением для быстрого осаждения пыли по электромагнитному принципу. Осаждение пыли в таком э</w:t>
      </w:r>
      <w:r>
        <w:t>л</w:t>
      </w:r>
      <w:r w:rsidRPr="0090503D">
        <w:t>ектромагнитном пылемере осуществляется в течение 10—15 мин.</w:t>
      </w:r>
    </w:p>
    <w:p w14:paraId="23A88612" w14:textId="77777777" w:rsidR="00630BDE" w:rsidRDefault="00630BDE" w:rsidP="00630BDE">
      <w:pPr>
        <w:pStyle w:val="30"/>
      </w:pPr>
      <w:bookmarkStart w:id="139" w:name="_Toc229065121"/>
      <w:r w:rsidRPr="008365B0">
        <w:t>Конденсационно-ударный счетчик пыли</w:t>
      </w:r>
      <w:bookmarkEnd w:id="139"/>
    </w:p>
    <w:p w14:paraId="132C2F71" w14:textId="2301E644" w:rsidR="00630BDE" w:rsidRDefault="00630BDE" w:rsidP="00630BDE">
      <w:pPr>
        <w:pStyle w:val="a4"/>
      </w:pPr>
      <w:r>
        <w:rPr>
          <w:noProof/>
        </w:rPr>
        <mc:AlternateContent>
          <mc:Choice Requires="wps">
            <w:drawing>
              <wp:anchor distT="0" distB="0" distL="114300" distR="114300" simplePos="0" relativeHeight="251757568" behindDoc="1" locked="0" layoutInCell="1" allowOverlap="1" wp14:anchorId="63961232" wp14:editId="0F44E48E">
                <wp:simplePos x="0" y="0"/>
                <wp:positionH relativeFrom="column">
                  <wp:posOffset>-1905</wp:posOffset>
                </wp:positionH>
                <wp:positionV relativeFrom="paragraph">
                  <wp:posOffset>1713865</wp:posOffset>
                </wp:positionV>
                <wp:extent cx="1379220" cy="635"/>
                <wp:effectExtent l="0" t="0" r="0" b="1270"/>
                <wp:wrapTight wrapText="bothSides">
                  <wp:wrapPolygon edited="0">
                    <wp:start x="0" y="0"/>
                    <wp:lineTo x="0" y="20681"/>
                    <wp:lineTo x="21182" y="20681"/>
                    <wp:lineTo x="21182" y="0"/>
                    <wp:lineTo x="0" y="0"/>
                  </wp:wrapPolygon>
                </wp:wrapTight>
                <wp:docPr id="868021967" name="Надпись 1"/>
                <wp:cNvGraphicFramePr/>
                <a:graphic xmlns:a="http://schemas.openxmlformats.org/drawingml/2006/main">
                  <a:graphicData uri="http://schemas.microsoft.com/office/word/2010/wordprocessingShape">
                    <wps:wsp>
                      <wps:cNvSpPr txBox="1"/>
                      <wps:spPr>
                        <a:xfrm>
                          <a:off x="0" y="0"/>
                          <a:ext cx="1379220" cy="635"/>
                        </a:xfrm>
                        <a:prstGeom prst="rect">
                          <a:avLst/>
                        </a:prstGeom>
                        <a:solidFill>
                          <a:prstClr val="white"/>
                        </a:solidFill>
                        <a:ln>
                          <a:noFill/>
                        </a:ln>
                      </wps:spPr>
                      <wps:txbx>
                        <w:txbxContent>
                          <w:p w14:paraId="29663B8F" w14:textId="07B85808" w:rsidR="00630BDE" w:rsidRPr="00DF03A2" w:rsidRDefault="00630BDE" w:rsidP="00630BDE">
                            <w:pPr>
                              <w:pStyle w:val="afffd"/>
                              <w:rPr>
                                <w:rFonts w:eastAsia="Times New Roman" w:cs="Times New Roman"/>
                                <w:noProof/>
                                <w:color w:val="000000" w:themeColor="text2"/>
                                <w:sz w:val="18"/>
                              </w:rPr>
                            </w:pPr>
                            <w:bookmarkStart w:id="140" w:name="_Ref228621389"/>
                            <w:r>
                              <w:t xml:space="preserve">Рисунок </w:t>
                            </w:r>
                            <w:r w:rsidR="003F7120">
                              <w:fldChar w:fldCharType="begin"/>
                            </w:r>
                            <w:r w:rsidR="003F7120">
                              <w:instrText xml:space="preserve"> SEQ Рисунок \* ARABIC </w:instrText>
                            </w:r>
                            <w:r w:rsidR="003F7120">
                              <w:fldChar w:fldCharType="separate"/>
                            </w:r>
                            <w:r w:rsidR="003F7120">
                              <w:rPr>
                                <w:noProof/>
                              </w:rPr>
                              <w:t>42</w:t>
                            </w:r>
                            <w:r w:rsidR="003F7120">
                              <w:rPr>
                                <w:noProof/>
                              </w:rPr>
                              <w:fldChar w:fldCharType="end"/>
                            </w:r>
                            <w:bookmarkEnd w:id="140"/>
                            <w:r>
                              <w:t xml:space="preserve">. </w:t>
                            </w:r>
                            <w:r w:rsidRPr="008365B0">
                              <w:t>Схема конденсационноударного счетчика пыли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961232" id="_x0000_s1042" type="#_x0000_t202" style="position:absolute;left:0;text-align:left;margin-left:-.15pt;margin-top:134.95pt;width:108.6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xsGgIAAEAEAAAOAAAAZHJzL2Uyb0RvYy54bWysU02P0zAQvSPxHyzfadquKB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" stroked="f">
                <v:textbox style="mso-fit-shape-to-text:t" inset="0,0,0,0">
                  <w:txbxContent>
                    <w:p w14:paraId="29663B8F" w14:textId="07B85808" w:rsidR="00630BDE" w:rsidRPr="00DF03A2" w:rsidRDefault="00630BDE" w:rsidP="00630BDE">
                      <w:pPr>
                        <w:pStyle w:val="afffd"/>
                        <w:rPr>
                          <w:rFonts w:eastAsia="Times New Roman" w:cs="Times New Roman"/>
                          <w:noProof/>
                          <w:color w:val="000000" w:themeColor="text2"/>
                          <w:sz w:val="18"/>
                        </w:rPr>
                      </w:pPr>
                      <w:bookmarkStart w:id="141" w:name="_Ref228621389"/>
                      <w:r>
                        <w:t xml:space="preserve">Рисунок </w:t>
                      </w:r>
                      <w:r w:rsidR="003F7120">
                        <w:fldChar w:fldCharType="begin"/>
                      </w:r>
                      <w:r w:rsidR="003F7120">
                        <w:instrText xml:space="preserve"> SEQ Рисунок \* ARABIC </w:instrText>
                      </w:r>
                      <w:r w:rsidR="003F7120">
                        <w:fldChar w:fldCharType="separate"/>
                      </w:r>
                      <w:r w:rsidR="003F7120">
                        <w:rPr>
                          <w:noProof/>
                        </w:rPr>
                        <w:t>42</w:t>
                      </w:r>
                      <w:r w:rsidR="003F7120">
                        <w:rPr>
                          <w:noProof/>
                        </w:rPr>
                        <w:fldChar w:fldCharType="end"/>
                      </w:r>
                      <w:bookmarkEnd w:id="141"/>
                      <w:r>
                        <w:t xml:space="preserve">. </w:t>
                      </w:r>
                      <w:r w:rsidRPr="008365B0">
                        <w:t>Схема конденсационноударного счетчика пыли</w:t>
                      </w:r>
                    </w:p>
                  </w:txbxContent>
                </v:textbox>
                <w10:wrap type="tight"/>
              </v:shape>
            </w:pict>
          </mc:Fallback>
        </mc:AlternateContent>
      </w:r>
      <w:r>
        <w:rPr>
          <w:noProof/>
        </w:rPr>
        <mc:AlternateContent>
          <mc:Choice Requires="wpc">
            <w:drawing>
              <wp:anchor distT="0" distB="0" distL="114300" distR="114300" simplePos="0" relativeHeight="251756544" behindDoc="1" locked="0" layoutInCell="1" allowOverlap="1" wp14:anchorId="6100CDA3" wp14:editId="76DDCCF0">
                <wp:simplePos x="0" y="0"/>
                <wp:positionH relativeFrom="margin">
                  <wp:align>left</wp:align>
                </wp:positionH>
                <wp:positionV relativeFrom="paragraph">
                  <wp:posOffset>6350</wp:posOffset>
                </wp:positionV>
                <wp:extent cx="1379220" cy="1648460"/>
                <wp:effectExtent l="0" t="0" r="0" b="8890"/>
                <wp:wrapTight wrapText="bothSides">
                  <wp:wrapPolygon edited="0">
                    <wp:start x="0" y="0"/>
                    <wp:lineTo x="0" y="21467"/>
                    <wp:lineTo x="21182" y="21467"/>
                    <wp:lineTo x="21182" y="0"/>
                    <wp:lineTo x="0" y="0"/>
                  </wp:wrapPolygon>
                </wp:wrapTight>
                <wp:docPr id="204031140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85C8EA" id="Полотно 29" o:spid="_x0000_s1026" editas="canvas" style="position:absolute;margin-left:0;margin-top:.5pt;width:108.6pt;height:129.8pt;z-index:-251559936;mso-position-horizontal:left;mso-position-horizontal-relative:margin;mso-width-relative:margin;mso-height-relative:margin" coordsize="13792,16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">
                <v:shape id="_x0000_s1027" type="#_x0000_t75" style="position:absolute;width:13792;height:16484;visibility:visible;mso-wrap-style:square" filled="t">
                  <v:fill o:detectmouseclick="t"/>
                  <v:path o:connecttype="none"/>
                </v:shape>
                <w10:wrap type="tight" anchorx="margin"/>
              </v:group>
            </w:pict>
          </mc:Fallback>
        </mc:AlternateContent>
      </w:r>
      <w:r w:rsidRPr="008365B0">
        <w:t>Этот прибор, наиболее часто применяемый у нас для контроля пыльности воздуха в шахтах, состоит (</w:t>
      </w:r>
      <w:r w:rsidRPr="008365B0">
        <w:rPr>
          <w:rStyle w:val="afff6"/>
        </w:rPr>
        <w:fldChar w:fldCharType="begin"/>
      </w:r>
      <w:r w:rsidRPr="008365B0">
        <w:rPr>
          <w:rStyle w:val="afff6"/>
        </w:rPr>
        <w:instrText xml:space="preserve"> REF _Ref228621389 \h </w:instrText>
      </w:r>
      <w:r>
        <w:rPr>
          <w:rStyle w:val="afff6"/>
        </w:rPr>
        <w:instrText xml:space="preserve"> \* MERGEFORMAT </w:instrText>
      </w:r>
      <w:r w:rsidRPr="008365B0">
        <w:rPr>
          <w:rStyle w:val="afff6"/>
        </w:rPr>
      </w:r>
      <w:r w:rsidRPr="008365B0">
        <w:rPr>
          <w:rStyle w:val="afff6"/>
        </w:rPr>
        <w:fldChar w:fldCharType="separate"/>
      </w:r>
      <w:r w:rsidR="00A05A8B" w:rsidRPr="00A05A8B">
        <w:rPr>
          <w:rStyle w:val="afff6"/>
        </w:rPr>
        <w:t>Рисунок 42</w:t>
      </w:r>
      <w:r w:rsidRPr="008365B0">
        <w:rPr>
          <w:rStyle w:val="afff6"/>
        </w:rPr>
        <w:fldChar w:fldCharType="end"/>
      </w:r>
      <w:r w:rsidRPr="008365B0">
        <w:t>) из следующих</w:t>
      </w:r>
      <w:r>
        <w:t xml:space="preserve"> </w:t>
      </w:r>
      <w:r w:rsidRPr="008365B0">
        <w:t xml:space="preserve">частей: увлажняющей трубки </w:t>
      </w:r>
      <w:r w:rsidRPr="008365B0">
        <w:rPr>
          <w:rStyle w:val="afff6"/>
        </w:rPr>
        <w:t>1</w:t>
      </w:r>
      <w:r w:rsidRPr="008365B0">
        <w:t xml:space="preserve"> диаметром 3 см, выложенной внутри фильтровальной бумагой, которая перед забором проб увлажняется водой; камеры </w:t>
      </w:r>
      <w:r w:rsidRPr="008365B0">
        <w:rPr>
          <w:rStyle w:val="afff6"/>
        </w:rPr>
        <w:t>2</w:t>
      </w:r>
      <w:r w:rsidRPr="008365B0">
        <w:t xml:space="preserve">, где происходит оседание пыли из засосанного через трубку </w:t>
      </w:r>
      <w:r w:rsidRPr="008365B0">
        <w:rPr>
          <w:rStyle w:val="afff6"/>
        </w:rPr>
        <w:t>1</w:t>
      </w:r>
      <w:r w:rsidRPr="008365B0">
        <w:t xml:space="preserve"> воздуха; клапанного насоса </w:t>
      </w:r>
      <w:r w:rsidRPr="008365B0">
        <w:rPr>
          <w:rStyle w:val="afff6"/>
        </w:rPr>
        <w:t>3</w:t>
      </w:r>
      <w:r w:rsidRPr="008365B0">
        <w:t xml:space="preserve"> производительностью 50 см</w:t>
      </w:r>
      <w:r>
        <w:t>³</w:t>
      </w:r>
      <w:r w:rsidRPr="008365B0">
        <w:t xml:space="preserve"> на один ход и трехходового крана 4, при помощи которого насос можно соединять с камерой </w:t>
      </w:r>
      <w:r w:rsidRPr="008365B0">
        <w:rPr>
          <w:rStyle w:val="afff6"/>
        </w:rPr>
        <w:t>2</w:t>
      </w:r>
      <w:r w:rsidRPr="008365B0">
        <w:t xml:space="preserve"> или непосредственно с трубкой </w:t>
      </w:r>
      <w:r w:rsidRPr="008365B0">
        <w:rPr>
          <w:rStyle w:val="afff6"/>
        </w:rPr>
        <w:t>1</w:t>
      </w:r>
      <w:r w:rsidRPr="008365B0">
        <w:t>.</w:t>
      </w:r>
    </w:p>
    <w:p w14:paraId="2124BFCB" w14:textId="77777777" w:rsidR="00630BDE" w:rsidRDefault="00630BDE" w:rsidP="00630BDE">
      <w:pPr>
        <w:pStyle w:val="a4"/>
      </w:pPr>
      <w:r w:rsidRPr="008365B0">
        <w:t xml:space="preserve">Засасываемый насосом и увлажненный в трубке 1 воздух поступает в камеру </w:t>
      </w:r>
      <w:r w:rsidRPr="00A57F3A">
        <w:rPr>
          <w:rStyle w:val="afff6"/>
        </w:rPr>
        <w:t>2</w:t>
      </w:r>
      <w:r w:rsidRPr="008365B0">
        <w:t xml:space="preserve"> через имеющуюся в дне камеры узкую щель (шириной </w:t>
      </w:r>
      <w:r w:rsidRPr="008365B0">
        <w:lastRenderedPageBreak/>
        <w:t>в 0,1 мм, длиной 1 см) с большой скоростью (свыше 100 м</w:t>
      </w:r>
      <w:r w:rsidRPr="00527D7B">
        <w:t>/</w:t>
      </w:r>
      <w:r w:rsidRPr="008365B0">
        <w:t xml:space="preserve">сек) и пылинки оседают на помещенную в центральной части камеры стеклянную пластинку </w:t>
      </w:r>
      <w:r w:rsidRPr="00716E74">
        <w:rPr>
          <w:rStyle w:val="afff6"/>
        </w:rPr>
        <w:t>5</w:t>
      </w:r>
      <w:r w:rsidRPr="008365B0">
        <w:t xml:space="preserve">, причем вследствие резкого увеличения скорости воздуха при прохождении через щель статический напор воздуха в камере падает и в ней происходит охлаждение и конденсация влаги на пылинках, что способствует лучшему прилипанию их к пластинке </w:t>
      </w:r>
      <w:r w:rsidRPr="00716E74">
        <w:rPr>
          <w:rStyle w:val="afff6"/>
        </w:rPr>
        <w:t>5</w:t>
      </w:r>
      <w:r w:rsidRPr="008365B0">
        <w:t>.</w:t>
      </w:r>
    </w:p>
    <w:p w14:paraId="19DE9C00" w14:textId="77777777" w:rsidR="00630BDE" w:rsidRDefault="00630BDE" w:rsidP="00630BDE">
      <w:pPr>
        <w:pStyle w:val="a4"/>
      </w:pPr>
      <w:r w:rsidRPr="00484563">
        <w:t>Взятие пробы пыли этим счетчиком производится в следующем порядке.</w:t>
      </w:r>
    </w:p>
    <w:p w14:paraId="0C1369E5" w14:textId="77777777" w:rsidR="00630BDE" w:rsidRDefault="00630BDE" w:rsidP="00630BDE">
      <w:pPr>
        <w:pStyle w:val="a4"/>
      </w:pPr>
      <w:r w:rsidRPr="00484563">
        <w:t xml:space="preserve">Поместив конец трубки </w:t>
      </w:r>
      <w:r w:rsidRPr="00484563">
        <w:rPr>
          <w:rStyle w:val="afff6"/>
        </w:rPr>
        <w:t>1</w:t>
      </w:r>
      <w:r w:rsidRPr="00484563">
        <w:t xml:space="preserve"> в надлежащем месте выработки, наборщик пробы устанавливает кран </w:t>
      </w:r>
      <w:r w:rsidRPr="00484563">
        <w:rPr>
          <w:rStyle w:val="afff6"/>
        </w:rPr>
        <w:t>4</w:t>
      </w:r>
      <w:r w:rsidRPr="00484563">
        <w:t xml:space="preserve"> в такое положение, чтобы было непосредственное сообщение насоса с трубкой </w:t>
      </w:r>
      <w:r w:rsidRPr="00484563">
        <w:rPr>
          <w:rStyle w:val="afff6"/>
        </w:rPr>
        <w:t>1</w:t>
      </w:r>
      <w:r w:rsidRPr="00484563">
        <w:t xml:space="preserve"> и просасывает через нее несколько раз. воздух для набора пробы, а затем быстро переводит кран на соединение с камерой </w:t>
      </w:r>
      <w:r w:rsidRPr="00484563">
        <w:rPr>
          <w:rStyle w:val="afff6"/>
        </w:rPr>
        <w:t>3</w:t>
      </w:r>
      <w:r w:rsidRPr="00484563">
        <w:t xml:space="preserve"> и протягивает воздух (один или несколько раз в зависимости от степени пыльности воздуха) через камеру: на стеклянной пластинке получается полоска пыли.</w:t>
      </w:r>
    </w:p>
    <w:p w14:paraId="5FD22B04" w14:textId="77777777" w:rsidR="00630BDE" w:rsidRDefault="00630BDE" w:rsidP="00630BDE">
      <w:pPr>
        <w:pStyle w:val="a4"/>
      </w:pPr>
      <w:r w:rsidRPr="00484563">
        <w:t xml:space="preserve">Перевод крана </w:t>
      </w:r>
      <w:r w:rsidRPr="00484563">
        <w:rPr>
          <w:rStyle w:val="afff6"/>
        </w:rPr>
        <w:t>4</w:t>
      </w:r>
      <w:r w:rsidRPr="00484563">
        <w:t xml:space="preserve"> для пропуска пробы воздуха через щель камеры надо производить возможно скорее, иначе более крупные пылинки (2</w:t>
      </w:r>
      <w:r>
        <w:t xml:space="preserve">μ </w:t>
      </w:r>
      <w:r w:rsidRPr="00484563">
        <w:t>и крупнее) выпадают из всасываемого в трубку воздуха, искажая результаты замера.</w:t>
      </w:r>
    </w:p>
    <w:p w14:paraId="1CC91478" w14:textId="77777777" w:rsidR="00630BDE" w:rsidRDefault="00630BDE" w:rsidP="00630BDE">
      <w:pPr>
        <w:pStyle w:val="a4"/>
      </w:pPr>
      <w:r w:rsidRPr="007B2D37">
        <w:t>Стеклянная пластинка с полоской пыли после обработки поступает на исследование под микроскопом.</w:t>
      </w:r>
    </w:p>
    <w:p w14:paraId="6922F52A" w14:textId="77777777" w:rsidR="00630BDE" w:rsidRDefault="00630BDE" w:rsidP="00630BDE">
      <w:pPr>
        <w:pStyle w:val="30"/>
      </w:pPr>
      <w:bookmarkStart w:id="142" w:name="_Toc229065122"/>
      <w:r>
        <w:rPr>
          <w:noProof/>
        </w:rPr>
        <mc:AlternateContent>
          <mc:Choice Requires="wps">
            <w:drawing>
              <wp:anchor distT="0" distB="0" distL="114300" distR="114300" simplePos="0" relativeHeight="251759616" behindDoc="1" locked="0" layoutInCell="1" allowOverlap="1" wp14:anchorId="360C1484" wp14:editId="087BD337">
                <wp:simplePos x="0" y="0"/>
                <wp:positionH relativeFrom="column">
                  <wp:posOffset>2635192</wp:posOffset>
                </wp:positionH>
                <wp:positionV relativeFrom="paragraph">
                  <wp:posOffset>2091039</wp:posOffset>
                </wp:positionV>
                <wp:extent cx="1134110" cy="635"/>
                <wp:effectExtent l="0" t="0" r="8890" b="635"/>
                <wp:wrapTight wrapText="bothSides">
                  <wp:wrapPolygon edited="0">
                    <wp:start x="0" y="0"/>
                    <wp:lineTo x="0" y="20205"/>
                    <wp:lineTo x="21406" y="20205"/>
                    <wp:lineTo x="21406" y="0"/>
                    <wp:lineTo x="0" y="0"/>
                  </wp:wrapPolygon>
                </wp:wrapTight>
                <wp:docPr id="2117392739" name="Надпись 1"/>
                <wp:cNvGraphicFramePr/>
                <a:graphic xmlns:a="http://schemas.openxmlformats.org/drawingml/2006/main">
                  <a:graphicData uri="http://schemas.microsoft.com/office/word/2010/wordprocessingShape">
                    <wps:wsp>
                      <wps:cNvSpPr txBox="1"/>
                      <wps:spPr>
                        <a:xfrm>
                          <a:off x="0" y="0"/>
                          <a:ext cx="1134110" cy="635"/>
                        </a:xfrm>
                        <a:prstGeom prst="rect">
                          <a:avLst/>
                        </a:prstGeom>
                        <a:solidFill>
                          <a:prstClr val="white"/>
                        </a:solidFill>
                        <a:ln>
                          <a:noFill/>
                        </a:ln>
                      </wps:spPr>
                      <wps:txbx>
                        <w:txbxContent>
                          <w:p w14:paraId="0A335522" w14:textId="07954179" w:rsidR="00630BDE" w:rsidRPr="00DE1888" w:rsidRDefault="00630BDE" w:rsidP="00630BDE">
                            <w:pPr>
                              <w:pStyle w:val="afffd"/>
                              <w:rPr>
                                <w:b/>
                                <w:bCs/>
                                <w:noProof/>
                                <w:color w:val="auto"/>
                              </w:rPr>
                            </w:pPr>
                            <w:bookmarkStart w:id="143" w:name="_Ref228621910"/>
                            <w:r>
                              <w:t xml:space="preserve">Рисунок </w:t>
                            </w:r>
                            <w:r w:rsidR="003F7120">
                              <w:fldChar w:fldCharType="begin"/>
                            </w:r>
                            <w:r w:rsidR="003F7120">
                              <w:instrText xml:space="preserve"> SEQ Рисунок \* ARABIC </w:instrText>
                            </w:r>
                            <w:r w:rsidR="003F7120">
                              <w:fldChar w:fldCharType="separate"/>
                            </w:r>
                            <w:r w:rsidR="003F7120">
                              <w:rPr>
                                <w:noProof/>
                              </w:rPr>
                              <w:t>43</w:t>
                            </w:r>
                            <w:r w:rsidR="003F7120">
                              <w:rPr>
                                <w:noProof/>
                              </w:rPr>
                              <w:fldChar w:fldCharType="end"/>
                            </w:r>
                            <w:bookmarkEnd w:id="143"/>
                            <w:r>
                              <w:t xml:space="preserve">. </w:t>
                            </w:r>
                            <w:r w:rsidRPr="005B618A">
                              <w:t>Схема фотопылемера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0C1484" id="_x0000_s1043" type="#_x0000_t202" style="position:absolute;left:0;text-align:left;margin-left:207.5pt;margin-top:164.65pt;width:89.3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" stroked="f">
                <v:textbox style="mso-fit-shape-to-text:t" inset="0,0,0,0">
                  <w:txbxContent>
                    <w:p w14:paraId="0A335522" w14:textId="07954179" w:rsidR="00630BDE" w:rsidRPr="00DE1888" w:rsidRDefault="00630BDE" w:rsidP="00630BDE">
                      <w:pPr>
                        <w:pStyle w:val="afffd"/>
                        <w:rPr>
                          <w:b/>
                          <w:bCs/>
                          <w:noProof/>
                          <w:color w:val="auto"/>
                        </w:rPr>
                      </w:pPr>
                      <w:bookmarkStart w:id="144" w:name="_Ref228621910"/>
                      <w:r>
                        <w:t xml:space="preserve">Рисунок </w:t>
                      </w:r>
                      <w:r w:rsidR="003F7120">
                        <w:fldChar w:fldCharType="begin"/>
                      </w:r>
                      <w:r w:rsidR="003F7120">
                        <w:instrText xml:space="preserve"> SEQ Рисунок \* ARABIC </w:instrText>
                      </w:r>
                      <w:r w:rsidR="003F7120">
                        <w:fldChar w:fldCharType="separate"/>
                      </w:r>
                      <w:r w:rsidR="003F7120">
                        <w:rPr>
                          <w:noProof/>
                        </w:rPr>
                        <w:t>43</w:t>
                      </w:r>
                      <w:r w:rsidR="003F7120">
                        <w:rPr>
                          <w:noProof/>
                        </w:rPr>
                        <w:fldChar w:fldCharType="end"/>
                      </w:r>
                      <w:bookmarkEnd w:id="144"/>
                      <w:r>
                        <w:t xml:space="preserve">. </w:t>
                      </w:r>
                      <w:r w:rsidRPr="005B618A">
                        <w:t>Схема фотопылемера</w:t>
                      </w:r>
                    </w:p>
                  </w:txbxContent>
                </v:textbox>
                <w10:wrap type="tight"/>
              </v:shape>
            </w:pict>
          </mc:Fallback>
        </mc:AlternateContent>
      </w:r>
      <w:r>
        <w:rPr>
          <w:noProof/>
        </w:rPr>
        <mc:AlternateContent>
          <mc:Choice Requires="wpc">
            <w:drawing>
              <wp:anchor distT="0" distB="0" distL="114300" distR="114300" simplePos="0" relativeHeight="251758592" behindDoc="1" locked="0" layoutInCell="1" allowOverlap="1" wp14:anchorId="11628E7E" wp14:editId="0D014361">
                <wp:simplePos x="0" y="0"/>
                <wp:positionH relativeFrom="margin">
                  <wp:align>right</wp:align>
                </wp:positionH>
                <wp:positionV relativeFrom="page">
                  <wp:posOffset>4574136</wp:posOffset>
                </wp:positionV>
                <wp:extent cx="1134110" cy="1530985"/>
                <wp:effectExtent l="0" t="0" r="8890" b="0"/>
                <wp:wrapTight wrapText="bothSides">
                  <wp:wrapPolygon edited="0">
                    <wp:start x="0" y="0"/>
                    <wp:lineTo x="0" y="21233"/>
                    <wp:lineTo x="21406" y="21233"/>
                    <wp:lineTo x="21406" y="0"/>
                    <wp:lineTo x="0" y="0"/>
                  </wp:wrapPolygon>
                </wp:wrapTight>
                <wp:docPr id="1666339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21067885" id="Полотно 30" o:spid="_x0000_s1026" editas="canvas" style="position:absolute;margin-left:38.1pt;margin-top:360.15pt;width:89.3pt;height:120.55pt;z-index:-251557888;mso-position-horizontal:right;mso-position-horizontal-relative:margin;mso-position-vertical-relative:page;mso-width-relative:margin;mso-height-relative:margin" coordsize="11341,153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">
                <v:shape id="_x0000_s1027" type="#_x0000_t75" style="position:absolute;width:11341;height:15309;visibility:visible;mso-wrap-style:square" filled="t">
                  <v:fill o:detectmouseclick="t"/>
                  <v:path o:connecttype="none"/>
                </v:shape>
                <w10:wrap type="tight" anchorx="margin" anchory="page"/>
              </v:group>
            </w:pict>
          </mc:Fallback>
        </mc:AlternateContent>
      </w:r>
      <w:r w:rsidRPr="007B2D37">
        <w:t>Фотопылемер МакНИИ</w:t>
      </w:r>
      <w:bookmarkEnd w:id="142"/>
    </w:p>
    <w:p w14:paraId="7D244796" w14:textId="77777777" w:rsidR="00630BDE" w:rsidRDefault="00630BDE" w:rsidP="00630BDE">
      <w:pPr>
        <w:pStyle w:val="a4"/>
      </w:pPr>
      <w:r w:rsidRPr="005B618A">
        <w:t>Фотопылемер МакНИИ работает на принципе поглощения? силы света пылью. Луч света, прошедший сквозь пыльный воздух, падает на фотоэлемент, в котором пропорционально силе света возбуждается электрический ток. Электрический ток измеряется специально отрегулированным гальванометром, каждому делению которого соответствует (по таблицам) количество пыли на 1 м</w:t>
      </w:r>
      <w:r>
        <w:t>³</w:t>
      </w:r>
      <w:r w:rsidRPr="005B618A">
        <w:t xml:space="preserve"> воздуха.</w:t>
      </w:r>
    </w:p>
    <w:p w14:paraId="73DB44F1" w14:textId="77777777" w:rsidR="00630BDE" w:rsidRDefault="00630BDE" w:rsidP="00630BDE">
      <w:pPr>
        <w:pStyle w:val="a4"/>
      </w:pPr>
      <w:r w:rsidRPr="00185BC3">
        <w:t xml:space="preserve">Преимуществом этого прибора является быстрота определения пыльности воздуха, отчего этот метод получил название экспресс-метода; однако точность </w:t>
      </w:r>
      <w:r w:rsidRPr="00185BC3">
        <w:lastRenderedPageBreak/>
        <w:t>определения по этому методу значительно меньше по сравнению с вышеописанными, кроме того, он пригоден только для лабораторных работ.</w:t>
      </w:r>
    </w:p>
    <w:p w14:paraId="3DF0D0B4" w14:textId="1CC75FCE" w:rsidR="00630BDE" w:rsidRDefault="00630BDE" w:rsidP="00630BDE">
      <w:pPr>
        <w:pStyle w:val="a4"/>
      </w:pPr>
      <w:r w:rsidRPr="00185BC3">
        <w:t>На принципе использования фотоэлементов сконструирован (также МакНИИ) другой пылемер, удобный для контроля пыльности воздуха непосредственно в шахтах, его габариты 135</w:t>
      </w:r>
      <w:r>
        <w:t>×</w:t>
      </w:r>
      <w:r w:rsidRPr="00185BC3">
        <w:t xml:space="preserve">305 мм, вес 3 кг. Схема фотопылемера изображена на </w:t>
      </w:r>
      <w:r w:rsidRPr="00F017AC">
        <w:rPr>
          <w:rStyle w:val="afff6"/>
        </w:rPr>
        <w:t xml:space="preserve">рисунке </w:t>
      </w:r>
      <w:r w:rsidRPr="00185BC3">
        <w:rPr>
          <w:rStyle w:val="afff6"/>
        </w:rPr>
        <w:fldChar w:fldCharType="begin"/>
      </w:r>
      <w:r w:rsidRPr="00185BC3">
        <w:rPr>
          <w:rStyle w:val="afff6"/>
        </w:rPr>
        <w:instrText xml:space="preserve"> REF _Ref228621910 \h </w:instrText>
      </w:r>
      <w:r>
        <w:rPr>
          <w:rStyle w:val="afff6"/>
        </w:rPr>
        <w:instrText xml:space="preserve"> \* MERGEFORMAT </w:instrText>
      </w:r>
      <w:r w:rsidRPr="00185BC3">
        <w:rPr>
          <w:rStyle w:val="afff6"/>
        </w:rPr>
      </w:r>
      <w:r w:rsidRPr="00185BC3">
        <w:rPr>
          <w:rStyle w:val="afff6"/>
        </w:rPr>
        <w:fldChar w:fldCharType="separate"/>
      </w:r>
      <w:r w:rsidR="00A05A8B" w:rsidRPr="00A05A8B">
        <w:rPr>
          <w:rStyle w:val="afff6"/>
          <w:vanish/>
        </w:rPr>
        <w:t xml:space="preserve">Рисунок </w:t>
      </w:r>
      <w:r w:rsidR="00A05A8B" w:rsidRPr="00A05A8B">
        <w:rPr>
          <w:rStyle w:val="afff6"/>
        </w:rPr>
        <w:t>43</w:t>
      </w:r>
      <w:r w:rsidRPr="00185BC3">
        <w:rPr>
          <w:rStyle w:val="afff6"/>
        </w:rPr>
        <w:fldChar w:fldCharType="end"/>
      </w:r>
    </w:p>
    <w:p w14:paraId="5A836CAB" w14:textId="77777777" w:rsidR="00630BDE" w:rsidRDefault="00630BDE" w:rsidP="00630BDE">
      <w:pPr>
        <w:pStyle w:val="a4"/>
      </w:pPr>
      <w:r w:rsidRPr="00185BC3">
        <w:t xml:space="preserve">Он состоит из сухих элементов </w:t>
      </w:r>
      <w:r w:rsidRPr="00413444">
        <w:rPr>
          <w:rStyle w:val="afff6"/>
        </w:rPr>
        <w:t>1</w:t>
      </w:r>
      <w:r w:rsidRPr="00185BC3">
        <w:t xml:space="preserve">, реостата </w:t>
      </w:r>
      <w:r w:rsidRPr="00413444">
        <w:rPr>
          <w:rStyle w:val="afff6"/>
        </w:rPr>
        <w:t>2</w:t>
      </w:r>
      <w:r w:rsidRPr="00185BC3">
        <w:t xml:space="preserve">, выключателя </w:t>
      </w:r>
      <w:r w:rsidRPr="00413444">
        <w:rPr>
          <w:rStyle w:val="afff6"/>
        </w:rPr>
        <w:t>З</w:t>
      </w:r>
      <w:r>
        <w:t>,</w:t>
      </w:r>
      <w:r w:rsidRPr="00185BC3">
        <w:t xml:space="preserve"> электрической лампочки </w:t>
      </w:r>
      <w:r w:rsidRPr="00413444">
        <w:rPr>
          <w:rStyle w:val="afff6"/>
        </w:rPr>
        <w:t>4</w:t>
      </w:r>
      <w:r w:rsidRPr="00185BC3">
        <w:t xml:space="preserve"> , конденсора </w:t>
      </w:r>
      <w:r w:rsidRPr="00413444">
        <w:rPr>
          <w:rStyle w:val="afff6"/>
        </w:rPr>
        <w:t>5</w:t>
      </w:r>
      <w:r w:rsidRPr="00185BC3">
        <w:t xml:space="preserve">, светофильтра </w:t>
      </w:r>
      <w:r w:rsidRPr="00413444">
        <w:rPr>
          <w:rStyle w:val="afff6"/>
        </w:rPr>
        <w:t>6</w:t>
      </w:r>
      <w:r w:rsidRPr="00185BC3">
        <w:t>, пред</w:t>
      </w:r>
      <w:r w:rsidRPr="00D808F6">
        <w:t xml:space="preserve">охранительного стекла </w:t>
      </w:r>
      <w:r w:rsidRPr="00413444">
        <w:rPr>
          <w:rStyle w:val="afff6"/>
        </w:rPr>
        <w:t>7</w:t>
      </w:r>
      <w:r w:rsidRPr="00D808F6">
        <w:t xml:space="preserve">, фотоэлемента </w:t>
      </w:r>
      <w:r w:rsidRPr="00413444">
        <w:rPr>
          <w:rStyle w:val="afff6"/>
        </w:rPr>
        <w:t>8</w:t>
      </w:r>
      <w:r w:rsidRPr="00D808F6">
        <w:t xml:space="preserve"> и гальванометра </w:t>
      </w:r>
      <w:r w:rsidRPr="00413444">
        <w:rPr>
          <w:rStyle w:val="afff6"/>
        </w:rPr>
        <w:t>10</w:t>
      </w:r>
      <w:r w:rsidRPr="00D808F6">
        <w:t xml:space="preserve"> с шунтом </w:t>
      </w:r>
      <w:r w:rsidRPr="00413444">
        <w:rPr>
          <w:rStyle w:val="afff6"/>
        </w:rPr>
        <w:t>9</w:t>
      </w:r>
      <w:r w:rsidRPr="00D808F6">
        <w:t xml:space="preserve">. К сожалению, точность показаний его очень мала, пена делений шкалы: 1 г пыли в 1 </w:t>
      </w:r>
      <w:r>
        <w:t>м³</w:t>
      </w:r>
      <w:r w:rsidRPr="00D808F6">
        <w:t>, а потому он пригоден лишь для случаев, когда пылеобразование очень велико, например при работе комбайнов или стругов в угольных забоях.</w:t>
      </w:r>
    </w:p>
    <w:p w14:paraId="7EECCFCF" w14:textId="77777777" w:rsidR="00630BDE" w:rsidRDefault="00630BDE" w:rsidP="00630BDE">
      <w:pPr>
        <w:pStyle w:val="30"/>
      </w:pPr>
      <w:bookmarkStart w:id="145" w:name="_Toc229065123"/>
      <w:r w:rsidRPr="00413444">
        <w:t>Поточный ультрамикрофотометр</w:t>
      </w:r>
      <w:bookmarkEnd w:id="145"/>
    </w:p>
    <w:p w14:paraId="5DED236C" w14:textId="77777777" w:rsidR="00630BDE" w:rsidRDefault="00630BDE" w:rsidP="00630BDE">
      <w:pPr>
        <w:pStyle w:val="a4"/>
      </w:pPr>
      <w:r w:rsidRPr="00413444">
        <w:t xml:space="preserve">В последнее время значительное внимание уделяется разработке таких методов определения содержания пыли в шахтном воздухе, которые не требуют выделения твердой фазы из дисперсной среды. К подобному типу приборов относится, в частности, поточный ультрамикрофотометр системы ВД К (конструкции Б. В. Дерягина и Г. Я. Власенко, Институт физической химии АН СССР). Принцип поточного ультрамикроскопирования состоит </w:t>
      </w:r>
      <w:r>
        <w:t>в</w:t>
      </w:r>
      <w:r w:rsidRPr="00413444">
        <w:t xml:space="preserve"> подсч</w:t>
      </w:r>
      <w:r>
        <w:t>ё</w:t>
      </w:r>
      <w:r w:rsidRPr="00413444">
        <w:t>те при помощи микроскопа световых вспышек, наблюдаемых при пролетании пылевых частиц, содержащихся в исследуемом воздухе, при протягивании его через ярко освещенную зону в специальной кювете. Разделив число вспышек на объем протянутого воздуха, находят содержание в нем пылевых частиц.</w:t>
      </w:r>
    </w:p>
    <w:p w14:paraId="6D74BD60" w14:textId="33549E83" w:rsidR="00630BDE" w:rsidRDefault="00630BDE" w:rsidP="00630BDE">
      <w:pPr>
        <w:pStyle w:val="a4"/>
      </w:pPr>
      <w:r w:rsidRPr="00413444">
        <w:t xml:space="preserve">Прибор позволяет определять как концентрацию частиц, так и дисперсный состав взвешенной пыли. Последнее осуществляется путем многократного подсчета вспышек при уменьшении определенными ступенями освещенности зоны подсчета, что достигается при помощи серого фотометрического клина, вводимого на пути освещающих лучей. Схема прибора ВДК представлена на </w:t>
      </w:r>
      <w:r w:rsidRPr="00F017AC">
        <w:rPr>
          <w:rStyle w:val="afff6"/>
        </w:rPr>
        <w:t xml:space="preserve">рисунке </w:t>
      </w:r>
      <w:r w:rsidRPr="00C20998">
        <w:rPr>
          <w:rStyle w:val="afff6"/>
        </w:rPr>
        <w:fldChar w:fldCharType="begin"/>
      </w:r>
      <w:r w:rsidRPr="00C20998">
        <w:rPr>
          <w:rStyle w:val="afff6"/>
        </w:rPr>
        <w:instrText xml:space="preserve"> REF _Ref228625119 \h </w:instrText>
      </w:r>
      <w:r>
        <w:rPr>
          <w:rStyle w:val="afff6"/>
        </w:rPr>
        <w:instrText xml:space="preserve"> \* MERGEFORMAT </w:instrText>
      </w:r>
      <w:r w:rsidRPr="00C20998">
        <w:rPr>
          <w:rStyle w:val="afff6"/>
        </w:rPr>
      </w:r>
      <w:r w:rsidRPr="00C20998">
        <w:rPr>
          <w:rStyle w:val="afff6"/>
        </w:rPr>
        <w:fldChar w:fldCharType="separate"/>
      </w:r>
      <w:r w:rsidR="00A05A8B" w:rsidRPr="00A05A8B">
        <w:rPr>
          <w:rStyle w:val="afff6"/>
          <w:vanish/>
        </w:rPr>
        <w:t xml:space="preserve">Рисунок </w:t>
      </w:r>
      <w:r w:rsidR="00A05A8B" w:rsidRPr="00A05A8B">
        <w:rPr>
          <w:rStyle w:val="afff6"/>
        </w:rPr>
        <w:t>44</w:t>
      </w:r>
      <w:r w:rsidRPr="00C20998">
        <w:rPr>
          <w:rStyle w:val="afff6"/>
        </w:rPr>
        <w:fldChar w:fldCharType="end"/>
      </w:r>
      <w:r>
        <w:t>.</w:t>
      </w:r>
    </w:p>
    <w:p w14:paraId="3291EF3B" w14:textId="4AF2A74C" w:rsidR="00630BDE" w:rsidRDefault="00630BDE" w:rsidP="00630BDE">
      <w:pPr>
        <w:pStyle w:val="a4"/>
      </w:pPr>
      <w:r w:rsidRPr="00413444">
        <w:lastRenderedPageBreak/>
        <w:t>Исследуемый аэрозоль подводится по трубке к стеклянной кювете, проходит по внутреннему е</w:t>
      </w:r>
      <w:r w:rsidR="00F017AC">
        <w:t>ё</w:t>
      </w:r>
      <w:r w:rsidRPr="00413444">
        <w:t xml:space="preserve"> каналу, пересекает ярко освещенную зону и по внешнему кольцевому пространству через трубку </w:t>
      </w:r>
      <w:r w:rsidRPr="002773D4">
        <w:rPr>
          <w:rStyle w:val="afff6"/>
        </w:rPr>
        <w:t>5</w:t>
      </w:r>
      <w:r w:rsidRPr="00413444">
        <w:t xml:space="preserve"> направляется в контролирующую часть прибора. Объемная скорость прохождения аэрозоля через кювету определяется путем наблюдения за разностями уровней в реометре (ранее проградуированном) и регулируется микрокраном. Общий объем аэрозоля, протянутого через кювету за время счета вспышек, определяется объемным счетчиком, включаемым посредством трехходового крана.</w:t>
      </w:r>
    </w:p>
    <w:p w14:paraId="23937EE1" w14:textId="77777777" w:rsidR="00630BDE" w:rsidRDefault="00630BDE" w:rsidP="00630BDE">
      <w:pPr>
        <w:pStyle w:val="a4"/>
      </w:pPr>
      <w:r w:rsidRPr="00413444">
        <w:t xml:space="preserve">Ярко освещенная зона в центральной части кюветы создается специально сконструированным осветителем. Источником света служит низковольтная автомобильная лампа. В осветитель вмонтированы тепловой стеклянный фильтр </w:t>
      </w:r>
      <w:r w:rsidRPr="00C20998">
        <w:rPr>
          <w:rStyle w:val="afff6"/>
        </w:rPr>
        <w:t>11</w:t>
      </w:r>
      <w:r w:rsidRPr="00413444">
        <w:t xml:space="preserve">, система линз </w:t>
      </w:r>
      <w:r w:rsidRPr="00C20998">
        <w:rPr>
          <w:rStyle w:val="afff6"/>
        </w:rPr>
        <w:t>12</w:t>
      </w:r>
      <w:r w:rsidRPr="00413444">
        <w:t xml:space="preserve"> и </w:t>
      </w:r>
      <w:r w:rsidRPr="00C20998">
        <w:rPr>
          <w:rStyle w:val="afff6"/>
        </w:rPr>
        <w:t>13</w:t>
      </w:r>
      <w:r w:rsidRPr="00413444">
        <w:t xml:space="preserve">, раздвижная оптическая щель </w:t>
      </w:r>
      <w:r w:rsidRPr="00C20998">
        <w:rPr>
          <w:rStyle w:val="afff6"/>
        </w:rPr>
        <w:t>14</w:t>
      </w:r>
      <w:r w:rsidRPr="00413444">
        <w:t xml:space="preserve"> и передвижной оптический клин </w:t>
      </w:r>
      <w:r w:rsidRPr="00C20998">
        <w:rPr>
          <w:rStyle w:val="afff6"/>
        </w:rPr>
        <w:t>15</w:t>
      </w:r>
      <w:r w:rsidRPr="00413444">
        <w:t xml:space="preserve"> с подклином </w:t>
      </w:r>
      <w:r w:rsidRPr="00C20998">
        <w:rPr>
          <w:rStyle w:val="afff6"/>
        </w:rPr>
        <w:t>16</w:t>
      </w:r>
      <w:r w:rsidRPr="00413444">
        <w:t>.</w:t>
      </w:r>
    </w:p>
    <w:p w14:paraId="6C774C69" w14:textId="652155C2" w:rsidR="00630BDE" w:rsidRDefault="00630BDE" w:rsidP="00630BDE">
      <w:pPr>
        <w:pStyle w:val="a4"/>
      </w:pPr>
      <w:r w:rsidRPr="00413444">
        <w:t>Чтобы исключить ошибки, которые могут вызываться непостоянством либо источника света, либо чувствительности глаза наблюдателя, применен эталон светорассеяния</w:t>
      </w:r>
      <w:r w:rsidR="00071ADF">
        <w:t xml:space="preserve"> </w:t>
      </w:r>
      <w:r w:rsidRPr="00413444">
        <w:t>—</w:t>
      </w:r>
      <w:r w:rsidR="00071ADF">
        <w:t xml:space="preserve"> </w:t>
      </w:r>
      <w:r w:rsidRPr="00413444">
        <w:t>звезда сравнения, помещенная в фокальной плоскости окуляра и освещаемая тем же источником света.</w:t>
      </w:r>
    </w:p>
    <w:p w14:paraId="37BB4DB5" w14:textId="77777777" w:rsidR="00630BDE" w:rsidRDefault="00630BDE" w:rsidP="00630BDE">
      <w:pPr>
        <w:pStyle w:val="a4"/>
        <w:keepNext/>
      </w:pPr>
      <w:r>
        <w:rPr>
          <w:noProof/>
        </w:rPr>
        <w:lastRenderedPageBreak/>
        <mc:AlternateContent>
          <mc:Choice Requires="wpc">
            <w:drawing>
              <wp:inline distT="0" distB="0" distL="0" distR="0" wp14:anchorId="04829E48" wp14:editId="21FEF2EB">
                <wp:extent cx="3779520" cy="2204720"/>
                <wp:effectExtent l="0" t="0" r="0" b="5080"/>
                <wp:docPr id="921331186"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CC584" id="Полотно 3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7A0F272" w14:textId="78DFC573" w:rsidR="00630BDE" w:rsidRDefault="00630BDE" w:rsidP="00630BDE">
      <w:pPr>
        <w:pStyle w:val="afffd"/>
      </w:pPr>
      <w:bookmarkStart w:id="146" w:name="_Ref228625119"/>
      <w:r>
        <w:t xml:space="preserve">Рисунок </w:t>
      </w:r>
      <w:r w:rsidR="00A05A8B">
        <w:fldChar w:fldCharType="begin"/>
      </w:r>
      <w:r w:rsidR="00A05A8B">
        <w:instrText xml:space="preserve"> SEQ Рисунок \* ARABIC </w:instrText>
      </w:r>
      <w:r w:rsidR="00A05A8B">
        <w:fldChar w:fldCharType="separate"/>
      </w:r>
      <w:r w:rsidR="00A05A8B">
        <w:rPr>
          <w:noProof/>
        </w:rPr>
        <w:t>44</w:t>
      </w:r>
      <w:r w:rsidR="00A05A8B">
        <w:rPr>
          <w:noProof/>
        </w:rPr>
        <w:fldChar w:fldCharType="end"/>
      </w:r>
      <w:bookmarkEnd w:id="146"/>
      <w:r>
        <w:t xml:space="preserve">. </w:t>
      </w:r>
      <w:r w:rsidRPr="00C93E11">
        <w:t>Схема устройства поточного ультрамикрофотометра ВДК:</w:t>
      </w:r>
      <w:r>
        <w:br/>
        <w:t>1</w:t>
      </w:r>
      <w:r w:rsidR="00071ADF">
        <w:t xml:space="preserve"> </w:t>
      </w:r>
      <w:r w:rsidRPr="00C93E11">
        <w:t>—</w:t>
      </w:r>
      <w:r w:rsidR="00071ADF">
        <w:t xml:space="preserve"> </w:t>
      </w:r>
      <w:r w:rsidRPr="00C93E11">
        <w:t>стеклянная кювета; 2</w:t>
      </w:r>
      <w:r w:rsidR="00071ADF">
        <w:t xml:space="preserve"> </w:t>
      </w:r>
      <w:r w:rsidRPr="00C93E11">
        <w:t>—</w:t>
      </w:r>
      <w:r w:rsidR="00071ADF">
        <w:t xml:space="preserve"> </w:t>
      </w:r>
      <w:r w:rsidRPr="00C93E11">
        <w:t>канал; 3</w:t>
      </w:r>
      <w:r w:rsidR="00071ADF">
        <w:t xml:space="preserve"> </w:t>
      </w:r>
      <w:r w:rsidRPr="00C93E11">
        <w:t>—</w:t>
      </w:r>
      <w:r w:rsidR="00071ADF">
        <w:t xml:space="preserve"> </w:t>
      </w:r>
      <w:r w:rsidRPr="00C93E11">
        <w:t>ярко</w:t>
      </w:r>
      <w:r>
        <w:t xml:space="preserve"> </w:t>
      </w:r>
      <w:r w:rsidRPr="00C93E11">
        <w:t>освещ</w:t>
      </w:r>
      <w:r>
        <w:t>ё</w:t>
      </w:r>
      <w:r w:rsidRPr="00C93E11">
        <w:t>нная</w:t>
      </w:r>
      <w:r>
        <w:t xml:space="preserve"> </w:t>
      </w:r>
      <w:r w:rsidRPr="00C93E11">
        <w:t>зона; 4</w:t>
      </w:r>
      <w:r w:rsidR="00071ADF">
        <w:t xml:space="preserve"> </w:t>
      </w:r>
      <w:r w:rsidRPr="00C93E11">
        <w:t>—</w:t>
      </w:r>
      <w:r w:rsidR="00071ADF">
        <w:t xml:space="preserve"> </w:t>
      </w:r>
      <w:r w:rsidRPr="00C93E11">
        <w:t>внешнее кольцевое пространство; 5</w:t>
      </w:r>
      <w:r w:rsidR="00071ADF">
        <w:t xml:space="preserve"> </w:t>
      </w:r>
      <w:r w:rsidRPr="00C93E11">
        <w:t>—</w:t>
      </w:r>
      <w:r w:rsidR="00071ADF">
        <w:t xml:space="preserve"> </w:t>
      </w:r>
      <w:r w:rsidRPr="00C93E11">
        <w:t>трубка; 6</w:t>
      </w:r>
      <w:r w:rsidR="00071ADF">
        <w:t xml:space="preserve"> </w:t>
      </w:r>
      <w:r w:rsidRPr="00C93E11">
        <w:t>—</w:t>
      </w:r>
      <w:r w:rsidR="00071ADF">
        <w:t xml:space="preserve"> </w:t>
      </w:r>
      <w:r w:rsidRPr="00C93E11">
        <w:t>реометр; 7</w:t>
      </w:r>
      <w:r w:rsidR="00071ADF">
        <w:t xml:space="preserve"> </w:t>
      </w:r>
      <w:r w:rsidRPr="00C93E11">
        <w:t>—</w:t>
      </w:r>
      <w:r w:rsidR="00071ADF">
        <w:t xml:space="preserve"> </w:t>
      </w:r>
      <w:r w:rsidRPr="00C93E11">
        <w:t>микрокран; 8</w:t>
      </w:r>
      <w:r w:rsidR="00071ADF">
        <w:t xml:space="preserve"> </w:t>
      </w:r>
      <w:r w:rsidRPr="00C93E11">
        <w:t>—</w:t>
      </w:r>
      <w:r w:rsidR="00071ADF">
        <w:t xml:space="preserve"> </w:t>
      </w:r>
      <w:r w:rsidRPr="00C93E11">
        <w:t>объ</w:t>
      </w:r>
      <w:r>
        <w:t>ё</w:t>
      </w:r>
      <w:r w:rsidRPr="00C93E11">
        <w:t>мный сч</w:t>
      </w:r>
      <w:r>
        <w:t>ё</w:t>
      </w:r>
      <w:r w:rsidRPr="00C93E11">
        <w:t>тчик; 9</w:t>
      </w:r>
      <w:r w:rsidR="00071ADF">
        <w:t xml:space="preserve"> </w:t>
      </w:r>
      <w:r w:rsidRPr="00C93E11">
        <w:t>—</w:t>
      </w:r>
      <w:r w:rsidR="00071ADF">
        <w:t xml:space="preserve"> </w:t>
      </w:r>
      <w:r w:rsidRPr="00C93E11">
        <w:t>тр</w:t>
      </w:r>
      <w:r>
        <w:t>ё</w:t>
      </w:r>
      <w:r w:rsidRPr="00C93E11">
        <w:t>хходовой</w:t>
      </w:r>
      <w:r>
        <w:t xml:space="preserve"> </w:t>
      </w:r>
      <w:r w:rsidRPr="00C93E11">
        <w:t>кран; 10</w:t>
      </w:r>
      <w:r w:rsidR="00071ADF">
        <w:t xml:space="preserve"> </w:t>
      </w:r>
      <w:r w:rsidRPr="00C93E11">
        <w:t>—</w:t>
      </w:r>
      <w:r w:rsidR="00071ADF">
        <w:t xml:space="preserve"> </w:t>
      </w:r>
      <w:r w:rsidRPr="00C93E11">
        <w:t xml:space="preserve">автомобильная лампа; </w:t>
      </w:r>
      <w:r>
        <w:t>11</w:t>
      </w:r>
      <w:r w:rsidR="00071ADF">
        <w:t xml:space="preserve"> </w:t>
      </w:r>
      <w:r w:rsidRPr="00C93E11">
        <w:t>—</w:t>
      </w:r>
      <w:r w:rsidR="00071ADF">
        <w:t xml:space="preserve"> </w:t>
      </w:r>
      <w:r w:rsidRPr="00C93E11">
        <w:t xml:space="preserve">тепловой фильтр; 12 и </w:t>
      </w:r>
      <w:r>
        <w:t>13</w:t>
      </w:r>
      <w:r w:rsidR="00071ADF">
        <w:t xml:space="preserve"> </w:t>
      </w:r>
      <w:r w:rsidRPr="00C93E11">
        <w:t>—</w:t>
      </w:r>
      <w:r w:rsidR="00071ADF">
        <w:t xml:space="preserve"> </w:t>
      </w:r>
      <w:r w:rsidRPr="00C93E11">
        <w:t xml:space="preserve">линзы; </w:t>
      </w:r>
      <w:r>
        <w:t>1</w:t>
      </w:r>
      <w:r w:rsidRPr="00C93E11">
        <w:t>4</w:t>
      </w:r>
      <w:r w:rsidR="00071ADF">
        <w:t xml:space="preserve"> </w:t>
      </w:r>
      <w:r w:rsidRPr="00C93E11">
        <w:t>—</w:t>
      </w:r>
      <w:r w:rsidR="00071ADF">
        <w:t xml:space="preserve"> </w:t>
      </w:r>
      <w:r w:rsidRPr="00C93E11">
        <w:t>раздвижная</w:t>
      </w:r>
      <w:r>
        <w:t xml:space="preserve"> </w:t>
      </w:r>
      <w:r w:rsidRPr="00C93E11">
        <w:t>щель; 15</w:t>
      </w:r>
      <w:r w:rsidR="00071ADF">
        <w:t xml:space="preserve"> </w:t>
      </w:r>
      <w:r w:rsidRPr="00C93E11">
        <w:t>—</w:t>
      </w:r>
      <w:r w:rsidR="00071ADF">
        <w:t xml:space="preserve"> </w:t>
      </w:r>
      <w:r w:rsidRPr="00C93E11">
        <w:t>оптический клин; 16</w:t>
      </w:r>
      <w:r w:rsidR="00071ADF">
        <w:t xml:space="preserve"> </w:t>
      </w:r>
      <w:r w:rsidRPr="00C93E11">
        <w:t>—</w:t>
      </w:r>
      <w:r w:rsidR="00071ADF">
        <w:t xml:space="preserve"> </w:t>
      </w:r>
      <w:r w:rsidRPr="00C93E11">
        <w:t>подклин; 17</w:t>
      </w:r>
      <w:r w:rsidR="00071ADF">
        <w:t xml:space="preserve"> </w:t>
      </w:r>
      <w:r w:rsidRPr="00C93E11">
        <w:t>—</w:t>
      </w:r>
      <w:r w:rsidR="00071ADF">
        <w:t xml:space="preserve"> </w:t>
      </w:r>
      <w:r w:rsidRPr="00C93E11">
        <w:t>зв</w:t>
      </w:r>
      <w:r>
        <w:t>е</w:t>
      </w:r>
      <w:r w:rsidRPr="00C93E11">
        <w:t>зда сравнения; 18</w:t>
      </w:r>
      <w:r w:rsidR="00071ADF">
        <w:t xml:space="preserve"> </w:t>
      </w:r>
      <w:r w:rsidRPr="00C93E11">
        <w:t>—</w:t>
      </w:r>
      <w:r w:rsidR="00071ADF">
        <w:t xml:space="preserve"> </w:t>
      </w:r>
      <w:r w:rsidRPr="00C93E11">
        <w:t>стеклянная</w:t>
      </w:r>
      <w:r>
        <w:t xml:space="preserve"> </w:t>
      </w:r>
      <w:r w:rsidRPr="00C93E11">
        <w:t>пластинка; 19</w:t>
      </w:r>
      <w:r w:rsidR="00071ADF">
        <w:t xml:space="preserve"> </w:t>
      </w:r>
      <w:r w:rsidRPr="00C93E11">
        <w:t>—</w:t>
      </w:r>
      <w:r w:rsidR="00071ADF">
        <w:t xml:space="preserve"> </w:t>
      </w:r>
      <w:r w:rsidRPr="00C93E11">
        <w:t>полупрозрачный делитель; 20</w:t>
      </w:r>
      <w:r w:rsidR="00071ADF">
        <w:t xml:space="preserve"> </w:t>
      </w:r>
      <w:r w:rsidRPr="00C93E11">
        <w:t>—</w:t>
      </w:r>
      <w:r w:rsidR="00071ADF">
        <w:t xml:space="preserve"> </w:t>
      </w:r>
      <w:r w:rsidRPr="00C93E11">
        <w:t>линза; 21</w:t>
      </w:r>
      <w:r w:rsidR="00071ADF">
        <w:t xml:space="preserve"> </w:t>
      </w:r>
      <w:r w:rsidRPr="00C93E11">
        <w:t>—</w:t>
      </w:r>
      <w:r w:rsidR="00071ADF">
        <w:t xml:space="preserve"> </w:t>
      </w:r>
      <w:r w:rsidRPr="00C93E11">
        <w:t>отражающая</w:t>
      </w:r>
      <w:r>
        <w:t xml:space="preserve"> </w:t>
      </w:r>
      <w:r w:rsidRPr="00C93E11">
        <w:t>призма; 22</w:t>
      </w:r>
      <w:r w:rsidR="00071ADF">
        <w:t xml:space="preserve"> </w:t>
      </w:r>
      <w:r w:rsidRPr="00C93E11">
        <w:t>—</w:t>
      </w:r>
      <w:r w:rsidR="00071ADF">
        <w:t xml:space="preserve"> </w:t>
      </w:r>
      <w:r w:rsidRPr="00C93E11">
        <w:t>микроскоп</w:t>
      </w:r>
    </w:p>
    <w:p w14:paraId="6481C326" w14:textId="77777777" w:rsidR="00630BDE" w:rsidRDefault="00630BDE" w:rsidP="00630BDE">
      <w:pPr>
        <w:pStyle w:val="a4"/>
      </w:pPr>
      <w:r w:rsidRPr="00413444">
        <w:t xml:space="preserve">Эта звезда представляет собой небольшой изъян на плоской поверхности стеклянной пластинки </w:t>
      </w:r>
      <w:r w:rsidRPr="00E154CD">
        <w:rPr>
          <w:rStyle w:val="afff6"/>
        </w:rPr>
        <w:t>18</w:t>
      </w:r>
      <w:r w:rsidRPr="00413444">
        <w:t xml:space="preserve">, освещаемой с торца световым пучком от полупрозрачного делителя </w:t>
      </w:r>
      <w:r w:rsidRPr="00E154CD">
        <w:rPr>
          <w:rStyle w:val="afff6"/>
        </w:rPr>
        <w:t>19</w:t>
      </w:r>
      <w:r w:rsidRPr="00413444">
        <w:t xml:space="preserve"> через линзу </w:t>
      </w:r>
      <w:r w:rsidRPr="00E154CD">
        <w:rPr>
          <w:rStyle w:val="afff6"/>
        </w:rPr>
        <w:t>20</w:t>
      </w:r>
      <w:r w:rsidRPr="00413444">
        <w:t xml:space="preserve"> и отражающую призму </w:t>
      </w:r>
      <w:r w:rsidRPr="00E154CD">
        <w:rPr>
          <w:rStyle w:val="afff6"/>
        </w:rPr>
        <w:t>21</w:t>
      </w:r>
      <w:r w:rsidRPr="00413444">
        <w:t xml:space="preserve">. Подсчет вспышек, образуемых частицами аэрозоля при пролетании последних через освещенную зону в кювете, производится наблюдателем через микроскоп </w:t>
      </w:r>
      <w:r w:rsidRPr="00E154CD">
        <w:rPr>
          <w:rStyle w:val="afff6"/>
        </w:rPr>
        <w:t>22</w:t>
      </w:r>
      <w:r w:rsidRPr="00413444">
        <w:t>.</w:t>
      </w:r>
    </w:p>
    <w:p w14:paraId="61286A6F" w14:textId="77777777" w:rsidR="00630BDE" w:rsidRDefault="00630BDE" w:rsidP="00630BDE">
      <w:pPr>
        <w:pStyle w:val="a4"/>
      </w:pPr>
      <w:r w:rsidRPr="00413444">
        <w:t>Прибор ВДК может измерять концентрации, соответствующие при весовом методе диапазону от долей мг/м</w:t>
      </w:r>
      <w:r>
        <w:t>³</w:t>
      </w:r>
      <w:r w:rsidRPr="00413444">
        <w:t xml:space="preserve"> до сотен мг/м</w:t>
      </w:r>
      <w:r>
        <w:t>³</w:t>
      </w:r>
      <w:r w:rsidRPr="00413444">
        <w:t>. Диаметры частиц, измеряемых прибором, лежат в пределах от 10</w:t>
      </w:r>
      <w:r>
        <w:t>⁻⁶</w:t>
      </w:r>
      <w:r w:rsidRPr="00413444">
        <w:t xml:space="preserve"> до 10</w:t>
      </w:r>
      <w:r>
        <w:t>⁻³</w:t>
      </w:r>
      <w:r w:rsidRPr="00413444">
        <w:t xml:space="preserve"> см.</w:t>
      </w:r>
    </w:p>
    <w:p w14:paraId="66881829" w14:textId="0724212E" w:rsidR="00630BDE" w:rsidRDefault="00630BDE" w:rsidP="00630BDE">
      <w:pPr>
        <w:pStyle w:val="a4"/>
      </w:pPr>
      <w:r w:rsidRPr="00413444">
        <w:t>Из описанных выше, а также вообще из известных в настоящее время приборов для опробования шахтного воздуха на пыль ни один не дает возможности вполне точно установить фактическое содержание пыли в воздухе. Все они работают в той или иной степени избирательно, улавливая одни главным образом крупные фракции вредной пыли (фильтры, кониметры), другие</w:t>
      </w:r>
      <w:r w:rsidR="00071ADF">
        <w:t xml:space="preserve"> </w:t>
      </w:r>
      <w:r w:rsidRPr="00413444">
        <w:t>—</w:t>
      </w:r>
      <w:r w:rsidR="00071ADF">
        <w:t xml:space="preserve"> </w:t>
      </w:r>
      <w:r w:rsidRPr="00413444">
        <w:t xml:space="preserve">более мелкие фракции. Большим </w:t>
      </w:r>
      <w:r w:rsidRPr="00413444">
        <w:lastRenderedPageBreak/>
        <w:t>недостатком их является также то, что почти все они (кроме поточного ультрамикрофотометра ВДК и фотопылемера МакНИИ) не пригодны для непосредственного определения пыли в воздухе; оно осуществляется лишь путем взятия пробы пыли и дальнейшей ее обработки. Большой интерес представляют поэтому начатые в последние годы работы по конструированию оптических (на принципе Тиндаля) и электронных приборов для подсчета пылинок непосредственно в воздухе. В подземных выработках борьба с пылью как с профессиональной вредностью представляет трудную и сложную задачу и осуществляется путем проведения комплекса мероприятий: технических, медико-санитарных и социально-бытовых.</w:t>
      </w:r>
    </w:p>
    <w:p w14:paraId="0E13D60F" w14:textId="77777777" w:rsidR="00630BDE" w:rsidRDefault="00630BDE" w:rsidP="00630BDE">
      <w:pPr>
        <w:pStyle w:val="a4"/>
      </w:pPr>
      <w:r w:rsidRPr="00413444">
        <w:t>Технические мероприятия по их назначению распадаются на две группы:</w:t>
      </w:r>
    </w:p>
    <w:p w14:paraId="2A07A5EA" w14:textId="77777777" w:rsidR="00630BDE" w:rsidRDefault="00630BDE">
      <w:pPr>
        <w:pStyle w:val="a0"/>
        <w:numPr>
          <w:ilvl w:val="0"/>
          <w:numId w:val="49"/>
        </w:numPr>
      </w:pPr>
      <w:r w:rsidRPr="00413444">
        <w:t>Мероприятия, обеспечивающие возможно меньшее образование мелкой пыли. К таковым относятся: гидравлический способ разработки, применение систем разработки с массовой отбойкой или массовым обрушением руды с помощью глубоких взрывных скважин вместо шпуров, беспыльное бурение (термическое, высокочастотное, вибрационное и т. п.).</w:t>
      </w:r>
    </w:p>
    <w:p w14:paraId="0274B8C9" w14:textId="77777777" w:rsidR="00630BDE" w:rsidRDefault="00630BDE">
      <w:pPr>
        <w:pStyle w:val="a0"/>
        <w:numPr>
          <w:ilvl w:val="0"/>
          <w:numId w:val="49"/>
        </w:numPr>
      </w:pPr>
      <w:r w:rsidRPr="00413444">
        <w:t>Мероприятия, снижающие содержание пыли в воздухе выработок (подавление витающей пыли).</w:t>
      </w:r>
    </w:p>
    <w:p w14:paraId="52E1A207" w14:textId="77777777" w:rsidR="00630BDE" w:rsidRDefault="00630BDE" w:rsidP="00630BDE">
      <w:pPr>
        <w:pStyle w:val="a4"/>
      </w:pPr>
      <w:r w:rsidRPr="00413444">
        <w:t>Мероприятия первой группы, несмотря на их эффективность, не могут сами по себе снижать пылеобразование на столько, чтобы концентрации -пыли удовлетворяли нормам допустимой пыльности воздуха в подземных выработках, а потому борьба с пылью в современных шахтах ведется главным образом средствами второй группы мероприятий, из которых основными являются следующие:</w:t>
      </w:r>
    </w:p>
    <w:p w14:paraId="3511CA6D" w14:textId="77777777" w:rsidR="00630BDE" w:rsidRDefault="00630BDE" w:rsidP="00630BDE">
      <w:pPr>
        <w:pStyle w:val="a1"/>
      </w:pPr>
      <w:r w:rsidRPr="00413444">
        <w:t>деятельное проветривание шахтных выработок, в особенности забоев и призабойных выработок;</w:t>
      </w:r>
    </w:p>
    <w:p w14:paraId="068F86F3" w14:textId="77777777" w:rsidR="00630BDE" w:rsidRDefault="00630BDE" w:rsidP="00630BDE">
      <w:pPr>
        <w:pStyle w:val="a1"/>
      </w:pPr>
      <w:r w:rsidRPr="00413444">
        <w:t>бурение с промывкой шпуров водой, содержащей добавки специальных смачивателей;</w:t>
      </w:r>
    </w:p>
    <w:p w14:paraId="4B38D977" w14:textId="77777777" w:rsidR="00630BDE" w:rsidRDefault="00630BDE" w:rsidP="00630BDE">
      <w:pPr>
        <w:pStyle w:val="a1"/>
      </w:pPr>
      <w:r w:rsidRPr="00413444">
        <w:t>сухое пылеулавливание (при невозможности или трудности бурения с промывкой);</w:t>
      </w:r>
    </w:p>
    <w:p w14:paraId="5EFB851E" w14:textId="77777777" w:rsidR="00630BDE" w:rsidRDefault="00630BDE" w:rsidP="00630BDE">
      <w:pPr>
        <w:pStyle w:val="a1"/>
      </w:pPr>
      <w:r w:rsidRPr="00413444">
        <w:t>распыление воды в местах пылеобразования (оросители, водяные завесы и т. п.);</w:t>
      </w:r>
    </w:p>
    <w:p w14:paraId="722EB666" w14:textId="77777777" w:rsidR="00630BDE" w:rsidRDefault="00630BDE" w:rsidP="00630BDE">
      <w:pPr>
        <w:pStyle w:val="a1"/>
      </w:pPr>
      <w:r w:rsidRPr="00413444">
        <w:t>предварительная пропитка угольных забоев водой под давлением (понижается пылеобразование и затрудняется витание пыли).</w:t>
      </w:r>
    </w:p>
    <w:p w14:paraId="0518537B" w14:textId="77777777" w:rsidR="00630BDE" w:rsidRDefault="00630BDE" w:rsidP="00630BDE">
      <w:pPr>
        <w:pStyle w:val="a4"/>
      </w:pPr>
      <w:r w:rsidRPr="00413444">
        <w:lastRenderedPageBreak/>
        <w:t>Методы расчета необходимых скоростей движения (и количества) воздуха, обеспечивающих в данной выработке вынос пыли от места ее образования (т. е. предотвращение накопления пыли), и допустимых концентраций пыли в воздухе выработок пока находятся в стадии экспериментально-теоретической разработки, вследствие чего указанные параметры эффективности вентиляционной струи устанавливаются опытом.</w:t>
      </w:r>
    </w:p>
    <w:p w14:paraId="114742DE" w14:textId="77777777" w:rsidR="00630BDE" w:rsidRDefault="00630BDE" w:rsidP="00630BDE">
      <w:pPr>
        <w:pStyle w:val="a4"/>
      </w:pPr>
      <w:r w:rsidRPr="00413444">
        <w:t xml:space="preserve">Вообще говоря, для переноса пыли достаточны скорости воздуха порядка 0,25—0,30 </w:t>
      </w:r>
      <w:r>
        <w:t>м</w:t>
      </w:r>
      <w:r w:rsidRPr="00413444">
        <w:t>/сек. Однако при сильном пылеобразовании необходимы более высокие скорости (2—3 м/сек и выше), причем иногда наблюдается такое явление, что с увеличением скорости движения воздуха пыльность последнего сначала, возрастает и начинает падать лишь по достижении некоторого предела величины скорости</w:t>
      </w:r>
      <w:r>
        <w:t>.</w:t>
      </w:r>
      <w:r>
        <w:rPr>
          <w:rStyle w:val="affb"/>
        </w:rPr>
        <w:footnoteReference w:id="37"/>
      </w:r>
    </w:p>
    <w:p w14:paraId="75DD066D" w14:textId="77777777" w:rsidR="00630BDE" w:rsidRDefault="00630BDE" w:rsidP="00630BDE">
      <w:pPr>
        <w:pStyle w:val="a4"/>
      </w:pPr>
      <w:r w:rsidRPr="00413444">
        <w:t>В выработках, проводимых по угольным пластам, деятельная вентиляция не только способствует выносу образующейся пыли, но, кроме того, затрудняет и самое образование пыли.</w:t>
      </w:r>
    </w:p>
    <w:p w14:paraId="3B4C8440" w14:textId="77777777" w:rsidR="00630BDE" w:rsidRDefault="00630BDE" w:rsidP="00630BDE">
      <w:pPr>
        <w:pStyle w:val="a4"/>
      </w:pPr>
      <w:r w:rsidRPr="00413444">
        <w:t>Уже давно рабочими угольных шахт было подмечено, что при прекращении вентиляции и заполнении выработки, пройденной по угольному пласту, газом (метаном) крепость угля значительно, уменьшается. В последние годы это явление подверглось лабораторному изучению (Институт горного дела АН СССР, см. доклады АН СССР, 1952, т. 84, №6, И. Л. Эттингер, М. М. Протодьяконов) и изучению непосредственно в шахтах Донбасса- (Труды Новочеркасского политехнического института, 1957у. т. 45/591, А. В. Артемов), причем «многочисленными замерами в ряде пластов было установлено, что действительно при прекращении вентиляции в угольных забоях наблюдается резкое (до 3—5 раз) снижение крепости угля, а после восстановления вентиляции возрастание крепости до первоначальной величины. Механизм отмеченного явления А. В. Артемов объясняет тем, что вентиляционная струя смывает пленку метана с поверхности обнаженного угля, образующуюся при отсутствии достаточно деятельной струи воздуха, что облегчает истечение газа и вызывает повышение прочности угля и, наоборот, отсутствие вентиляции затрудняет истечение газа и способствует разрыхлению угля.</w:t>
      </w:r>
    </w:p>
    <w:p w14:paraId="017A6073" w14:textId="334B8897" w:rsidR="00630BDE" w:rsidRDefault="00630BDE" w:rsidP="00630BDE">
      <w:pPr>
        <w:pStyle w:val="a4"/>
      </w:pPr>
      <w:r w:rsidRPr="00413444">
        <w:lastRenderedPageBreak/>
        <w:t>Для того чтобы бурение шпуров с промывкой водой было эффективно, необходимо, чтобы: а) вода была чистая (без механических и бактериальных примесей); б) подавалась в достаточных количествах (желательно с добавлением к ней так называемых смачивателей, т. е. веществ, снижающих поверхностное натяжение капель воды и облегчающих этим растекание ее по поверхности пылинок); в) конструкция бурильных молотков и перфораторов была такова, чтобы в шпур (или скважину) вместе с промывочной водой не попадал воздух, так как это вызывает образование эмульсии и тем самым вредно влияет на процесс смачивания пыли. Возможность образования такой эмульсии значительно меньше при боковой подаче воды в шпур, при которой вода поступает, минуя бурильный молоток, непосредственно</w:t>
      </w:r>
      <w:r w:rsidRPr="009950CA">
        <w:rPr>
          <w:rFonts w:eastAsia="Batang" w:cstheme="minorBidi"/>
          <w:color w:val="auto"/>
          <w:sz w:val="16"/>
        </w:rPr>
        <w:t xml:space="preserve"> </w:t>
      </w:r>
      <w:r w:rsidRPr="00413444">
        <w:t>в бур через отверстие в специальной муфте, надетой на бур (</w:t>
      </w:r>
      <w:r w:rsidRPr="0029342C">
        <w:rPr>
          <w:rStyle w:val="afff6"/>
        </w:rPr>
        <w:fldChar w:fldCharType="begin"/>
      </w:r>
      <w:r w:rsidRPr="0029342C">
        <w:rPr>
          <w:rStyle w:val="afff6"/>
        </w:rPr>
        <w:instrText xml:space="preserve"> REF _Ref228626178 \h </w:instrText>
      </w:r>
      <w:r>
        <w:rPr>
          <w:rStyle w:val="afff6"/>
        </w:rPr>
        <w:instrText xml:space="preserve"> \* MERGEFORMAT </w:instrText>
      </w:r>
      <w:r w:rsidRPr="0029342C">
        <w:rPr>
          <w:rStyle w:val="afff6"/>
        </w:rPr>
      </w:r>
      <w:r w:rsidRPr="0029342C">
        <w:rPr>
          <w:rStyle w:val="afff6"/>
        </w:rPr>
        <w:fldChar w:fldCharType="separate"/>
      </w:r>
      <w:r w:rsidR="00A05A8B" w:rsidRPr="00A05A8B">
        <w:rPr>
          <w:rStyle w:val="afff6"/>
        </w:rPr>
        <w:t>Рисунок 45</w:t>
      </w:r>
      <w:r w:rsidRPr="0029342C">
        <w:rPr>
          <w:rStyle w:val="afff6"/>
        </w:rPr>
        <w:fldChar w:fldCharType="end"/>
      </w:r>
      <w:r w:rsidRPr="00413444">
        <w:t>).</w:t>
      </w:r>
    </w:p>
    <w:p w14:paraId="4ED2BD0C" w14:textId="77777777" w:rsidR="00630BDE" w:rsidRDefault="00630BDE" w:rsidP="00630BDE">
      <w:pPr>
        <w:pStyle w:val="a4"/>
        <w:keepNext/>
      </w:pPr>
      <w:r>
        <w:rPr>
          <w:noProof/>
        </w:rPr>
        <mc:AlternateContent>
          <mc:Choice Requires="wpc">
            <w:drawing>
              <wp:inline distT="0" distB="0" distL="0" distR="0" wp14:anchorId="4CB9F524" wp14:editId="14FE42C4">
                <wp:extent cx="3779520" cy="2204720"/>
                <wp:effectExtent l="0" t="0" r="0" b="5080"/>
                <wp:docPr id="62903406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780DAA" id="Полотно 3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5AB41B7" w14:textId="17DB4835" w:rsidR="00630BDE" w:rsidRDefault="00630BDE" w:rsidP="00630BDE">
      <w:pPr>
        <w:pStyle w:val="afffd"/>
      </w:pPr>
      <w:bookmarkStart w:id="147" w:name="_Ref228626178"/>
      <w:r>
        <w:t xml:space="preserve">Рисунок </w:t>
      </w:r>
      <w:r w:rsidR="00A05A8B">
        <w:fldChar w:fldCharType="begin"/>
      </w:r>
      <w:r w:rsidR="00A05A8B">
        <w:instrText xml:space="preserve"> SEQ Рисунок \* ARABIC </w:instrText>
      </w:r>
      <w:r w:rsidR="00A05A8B">
        <w:fldChar w:fldCharType="separate"/>
      </w:r>
      <w:r w:rsidR="00A05A8B">
        <w:rPr>
          <w:noProof/>
        </w:rPr>
        <w:t>45</w:t>
      </w:r>
      <w:r w:rsidR="00A05A8B">
        <w:rPr>
          <w:noProof/>
        </w:rPr>
        <w:fldChar w:fldCharType="end"/>
      </w:r>
      <w:bookmarkEnd w:id="147"/>
      <w:r>
        <w:t>. Муфта для боковой подачи воды в шпур</w:t>
      </w:r>
    </w:p>
    <w:p w14:paraId="1604CBF2" w14:textId="46FDF743" w:rsidR="00630BDE" w:rsidRDefault="00630BDE" w:rsidP="00630BDE">
      <w:pPr>
        <w:pStyle w:val="a4"/>
      </w:pPr>
      <w:r w:rsidRPr="00413444">
        <w:t>При работе ручными бурильными молотками рекомендуется подача воды в количестве примерно 3,5—5 л/мин, для колонковых перфораторов</w:t>
      </w:r>
      <w:r w:rsidR="00071ADF">
        <w:t xml:space="preserve"> </w:t>
      </w:r>
      <w:r w:rsidRPr="00413444">
        <w:t>—</w:t>
      </w:r>
      <w:r w:rsidR="00071ADF">
        <w:t xml:space="preserve"> </w:t>
      </w:r>
      <w:r w:rsidRPr="00413444">
        <w:t>5—7 л/мин. В качестве смачивателей применяются (в концентрации от</w:t>
      </w:r>
      <w:r>
        <w:t xml:space="preserve"> ~ </w:t>
      </w:r>
      <w:r w:rsidRPr="00413444">
        <w:t>0,1 до 1,0 объ</w:t>
      </w:r>
      <w:r>
        <w:t>ё</w:t>
      </w:r>
      <w:r w:rsidRPr="00413444">
        <w:t>ма на 100 объ</w:t>
      </w:r>
      <w:r>
        <w:t>ё</w:t>
      </w:r>
      <w:r w:rsidRPr="00413444">
        <w:t>мов воды) следующие составы: мылонафт</w:t>
      </w:r>
      <w:r w:rsidR="00071ADF">
        <w:t xml:space="preserve"> </w:t>
      </w:r>
      <w:r w:rsidRPr="00413444">
        <w:t>—</w:t>
      </w:r>
      <w:r w:rsidR="00071ADF">
        <w:t xml:space="preserve"> </w:t>
      </w:r>
      <w:r w:rsidRPr="00413444">
        <w:t>нафтеновое и асидоловое мыла, изготовляемые на нефтеперегонных заводах; состав ДБ</w:t>
      </w:r>
      <w:r w:rsidR="00071ADF">
        <w:t xml:space="preserve"> </w:t>
      </w:r>
      <w:r w:rsidRPr="00413444">
        <w:t>—</w:t>
      </w:r>
      <w:r w:rsidR="00071ADF">
        <w:t xml:space="preserve"> </w:t>
      </w:r>
      <w:r w:rsidRPr="00413444">
        <w:t>неионогенное поверхностно-активное вещество (маслообразная жидкость легкорастворимая в воде, даже жесткой); состав ОП</w:t>
      </w:r>
      <w:r w:rsidR="00071ADF">
        <w:t xml:space="preserve"> </w:t>
      </w:r>
      <w:r w:rsidRPr="00413444">
        <w:t>—</w:t>
      </w:r>
      <w:r w:rsidR="00071ADF">
        <w:t xml:space="preserve"> </w:t>
      </w:r>
      <w:r w:rsidRPr="00413444">
        <w:t>соединение типа полиэтиленгликольмонофенил-алкниловых эфиров.</w:t>
      </w:r>
    </w:p>
    <w:p w14:paraId="5110BACF" w14:textId="77777777" w:rsidR="00630BDE" w:rsidRDefault="00630BDE" w:rsidP="00630BDE">
      <w:pPr>
        <w:pStyle w:val="a4"/>
      </w:pPr>
      <w:r w:rsidRPr="00413444">
        <w:lastRenderedPageBreak/>
        <w:t>Растворы смачивателей приготавливаются на поверхности и затем подаются к рабочим местам в шахту. Ни один из указанных смачивателей не является универсальным, т. е. применимым при любых технических условиях бурения и любых петрографических составах пылей. Согласно тщательно поставленным опытам, проведенным в лабораториях Института физической химии АН СССР, особенно эффективен состав ДБ.</w:t>
      </w:r>
    </w:p>
    <w:p w14:paraId="09DB8460" w14:textId="77777777" w:rsidR="00630BDE" w:rsidRDefault="00630BDE" w:rsidP="00630BDE">
      <w:pPr>
        <w:pStyle w:val="a4"/>
      </w:pPr>
      <w:r w:rsidRPr="00413444">
        <w:t>Использование воды как средства для предупреждения образования пыли и для подавления образовавшейся пыли весьма эффективно вообще и, в частности, при бурении шпуров и может обеспечивать снижение запыленности воздуха до санитарной нормы. Однако бывают условия, когда пользование водой затруднительно или невозможно, как например: при работе в отдаленных забоях и отсутствии магистрального водопровода; при наличии пород, которые от воды вспучиваются или размокают; при бурении снизу вверх; при малом сечении выработок, когда приходится работать лежа; при работе в условиях вечной мерзлоты или, наоборот, при высокой температуре в глубоких шахтах, где повышение влажности воздуха недопустимо.</w:t>
      </w:r>
    </w:p>
    <w:p w14:paraId="4571FCF0" w14:textId="77777777" w:rsidR="00630BDE" w:rsidRDefault="00630BDE" w:rsidP="00630BDE">
      <w:pPr>
        <w:pStyle w:val="a4"/>
      </w:pPr>
      <w:r w:rsidRPr="00413444">
        <w:t>В таких случаях переходят на бурение с сухим пылеулавливанием,</w:t>
      </w:r>
      <w:r>
        <w:rPr>
          <w:rStyle w:val="affb"/>
        </w:rPr>
        <w:footnoteReference w:id="38"/>
      </w:r>
      <w:r w:rsidRPr="00413444">
        <w:t xml:space="preserve"> для чего сконструировано большое число устройств, схема работы которых в общем одна и та же: отсасывание пыли из шпура при помощи дополнительных приспособлений к бурильным молоткам обычной или специальной конструкции, передача отсосанной пыли по шлангу </w:t>
      </w:r>
      <w:r>
        <w:t>в</w:t>
      </w:r>
      <w:r w:rsidRPr="00413444">
        <w:t xml:space="preserve"> пылеосадитель фильтрующего действия, который периодически очищается, или в изолированное выработанное пространство. Некоторые из сухих пылеуловителей работают весьма эффективно. Так, например, пылеуловитель СПН-5 (Нигризолото, инж. Сипягин) при лабораторных испытаниях задерживал до 99,9% пыли. Однако сухие пылеуловители пока широкого распространения на наших шахтах не получили.</w:t>
      </w:r>
    </w:p>
    <w:p w14:paraId="41016784" w14:textId="77777777" w:rsidR="00630BDE" w:rsidRDefault="00630BDE" w:rsidP="00630BDE">
      <w:pPr>
        <w:pStyle w:val="a4"/>
      </w:pPr>
      <w:r w:rsidRPr="00413444">
        <w:lastRenderedPageBreak/>
        <w:t>Обычно сухие пылеуловители предназначены для обслуживания одного бурильного молотка. В последние годы в Советском Союзе разработан и испытан в производственных условиях метод централизованного пылеулавливания при сухом бурении шпуров, который может осуществляться в двух вариантах:</w:t>
      </w:r>
    </w:p>
    <w:p w14:paraId="6DED151B" w14:textId="77777777" w:rsidR="00630BDE" w:rsidRDefault="00630BDE">
      <w:pPr>
        <w:pStyle w:val="a0"/>
        <w:numPr>
          <w:ilvl w:val="0"/>
          <w:numId w:val="50"/>
        </w:numPr>
      </w:pPr>
      <w:r w:rsidRPr="00413444">
        <w:t>улавливание пыли одной общей стационарной пылеулавливающей установкой;</w:t>
      </w:r>
    </w:p>
    <w:p w14:paraId="3B4FAB10" w14:textId="77777777" w:rsidR="00630BDE" w:rsidRDefault="00630BDE">
      <w:pPr>
        <w:pStyle w:val="a0"/>
        <w:numPr>
          <w:ilvl w:val="0"/>
          <w:numId w:val="50"/>
        </w:numPr>
      </w:pPr>
      <w:r w:rsidRPr="00413444">
        <w:t>улавливание пыли с использованием старых выработок.</w:t>
      </w:r>
    </w:p>
    <w:p w14:paraId="7A626132" w14:textId="77777777" w:rsidR="00630BDE" w:rsidRDefault="00630BDE" w:rsidP="00630BDE">
      <w:pPr>
        <w:pStyle w:val="a4"/>
      </w:pPr>
      <w:r w:rsidRPr="00413444">
        <w:t>Для первого варианта централизованного пылеулавливания разработаны специальные стационарные установки: сухой пылеуловитель СПН-7 (НИГРИзолото), сухой пылеуловитель ВНИИ-1 (Магадан) и др.</w:t>
      </w:r>
    </w:p>
    <w:p w14:paraId="2B37B9F2" w14:textId="77777777" w:rsidR="00630BDE" w:rsidRDefault="00630BDE" w:rsidP="00630BDE">
      <w:pPr>
        <w:pStyle w:val="a4"/>
      </w:pPr>
      <w:r w:rsidRPr="00C30B0D">
        <w:t>При втором варианте пыль, образующаяся</w:t>
      </w:r>
      <w:r w:rsidRPr="00413444">
        <w:t xml:space="preserve"> при бурении шпуров, отсасывается из них через канал бура, перфораторную трубку, а затем в пылеотводящий шланг и дальше в трубопровод. По пылеотводящему трубопроводу воздух движется со скоростью 20—25 м/сек и поступает в пылеулавливающую выработку, где его скорость снижается до 0,02—0,03 м/сек. Благодаря такому резкому изменению скорости движения </w:t>
      </w:r>
      <w:r w:rsidRPr="00EE7906">
        <w:t>значительная часть пылевых частиц выпадает</w:t>
      </w:r>
      <w:r w:rsidRPr="00413444">
        <w:t xml:space="preserve"> из воздуха.</w:t>
      </w:r>
    </w:p>
    <w:p w14:paraId="13E53948" w14:textId="498ABC4C" w:rsidR="00630BDE" w:rsidRDefault="00630BDE" w:rsidP="00630BDE">
      <w:pPr>
        <w:pStyle w:val="a4"/>
      </w:pPr>
      <w:r w:rsidRPr="00413444">
        <w:t>Для централизованного улавливания пыли при работе большого числа перфораторов предназначен пылеуловитель ЦСПУ-2</w:t>
      </w:r>
      <w:r>
        <w:rPr>
          <w:rStyle w:val="affb"/>
        </w:rPr>
        <w:footnoteReference w:id="39"/>
      </w:r>
      <w:r w:rsidRPr="00413444">
        <w:t xml:space="preserve"> (</w:t>
      </w:r>
      <w:r w:rsidRPr="00986522">
        <w:rPr>
          <w:rStyle w:val="afff6"/>
        </w:rPr>
        <w:fldChar w:fldCharType="begin"/>
      </w:r>
      <w:r w:rsidRPr="00986522">
        <w:rPr>
          <w:rStyle w:val="afff6"/>
        </w:rPr>
        <w:instrText xml:space="preserve"> REF _Ref228626749 \h </w:instrText>
      </w:r>
      <w:r>
        <w:rPr>
          <w:rStyle w:val="afff6"/>
        </w:rPr>
        <w:instrText xml:space="preserve"> \* MERGEFORMAT </w:instrText>
      </w:r>
      <w:r w:rsidRPr="00986522">
        <w:rPr>
          <w:rStyle w:val="afff6"/>
        </w:rPr>
      </w:r>
      <w:r w:rsidRPr="00986522">
        <w:rPr>
          <w:rStyle w:val="afff6"/>
        </w:rPr>
        <w:fldChar w:fldCharType="separate"/>
      </w:r>
      <w:r w:rsidR="00A05A8B" w:rsidRPr="00A05A8B">
        <w:rPr>
          <w:rStyle w:val="afff6"/>
        </w:rPr>
        <w:t>Рисунок 46</w:t>
      </w:r>
      <w:r w:rsidRPr="00986522">
        <w:rPr>
          <w:rStyle w:val="afff6"/>
        </w:rPr>
        <w:fldChar w:fldCharType="end"/>
      </w:r>
      <w:r w:rsidRPr="00413444">
        <w:t>). Очистка воздуха в нем осуществляется в четыре стадии: первая</w:t>
      </w:r>
      <w:r w:rsidR="00071ADF">
        <w:t xml:space="preserve"> — </w:t>
      </w:r>
      <w:r w:rsidRPr="00413444">
        <w:t>в циклоне, вторая</w:t>
      </w:r>
      <w:r w:rsidR="00071ADF">
        <w:t xml:space="preserve"> — </w:t>
      </w:r>
      <w:r w:rsidRPr="00413444">
        <w:t>в выходном патрубке с двумя сетками, третья</w:t>
      </w:r>
      <w:r w:rsidR="00071ADF">
        <w:t xml:space="preserve"> — </w:t>
      </w:r>
      <w:r w:rsidRPr="00413444">
        <w:t>при прохождении через слой воды, четвертая</w:t>
      </w:r>
      <w:r w:rsidR="00071ADF">
        <w:t xml:space="preserve"> — </w:t>
      </w:r>
      <w:r w:rsidRPr="00413444">
        <w:t>в орошаемом фильтре, выполненном из пористой губчатой резины, расположенном на выходе воздуха из бака в атмосферу. Остаточная пыльность воздуха не превышает 0,1—0,2 мг/м</w:t>
      </w:r>
      <w:r>
        <w:t>³</w:t>
      </w:r>
      <w:r w:rsidRPr="00413444">
        <w:t>. Жидкая пульпа стекает в водосточную канавку выработки. Аспирационным агрегатом является водокольцевой вакуум-насос типа РМК с электромотором, обеспечивающий транспортирование пыли на 200 м и больше. Пылеуловитель может обслуживать от 5—10 (при насосе РМК-2) до 30 и более одновременно работающих молотков (при насосе РМК-4).</w:t>
      </w:r>
    </w:p>
    <w:p w14:paraId="5BD333C1" w14:textId="77777777" w:rsidR="00630BDE" w:rsidRDefault="00630BDE" w:rsidP="00630BDE">
      <w:pPr>
        <w:pStyle w:val="a4"/>
      </w:pPr>
      <w:r w:rsidRPr="00413444">
        <w:lastRenderedPageBreak/>
        <w:t>Представляют практический интерес электрофильтры и электронейтрализация пыли. В электрофильтрах пыльный воздух про</w:t>
      </w:r>
      <w:r w:rsidRPr="0009539E">
        <w:rPr>
          <w:rFonts w:eastAsia="Batang" w:cstheme="minorBidi"/>
          <w:color w:val="auto"/>
          <w:sz w:val="16"/>
        </w:rPr>
        <w:t xml:space="preserve"> </w:t>
      </w:r>
      <w:r w:rsidRPr="00413444">
        <w:t>ходит через электрическое поле высокого напряжения. При этом частицы пыли заряжаются отрицательно и отталкиваются к положительному электроду, где, отдав электрический заряд, осаждаются. Для этой цели применяется постоянный ток напряжением до 75000 в; к. п. д. электрофильтров достигает 99,7%, если влажность воздуха невелика.</w:t>
      </w:r>
    </w:p>
    <w:p w14:paraId="50756095" w14:textId="77777777" w:rsidR="00630BDE" w:rsidRDefault="00630BDE" w:rsidP="00630BDE">
      <w:pPr>
        <w:pStyle w:val="a4"/>
        <w:keepNext/>
      </w:pPr>
      <w:r>
        <w:rPr>
          <w:noProof/>
        </w:rPr>
        <mc:AlternateContent>
          <mc:Choice Requires="wpc">
            <w:drawing>
              <wp:inline distT="0" distB="0" distL="0" distR="0" wp14:anchorId="79542720" wp14:editId="2C6DF33B">
                <wp:extent cx="3779520" cy="2204720"/>
                <wp:effectExtent l="0" t="0" r="0" b="5080"/>
                <wp:docPr id="133242121" name="Полотно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F0EEB8D" id="Полотно 3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2071C6E" w14:textId="788821AA" w:rsidR="00630BDE" w:rsidRPr="001D7AA0" w:rsidRDefault="00630BDE" w:rsidP="00630BDE">
      <w:pPr>
        <w:pStyle w:val="afffd"/>
        <w:rPr>
          <w:b/>
          <w:bCs/>
        </w:rPr>
      </w:pPr>
      <w:bookmarkStart w:id="148" w:name="_Ref228626749"/>
      <w:r>
        <w:t xml:space="preserve">Рисунок </w:t>
      </w:r>
      <w:r w:rsidR="00A05A8B">
        <w:fldChar w:fldCharType="begin"/>
      </w:r>
      <w:r w:rsidR="00A05A8B">
        <w:instrText xml:space="preserve"> SEQ Рисунок \* ARABIC </w:instrText>
      </w:r>
      <w:r w:rsidR="00A05A8B">
        <w:fldChar w:fldCharType="separate"/>
      </w:r>
      <w:r w:rsidR="00A05A8B">
        <w:rPr>
          <w:noProof/>
        </w:rPr>
        <w:t>46</w:t>
      </w:r>
      <w:r w:rsidR="00A05A8B">
        <w:rPr>
          <w:noProof/>
        </w:rPr>
        <w:fldChar w:fldCharType="end"/>
      </w:r>
      <w:bookmarkEnd w:id="148"/>
      <w:r>
        <w:t xml:space="preserve">. </w:t>
      </w:r>
      <w:r w:rsidRPr="001D7AA0">
        <w:t>Принципиальная схема пылеулавливающей установки ЦСПУ-2:</w:t>
      </w:r>
      <w:r>
        <w:br/>
        <w:t>1</w:t>
      </w:r>
      <w:r w:rsidR="00071ADF">
        <w:t xml:space="preserve"> — </w:t>
      </w:r>
      <w:r>
        <w:t>перфоратор с центральным пылеприёмником</w:t>
      </w:r>
      <w:r w:rsidRPr="001D7AA0">
        <w:t>; 2</w:t>
      </w:r>
      <w:r w:rsidR="00071ADF">
        <w:t xml:space="preserve"> — </w:t>
      </w:r>
      <w:r>
        <w:t>пылеприёмная гайка</w:t>
      </w:r>
      <w:r w:rsidRPr="001D7AA0">
        <w:t>; 3</w:t>
      </w:r>
      <w:r w:rsidR="00071ADF">
        <w:t xml:space="preserve"> — </w:t>
      </w:r>
      <w:r>
        <w:t>пылеотводящий шланг</w:t>
      </w:r>
      <w:r w:rsidRPr="001D7AA0">
        <w:t>; 4</w:t>
      </w:r>
      <w:r w:rsidR="00071ADF">
        <w:t xml:space="preserve"> — </w:t>
      </w:r>
      <w:r>
        <w:t>вакуумная магистраль</w:t>
      </w:r>
      <w:r w:rsidRPr="001D7AA0">
        <w:t>; 5</w:t>
      </w:r>
      <w:r w:rsidR="00071ADF">
        <w:t xml:space="preserve"> — </w:t>
      </w:r>
      <w:r>
        <w:t>циклон</w:t>
      </w:r>
      <w:r w:rsidRPr="001D7AA0">
        <w:t>; 6</w:t>
      </w:r>
      <w:r w:rsidR="00071ADF">
        <w:t xml:space="preserve"> — </w:t>
      </w:r>
      <w:r>
        <w:t>перекрывающий шибер</w:t>
      </w:r>
      <w:r w:rsidRPr="001D7AA0">
        <w:t>; 7</w:t>
      </w:r>
      <w:r w:rsidR="00071ADF">
        <w:t xml:space="preserve"> — </w:t>
      </w:r>
      <w:r>
        <w:t>бункер для пыли</w:t>
      </w:r>
      <w:r w:rsidRPr="001D7AA0">
        <w:t>; 8</w:t>
      </w:r>
      <w:r w:rsidR="00071ADF">
        <w:t xml:space="preserve"> — </w:t>
      </w:r>
      <w:r>
        <w:t>кран для регулирования вакуума в системе</w:t>
      </w:r>
      <w:r w:rsidRPr="001D7AA0">
        <w:t>; 9</w:t>
      </w:r>
      <w:r w:rsidR="00071ADF">
        <w:t xml:space="preserve"> — </w:t>
      </w:r>
      <w:r>
        <w:t>вакуум-насос</w:t>
      </w:r>
      <w:r w:rsidRPr="001D7AA0">
        <w:t>; 10</w:t>
      </w:r>
      <w:r w:rsidR="00071ADF">
        <w:t xml:space="preserve"> — </w:t>
      </w:r>
      <w:r>
        <w:t>ороситель</w:t>
      </w:r>
      <w:r w:rsidRPr="001D7AA0">
        <w:t>; 11</w:t>
      </w:r>
      <w:r w:rsidR="00071ADF">
        <w:t xml:space="preserve"> — </w:t>
      </w:r>
      <w:r>
        <w:t>фильтр</w:t>
      </w:r>
      <w:r w:rsidRPr="001D7AA0">
        <w:t>; 12</w:t>
      </w:r>
      <w:r w:rsidR="00071ADF">
        <w:t xml:space="preserve"> — </w:t>
      </w:r>
      <w:r>
        <w:t>сутки</w:t>
      </w:r>
      <w:r w:rsidRPr="001D7AA0">
        <w:t>; 13</w:t>
      </w:r>
      <w:r w:rsidR="00071ADF">
        <w:t xml:space="preserve"> — </w:t>
      </w:r>
      <w:r>
        <w:t>бак</w:t>
      </w:r>
      <w:r w:rsidRPr="001D7AA0">
        <w:t>; 14</w:t>
      </w:r>
      <w:r w:rsidR="00071ADF">
        <w:t xml:space="preserve"> — </w:t>
      </w:r>
      <w:r>
        <w:t>спускной кран</w:t>
      </w:r>
    </w:p>
    <w:p w14:paraId="25DA7BCF" w14:textId="77777777" w:rsidR="00630BDE" w:rsidRDefault="00630BDE" w:rsidP="00630BDE">
      <w:pPr>
        <w:pStyle w:val="a4"/>
      </w:pPr>
      <w:r w:rsidRPr="00413444">
        <w:t>Процесс обеспыливания воздуха электронейтрализацией пыли основан на том, что частицы различных веществ при непродолжительном движении их в турбулентном потоке приобретают различные по величине и знаку электрические заряды.</w:t>
      </w:r>
    </w:p>
    <w:p w14:paraId="49CC717E" w14:textId="77777777" w:rsidR="00630BDE" w:rsidRDefault="00630BDE" w:rsidP="00630BDE">
      <w:pPr>
        <w:pStyle w:val="a4"/>
      </w:pPr>
      <w:r w:rsidRPr="00413444">
        <w:t>При воздействии на шахтную пыль другой пыли иного состава, получающей при распылении электрические заряды обратного знака, можно заставить отдельные пылинки коагулироваться, (увеличиваться в весе), терять способность к присущему им тепловому движению и выпадать из шахтной атмосферы. Следует иметь в виду, что чем мельче пылинки, тем больше их подвижность и активность и тем легче они нейтрализуются.</w:t>
      </w:r>
    </w:p>
    <w:p w14:paraId="432AB894" w14:textId="77777777" w:rsidR="00630BDE" w:rsidRDefault="00630BDE" w:rsidP="00630BDE">
      <w:pPr>
        <w:pStyle w:val="a4"/>
      </w:pPr>
      <w:r w:rsidRPr="00413444">
        <w:lastRenderedPageBreak/>
        <w:t>Доказана и практически проверена возможность осаждения пыли из воздуха с помощью звуков большой частоты (ультразвуки)</w:t>
      </w:r>
      <w:r>
        <w:t>.</w:t>
      </w:r>
      <w:r>
        <w:rPr>
          <w:rStyle w:val="affb"/>
        </w:rPr>
        <w:footnoteReference w:id="40"/>
      </w:r>
    </w:p>
    <w:p w14:paraId="58F7DC62" w14:textId="77777777" w:rsidR="00630BDE" w:rsidRDefault="00630BDE" w:rsidP="00630BDE">
      <w:pPr>
        <w:pStyle w:val="a4"/>
      </w:pPr>
      <w:r w:rsidRPr="00413444">
        <w:t>Для осаждения мелкой и в особенности гидрофобной пыли представляет интерес новый, конденсационный метод</w:t>
      </w:r>
      <w:r>
        <w:rPr>
          <w:rStyle w:val="affb"/>
        </w:rPr>
        <w:footnoteReference w:id="41"/>
      </w:r>
      <w:r>
        <w:t>,</w:t>
      </w:r>
      <w:r w:rsidRPr="00413444">
        <w:t xml:space="preserve"> основанный на явлении конденсации водяных паров на твердых дисперсных частицах, утяжеления последних и в результате этого выпадения их из воздуха.</w:t>
      </w:r>
    </w:p>
    <w:p w14:paraId="37CE748B" w14:textId="77777777" w:rsidR="00630BDE" w:rsidRDefault="00630BDE" w:rsidP="00630BDE">
      <w:pPr>
        <w:pStyle w:val="a4"/>
      </w:pPr>
      <w:r w:rsidRPr="00413444">
        <w:t>Обеспечить конденсацию водяных паров на пыли можно различными способами: например, смешением пыльного воздуха со струей острого пара в турбулентном потоке</w:t>
      </w:r>
      <w:r>
        <w:rPr>
          <w:rStyle w:val="affb"/>
        </w:rPr>
        <w:footnoteReference w:id="42"/>
      </w:r>
      <w:r w:rsidRPr="00413444">
        <w:t>; смешением влажного пыльного воздуха с холодной струей; охлаждением поверхности трубы, по которой движется влажный пыльный воздух и т. п.</w:t>
      </w:r>
    </w:p>
    <w:p w14:paraId="0659C347" w14:textId="77777777" w:rsidR="00630BDE" w:rsidRDefault="00630BDE" w:rsidP="00630BDE">
      <w:pPr>
        <w:pStyle w:val="a4"/>
      </w:pPr>
      <w:r w:rsidRPr="00413444">
        <w:t>Эффективность конденсационного метода была проверена в лаборатории института НИГРИ (Кривой Рог) в небольшой конденсационной камере (с пылью кварцитовой, сланцевой, угольной) и оказалась весьма высокой: введенный в камеры воздух с содержанием 20—40 тыс. пылинок в 1 см</w:t>
      </w:r>
      <w:r>
        <w:t>³</w:t>
      </w:r>
      <w:r w:rsidRPr="00413444">
        <w:t xml:space="preserve"> через 10—15 мин. почти полностью освобождается от пыли, если в камере поддерживалось перенасыщение воздуха влагой.</w:t>
      </w:r>
    </w:p>
    <w:p w14:paraId="3CA538E9" w14:textId="77777777" w:rsidR="00630BDE" w:rsidRDefault="00630BDE" w:rsidP="00630BDE">
      <w:pPr>
        <w:pStyle w:val="a4"/>
      </w:pPr>
      <w:r w:rsidRPr="00413444">
        <w:t>Однако для установления практического значения конденсационного метода и условий применения его необходимы дальнейшие опыты, в основном для выяснения возможности очищать таким способом значительные количества воздуха, а также экономической приемлемости этого метода.</w:t>
      </w:r>
    </w:p>
    <w:p w14:paraId="29850C60" w14:textId="77777777" w:rsidR="00630BDE" w:rsidRDefault="00630BDE" w:rsidP="00630BDE">
      <w:pPr>
        <w:pStyle w:val="a4"/>
      </w:pPr>
      <w:r w:rsidRPr="00413444">
        <w:t>Для осаждения пыли, поднимающейся на воздух при взрывании шпуров, весьма эффективно тщательное орошение забоя и призабойного пространства водой в комбинации с образованием завес из тонкодиспергированной воды навстречу ис</w:t>
      </w:r>
      <w:r w:rsidRPr="00413444">
        <w:lastRenderedPageBreak/>
        <w:t>ходящей вентиляционной струе. Наблюдениями на некоторых рудниках обнаружено при этом снижение запыленности воздуха у забоя на 70% и более. Также эффективно применение воды при погрузке и транспорте руды и угля.</w:t>
      </w:r>
    </w:p>
    <w:p w14:paraId="70388E85" w14:textId="77777777" w:rsidR="00630BDE" w:rsidRDefault="00630BDE" w:rsidP="00630BDE">
      <w:pPr>
        <w:pStyle w:val="a4"/>
      </w:pPr>
      <w:r w:rsidRPr="00413444">
        <w:t>Как уже было упомянуто, очень много пыли образуется в угольных шахтах при работе врубовых машин, а в особенности комбайнов. Хотя угольная пыль считается одной из наименее вредных, однако при больших концентрациях она не только мешает работе, но и вызывает тяжелые заболевания (антракоз), а поэтому в угольных шахтах для подавления пыли в воздухе во время работы врубовых машин и комбайнов применяют оросители.</w:t>
      </w:r>
    </w:p>
    <w:p w14:paraId="44C087BE" w14:textId="6E32E633" w:rsidR="00630BDE" w:rsidRDefault="00630BDE" w:rsidP="00630BDE">
      <w:pPr>
        <w:pStyle w:val="a4"/>
      </w:pPr>
      <w:r w:rsidRPr="00413444">
        <w:t xml:space="preserve">На </w:t>
      </w:r>
      <w:r w:rsidRPr="00540CA9">
        <w:rPr>
          <w:rStyle w:val="afff6"/>
        </w:rPr>
        <w:t xml:space="preserve">рисунке </w:t>
      </w:r>
      <w:r w:rsidRPr="001D4FD7">
        <w:rPr>
          <w:rStyle w:val="afff6"/>
        </w:rPr>
        <w:fldChar w:fldCharType="begin"/>
      </w:r>
      <w:r w:rsidRPr="001D4FD7">
        <w:rPr>
          <w:rStyle w:val="afff6"/>
        </w:rPr>
        <w:instrText xml:space="preserve"> REF _Ref228627029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vanish/>
        </w:rPr>
        <w:t xml:space="preserve">Рисунок </w:t>
      </w:r>
      <w:r w:rsidR="00A05A8B" w:rsidRPr="00A05A8B">
        <w:rPr>
          <w:rStyle w:val="afff6"/>
        </w:rPr>
        <w:t>47</w:t>
      </w:r>
      <w:r w:rsidRPr="001D4FD7">
        <w:rPr>
          <w:rStyle w:val="afff6"/>
        </w:rPr>
        <w:fldChar w:fldCharType="end"/>
      </w:r>
      <w:r w:rsidRPr="00413444">
        <w:t xml:space="preserve"> дана схема оросителя врубовых машин, который состоит из двух трубок </w:t>
      </w:r>
      <w:r w:rsidRPr="00717772">
        <w:rPr>
          <w:rStyle w:val="afff6"/>
        </w:rPr>
        <w:t>1</w:t>
      </w:r>
      <w:r w:rsidRPr="00413444">
        <w:t>, проложенных в специальных каналах внутри бара машины и соединенных с одной стороны с двумя</w:t>
      </w:r>
      <w:r w:rsidRPr="00413444">
        <w:rPr>
          <w:rFonts w:eastAsia="Batang" w:cstheme="minorBidi"/>
          <w:color w:val="auto"/>
          <w:sz w:val="16"/>
        </w:rPr>
        <w:t xml:space="preserve"> </w:t>
      </w:r>
      <w:r w:rsidRPr="00413444">
        <w:t xml:space="preserve">форсунками </w:t>
      </w:r>
      <w:r w:rsidRPr="00717772">
        <w:rPr>
          <w:rStyle w:val="afff6"/>
        </w:rPr>
        <w:t>2</w:t>
      </w:r>
      <w:r w:rsidRPr="00413444">
        <w:t>, а с другой</w:t>
      </w:r>
      <w:r w:rsidR="00071ADF">
        <w:t xml:space="preserve"> — </w:t>
      </w:r>
      <w:r w:rsidRPr="00413444">
        <w:t xml:space="preserve">с водоподающей трубкой </w:t>
      </w:r>
      <w:r w:rsidRPr="00717772">
        <w:rPr>
          <w:rStyle w:val="afff6"/>
        </w:rPr>
        <w:t>3</w:t>
      </w:r>
      <w:r w:rsidRPr="00413444">
        <w:t>, укрепленной на корпусе машины и получающей воду из шланга, проложенного в лаве. По наблюдениям в Донбассе при напоре воды в 3—5 ат и расходе воды в количестве 16—18 л на 1 пог. м зарубки концентрация витающей в воздухе пыли снижается в лаве с нескольких граммов до 50—100 мг в 1 м</w:t>
      </w:r>
      <w:r>
        <w:t>³</w:t>
      </w:r>
      <w:r w:rsidRPr="00413444">
        <w:t xml:space="preserve"> воздуха.</w:t>
      </w:r>
    </w:p>
    <w:p w14:paraId="29244E94" w14:textId="77777777" w:rsidR="00630BDE" w:rsidRDefault="00630BDE" w:rsidP="00630BDE">
      <w:pPr>
        <w:pStyle w:val="a4"/>
        <w:keepNext/>
      </w:pPr>
      <w:r>
        <w:rPr>
          <w:noProof/>
        </w:rPr>
        <mc:AlternateContent>
          <mc:Choice Requires="wpc">
            <w:drawing>
              <wp:inline distT="0" distB="0" distL="0" distR="0" wp14:anchorId="1118FAF9" wp14:editId="0660E273">
                <wp:extent cx="3779520" cy="2204720"/>
                <wp:effectExtent l="0" t="0" r="0" b="5080"/>
                <wp:docPr id="980391980"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F5BC5E" id="Полотно 3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0E75356" w14:textId="528CA25C" w:rsidR="00630BDE" w:rsidRDefault="00630BDE" w:rsidP="00630BDE">
      <w:pPr>
        <w:pStyle w:val="afffd"/>
      </w:pPr>
      <w:bookmarkStart w:id="149" w:name="_Ref228627029"/>
      <w:r>
        <w:t xml:space="preserve">Рисунок </w:t>
      </w:r>
      <w:r w:rsidR="00A05A8B">
        <w:fldChar w:fldCharType="begin"/>
      </w:r>
      <w:r w:rsidR="00A05A8B">
        <w:instrText xml:space="preserve"> SEQ Рисунок \* ARABIC </w:instrText>
      </w:r>
      <w:r w:rsidR="00A05A8B">
        <w:fldChar w:fldCharType="separate"/>
      </w:r>
      <w:r w:rsidR="00A05A8B">
        <w:rPr>
          <w:noProof/>
        </w:rPr>
        <w:t>47</w:t>
      </w:r>
      <w:r w:rsidR="00A05A8B">
        <w:rPr>
          <w:noProof/>
        </w:rPr>
        <w:fldChar w:fldCharType="end"/>
      </w:r>
      <w:bookmarkEnd w:id="149"/>
      <w:r>
        <w:t>. Схема оросителя врубовой машины</w:t>
      </w:r>
    </w:p>
    <w:p w14:paraId="757506B2" w14:textId="0C5B8283" w:rsidR="00630BDE" w:rsidRDefault="00630BDE" w:rsidP="00630BDE">
      <w:pPr>
        <w:pStyle w:val="a4"/>
      </w:pPr>
      <w:r w:rsidRPr="00B41F86">
        <w:lastRenderedPageBreak/>
        <w:t>Оросительное устройство комбайна «Донбасс» выполнено следующим образом (</w:t>
      </w:r>
      <w:r w:rsidRPr="001D4FD7">
        <w:rPr>
          <w:rStyle w:val="afff6"/>
        </w:rPr>
        <w:fldChar w:fldCharType="begin"/>
      </w:r>
      <w:r w:rsidRPr="001D4FD7">
        <w:rPr>
          <w:rStyle w:val="afff6"/>
        </w:rPr>
        <w:instrText xml:space="preserve"> REF _Ref228627063 \h </w:instrText>
      </w:r>
      <w:r>
        <w:rPr>
          <w:rStyle w:val="afff6"/>
        </w:rPr>
        <w:instrText xml:space="preserve"> \* MERGEFORMAT </w:instrText>
      </w:r>
      <w:r w:rsidRPr="001D4FD7">
        <w:rPr>
          <w:rStyle w:val="afff6"/>
        </w:rPr>
      </w:r>
      <w:r w:rsidRPr="001D4FD7">
        <w:rPr>
          <w:rStyle w:val="afff6"/>
        </w:rPr>
        <w:fldChar w:fldCharType="separate"/>
      </w:r>
      <w:r w:rsidR="00A05A8B" w:rsidRPr="00A05A8B">
        <w:rPr>
          <w:rStyle w:val="afff6"/>
        </w:rPr>
        <w:t>Рисунок 48</w:t>
      </w:r>
      <w:r w:rsidRPr="001D4FD7">
        <w:rPr>
          <w:rStyle w:val="afff6"/>
        </w:rPr>
        <w:fldChar w:fldCharType="end"/>
      </w:r>
      <w:r w:rsidRPr="00B41F86">
        <w:t xml:space="preserve">): на тыльной стороне кольцевого грузчика установлен фильтр с краном (на рис. не видно), к которому подводится вода от насоса; от фильтра через тройник </w:t>
      </w:r>
      <w:r w:rsidRPr="00B0247B">
        <w:rPr>
          <w:rStyle w:val="afff6"/>
        </w:rPr>
        <w:t>1</w:t>
      </w:r>
      <w:r w:rsidRPr="00B41F86">
        <w:t xml:space="preserve"> вода при помощи гибких резинотканевых рукавов разводится к трем форсункам </w:t>
      </w:r>
      <w:r w:rsidRPr="00B0247B">
        <w:rPr>
          <w:rStyle w:val="afff6"/>
        </w:rPr>
        <w:t>2</w:t>
      </w:r>
      <w:r w:rsidRPr="00B41F86">
        <w:t xml:space="preserve">, установленным под верхней щекой бара грузчика. Одновременно по рукаву </w:t>
      </w:r>
      <w:r w:rsidRPr="00B0247B">
        <w:rPr>
          <w:rStyle w:val="afff6"/>
        </w:rPr>
        <w:t>3</w:t>
      </w:r>
      <w:r w:rsidRPr="00B41F86">
        <w:t xml:space="preserve"> вода поступает к форсункам </w:t>
      </w:r>
      <w:r w:rsidRPr="00B0247B">
        <w:rPr>
          <w:rStyle w:val="afff6"/>
        </w:rPr>
        <w:t>4</w:t>
      </w:r>
      <w:r w:rsidRPr="00B41F86">
        <w:t>, установленным у ведущей звёздочки редуктора второй ступени.</w:t>
      </w:r>
    </w:p>
    <w:p w14:paraId="258ECFA1" w14:textId="77777777" w:rsidR="00630BDE" w:rsidRDefault="00630BDE" w:rsidP="00630BDE">
      <w:pPr>
        <w:pStyle w:val="a4"/>
      </w:pPr>
      <w:r w:rsidRPr="00B41F86">
        <w:t xml:space="preserve">Эффективность оросителей повышается, если к воде прибавлять специальные реактивы, увеличивающие смачивание пыли водой (смачиватели, о которых упоминается выше, </w:t>
      </w:r>
      <w:r w:rsidRPr="000F55D4">
        <w:t>стр. 1</w:t>
      </w:r>
      <w:r>
        <w:t>77</w:t>
      </w:r>
      <w:r w:rsidRPr="000F55D4">
        <w:t>).</w:t>
      </w:r>
    </w:p>
    <w:p w14:paraId="72C01BCB" w14:textId="77777777" w:rsidR="00630BDE" w:rsidRDefault="00630BDE" w:rsidP="00630BDE">
      <w:pPr>
        <w:pStyle w:val="a4"/>
      </w:pPr>
      <w:r w:rsidRPr="00B41F86">
        <w:t>В последнее десятилетие в угольных бассейнах Европы и Англии начало довольно широко применяться, как мера снижения пылеобразования, предварительное (до отбойки) пропитывание угольных забоев водой, которое при соответственных горнотехнических условиях и правильном проведении снижает пыльность воздуха у забоев в 2—4 раза по сравнению с эффектом комплексе прочих противопыльных мероприятий без пропитки забоя водой.</w:t>
      </w:r>
    </w:p>
    <w:p w14:paraId="4EF71F73" w14:textId="77777777" w:rsidR="00630BDE" w:rsidRDefault="00630BDE" w:rsidP="00630BDE">
      <w:pPr>
        <w:pStyle w:val="a4"/>
        <w:keepNext/>
      </w:pPr>
      <w:r>
        <w:rPr>
          <w:noProof/>
        </w:rPr>
        <mc:AlternateContent>
          <mc:Choice Requires="wpc">
            <w:drawing>
              <wp:inline distT="0" distB="0" distL="0" distR="0" wp14:anchorId="4DDC0DE6" wp14:editId="0E0E0C45">
                <wp:extent cx="3779520" cy="2204720"/>
                <wp:effectExtent l="0" t="0" r="0" b="5080"/>
                <wp:docPr id="810219643" name="Полотно 3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8F1FBD" id="Полотно 3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97E5D69" w14:textId="586FD322" w:rsidR="00630BDE" w:rsidRDefault="00630BDE" w:rsidP="00630BDE">
      <w:pPr>
        <w:pStyle w:val="afffd"/>
      </w:pPr>
      <w:bookmarkStart w:id="150" w:name="_Ref228627063"/>
      <w:r>
        <w:t xml:space="preserve">Рисунок </w:t>
      </w:r>
      <w:r w:rsidR="00A05A8B">
        <w:fldChar w:fldCharType="begin"/>
      </w:r>
      <w:r w:rsidR="00A05A8B">
        <w:instrText xml:space="preserve"> SEQ Рисунок \* ARABIC </w:instrText>
      </w:r>
      <w:r w:rsidR="00A05A8B">
        <w:fldChar w:fldCharType="separate"/>
      </w:r>
      <w:r w:rsidR="00A05A8B">
        <w:rPr>
          <w:noProof/>
        </w:rPr>
        <w:t>48</w:t>
      </w:r>
      <w:r w:rsidR="00A05A8B">
        <w:rPr>
          <w:noProof/>
        </w:rPr>
        <w:fldChar w:fldCharType="end"/>
      </w:r>
      <w:bookmarkEnd w:id="150"/>
      <w:r>
        <w:t xml:space="preserve">. </w:t>
      </w:r>
      <w:r w:rsidRPr="00684B2A">
        <w:t>Оросительное устройство комбайна «Донбасс»</w:t>
      </w:r>
    </w:p>
    <w:p w14:paraId="7FD26ECA" w14:textId="77777777" w:rsidR="00630BDE" w:rsidRDefault="00630BDE" w:rsidP="00630BDE">
      <w:pPr>
        <w:pStyle w:val="a4"/>
      </w:pPr>
      <w:r w:rsidRPr="00B41F86">
        <w:lastRenderedPageBreak/>
        <w:t>Нагнетание воды производится обычно через короткие шпурообразные скважины (2—3 м глубиной), проводимые перпендикулярно к направлению кливажа угольного массива, или, реже, через длинную (30—40 м) скважину, пробуренную параллельно» забою в 2—3 м впереди него. Давление нагнетаемой воды иногда принимают порядка 6—10 кг</w:t>
      </w:r>
      <w:r w:rsidRPr="008D7402">
        <w:t>/</w:t>
      </w:r>
      <w:r w:rsidRPr="00B41F86">
        <w:t>см</w:t>
      </w:r>
      <w:r>
        <w:t>²</w:t>
      </w:r>
      <w:r w:rsidRPr="00B41F86">
        <w:t>, а в углях малопроницаемых до 20—30 кг</w:t>
      </w:r>
      <w:r w:rsidRPr="008D7402">
        <w:t>/</w:t>
      </w:r>
      <w:r w:rsidRPr="00B41F86">
        <w:t>см</w:t>
      </w:r>
      <w:r>
        <w:t>²</w:t>
      </w:r>
      <w:r w:rsidRPr="00B41F86">
        <w:t xml:space="preserve"> и даже до 100—120 кг</w:t>
      </w:r>
      <w:r w:rsidRPr="008D7402">
        <w:t>/</w:t>
      </w:r>
      <w:r w:rsidRPr="00B41F86">
        <w:t>см</w:t>
      </w:r>
      <w:r>
        <w:t>²</w:t>
      </w:r>
      <w:r w:rsidRPr="00B41F86">
        <w:t>. В последнее время были осуществлены удачные опыты по нагнетанию воды с</w:t>
      </w:r>
      <w:r w:rsidRPr="00EA136C">
        <w:t xml:space="preserve"> </w:t>
      </w:r>
      <w:r w:rsidRPr="00B41F86">
        <w:t>взрыванием в скважине 1—2 патронов предохранительного взрывчатого вещества.</w:t>
      </w:r>
    </w:p>
    <w:p w14:paraId="46F14015" w14:textId="4AFCE244" w:rsidR="00630BDE" w:rsidRDefault="00630BDE" w:rsidP="00630BDE">
      <w:pPr>
        <w:pStyle w:val="a4"/>
      </w:pPr>
      <w:r w:rsidRPr="00B41F86">
        <w:t>Нагнетание воды</w:t>
      </w:r>
      <w:r w:rsidR="00071ADF">
        <w:t xml:space="preserve"> — </w:t>
      </w:r>
      <w:r w:rsidRPr="00B41F86">
        <w:t>из водопровода, а если давление недостаточно</w:t>
      </w:r>
      <w:r w:rsidR="00071ADF">
        <w:t xml:space="preserve"> — </w:t>
      </w:r>
      <w:r w:rsidRPr="00B41F86">
        <w:t>насосами. Скважина обсаживается железной трубой, внутри которой помещают трубу меньшего диаметра, снабженную в нижнем конце ее резиновым воротником. При подаче воды по внутренней трубе воротник отгибается и препятствует уходу воды из скважины.</w:t>
      </w:r>
    </w:p>
    <w:p w14:paraId="3034337B" w14:textId="77777777" w:rsidR="00630BDE" w:rsidRDefault="00630BDE" w:rsidP="00630BDE">
      <w:pPr>
        <w:pStyle w:val="a4"/>
        <w:keepNext/>
      </w:pPr>
      <w:r>
        <w:rPr>
          <w:noProof/>
        </w:rPr>
        <mc:AlternateContent>
          <mc:Choice Requires="wpc">
            <w:drawing>
              <wp:inline distT="0" distB="0" distL="0" distR="0" wp14:anchorId="4BF97321" wp14:editId="3BC29E71">
                <wp:extent cx="3779520" cy="2204720"/>
                <wp:effectExtent l="0" t="0" r="0" b="5080"/>
                <wp:docPr id="1857397447"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AA2B523" id="Полотно 3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DA7C4F5" w14:textId="0ACBC3A8" w:rsidR="00630BDE" w:rsidRPr="00EE51DA" w:rsidRDefault="00630BDE" w:rsidP="00630BDE">
      <w:pPr>
        <w:pStyle w:val="afffd"/>
      </w:pPr>
      <w:bookmarkStart w:id="151" w:name="_Ref228633546"/>
      <w:r>
        <w:t xml:space="preserve">Рисунок </w:t>
      </w:r>
      <w:r w:rsidR="00A05A8B">
        <w:fldChar w:fldCharType="begin"/>
      </w:r>
      <w:r w:rsidR="00A05A8B">
        <w:instrText xml:space="preserve"> SEQ Рисунок \* ARABIC </w:instrText>
      </w:r>
      <w:r w:rsidR="00A05A8B">
        <w:fldChar w:fldCharType="separate"/>
      </w:r>
      <w:r w:rsidR="00A05A8B">
        <w:rPr>
          <w:noProof/>
        </w:rPr>
        <w:t>49</w:t>
      </w:r>
      <w:r w:rsidR="00A05A8B">
        <w:rPr>
          <w:noProof/>
        </w:rPr>
        <w:fldChar w:fldCharType="end"/>
      </w:r>
      <w:bookmarkEnd w:id="151"/>
      <w:r w:rsidRPr="00EE51DA">
        <w:t>.</w:t>
      </w:r>
      <w:r>
        <w:t xml:space="preserve"> </w:t>
      </w:r>
      <w:r w:rsidRPr="00EE51DA">
        <w:t>Респиратор PH-21</w:t>
      </w:r>
    </w:p>
    <w:p w14:paraId="083BCB97" w14:textId="10638EA9" w:rsidR="00630BDE" w:rsidRDefault="00630BDE" w:rsidP="00630BDE">
      <w:pPr>
        <w:pStyle w:val="a4"/>
      </w:pPr>
      <w:r w:rsidRPr="00B41F86">
        <w:t>Расход воды на скважину длиной 2—3 м составляет от нескольких десятков литров и до 300—450 л. Отбойка угля после пропитки производится обычным способом</w:t>
      </w:r>
      <w:r w:rsidR="00071ADF">
        <w:t xml:space="preserve"> — </w:t>
      </w:r>
      <w:r w:rsidRPr="00B41F86">
        <w:t>взрыванием или отбойными молотками.</w:t>
      </w:r>
    </w:p>
    <w:p w14:paraId="78FE1880" w14:textId="77777777" w:rsidR="00630BDE" w:rsidRDefault="00630BDE" w:rsidP="00630BDE">
      <w:pPr>
        <w:pStyle w:val="a4"/>
      </w:pPr>
      <w:r w:rsidRPr="00B41F86">
        <w:t xml:space="preserve">Кроме существенного снижения пылеобразования, пропитка водой имеет ряд других преимуществ: а) увеличивается производительность забоя и выход крупного </w:t>
      </w:r>
      <w:r w:rsidRPr="00B41F86">
        <w:lastRenderedPageBreak/>
        <w:t>угля; б) уменьшается расход взрывчатых веществ; в) происходит в некоторой степени дегазирование пласта по метану и углекислоте.</w:t>
      </w:r>
    </w:p>
    <w:p w14:paraId="46FECCA1" w14:textId="6F586C5C" w:rsidR="00630BDE" w:rsidRDefault="00630BDE" w:rsidP="00630BDE">
      <w:pPr>
        <w:pStyle w:val="a4"/>
      </w:pPr>
      <w:r w:rsidRPr="00B41F86">
        <w:t>К недостаткам метода пропитки водой пласта относятся: а) увлажнение отбитого угля, что несколько осложняет транспортировку и обогащение угля; б) проникновение воды в кровлю ослабляет ее и может повести к завалам, а в почву</w:t>
      </w:r>
      <w:r w:rsidR="00071ADF">
        <w:t xml:space="preserve"> — </w:t>
      </w:r>
      <w:r w:rsidRPr="00B41F86">
        <w:t>размягчение последней; в) увеличение влажности воздуха в лаве.</w:t>
      </w:r>
    </w:p>
    <w:p w14:paraId="37FD0625" w14:textId="77777777" w:rsidR="00630BDE" w:rsidRDefault="00630BDE" w:rsidP="00630BDE">
      <w:pPr>
        <w:pStyle w:val="a4"/>
      </w:pPr>
      <w:r w:rsidRPr="00B41F86">
        <w:t>Пропитка угольных забоев водой не нужна, если пласт угля влажен сам по себе и не эффективна, если в пласте имеются более или менее широкие трещины и вода вытекает по ним обратно из пласта. При углях гидрофобных рекомендуется добавлять к воде 1,0—1,5% смачивателей.</w:t>
      </w:r>
      <w:r>
        <w:rPr>
          <w:rStyle w:val="affb"/>
        </w:rPr>
        <w:footnoteReference w:id="43"/>
      </w:r>
    </w:p>
    <w:p w14:paraId="00E18220" w14:textId="77777777" w:rsidR="00630BDE" w:rsidRPr="003B4D68" w:rsidRDefault="00630BDE" w:rsidP="00630BDE">
      <w:pPr>
        <w:pStyle w:val="a4"/>
      </w:pPr>
      <w:r w:rsidRPr="00B41F86">
        <w:t xml:space="preserve">Все вышерассмотренные мероприятия по обеспыливанию воздуха в рабочих местах при комплексном и нормализованном их применении высоко эффективны, но бывают случаи, когда по условиям работ применение комплекса противопыльных мероприятий затруднительно. Тогда прибегают к индивидуальной з а </w:t>
      </w:r>
      <w:r w:rsidRPr="00B41F86">
        <w:softHyphen/>
        <w:t xml:space="preserve"> щите работающих в шахтах с опасной пылью посредством респираторов, отфильтровывающих пыль из вдыхаемого воздуха. Таких респираторов отечественных конструкций имеется около десяти.</w:t>
      </w:r>
    </w:p>
    <w:p w14:paraId="6649C071" w14:textId="54555D79" w:rsidR="00630BDE" w:rsidRPr="003B4D68" w:rsidRDefault="00630BDE" w:rsidP="00630BDE">
      <w:pPr>
        <w:pStyle w:val="a4"/>
      </w:pPr>
      <w:r w:rsidRPr="00B41F86">
        <w:t>Упомянем достаточно эффективный и удобный респиратор института Нигризолото РН-21 (</w:t>
      </w:r>
      <w:r w:rsidRPr="009B6347">
        <w:rPr>
          <w:rStyle w:val="afff6"/>
        </w:rPr>
        <w:fldChar w:fldCharType="begin"/>
      </w:r>
      <w:r w:rsidRPr="009B6347">
        <w:rPr>
          <w:rStyle w:val="afff6"/>
        </w:rPr>
        <w:instrText xml:space="preserve"> REF _Ref228633546 \h </w:instrText>
      </w:r>
      <w:r>
        <w:rPr>
          <w:rStyle w:val="afff6"/>
        </w:rPr>
        <w:instrText xml:space="preserve"> \* MERGEFORMAT </w:instrText>
      </w:r>
      <w:r w:rsidRPr="009B6347">
        <w:rPr>
          <w:rStyle w:val="afff6"/>
        </w:rPr>
      </w:r>
      <w:r w:rsidRPr="009B6347">
        <w:rPr>
          <w:rStyle w:val="afff6"/>
        </w:rPr>
        <w:fldChar w:fldCharType="separate"/>
      </w:r>
      <w:r w:rsidR="00A05A8B" w:rsidRPr="00A05A8B">
        <w:rPr>
          <w:rStyle w:val="afff6"/>
        </w:rPr>
        <w:t>Рисунок 49</w:t>
      </w:r>
      <w:r w:rsidRPr="009B6347">
        <w:rPr>
          <w:rStyle w:val="afff6"/>
        </w:rPr>
        <w:fldChar w:fldCharType="end"/>
      </w:r>
      <w:r w:rsidRPr="00B41F86">
        <w:t>). Очистка воздуха в нем осуществляется четырьмя фильтрами (по два с каждой стороны полумаски) из специального картона ФМП-Н (фильтры, материал противопыльный, Нигризолото). Каждая пара фильтров помещена в пластмассовом корпусе, имеющем внизу четыре продольных отверстия для прохода воздуха.</w:t>
      </w:r>
    </w:p>
    <w:p w14:paraId="36689F72" w14:textId="77777777" w:rsidR="00630BDE" w:rsidRPr="003B4D68" w:rsidRDefault="00630BDE" w:rsidP="00630BDE">
      <w:pPr>
        <w:pStyle w:val="a4"/>
      </w:pPr>
      <w:r w:rsidRPr="00B41F86">
        <w:t>Сопротивление респиратора вдоху с чистым фильтром не свыше 3,8 мм вод. ст., к концу смены не более 4,8 мм вод. ст. Объем мертвого пространства 65 см</w:t>
      </w:r>
      <w:r>
        <w:t>³</w:t>
      </w:r>
      <w:r w:rsidRPr="00B41F86">
        <w:t>.</w:t>
      </w:r>
    </w:p>
    <w:p w14:paraId="66B9A909" w14:textId="77777777" w:rsidR="00630BDE" w:rsidRPr="003B4D68" w:rsidRDefault="00630BDE" w:rsidP="00630BDE">
      <w:pPr>
        <w:pStyle w:val="a4"/>
      </w:pPr>
      <w:r w:rsidRPr="00B41F86">
        <w:lastRenderedPageBreak/>
        <w:t>В лаборатории вентиляции ИГД АН СССР разработан подобный же респиратор, но с фильтром из крупной угольной пыли</w:t>
      </w:r>
      <w:r>
        <w:rPr>
          <w:rStyle w:val="affb"/>
        </w:rPr>
        <w:footnoteReference w:id="44"/>
      </w:r>
    </w:p>
    <w:p w14:paraId="7B96A930" w14:textId="77777777" w:rsidR="00630BDE" w:rsidRPr="003B4D68" w:rsidRDefault="00630BDE" w:rsidP="00630BDE">
      <w:pPr>
        <w:pStyle w:val="a4"/>
      </w:pPr>
      <w:r w:rsidRPr="00B41F86">
        <w:t>На земной поверхности много пыли образуется на сортировках от агрегатов мелкого дробления и т. п. Для предупреждения разноса пыли такие агрегаты и опрокиды покрывают колпаками и отсасывают пыль вытяжными вентиляторами, направляя ее в пылесборники; кроме того, прибегают к осаждению пыли оросителями, если это не затрудняет последующих процессов сортировки и обогащения и не ухудшает качества продукции. Важной мерой является также имеющееся в наших правилах требование, чтобы входящая в шахту струя воздуха не проходила через сортировки и около опрокидов, а также чтобы отвалы породы и хвостов обогатительных фабрик располагались на достаточно большом расстоянии от воздухоподающих стволов шахты.</w:t>
      </w:r>
    </w:p>
    <w:p w14:paraId="5DE59E5B" w14:textId="77777777" w:rsidR="00630BDE" w:rsidRPr="003B4D68" w:rsidRDefault="00630BDE" w:rsidP="00630BDE">
      <w:pPr>
        <w:pStyle w:val="a4"/>
      </w:pPr>
      <w:r w:rsidRPr="00B41F86">
        <w:t>Помимо вышеуказанного комплекса чисто технических мероприятий, имеющих целью подавление пылеобразования и ограждение рабочих от вдыхания пыли (в особенности кремнистой), необходимо осуществление медико-санитарных и социально-бытовых мероприятий для поддержания стойкости организма людей, для своевременного, возможно более раннего, диагноза заболевания пылевыми болезнями и в особенности силикозом (периодические медицинские осмотры всех рабочих, занятых на пыльных работах, с рентгеноскопией и необходимыми лабораторными исследованиями, усиленный общий контроль за санитарными условиями труда, усиленное питание, отпуски на отдых или перевод на работу на земной поверхности).</w:t>
      </w:r>
    </w:p>
    <w:p w14:paraId="4CF8F614" w14:textId="77777777" w:rsidR="00630BDE" w:rsidRDefault="00630BDE" w:rsidP="00630BDE">
      <w:pPr>
        <w:pStyle w:val="a4"/>
        <w:rPr>
          <w:rFonts w:eastAsia="Batang" w:cstheme="minorBidi"/>
          <w:color w:val="auto"/>
          <w:sz w:val="16"/>
        </w:rPr>
      </w:pPr>
      <w:r w:rsidRPr="00B41F86">
        <w:t>Указанные профилактические мероприятия предписаны законодательством СССР как совершенно обязательные на таких работах, где горные породы или полезные ископаемые содержат свыше 10% свободного кремнезема, однако выполнение этих мероприятий необходимо в том или ином объеме при всех горных работах, где происходит интенсивное запыление воздуха на рабочих местах, независимо от состава пыли.</w:t>
      </w:r>
    </w:p>
    <w:p w14:paraId="0605421F" w14:textId="77777777" w:rsidR="00630BDE" w:rsidRPr="003B4D68" w:rsidRDefault="00630BDE" w:rsidP="00630BDE">
      <w:pPr>
        <w:pStyle w:val="a4"/>
      </w:pPr>
      <w:r w:rsidRPr="00B41F86">
        <w:lastRenderedPageBreak/>
        <w:t>Общее наблюдение и контроль за выполнением мероприятий по борьбе с силикозом среди горнорабочих несут Горенки инспекция и Министерство здравоохранения СССР, а общее руководство и координацию научно-исследовательских работ по этой проблеме осуществляет специальная комиссия по силикозу Академии наук СССР</w:t>
      </w:r>
      <w:r>
        <w:rPr>
          <w:rStyle w:val="affb"/>
        </w:rPr>
        <w:footnoteReference w:id="45"/>
      </w:r>
      <w:r w:rsidRPr="003B4D68">
        <w:t>.</w:t>
      </w:r>
    </w:p>
    <w:p w14:paraId="12C66579" w14:textId="77777777" w:rsidR="00630BDE" w:rsidRDefault="00630BDE" w:rsidP="00630BDE">
      <w:pPr>
        <w:pStyle w:val="20"/>
      </w:pPr>
      <w:bookmarkStart w:id="152" w:name="_Toc229065124"/>
      <w:r w:rsidRPr="00B41F86">
        <w:t xml:space="preserve">§ 3. ВЗРЫВЧАТОСТЬ РУДНИЧНОЙ </w:t>
      </w:r>
      <w:r>
        <w:t>ПЫЛИ</w:t>
      </w:r>
      <w:bookmarkEnd w:id="152"/>
    </w:p>
    <w:p w14:paraId="602F8E00" w14:textId="77777777" w:rsidR="00630BDE" w:rsidRDefault="00630BDE" w:rsidP="00630BDE">
      <w:pPr>
        <w:pStyle w:val="a4"/>
      </w:pPr>
      <w:r w:rsidRPr="00260782">
        <w:rPr>
          <w:rStyle w:val="af3"/>
        </w:rPr>
        <w:t>Взрывчатость различных пылей</w:t>
      </w:r>
      <w:r w:rsidRPr="00B41F86">
        <w:t>. Очень многие твердые тела, негорючие в обычном состоянии или во всяком случае не представляющие собой тел, легко воспламеняющихся, становятся взрывчатыми и легко воспламеняющимися в состоянии тонкой пыли. Таковы, например, некоторые металлы: алюминий, железо, цинк, сплавы металлов (бронза), колчеданные руды, а также многие другие тела, как например мука, крахмал, сахар, солод, какао, пробка, дерево, уголь и др.</w:t>
      </w:r>
    </w:p>
    <w:p w14:paraId="1B6774F0" w14:textId="77777777" w:rsidR="00630BDE" w:rsidRDefault="00630BDE" w:rsidP="00630BDE">
      <w:pPr>
        <w:pStyle w:val="a4"/>
      </w:pPr>
      <w:r w:rsidRPr="00B41F86">
        <w:t>Это явление объясняется тем, что: а) поверхность соприкосновения превращенного в пыль тела с кислородом огромная</w:t>
      </w:r>
      <w:r>
        <w:rPr>
          <w:rStyle w:val="affb"/>
        </w:rPr>
        <w:footnoteReference w:id="46"/>
      </w:r>
      <w:r w:rsidRPr="00B41F86">
        <w:t>, и поглощение пылинками кислорода также большое; б) выделение пылью некоторых тел при нагревании горючих газов.</w:t>
      </w:r>
    </w:p>
    <w:p w14:paraId="6AFDD3FB" w14:textId="77777777" w:rsidR="00630BDE" w:rsidRDefault="00630BDE" w:rsidP="00630BDE">
      <w:pPr>
        <w:pStyle w:val="a4"/>
      </w:pPr>
      <w:r w:rsidRPr="00B41F86">
        <w:lastRenderedPageBreak/>
        <w:t xml:space="preserve">Облако тонкой пыли, нагретое в какой-либо точке до температуры воспламенения, быстро воспламеняется на </w:t>
      </w:r>
      <w:r>
        <w:t>в</w:t>
      </w:r>
      <w:r w:rsidRPr="00B41F86">
        <w:t>с</w:t>
      </w:r>
      <w:r>
        <w:t>ё</w:t>
      </w:r>
      <w:r w:rsidRPr="00B41F86">
        <w:t>м сво</w:t>
      </w:r>
      <w:r>
        <w:t>ё</w:t>
      </w:r>
      <w:r w:rsidRPr="00B41F86">
        <w:t>м протяжении. Происходит взрывообразное горение с нарастающей быстротой распространения пламени и нарастающим давлением. Это горение может превратиться в настоящий взрыв. Особенно опасна пыль, которая: а) выделяет горючие газы, (например: бронзовая краска, разлагающая влагу воздуха с выделением на 1 кг краски свыше 1100 л водорода; пыль каменных углей, которая при нагревании выделяет на 1 кг до 200—300 л разных горючих газов); б) обладает способностью к интенсивному окислению при относительно невысоких температурах (такова пыль из углей органических веществ: пробки, дерева и т. д.; так называемая пирофорная пыль, которая при температуре свыше 100—150° очень быстро сама собой раскаляется, а затем и воспламеняется).</w:t>
      </w:r>
    </w:p>
    <w:p w14:paraId="26BA3840" w14:textId="77777777" w:rsidR="00630BDE" w:rsidRDefault="00630BDE" w:rsidP="00630BDE">
      <w:pPr>
        <w:pStyle w:val="a4"/>
      </w:pPr>
      <w:r w:rsidRPr="00B41F86">
        <w:t>Следует также иметь в виду, что облако пыли вследствие трения пылинок друг о друга и нахождения мельчайших из них в состоянии постоянного движения самозаряжается статическим электричеством и при благоприятных обстоятельствах может зарядиться настолько, что превратится в своего рода «грозовое облако». Саморазряд этого облака, сопровождающийся образованием искр и пламени, может вызвать самопроизвольный взрыв, без участия какого-либо внешнего источника высокой температуры.</w:t>
      </w:r>
    </w:p>
    <w:p w14:paraId="510CB0A9" w14:textId="77777777" w:rsidR="00630BDE" w:rsidRDefault="00630BDE" w:rsidP="00630BDE">
      <w:pPr>
        <w:pStyle w:val="a4"/>
      </w:pPr>
      <w:r w:rsidRPr="00B41F86">
        <w:t>Возможность пылевых гроз в шахтных условиях весьма маловероятна, но на фабриках, где различные вещества, в особенности органического происхождения, подвергаются специальному тончайшему измельчению (мукомольные мельницы, фабрики сахарной пудры, какао, целлюлозы, искусственной резины и т. п., а также брикетные фабрики) образование «грозовых облаков» и самопроизвольных взрывов при наличии теплой и сухой атмосферы возможны и наблюдались.</w:t>
      </w:r>
    </w:p>
    <w:p w14:paraId="6EE2332F" w14:textId="77777777" w:rsidR="00630BDE" w:rsidRDefault="00630BDE" w:rsidP="00630BDE">
      <w:pPr>
        <w:pStyle w:val="a4"/>
      </w:pPr>
      <w:r w:rsidRPr="00B41F86">
        <w:t xml:space="preserve">Особенно легко самозаряжается статическим электричеством пыль твердых тел, которую несет во взвешенном состоянии поток воздуха, перемещающийся с более </w:t>
      </w:r>
      <w:r w:rsidRPr="00B41F86">
        <w:lastRenderedPageBreak/>
        <w:t>или менее значительной скоростью по какому-либо воздухопроводу. Это установлено было опытами еще в 1927—1931 гг. в Англии при исследованиях движения пыльного воздуха по шахтным вентиляционным трубам, а также сжатого воздуха по обычным трубопроводам. Экспериментальный прибор состоял из стальной трубы (диаметром в 129 мм и длиной в 5,5 м), установленной горизонтально на высоте 1,5 м от земли на двух эбонитовых опорах, укрепленных на стеклянных подставках. Конец трубы со стороны входа воздуха был соединен эбонитовой же трубкой (длиной 253 мм и диаметром 127 мм) с небольшим вентилятором, снабженным приспособлением, которое давало возможность изменять скорость движения воздуха в трубе примерно от 2 до 14 м/сек. Пыль добавлялась к воздуху автоматически из небольшого резервуара, помещенного около всасывающей трубы вентилятора. Электрическая емкость описанной системы была около 0,0002 мкф. Опыты производились с чистой угольной пылью различных пластов (очень тонкой), с тонкой сукновальной глиной и со смесями угольной пыли и тонкой глины. Они показали следующее:</w:t>
      </w:r>
    </w:p>
    <w:p w14:paraId="76D29293" w14:textId="77777777" w:rsidR="00630BDE" w:rsidRDefault="00630BDE">
      <w:pPr>
        <w:pStyle w:val="a0"/>
        <w:numPr>
          <w:ilvl w:val="0"/>
          <w:numId w:val="51"/>
        </w:numPr>
      </w:pPr>
      <w:r w:rsidRPr="00B41F86">
        <w:t>При прохождении по изолированной трубе пыльного воздуха даже в небольшом количестве (например, 1,1—4,5 г пыли в 1 м</w:t>
      </w:r>
      <w:r>
        <w:t>³</w:t>
      </w:r>
      <w:r w:rsidRPr="00B41F86">
        <w:t xml:space="preserve"> воздуха) и со скоростью от 2—3 до 13 м</w:t>
      </w:r>
      <w:r w:rsidRPr="00206D93">
        <w:t>/</w:t>
      </w:r>
      <w:r w:rsidRPr="00B41F86">
        <w:t>сек труба в течение нескольких секунд электризуется до напряжения 6000—7000 в и выше, что дает искры, легко воспламеняющие 8,5%-ную смесь метана с воздухом.</w:t>
      </w:r>
    </w:p>
    <w:p w14:paraId="074DFF07" w14:textId="77777777" w:rsidR="00630BDE" w:rsidRDefault="00630BDE">
      <w:pPr>
        <w:pStyle w:val="a0"/>
        <w:numPr>
          <w:ilvl w:val="0"/>
          <w:numId w:val="51"/>
        </w:numPr>
      </w:pPr>
      <w:r w:rsidRPr="00B41F86">
        <w:t>Электризация не наблюдается при малейшем нарушении изоляции системы от земли, а также при влажности воздуха свыше 65%, хотя бы изоляция была абсолютной.</w:t>
      </w:r>
    </w:p>
    <w:p w14:paraId="563D5921" w14:textId="77777777" w:rsidR="00630BDE" w:rsidRDefault="00630BDE" w:rsidP="00630BDE">
      <w:pPr>
        <w:pStyle w:val="a4"/>
      </w:pPr>
      <w:r w:rsidRPr="00B41F86">
        <w:t>Упомянутые выше опыты пропускания по изолированной металлической трубе сжатого воздуха (до 3—7 кг/см</w:t>
      </w:r>
      <w:r>
        <w:t>²</w:t>
      </w:r>
      <w:r w:rsidRPr="00B41F86">
        <w:t xml:space="preserve">) с примесью мелкого песка обнаружили сильную наэлектризованность такого пыльного воздуха и вылет из трубы искр. При помещении перед концом такой трубы со стороны выхода воздуха какого-либо изолированного экрана (например: медной пластины, куска песчаника, известняка или каменного угля) эти предметы, если они были достаточно хорошо изолированы, быстро заряжались электричеством и притом настолько, что от них можно было получать искры, безотказно воспламенявшие метановоздушную смесь. Электризация наблюдалась и без искусственного добавления пыли к сжатому воздуху, но в </w:t>
      </w:r>
      <w:r w:rsidRPr="00B41F86">
        <w:lastRenderedPageBreak/>
        <w:t>этом случае она была значительно более слабой и, очевидно, получалась за счет пыли, уже имевшейся в сжатом воздухе.</w:t>
      </w:r>
    </w:p>
    <w:p w14:paraId="0A911990" w14:textId="77777777" w:rsidR="00630BDE" w:rsidRDefault="00630BDE" w:rsidP="00630BDE">
      <w:pPr>
        <w:pStyle w:val="a4"/>
      </w:pPr>
      <w:r w:rsidRPr="00B41F86">
        <w:t>Как видно из сказанного, сколько-нибудь значительная самоиндукция пыли и пыльного воздуха возможна только при наличии очень сухого воздуха и при условии совершенной изоляции трубы, несущей пыльный воздух, и предмета, в который поток такого воздуха ударяет. Подобные условия в шахтной обстановке, если и возможны, то в совершенно исключительных случаях. Вследствие этого не следует переоценивать практическую опасность от самоэлектризации пыльного воздуха и пыли, но все же с этим свойством пыли надо считаться и всячески устранять возможность нахождения в горных выработках каких-либо незаземленных предметов (труб, машин и т. п.).</w:t>
      </w:r>
    </w:p>
    <w:p w14:paraId="7B8E633B" w14:textId="77777777" w:rsidR="00630BDE" w:rsidRDefault="00630BDE" w:rsidP="00630BDE">
      <w:pPr>
        <w:pStyle w:val="20"/>
      </w:pPr>
      <w:bookmarkStart w:id="153" w:name="_Toc229065125"/>
      <w:r w:rsidRPr="00B41F86">
        <w:t>§ 4. ГОРЮЧЕСТЬ И ВЗРЫВЧАТОСТЬ УГОЛЬНОЙ ПЫЛИ</w:t>
      </w:r>
      <w:bookmarkEnd w:id="153"/>
    </w:p>
    <w:p w14:paraId="2081B7EF" w14:textId="77777777" w:rsidR="00630BDE" w:rsidRDefault="00630BDE" w:rsidP="00630BDE">
      <w:pPr>
        <w:pStyle w:val="a4"/>
      </w:pPr>
      <w:r w:rsidRPr="00B41F86">
        <w:t>О том, что пыль в угольных шахтах может принимать участие во взрывах, стало известно свыше 150 лет тому назад после взрыва в шахте «Уолсэнд» (около Ньюкэстля в Англии) в 1803 г. Пламя взрыва, происшедшего в одном из крыльев шахтного поля, передалось в другое при явном участии угольной пыли. Несмотря на начатое тогда же и продолжавшееся изучение взрывчатости шахтной пыли, мнения специалистов угольного дела, теоретиков и практиков расходились во многих отношениях, в особенности по вопросу о том, может или не может произойти взрыв в угольной шахте, если в выработках ее нет газа.</w:t>
      </w:r>
    </w:p>
    <w:p w14:paraId="2B7A1C13" w14:textId="77777777" w:rsidR="00630BDE" w:rsidRDefault="00630BDE" w:rsidP="00630BDE">
      <w:pPr>
        <w:pStyle w:val="a4"/>
      </w:pPr>
      <w:r w:rsidRPr="00B41F86">
        <w:t>Происшедший в 1906 г. в негазовой шахте «Куррьер» (Северная Франция) взрыв угольной пыли, унесший 1100 жизней, положил конец спору сторонников и противников самостоятельной роли пыли, а начатое после этого повсюду широкое изучение взрывчатости угольной пыли непреложно установило, что:</w:t>
      </w:r>
    </w:p>
    <w:p w14:paraId="0693CCFD" w14:textId="77777777" w:rsidR="00630BDE" w:rsidRDefault="00630BDE">
      <w:pPr>
        <w:pStyle w:val="a0"/>
        <w:numPr>
          <w:ilvl w:val="0"/>
          <w:numId w:val="52"/>
        </w:numPr>
      </w:pPr>
      <w:r w:rsidRPr="00B41F86">
        <w:t>пыль может взорваться при полном отсутствии метана;</w:t>
      </w:r>
    </w:p>
    <w:p w14:paraId="6F2BAF58" w14:textId="77777777" w:rsidR="00630BDE" w:rsidRDefault="00630BDE">
      <w:pPr>
        <w:pStyle w:val="a0"/>
        <w:numPr>
          <w:ilvl w:val="0"/>
          <w:numId w:val="52"/>
        </w:numPr>
      </w:pPr>
      <w:r w:rsidRPr="00B41F86">
        <w:t>пыль может превратить взрыв небольшого количества метана в огромный взрыв;</w:t>
      </w:r>
    </w:p>
    <w:p w14:paraId="79F2ADF7" w14:textId="77777777" w:rsidR="00630BDE" w:rsidRDefault="00630BDE">
      <w:pPr>
        <w:pStyle w:val="a0"/>
        <w:numPr>
          <w:ilvl w:val="0"/>
          <w:numId w:val="52"/>
        </w:numPr>
      </w:pPr>
      <w:r w:rsidRPr="00B41F86">
        <w:t>пламя воспламенившегося облака пыли может дойти до места скопления газа и воспламенить последний;</w:t>
      </w:r>
    </w:p>
    <w:p w14:paraId="6E08C541" w14:textId="77777777" w:rsidR="00630BDE" w:rsidRDefault="00630BDE">
      <w:pPr>
        <w:pStyle w:val="a0"/>
        <w:numPr>
          <w:ilvl w:val="0"/>
          <w:numId w:val="52"/>
        </w:numPr>
      </w:pPr>
      <w:r w:rsidRPr="00B41F86">
        <w:lastRenderedPageBreak/>
        <w:t xml:space="preserve">присутствие в воздухе тонкой и сухой угольной пыли </w:t>
      </w:r>
      <w:r>
        <w:t>п</w:t>
      </w:r>
      <w:r w:rsidRPr="00B41F86">
        <w:t>онижает низший предел взрывчатости смеси метана с воздухом; смесь эта становится взрывчатой меньше, чем при 5% содержания указанного газа;</w:t>
      </w:r>
    </w:p>
    <w:p w14:paraId="61843770" w14:textId="77777777" w:rsidR="00630BDE" w:rsidRDefault="00630BDE">
      <w:pPr>
        <w:pStyle w:val="a0"/>
        <w:numPr>
          <w:ilvl w:val="0"/>
          <w:numId w:val="52"/>
        </w:numPr>
      </w:pPr>
      <w:r w:rsidRPr="00B41F86">
        <w:t>при участии угольной пыли во взрыве продукты его всегда содержат более или менее значительное количество окиси углерода, а практика взрывов в шахте показывает, что причиной смерти людей, гибнущих при взрывах, является в огромном большинстве случаев (70—80% жертв) отравление окисью углерода.</w:t>
      </w:r>
    </w:p>
    <w:p w14:paraId="284FA206" w14:textId="77777777" w:rsidR="00630BDE" w:rsidRDefault="00630BDE" w:rsidP="00630BDE">
      <w:pPr>
        <w:pStyle w:val="a4"/>
      </w:pPr>
      <w:r w:rsidRPr="00B41F86">
        <w:t xml:space="preserve">Свойства горючести и взрывчатости угольной пыли имеют много общего со свойствами метана, а именно: </w:t>
      </w:r>
    </w:p>
    <w:p w14:paraId="12078DF5" w14:textId="77777777" w:rsidR="00630BDE" w:rsidRPr="0045598F" w:rsidRDefault="00630BDE">
      <w:pPr>
        <w:pStyle w:val="a0"/>
        <w:numPr>
          <w:ilvl w:val="0"/>
          <w:numId w:val="53"/>
        </w:numPr>
      </w:pPr>
      <w:r w:rsidRPr="00B41F86">
        <w:t>Для пыли, как и для газа, имеется низший и высший пределы взрывчатой концентрации ее в воздухе:</w:t>
      </w:r>
    </w:p>
    <w:tbl>
      <w:tblPr>
        <w:tblStyle w:val="51"/>
        <w:tblW w:w="0" w:type="auto"/>
        <w:tblLook w:val="04A0" w:firstRow="1" w:lastRow="0" w:firstColumn="1" w:lastColumn="0" w:noHBand="0" w:noVBand="1"/>
      </w:tblPr>
      <w:tblGrid>
        <w:gridCol w:w="2976"/>
        <w:gridCol w:w="2976"/>
      </w:tblGrid>
      <w:tr w:rsidR="00630BDE" w14:paraId="3BC7B5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46DDB84F" w14:textId="77777777" w:rsidR="00630BDE" w:rsidRPr="00237CB2" w:rsidRDefault="00630BDE" w:rsidP="0026554C">
            <w:pPr>
              <w:pStyle w:val="a4"/>
              <w:jc w:val="center"/>
              <w:rPr>
                <w:rStyle w:val="af2"/>
              </w:rPr>
            </w:pPr>
            <w:r w:rsidRPr="00237CB2">
              <w:rPr>
                <w:rStyle w:val="af2"/>
              </w:rPr>
              <w:t>Для газа (</w:t>
            </w:r>
            <w:r w:rsidRPr="00237CB2">
              <w:rPr>
                <w:rStyle w:val="af2"/>
                <w:lang w:val="en-US"/>
              </w:rPr>
              <w:t>CH₄</w:t>
            </w:r>
            <w:r w:rsidRPr="00237CB2">
              <w:rPr>
                <w:rStyle w:val="af2"/>
              </w:rPr>
              <w:t>)</w:t>
            </w:r>
          </w:p>
        </w:tc>
        <w:tc>
          <w:tcPr>
            <w:tcW w:w="2976" w:type="dxa"/>
          </w:tcPr>
          <w:p w14:paraId="42F49367" w14:textId="77777777" w:rsidR="00630BDE" w:rsidRPr="00237CB2" w:rsidRDefault="00630BDE" w:rsidP="0026554C">
            <w:pPr>
              <w:pStyle w:val="a4"/>
              <w:jc w:val="center"/>
              <w:cnfStyle w:val="100000000000" w:firstRow="1" w:lastRow="0" w:firstColumn="0" w:lastColumn="0" w:oddVBand="0" w:evenVBand="0" w:oddHBand="0" w:evenHBand="0" w:firstRowFirstColumn="0" w:firstRowLastColumn="0" w:lastRowFirstColumn="0" w:lastRowLastColumn="0"/>
              <w:rPr>
                <w:rStyle w:val="af2"/>
              </w:rPr>
            </w:pPr>
            <w:r w:rsidRPr="00237CB2">
              <w:rPr>
                <w:rStyle w:val="af2"/>
              </w:rPr>
              <w:t>Для угольной пыли</w:t>
            </w:r>
          </w:p>
        </w:tc>
      </w:tr>
      <w:tr w:rsidR="00630BDE" w14:paraId="344149F1"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7799D5E" w14:textId="77777777" w:rsidR="00630BDE" w:rsidRDefault="00630BDE" w:rsidP="0026554C">
            <w:pPr>
              <w:pStyle w:val="a4"/>
              <w:jc w:val="center"/>
            </w:pPr>
            <w:r>
              <w:t>5</w:t>
            </w:r>
            <w:r w:rsidRPr="00B41F86">
              <w:t>—</w:t>
            </w:r>
            <w:r>
              <w:t>6 и 14</w:t>
            </w:r>
            <w:r w:rsidRPr="00B41F86">
              <w:t>—</w:t>
            </w:r>
            <w:r>
              <w:t>16% по объёму</w:t>
            </w:r>
          </w:p>
        </w:tc>
        <w:tc>
          <w:tcPr>
            <w:tcW w:w="2976" w:type="dxa"/>
          </w:tcPr>
          <w:p w14:paraId="0F9723B3" w14:textId="77777777" w:rsidR="00630BDE" w:rsidRPr="0045598F"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30</w:t>
            </w:r>
            <w:r w:rsidRPr="00B41F86">
              <w:t>—</w:t>
            </w:r>
            <w:r>
              <w:t>40 г</w:t>
            </w:r>
            <w:r w:rsidRPr="0045598F">
              <w:t>/</w:t>
            </w:r>
            <w:r>
              <w:t>м</w:t>
            </w:r>
            <w:r>
              <w:rPr>
                <w:rFonts w:ascii="EB Garamond" w:hAnsi="EB Garamond"/>
              </w:rPr>
              <w:t>³</w:t>
            </w:r>
            <w:r>
              <w:t xml:space="preserve"> взвешенной в воздухе пыли</w:t>
            </w:r>
            <w:r>
              <w:rPr>
                <w:rStyle w:val="affb"/>
              </w:rPr>
              <w:footnoteReference w:id="47"/>
            </w:r>
          </w:p>
        </w:tc>
      </w:tr>
      <w:tr w:rsidR="00630BDE" w14:paraId="344F38C8"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7BE7A11" w14:textId="77777777" w:rsidR="00630BDE" w:rsidRPr="00885519" w:rsidRDefault="00630BDE" w:rsidP="0026554C">
            <w:pPr>
              <w:pStyle w:val="a4"/>
              <w:jc w:val="center"/>
            </w:pPr>
            <w:r>
              <w:t>или от 35</w:t>
            </w:r>
            <w:r w:rsidRPr="00B41F86">
              <w:t>—</w:t>
            </w:r>
            <w:r>
              <w:t>40 до 95</w:t>
            </w:r>
            <w:r w:rsidRPr="00B41F86">
              <w:t>—</w:t>
            </w:r>
            <w:r>
              <w:t>110 г</w:t>
            </w:r>
            <w:r w:rsidRPr="00885519">
              <w:t>/</w:t>
            </w:r>
            <w:r>
              <w:t>м</w:t>
            </w:r>
            <w:r>
              <w:rPr>
                <w:rFonts w:ascii="EB Garamond" w:hAnsi="EB Garamond"/>
              </w:rPr>
              <w:t>³</w:t>
            </w:r>
            <w:r>
              <w:t xml:space="preserve"> воздуха по весу</w:t>
            </w:r>
          </w:p>
        </w:tc>
        <w:tc>
          <w:tcPr>
            <w:tcW w:w="2976" w:type="dxa"/>
          </w:tcPr>
          <w:p w14:paraId="715DBE02" w14:textId="77777777" w:rsidR="00630BDE" w:rsidRPr="00885519" w:rsidRDefault="00630BDE" w:rsidP="0026554C">
            <w:pPr>
              <w:pStyle w:val="a4"/>
              <w:jc w:val="center"/>
              <w:cnfStyle w:val="000000010000" w:firstRow="0" w:lastRow="0" w:firstColumn="0" w:lastColumn="0" w:oddVBand="0" w:evenVBand="0" w:oddHBand="0" w:evenHBand="1" w:firstRowFirstColumn="0" w:firstRowLastColumn="0" w:lastRowFirstColumn="0" w:lastRowLastColumn="0"/>
            </w:pPr>
            <w:r>
              <w:t>до 1500</w:t>
            </w:r>
            <w:r w:rsidRPr="00B41F86">
              <w:t>—</w:t>
            </w:r>
            <w:r>
              <w:t>2000 г</w:t>
            </w:r>
            <w:r w:rsidRPr="00885519">
              <w:t>/</w:t>
            </w:r>
            <w:r>
              <w:t>м</w:t>
            </w:r>
            <w:r>
              <w:rPr>
                <w:rFonts w:ascii="EB Garamond" w:hAnsi="EB Garamond"/>
              </w:rPr>
              <w:t>³</w:t>
            </w:r>
            <w:r>
              <w:t xml:space="preserve"> (и даже выше) отложившейся пыли</w:t>
            </w:r>
          </w:p>
        </w:tc>
      </w:tr>
    </w:tbl>
    <w:p w14:paraId="5E42136A" w14:textId="77777777" w:rsidR="00630BDE" w:rsidRDefault="00630BDE" w:rsidP="00630BDE">
      <w:pPr>
        <w:pStyle w:val="a0"/>
        <w:numPr>
          <w:ilvl w:val="0"/>
          <w:numId w:val="5"/>
        </w:numPr>
      </w:pPr>
      <w:r w:rsidRPr="00B41F86">
        <w:t>Количество тепла, выделяющегося при взрыве угольной пыли и метана, и температура взрыва:</w:t>
      </w:r>
    </w:p>
    <w:p w14:paraId="27EFC3A5" w14:textId="77777777" w:rsidR="00630BDE" w:rsidRDefault="00630BDE" w:rsidP="00630BDE">
      <w:pPr>
        <w:pStyle w:val="a4"/>
      </w:pPr>
      <w:r w:rsidRPr="00B41F86">
        <w:t>1 кг СН</w:t>
      </w:r>
      <w:r>
        <w:t>₄</w:t>
      </w:r>
      <w:r w:rsidRPr="00B41F86">
        <w:t>, сгорая в С</w:t>
      </w:r>
      <w:r>
        <w:rPr>
          <w:lang w:val="en-US"/>
        </w:rPr>
        <w:t>O</w:t>
      </w:r>
      <w:r>
        <w:t>₂</w:t>
      </w:r>
      <w:r w:rsidRPr="00B41F86">
        <w:t>, выделяет 13300 ккал тепла. Угольная пыль, если рассматривать е</w:t>
      </w:r>
      <w:r>
        <w:t>ё</w:t>
      </w:r>
      <w:r w:rsidRPr="00B41F86">
        <w:t xml:space="preserve"> как аморфный углерод, выделяет:</w:t>
      </w:r>
    </w:p>
    <w:tbl>
      <w:tblPr>
        <w:tblStyle w:val="51"/>
        <w:tblW w:w="0" w:type="auto"/>
        <w:tblLook w:val="04A0" w:firstRow="1" w:lastRow="0" w:firstColumn="1" w:lastColumn="0" w:noHBand="0" w:noVBand="1"/>
      </w:tblPr>
      <w:tblGrid>
        <w:gridCol w:w="2976"/>
        <w:gridCol w:w="2976"/>
      </w:tblGrid>
      <w:tr w:rsidR="00630BDE" w14:paraId="314EFBB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4314744" w14:textId="77777777" w:rsidR="00630BDE" w:rsidRPr="00DC10D5" w:rsidRDefault="00630BDE" w:rsidP="0026554C">
            <w:pPr>
              <w:pStyle w:val="a4"/>
              <w:jc w:val="left"/>
              <w:rPr>
                <w:lang w:val="en-US"/>
              </w:rPr>
            </w:pPr>
            <w:r>
              <w:t xml:space="preserve">а) сгорая в </w:t>
            </w:r>
            <w:r>
              <w:rPr>
                <w:lang w:val="en-US"/>
              </w:rPr>
              <w:t>CO</w:t>
            </w:r>
            <w:r>
              <w:rPr>
                <w:rFonts w:ascii="EB Garamond" w:hAnsi="EB Garamond"/>
                <w:lang w:val="en-US"/>
              </w:rPr>
              <w:t>₂:</w:t>
            </w:r>
          </w:p>
        </w:tc>
        <w:tc>
          <w:tcPr>
            <w:tcW w:w="2976" w:type="dxa"/>
          </w:tcPr>
          <w:p w14:paraId="6187C9A0" w14:textId="77777777" w:rsidR="00630BDE" w:rsidRPr="009747A0"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rPr>
                <w:lang w:val="en-US"/>
              </w:rPr>
              <w:t>C</w:t>
            </w:r>
            <w:r w:rsidRPr="009747A0">
              <w:rPr>
                <w:rFonts w:ascii="EB Garamond" w:hAnsi="EB Garamond"/>
              </w:rPr>
              <w:t>+</w:t>
            </w:r>
            <w:r>
              <w:rPr>
                <w:rFonts w:ascii="EB Garamond" w:hAnsi="EB Garamond"/>
                <w:lang w:val="en-US"/>
              </w:rPr>
              <w:t>O</w:t>
            </w:r>
            <w:r w:rsidRPr="009747A0">
              <w:rPr>
                <w:rFonts w:ascii="EB Garamond" w:hAnsi="EB Garamond"/>
              </w:rPr>
              <w:t>₂=</w:t>
            </w:r>
            <w:r>
              <w:rPr>
                <w:rFonts w:ascii="EB Garamond" w:hAnsi="EB Garamond"/>
                <w:lang w:val="en-US"/>
              </w:rPr>
              <w:t>CO</w:t>
            </w:r>
            <w:r w:rsidRPr="009747A0">
              <w:rPr>
                <w:rFonts w:ascii="EB Garamond" w:hAnsi="EB Garamond"/>
              </w:rPr>
              <w:t xml:space="preserve">₂+8140 </w:t>
            </w:r>
            <w:r>
              <w:rPr>
                <w:rFonts w:ascii="EB Garamond" w:hAnsi="EB Garamond"/>
              </w:rPr>
              <w:t xml:space="preserve">ккал на 1 кг </w:t>
            </w:r>
            <w:r>
              <w:rPr>
                <w:rFonts w:ascii="EB Garamond" w:hAnsi="EB Garamond"/>
                <w:lang w:val="en-US"/>
              </w:rPr>
              <w:t>C</w:t>
            </w:r>
            <w:r w:rsidRPr="009747A0">
              <w:rPr>
                <w:rFonts w:ascii="EB Garamond" w:hAnsi="EB Garamond"/>
              </w:rPr>
              <w:t>,</w:t>
            </w:r>
            <w:r w:rsidRPr="009747A0">
              <w:rPr>
                <w:rFonts w:ascii="EB Garamond" w:hAnsi="EB Garamond"/>
              </w:rPr>
              <w:br/>
              <w:t xml:space="preserve">12 </w:t>
            </w:r>
            <w:r>
              <w:rPr>
                <w:rFonts w:ascii="EB Garamond" w:hAnsi="EB Garamond"/>
              </w:rPr>
              <w:t>г+32 г=44 г.</w:t>
            </w:r>
          </w:p>
        </w:tc>
      </w:tr>
      <w:tr w:rsidR="00630BDE" w14:paraId="481ECE82"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3E1C1165" w14:textId="77777777" w:rsidR="00630BDE" w:rsidRPr="00DC10D5" w:rsidRDefault="00630BDE" w:rsidP="0026554C">
            <w:pPr>
              <w:pStyle w:val="a4"/>
              <w:jc w:val="left"/>
              <w:rPr>
                <w:lang w:val="en-US"/>
              </w:rPr>
            </w:pPr>
            <w:r>
              <w:t xml:space="preserve">б) сгорая в </w:t>
            </w:r>
            <w:r>
              <w:rPr>
                <w:lang w:val="en-US"/>
              </w:rPr>
              <w:t>CO:</w:t>
            </w:r>
          </w:p>
        </w:tc>
        <w:tc>
          <w:tcPr>
            <w:tcW w:w="2976" w:type="dxa"/>
          </w:tcPr>
          <w:p w14:paraId="55D42F13" w14:textId="77777777" w:rsidR="00630BDE" w:rsidRPr="006147B6" w:rsidRDefault="00630BDE" w:rsidP="0026554C">
            <w:pPr>
              <w:pStyle w:val="a4"/>
              <w:jc w:val="center"/>
              <w:cnfStyle w:val="000000100000" w:firstRow="0" w:lastRow="0" w:firstColumn="0" w:lastColumn="0" w:oddVBand="0" w:evenVBand="0" w:oddHBand="1" w:evenHBand="0" w:firstRowFirstColumn="0" w:firstRowLastColumn="0" w:lastRowFirstColumn="0" w:lastRowLastColumn="0"/>
            </w:pPr>
            <w:r>
              <w:t>2С+</w:t>
            </w:r>
            <w:r>
              <w:rPr>
                <w:lang w:val="en-US"/>
              </w:rPr>
              <w:t>O</w:t>
            </w:r>
            <w:r w:rsidRPr="006147B6">
              <w:rPr>
                <w:rFonts w:ascii="EB Garamond" w:hAnsi="EB Garamond"/>
              </w:rPr>
              <w:t>₂</w:t>
            </w:r>
            <w:r w:rsidRPr="006147B6">
              <w:t>=2</w:t>
            </w:r>
            <w:r>
              <w:rPr>
                <w:lang w:val="en-US"/>
              </w:rPr>
              <w:t>CO</w:t>
            </w:r>
            <w:r w:rsidRPr="006147B6">
              <w:rPr>
                <w:rFonts w:ascii="EB Garamond" w:hAnsi="EB Garamond"/>
              </w:rPr>
              <w:t>+</w:t>
            </w:r>
            <w:r w:rsidRPr="006147B6">
              <w:t xml:space="preserve">2440 </w:t>
            </w:r>
            <w:r>
              <w:t xml:space="preserve">ккал на 1 кг </w:t>
            </w:r>
            <w:r>
              <w:rPr>
                <w:lang w:val="en-US"/>
              </w:rPr>
              <w:t>C</w:t>
            </w:r>
            <w:r w:rsidRPr="006147B6">
              <w:t>,</w:t>
            </w:r>
            <w:r w:rsidRPr="006147B6">
              <w:br/>
              <w:t xml:space="preserve">24 </w:t>
            </w:r>
            <w:r>
              <w:t>г</w:t>
            </w:r>
            <w:r>
              <w:rPr>
                <w:rFonts w:ascii="EB Garamond" w:hAnsi="EB Garamond"/>
              </w:rPr>
              <w:t>+</w:t>
            </w:r>
            <w:r>
              <w:t>32 г</w:t>
            </w:r>
            <w:r>
              <w:rPr>
                <w:rFonts w:ascii="EB Garamond" w:hAnsi="EB Garamond"/>
              </w:rPr>
              <w:t>=</w:t>
            </w:r>
            <w:r>
              <w:t>56 г.</w:t>
            </w:r>
          </w:p>
        </w:tc>
      </w:tr>
    </w:tbl>
    <w:p w14:paraId="60E52C90" w14:textId="77777777" w:rsidR="00630BDE" w:rsidRDefault="00630BDE" w:rsidP="00630BDE">
      <w:pPr>
        <w:pStyle w:val="a4"/>
      </w:pPr>
    </w:p>
    <w:p w14:paraId="52EB7A43" w14:textId="77777777" w:rsidR="00630BDE" w:rsidRDefault="00630BDE" w:rsidP="00630BDE">
      <w:pPr>
        <w:pStyle w:val="a4"/>
      </w:pPr>
      <w:r w:rsidRPr="00B41F86">
        <w:lastRenderedPageBreak/>
        <w:t>Наибольшее количество углерода, которое можно сжечь в С</w:t>
      </w:r>
      <w:r>
        <w:rPr>
          <w:lang w:val="en-US"/>
        </w:rPr>
        <w:t>O</w:t>
      </w:r>
      <w:r w:rsidRPr="001A5494">
        <w:t>₂</w:t>
      </w:r>
      <w:r w:rsidRPr="00B41F86">
        <w:t xml:space="preserve"> при помощи 1 м</w:t>
      </w:r>
      <w:r>
        <w:t>³</w:t>
      </w:r>
      <w:r w:rsidRPr="00B41F86">
        <w:t xml:space="preserve"> воздуха, теоретически равно, если принять вес 1 м</w:t>
      </w:r>
      <w:r>
        <w:t>³</w:t>
      </w:r>
      <w:r w:rsidRPr="00B41F86">
        <w:t xml:space="preserve"> воздуха равным 1293 г</w:t>
      </w:r>
      <w:r>
        <w:rPr>
          <w:rStyle w:val="affb"/>
        </w:rPr>
        <w:footnoteReference w:id="48"/>
      </w:r>
      <w:r w:rsidRPr="00B41F86">
        <w:t>, а содерж</w:t>
      </w:r>
      <w:r>
        <w:t>а</w:t>
      </w:r>
      <w:r w:rsidRPr="00B41F86">
        <w:t xml:space="preserve">ние в </w:t>
      </w:r>
      <w:r>
        <w:t>нё</w:t>
      </w:r>
      <w:r w:rsidRPr="00B41F86">
        <w:t>м кислорода равным 23% по весу:</w:t>
      </w:r>
    </w:p>
    <w:tbl>
      <w:tblPr>
        <w:tblStyle w:val="51"/>
        <w:tblW w:w="0" w:type="auto"/>
        <w:tblLook w:val="04A0" w:firstRow="1" w:lastRow="0" w:firstColumn="1" w:lastColumn="0" w:noHBand="0" w:noVBand="1"/>
      </w:tblPr>
      <w:tblGrid>
        <w:gridCol w:w="1984"/>
        <w:gridCol w:w="1984"/>
        <w:gridCol w:w="1984"/>
      </w:tblGrid>
      <w:tr w:rsidR="00630BDE" w14:paraId="1BB089E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EBE3009" w14:textId="77777777" w:rsidR="00630BDE" w:rsidRPr="00E77E87" w:rsidRDefault="00630BDE" w:rsidP="0026554C">
            <w:pPr>
              <w:pStyle w:val="aff7"/>
            </w:pPr>
          </w:p>
        </w:tc>
        <w:tc>
          <w:tcPr>
            <w:tcW w:w="1984" w:type="dxa"/>
          </w:tcPr>
          <w:p w14:paraId="51459EFD" w14:textId="321E6B29"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1293</m:t>
                </m:r>
                <m:f>
                  <m:fPr>
                    <m:ctrlPr/>
                  </m:fPr>
                  <m:num>
                    <m:r>
                      <m:t>2</m:t>
                    </m:r>
                    <m:r>
                      <w:rPr>
                        <w:lang w:val="en-US"/>
                      </w:rPr>
                      <m:t>3</m:t>
                    </m:r>
                  </m:num>
                  <m:den>
                    <m:r>
                      <m:t>1</m:t>
                    </m:r>
                    <m:r>
                      <w:rPr>
                        <w:lang w:val="en-US"/>
                      </w:rPr>
                      <m:t>00</m:t>
                    </m:r>
                  </m:den>
                </m:f>
                <m:r>
                  <m:t>×</m:t>
                </m:r>
                <m:f>
                  <m:fPr>
                    <m:ctrlPr/>
                  </m:fPr>
                  <m:num>
                    <m:r>
                      <m:t>1</m:t>
                    </m:r>
                    <m:r>
                      <w:rPr>
                        <w:lang w:val="en-US"/>
                      </w:rPr>
                      <m:t>2</m:t>
                    </m:r>
                  </m:num>
                  <m:den>
                    <m:r>
                      <m:t>3</m:t>
                    </m:r>
                    <m:r>
                      <w:rPr>
                        <w:lang w:val="en-US"/>
                      </w:rPr>
                      <m:t>2</m:t>
                    </m:r>
                  </m:den>
                </m:f>
                <m:r>
                  <m:t>≈1</m:t>
                </m:r>
                <m:r>
                  <w:rPr>
                    <w:lang w:val="en-US"/>
                  </w:rPr>
                  <m:t xml:space="preserve">12 </m:t>
                </m:r>
                <m:r>
                  <m:t>г</m:t>
                </m:r>
              </m:oMath>
            </m:oMathPara>
          </w:p>
        </w:tc>
        <w:tc>
          <w:tcPr>
            <w:tcW w:w="1984" w:type="dxa"/>
          </w:tcPr>
          <w:p w14:paraId="76F121F4" w14:textId="77777777" w:rsidR="00630BDE" w:rsidRPr="00E77E87"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5EA61025" w14:textId="77777777" w:rsidR="00630BDE" w:rsidRDefault="00630BDE" w:rsidP="00630BDE">
      <w:pPr>
        <w:pStyle w:val="a4"/>
      </w:pPr>
      <w:r w:rsidRPr="00B41F86">
        <w:t>причем выделяется округленно 900 ккал тепла, и температура в месте горения достигает 2300—2500° (при постоянном объеме).</w:t>
      </w:r>
    </w:p>
    <w:p w14:paraId="23C63701" w14:textId="77777777" w:rsidR="00630BDE" w:rsidRDefault="00630BDE" w:rsidP="00630BDE">
      <w:pPr>
        <w:pStyle w:val="a4"/>
      </w:pPr>
      <w:r w:rsidRPr="00B41F86">
        <w:t>При сгорании 112 г углерода в СО выделяется около 550 ккал тепла, и температура взрыва составляет от 1300 до 1700°.</w:t>
      </w:r>
    </w:p>
    <w:p w14:paraId="0638F9DC" w14:textId="77777777" w:rsidR="00630BDE" w:rsidRDefault="00630BDE" w:rsidP="00630BDE">
      <w:pPr>
        <w:pStyle w:val="a4"/>
      </w:pPr>
      <w:r w:rsidRPr="00B41F86">
        <w:t>Фактически пыль ископаемых углей содержит помимо углерода еще различные газы и примеси, и при горении угольной пыли в действительности тепловые эффекты будут несколько иными, но все же аналогия ее с метаном сохраняется в значительной мере.</w:t>
      </w:r>
    </w:p>
    <w:p w14:paraId="52D60DE4" w14:textId="32C8205D" w:rsidR="00630BDE" w:rsidRDefault="00630BDE" w:rsidP="00630BDE">
      <w:pPr>
        <w:pStyle w:val="a0"/>
        <w:numPr>
          <w:ilvl w:val="0"/>
          <w:numId w:val="5"/>
        </w:numPr>
      </w:pPr>
      <w:r w:rsidRPr="00B41F86">
        <w:t>Температура воспламенения метана 650—750°, тонкой и сухой угольной пыли</w:t>
      </w:r>
      <w:r w:rsidR="00071ADF">
        <w:t xml:space="preserve"> — </w:t>
      </w:r>
      <w:r w:rsidRPr="00B41F86">
        <w:t>700—800°, а пыли некоторых органических веществ даже ниже (500°). Отсюда следует, что все источники высокой температуры, которые воспламеняют метан, могут воспламенить и облако угольной пыли.</w:t>
      </w:r>
    </w:p>
    <w:p w14:paraId="78DFBAAB" w14:textId="77777777" w:rsidR="00630BDE" w:rsidRDefault="00630BDE" w:rsidP="00630BDE">
      <w:pPr>
        <w:pStyle w:val="a4"/>
      </w:pPr>
      <w:r w:rsidRPr="00B41F86">
        <w:t>В прошлом неоднократно шли споры о том, можно ли воспламенить пыль таким относительно слабым источником высокой температуры, как обыкновенная шахтерская лампа, но когда после взрыва в шахте «Куррьер» начали тщательнее регистрировать и расследовать случаи воспламенения пыли в горных выработках, такая возможность была установлена на практике и подтверждена опытами и случаями, отмеченными в литературе:</w:t>
      </w:r>
    </w:p>
    <w:p w14:paraId="3A091FF7" w14:textId="77777777" w:rsidR="00630BDE" w:rsidRDefault="00630BDE">
      <w:pPr>
        <w:pStyle w:val="a0"/>
        <w:numPr>
          <w:ilvl w:val="0"/>
          <w:numId w:val="54"/>
        </w:numPr>
      </w:pPr>
      <w:r w:rsidRPr="00B41F86">
        <w:t>В угольной шахте около Роксприн</w:t>
      </w:r>
      <w:r>
        <w:t>г</w:t>
      </w:r>
      <w:r w:rsidRPr="00B41F86">
        <w:t xml:space="preserve"> в штате Вайоминг (США) вследствие обрыва каната на уклоне скатилась вниз партия вагонеток, груженных углем; при ударе вагонеток о стенку выработки поднялось густое облако пыли, которое продвинулось к месту, где висело несколько горящих шахтерских масляных ламп открытого типа; последовал взрыв, при котором было обожжено 40 рабочих, находившихся по соседству с уклоном.</w:t>
      </w:r>
    </w:p>
    <w:p w14:paraId="0B1C2BAA" w14:textId="77777777" w:rsidR="00630BDE" w:rsidRDefault="00630BDE">
      <w:pPr>
        <w:pStyle w:val="a0"/>
        <w:numPr>
          <w:ilvl w:val="0"/>
          <w:numId w:val="54"/>
        </w:numPr>
      </w:pPr>
      <w:r w:rsidRPr="00B41F86">
        <w:lastRenderedPageBreak/>
        <w:t>В Англии при разработке пласта Бистон шахты «Мидлтон» десятник, находясь на свежей струе воздуха, в подземной ламповой, устроенной в начале откаточного штрека, открыл свою</w:t>
      </w:r>
      <w:r w:rsidRPr="00200D63">
        <w:rPr>
          <w:rFonts w:eastAsia="Batang" w:cstheme="minorBidi"/>
          <w:color w:val="auto"/>
          <w:sz w:val="16"/>
        </w:rPr>
        <w:t xml:space="preserve"> </w:t>
      </w:r>
      <w:r w:rsidRPr="00B41F86">
        <w:t>предохранительную масляную лампу для того, чтобы счистить нагар с фитиля. Когда он уже кончил эту операцию, мимо двери ламповой, где стоял десятник, прошел поезд с углем и поднял сильную пыл</w:t>
      </w:r>
      <w:r>
        <w:t>ь</w:t>
      </w:r>
      <w:r w:rsidRPr="00B41F86">
        <w:t>. Последние счищаемые с фитиля горящие кусочки нагара попали в облако пыли и воспламенили его. Взрыва не последовало, но пламя около 80 см высоты и 100 с</w:t>
      </w:r>
      <w:r>
        <w:t>м</w:t>
      </w:r>
      <w:r w:rsidRPr="00B41F86">
        <w:t xml:space="preserve"> шириной волной шло за поездом до тех пор, пока он, пройдя 15 м, не остановился, после чего пламя погасло.</w:t>
      </w:r>
    </w:p>
    <w:p w14:paraId="52C3BF92" w14:textId="77777777" w:rsidR="00630BDE" w:rsidRDefault="00630BDE" w:rsidP="00630BDE">
      <w:pPr>
        <w:pStyle w:val="a4"/>
      </w:pPr>
      <w:r w:rsidRPr="00B41F86">
        <w:t>Наряду с отмеченным выше сходством с метаном угольная пыль существенно отличается от него следующими особенностями:</w:t>
      </w:r>
    </w:p>
    <w:p w14:paraId="3A992153" w14:textId="77777777" w:rsidR="00630BDE" w:rsidRDefault="00630BDE">
      <w:pPr>
        <w:pStyle w:val="a0"/>
        <w:numPr>
          <w:ilvl w:val="0"/>
          <w:numId w:val="55"/>
        </w:numPr>
      </w:pPr>
      <w:r w:rsidRPr="00B41F86">
        <w:t>Метан, раз он выделился из угля или вмещающих пород в горные выработки, всегда полностью находится в смеси с воздухом последних. Количество же пыли, взвешенной в воздухе выработок, даже пыльных, обычно во много раз ниже той концентрации пыли, при которой пыльное облако становится взрывчатым. Главная же масса пыли лежит на почве и стенках выработок, и для того, чтобы образовать взрывчатое облако, она должна быть поднята на воздух.</w:t>
      </w:r>
    </w:p>
    <w:p w14:paraId="1FA04C77" w14:textId="77777777" w:rsidR="00630BDE" w:rsidRDefault="00630BDE">
      <w:pPr>
        <w:pStyle w:val="a0"/>
        <w:numPr>
          <w:ilvl w:val="0"/>
          <w:numId w:val="55"/>
        </w:numPr>
      </w:pPr>
      <w:r w:rsidRPr="00B41F86">
        <w:t>Газ легко обнаружить при содержании в несколько раз меньшем, чем низший предел взрывчатой концентрации его в воздухе, пыль же, находясь в выработке в опасном количестве, нередко мало заметна. В самом деле, выше мы видели, что наибольшее количество угольной пыли (аморфного углерода), которое может быть сожжено в углекислоту, теоретически равно 112 г/м</w:t>
      </w:r>
      <w:r>
        <w:t>³</w:t>
      </w:r>
      <w:r w:rsidRPr="00B41F86">
        <w:t>.</w:t>
      </w:r>
    </w:p>
    <w:p w14:paraId="63A22681" w14:textId="77777777" w:rsidR="00630BDE" w:rsidRDefault="00630BDE" w:rsidP="00630BDE">
      <w:pPr>
        <w:pStyle w:val="a4"/>
      </w:pPr>
      <w:r w:rsidRPr="00B41F86">
        <w:t>Между тем, если, например, в выработке (допустим в штреке) с поперечным сечением 2</w:t>
      </w:r>
      <w:r>
        <w:t>×</w:t>
      </w:r>
      <w:r w:rsidRPr="00B41F86">
        <w:t xml:space="preserve">2 </w:t>
      </w:r>
      <w:r>
        <w:t>м²</w:t>
      </w:r>
      <w:r w:rsidRPr="00B41F86">
        <w:t xml:space="preserve"> количество отложившейся угольной пыли, отнесенное к 1 м</w:t>
      </w:r>
      <w:r>
        <w:t>³</w:t>
      </w:r>
      <w:r w:rsidRPr="00B41F86">
        <w:t xml:space="preserve"> объ</w:t>
      </w:r>
      <w:r>
        <w:t>ё</w:t>
      </w:r>
      <w:r w:rsidRPr="00B41F86">
        <w:t>ма ее, равно 112 г, то на 1 м</w:t>
      </w:r>
      <w:r>
        <w:t>²</w:t>
      </w:r>
      <w:r w:rsidRPr="00B41F86">
        <w:t xml:space="preserve"> поверхности выработки это составит (112</w:t>
      </w:r>
      <w:r>
        <w:t>×</w:t>
      </w:r>
      <w:r w:rsidRPr="00B41F86">
        <w:t>4):8=56 г, а так как вес 1 м</w:t>
      </w:r>
      <w:r>
        <w:t>³</w:t>
      </w:r>
      <w:r w:rsidRPr="00B41F86">
        <w:t xml:space="preserve"> мелкой угольной пыли равен примерно 600 кг, то легко подсчитать, что в таком случае толщина лежащего в выработке слоя пыли будет равна 0,093 мм, т. е. менее </w:t>
      </w:r>
      <w:r>
        <w:t>1</w:t>
      </w:r>
      <w:r w:rsidRPr="002175A4">
        <w:t>/1</w:t>
      </w:r>
      <w:r w:rsidRPr="009B2A05">
        <w:t>0</w:t>
      </w:r>
      <w:r w:rsidRPr="00B41F86">
        <w:t xml:space="preserve"> мм, в то время как выработка будет минирована до предела, теоретически соответствующего максимальной силе взрыва.</w:t>
      </w:r>
    </w:p>
    <w:p w14:paraId="5EAC0252" w14:textId="69C22FF6" w:rsidR="00630BDE" w:rsidRDefault="00630BDE" w:rsidP="00630BDE">
      <w:pPr>
        <w:pStyle w:val="a0"/>
        <w:numPr>
          <w:ilvl w:val="0"/>
          <w:numId w:val="5"/>
        </w:numPr>
      </w:pPr>
      <w:r w:rsidRPr="00B41F86">
        <w:t>Воспламеняемость и взрывчатость метана в общем повсюду практически более или менее одинакова, если иметь в виду угольные шахты. Степень воспламеня</w:t>
      </w:r>
      <w:r w:rsidRPr="00B41F86">
        <w:lastRenderedPageBreak/>
        <w:t>емости и взрывчатости угольной пыли, образующейся и отлагающейся в подземных выработках угольных шахт, колеблется в очень широких пределах; с одной стороны, встречаются пыли, практически не способные воспламеняться, а с другой</w:t>
      </w:r>
      <w:r w:rsidR="00071ADF">
        <w:t xml:space="preserve"> — </w:t>
      </w:r>
      <w:r w:rsidRPr="00B41F86">
        <w:t>такие, которые по воспламеняемости и взрывчатости не уступают метану, причем то или иное поведение шахтной пыли зависит от целого ряда факторов: тонкости пыли, содержания в ней горючих летучих веществ, золы и многих других.</w:t>
      </w:r>
    </w:p>
    <w:p w14:paraId="07E1ED5E" w14:textId="77777777" w:rsidR="00630BDE" w:rsidRDefault="00630BDE" w:rsidP="00630BDE">
      <w:pPr>
        <w:pStyle w:val="a0"/>
        <w:numPr>
          <w:ilvl w:val="0"/>
          <w:numId w:val="5"/>
        </w:numPr>
      </w:pPr>
      <w:r w:rsidRPr="00B41F86">
        <w:t>Облако угольной пыли способно самозаряжаться электричеством, а следовательно, при благоприятных условиях и разряжаться с появлением искр, могущих воспламенить облако.</w:t>
      </w:r>
    </w:p>
    <w:p w14:paraId="015BE001" w14:textId="77777777" w:rsidR="00630BDE" w:rsidRDefault="00630BDE" w:rsidP="00630BDE">
      <w:pPr>
        <w:pStyle w:val="a0"/>
        <w:numPr>
          <w:ilvl w:val="0"/>
          <w:numId w:val="5"/>
        </w:numPr>
      </w:pPr>
      <w:r w:rsidRPr="00B41F86">
        <w:t>При взрыве метана образуется почти нацело углекислота; при взрыве угольной пыли практически всегда образуется много окиси углерода.</w:t>
      </w:r>
    </w:p>
    <w:p w14:paraId="3CAD4A53" w14:textId="6500A966" w:rsidR="00630BDE" w:rsidRDefault="00630BDE" w:rsidP="00630BDE">
      <w:pPr>
        <w:pStyle w:val="20"/>
      </w:pPr>
      <w:bookmarkStart w:id="154" w:name="_Toc229065126"/>
      <w:r w:rsidRPr="00B41F86">
        <w:t>§ 5. ВОСПЛАМЕНЯЕМОСТЬ И ВЗРЫВЧАТОСТЬ УГОЛЬНОЙ ПЫЛИ</w:t>
      </w:r>
      <w:bookmarkEnd w:id="154"/>
    </w:p>
    <w:p w14:paraId="5F092253" w14:textId="77777777" w:rsidR="00630BDE" w:rsidRDefault="00630BDE" w:rsidP="00630BDE">
      <w:pPr>
        <w:pStyle w:val="a4"/>
      </w:pPr>
      <w:r w:rsidRPr="00B41F86">
        <w:t>Как было указано, степень взрывчатости угольной пыли, образующейся и отлагающейся в шахтных выработках, колеблется в весьма широких пределах и определяется влиянием ряда факторов. Вследствие этого единственным надежным способом установить, насколько пыль данного пласта или данной выработки опасна, является непосредственное испытание пыли на степень взрывчатости.</w:t>
      </w:r>
    </w:p>
    <w:p w14:paraId="7C76BD17" w14:textId="534041AD" w:rsidR="00630BDE" w:rsidRDefault="00630BDE" w:rsidP="00630BDE">
      <w:pPr>
        <w:pStyle w:val="a4"/>
      </w:pPr>
      <w:r w:rsidRPr="00B41F86">
        <w:t>Техника таких испытаний будет рассмотрена ниже, здесь же укажем лишь, что испытания эти производятся в малом масштабе</w:t>
      </w:r>
      <w:r w:rsidR="00071ADF">
        <w:t xml:space="preserve"> — </w:t>
      </w:r>
      <w:r w:rsidRPr="00B41F86">
        <w:t>на лабораторных приборах, и в большом</w:t>
      </w:r>
      <w:r w:rsidR="00071ADF">
        <w:t xml:space="preserve"> — </w:t>
      </w:r>
      <w:r w:rsidRPr="00B41F86">
        <w:t>в искусственных штольнях и экспериментальных шахтах, причем сущность испытания остается одной и той же; в прибор или штольню помещают некоторое количество исследуемой пыли, затем поднимают ее тем или иным способом в воздух и подвергают облако пыли действию какого-либо воспламенителя (например, раскаленной до 900—1000° поверхности) или пламени от взрыва некоторого количества пороха или динамита.</w:t>
      </w:r>
    </w:p>
    <w:p w14:paraId="72410D9E" w14:textId="77777777" w:rsidR="00630BDE" w:rsidRDefault="00630BDE" w:rsidP="00630BDE">
      <w:pPr>
        <w:pStyle w:val="a4"/>
      </w:pPr>
      <w:r w:rsidRPr="00B41F86">
        <w:t>Если в какой-либо точке облака пыли повысить температуру настолько, что пыль в данном месте загорится, последствия этого могут быть таковы:</w:t>
      </w:r>
    </w:p>
    <w:p w14:paraId="44B466C0" w14:textId="77777777" w:rsidR="00630BDE" w:rsidRDefault="00630BDE" w:rsidP="00630BDE">
      <w:pPr>
        <w:pStyle w:val="a1"/>
      </w:pPr>
      <w:r w:rsidRPr="00B41F86">
        <w:t>пыль будет гореть лишь в месте соприкосновения е</w:t>
      </w:r>
      <w:r>
        <w:t>ё</w:t>
      </w:r>
      <w:r w:rsidRPr="00B41F86">
        <w:t xml:space="preserve"> с воспламенителем;</w:t>
      </w:r>
    </w:p>
    <w:p w14:paraId="57D6B36F" w14:textId="77777777" w:rsidR="00630BDE" w:rsidRDefault="00630BDE" w:rsidP="00630BDE">
      <w:pPr>
        <w:pStyle w:val="a1"/>
      </w:pPr>
      <w:r w:rsidRPr="00B41F86">
        <w:lastRenderedPageBreak/>
        <w:t>пламя распространится по облаку с некоторой скоростью на большее или меньшее расстояние от воспламенителя, но без динамических эффектов, т. е. произойдет воспламенение облака в части его или на всем протяжении;</w:t>
      </w:r>
    </w:p>
    <w:p w14:paraId="62AE8170" w14:textId="77777777" w:rsidR="00630BDE" w:rsidRDefault="00630BDE" w:rsidP="00630BDE">
      <w:pPr>
        <w:pStyle w:val="a1"/>
      </w:pPr>
      <w:r w:rsidRPr="00B41F86">
        <w:t>пламя распространится по всему пространству, занятому облаком пыли с быстро нарастающими скоростью и давлением (динамические эффекты), т. е. облако взорвется.</w:t>
      </w:r>
    </w:p>
    <w:p w14:paraId="5BA896E7" w14:textId="77777777" w:rsidR="00630BDE" w:rsidRDefault="00630BDE" w:rsidP="00630BDE">
      <w:pPr>
        <w:pStyle w:val="a4"/>
      </w:pPr>
      <w:r w:rsidRPr="00B41F86">
        <w:t>Пыль, поведение которой соответствует первому случаю, считается (в условиях опыта) невоспламеняющейся и невзрывчатой. Пыль же, характеризующаяся распространением пламени по облаку, но без динамических эффектов, может быть квалифицирована как легковоспламеняющаяся, но невзрывчатая. Наконец, пыль, характеризующаяся распространением пламени на все пространство, занятое облаком пыли, и притом с динамическими эффектами, рассматривается как взрывчатая.</w:t>
      </w:r>
    </w:p>
    <w:p w14:paraId="6DB2075D" w14:textId="77777777" w:rsidR="00630BDE" w:rsidRDefault="00630BDE" w:rsidP="00630BDE">
      <w:pPr>
        <w:pStyle w:val="a4"/>
      </w:pPr>
      <w:r w:rsidRPr="00B41F86">
        <w:t>Показателем большей или меньшей воспламеняемости испытуемой пыли могут служить: а) расстояние, на которое пламя распространяется по облаку пыли, или, как говорят, величина удлинения пламени; б) скорость распространения пламени; в) величина присадки к испытуемой пыли -какой-либо негорючей, т. е. инертной пыли, при которой испытуемая пыль теряет способность воспламеняться.</w:t>
      </w:r>
    </w:p>
    <w:p w14:paraId="61D166C1" w14:textId="77777777" w:rsidR="00630BDE" w:rsidRDefault="00630BDE" w:rsidP="00630BDE">
      <w:pPr>
        <w:pStyle w:val="a4"/>
      </w:pPr>
      <w:r w:rsidRPr="00B41F86">
        <w:t>Показателями степени взрывчатости испытуемой пыли помимо трех указанных выше могут служить еще следующие: а) величина давления, развивающегося в месте взрыва; б) минимальная плотность облака пыли (г/</w:t>
      </w:r>
      <w:r>
        <w:t>м³</w:t>
      </w:r>
      <w:r w:rsidRPr="00B41F86">
        <w:t>), при которой оно становится взрывчатым; в) плотность облака (г/м</w:t>
      </w:r>
      <w:r>
        <w:t>³</w:t>
      </w:r>
      <w:r w:rsidRPr="00B41F86">
        <w:t>), при которой получается максимальный динамический эффект.</w:t>
      </w:r>
    </w:p>
    <w:p w14:paraId="395FF093" w14:textId="77777777" w:rsidR="00630BDE" w:rsidRDefault="00630BDE" w:rsidP="00630BDE">
      <w:pPr>
        <w:pStyle w:val="a4"/>
      </w:pPr>
      <w:r w:rsidRPr="00B41F86">
        <w:t>Ввиду того, что никогда нельзя быть абсолютно уверенным, что пыль, показавшая себя при испытаниях лишь как легковоспламеняемая, не окажется в условиях шахтного производства взрывчатой, нецелесообразно и весьма трудно проводить на практике разницу между пылью легковоспламеняющейся и взрывчатой, а потому всякая легковоспламеняющаяся пыль должна практически рассматриваться как взрывчатая.</w:t>
      </w:r>
    </w:p>
    <w:p w14:paraId="309D17E9" w14:textId="77777777" w:rsidR="00630BDE" w:rsidRDefault="00630BDE" w:rsidP="00630BDE">
      <w:pPr>
        <w:pStyle w:val="a4"/>
      </w:pPr>
      <w:r w:rsidRPr="00B41F86">
        <w:t>В настоящее время наиболее общепринятым показателем степени взрывчатости пыли является величина присадки к ней инертной пыли, при которой смесь стано</w:t>
      </w:r>
      <w:r w:rsidRPr="00B41F86">
        <w:lastRenderedPageBreak/>
        <w:t>вится невзрывчатой. Показатель этот выражается двояко: или непосредственно весом примешиваемой инертной пыли (граммов на 1 г или килограммов на 1 кг испытуемой пыли) или же процентным содержанием золы в смеси после присадки инертной пыли, включая и естественную зольность испытуемой пыли.</w:t>
      </w:r>
    </w:p>
    <w:p w14:paraId="15AB1DB0" w14:textId="77777777" w:rsidR="00630BDE" w:rsidRDefault="00630BDE" w:rsidP="00630BDE">
      <w:pPr>
        <w:pStyle w:val="a4"/>
      </w:pPr>
      <w:r w:rsidRPr="00B41F86">
        <w:t>Само собой разумеется, что указанная инертная пыль должна быть вполне определенных стандартных качеств по тонкости и составу, о чем будет сказано ниже.</w:t>
      </w:r>
    </w:p>
    <w:p w14:paraId="609EACD2" w14:textId="77777777" w:rsidR="00630BDE" w:rsidRDefault="00630BDE" w:rsidP="00630BDE">
      <w:pPr>
        <w:pStyle w:val="20"/>
      </w:pPr>
      <w:bookmarkStart w:id="155" w:name="_Toc229065127"/>
      <w:r w:rsidRPr="00B41F86">
        <w:t xml:space="preserve">§ 6. ФАКТОРЫ, ОТ КОТОРЫХ ЗАВИСИТ СТЕПЕНЬ ВЗРЫВЧАТОСТИ УГОЛЬНОЙ </w:t>
      </w:r>
      <w:r>
        <w:t>ПЫЛИ</w:t>
      </w:r>
      <w:bookmarkEnd w:id="155"/>
    </w:p>
    <w:p w14:paraId="4258E3DC" w14:textId="77777777" w:rsidR="00630BDE" w:rsidRDefault="00630BDE" w:rsidP="00630BDE">
      <w:pPr>
        <w:pStyle w:val="a4"/>
      </w:pPr>
      <w:r w:rsidRPr="00B41F86">
        <w:t>Факторы эти многочисленны и могут быть разделены на следующие шесть групп: 1) тонкость пыли; 2) состав ее (содержание горючих летучих веществ, золы и влаги); 3) количество пыли, взвешенной в воздухе и лежащей в выработке; 4) наличие метана; 5) род к мощность воспламенителя и 6) разные побочные обстоятельства, например распределение отложенной пыли по периметру выработки, естественная влажность выработки и некоторые другие.</w:t>
      </w:r>
    </w:p>
    <w:p w14:paraId="672A3427" w14:textId="08756D11" w:rsidR="00630BDE" w:rsidRDefault="00630BDE">
      <w:pPr>
        <w:pStyle w:val="a0"/>
        <w:numPr>
          <w:ilvl w:val="0"/>
          <w:numId w:val="56"/>
        </w:numPr>
      </w:pPr>
      <w:r w:rsidRPr="00D17088">
        <w:rPr>
          <w:rStyle w:val="af3"/>
        </w:rPr>
        <w:t>Топкость пыли</w:t>
      </w:r>
      <w:r w:rsidRPr="00B41F86">
        <w:t>. По современным представлениям во взрыве пыли принимают участие частицы, начиная от мельчайших до частиц размером примерно 0,75—1 мм в поперечнике, но, как показали многочисленные опыты, можно считать, что носителем взрывчатых свойств пыли является фракция, проходящая через сито №80</w:t>
      </w:r>
      <w:r>
        <w:rPr>
          <w:rStyle w:val="affb"/>
        </w:rPr>
        <w:footnoteReference w:id="49"/>
      </w:r>
      <w:r w:rsidRPr="00B41F86">
        <w:t xml:space="preserve"> или, как говорят, фракция отверстий</w:t>
      </w:r>
      <w:r w:rsidR="00071ADF">
        <w:t xml:space="preserve"> — </w:t>
      </w:r>
      <w:r w:rsidRPr="00B41F86">
        <w:t xml:space="preserve">80. Такая пыль состоит из частиц меньше </w:t>
      </w:r>
      <w:r>
        <w:t>1</w:t>
      </w:r>
      <w:r w:rsidRPr="0042520C">
        <w:t>/10</w:t>
      </w:r>
      <w:r w:rsidRPr="00B41F86">
        <w:t>—</w:t>
      </w:r>
      <w:r w:rsidRPr="0042520C">
        <w:t>1/15</w:t>
      </w:r>
      <w:r w:rsidRPr="00B41F86">
        <w:t xml:space="preserve"> мм в поперечнике. Пыль эта неощутима, если ее растирать между пальцами и бархатиста на ощупь, если лежит толстым слоем. Чем больше процент такой фракции в данной пыли, тем пыль опаснее, и наоборот.</w:t>
      </w:r>
    </w:p>
    <w:p w14:paraId="591FB613" w14:textId="77777777" w:rsidR="00630BDE" w:rsidRDefault="00630BDE" w:rsidP="00630BDE">
      <w:pPr>
        <w:pStyle w:val="a4"/>
      </w:pPr>
      <w:r w:rsidRPr="00B41F86">
        <w:lastRenderedPageBreak/>
        <w:t xml:space="preserve">Многократные испытания пыли Питтсбургского пласта (США), содержащего 39—40% летучих веществ в сухой и беззольной массе и около 6% золы, произведенные в экспериментальной шахте, показали, что пыль этого угля, содержащая 10% зерен мельче </w:t>
      </w:r>
      <w:r w:rsidRPr="004F582F">
        <w:t>1/10</w:t>
      </w:r>
      <w:r w:rsidRPr="00B41F86">
        <w:t>—</w:t>
      </w:r>
      <w:r w:rsidRPr="004F582F">
        <w:t>1/1</w:t>
      </w:r>
      <w:r w:rsidRPr="001D7295">
        <w:t>5</w:t>
      </w:r>
      <w:r w:rsidRPr="00B41F86">
        <w:t xml:space="preserve"> мм и 90% зерен от 0,10 до 0,75 мм, перестает взрываться при добавлении инертной пыли примерно в количестве 1,2 кг на 1 кг угольной пыли; пыль же, полностью проходящая через сито №80 (т. е. мельче </w:t>
      </w:r>
      <w:r w:rsidRPr="009C54D1">
        <w:t>1/10</w:t>
      </w:r>
      <w:r w:rsidRPr="00B41F86">
        <w:t>—</w:t>
      </w:r>
      <w:r w:rsidRPr="009C54D1">
        <w:t>1/1</w:t>
      </w:r>
      <w:r w:rsidRPr="00FC7BF8">
        <w:t>5</w:t>
      </w:r>
      <w:r w:rsidRPr="00B41F86">
        <w:t xml:space="preserve"> мм), требует добавления инертной пыли около 3,5 кг, т. е. почти в три раза больше</w:t>
      </w:r>
      <w:r>
        <w:rPr>
          <w:rStyle w:val="affb"/>
        </w:rPr>
        <w:footnoteReference w:id="50"/>
      </w:r>
      <w:r>
        <w:t>.</w:t>
      </w:r>
    </w:p>
    <w:p w14:paraId="3098E50C" w14:textId="77777777" w:rsidR="00630BDE" w:rsidRDefault="00630BDE" w:rsidP="00630BDE">
      <w:pPr>
        <w:pStyle w:val="a4"/>
      </w:pPr>
      <w:r w:rsidRPr="00B41F86">
        <w:t>Большее или меньшее участие во взрыве пылинок крупнее фракции, проходящей через сито №80</w:t>
      </w:r>
      <w:r>
        <w:rPr>
          <w:rStyle w:val="affb"/>
        </w:rPr>
        <w:footnoteReference w:id="51"/>
      </w:r>
      <w:r w:rsidRPr="00B41F86">
        <w:t xml:space="preserve"> и в особенности зернистой (0,25—0,75 мм), определяется главным образом тем, насколько эти пылинки силой взрыва измельчаются и истираются.</w:t>
      </w:r>
    </w:p>
    <w:p w14:paraId="7497D7A5" w14:textId="111FE068" w:rsidR="00630BDE" w:rsidRDefault="00630BDE" w:rsidP="00630BDE">
      <w:pPr>
        <w:pStyle w:val="a4"/>
      </w:pPr>
      <w:r w:rsidRPr="00B41F86">
        <w:t>С другой стороны, пыль еще более тонкая</w:t>
      </w:r>
      <w:r w:rsidR="001442CD">
        <w:t xml:space="preserve"> — </w:t>
      </w:r>
      <w:r w:rsidRPr="00B41F86">
        <w:t xml:space="preserve">с диаметром частиц меньше </w:t>
      </w:r>
      <w:r>
        <w:t>10μ</w:t>
      </w:r>
      <w:r w:rsidR="001442CD">
        <w:t xml:space="preserve"> — </w:t>
      </w:r>
      <w:r w:rsidRPr="00B41F86">
        <w:t>по-видимому становится менее взрывчатой. Это объясняют тем, что: 1) при очень большой дисперсности пыль распадается на частицы различного химического состава; 2) такая пыль склонна к коагуляции и образованию хлопьев и 3) очень тонкие пылинки быстро окисляются и становятся менее легковоспламеняющимися.</w:t>
      </w:r>
    </w:p>
    <w:p w14:paraId="0038D06D" w14:textId="77777777" w:rsidR="00630BDE" w:rsidRDefault="00630BDE" w:rsidP="00630BDE">
      <w:pPr>
        <w:pStyle w:val="a0"/>
        <w:numPr>
          <w:ilvl w:val="0"/>
          <w:numId w:val="5"/>
        </w:numPr>
      </w:pPr>
      <w:r w:rsidRPr="00532D33">
        <w:rPr>
          <w:rStyle w:val="af3"/>
        </w:rPr>
        <w:t>Состав пыли</w:t>
      </w:r>
      <w:r w:rsidRPr="00B41F86">
        <w:t>. Взрывчатость пыли зависит от содержания в ней летучих и возрастает с увеличением их.</w:t>
      </w:r>
    </w:p>
    <w:p w14:paraId="1EA0A643" w14:textId="77777777" w:rsidR="00630BDE" w:rsidRDefault="00630BDE" w:rsidP="00630BDE">
      <w:pPr>
        <w:pStyle w:val="a4"/>
      </w:pPr>
      <w:r w:rsidRPr="00B41F86">
        <w:t>Летучие рассчитывают в настоящем случае на сухую и беззольную массу, т. е. по формуле</w:t>
      </w:r>
    </w:p>
    <w:tbl>
      <w:tblPr>
        <w:tblStyle w:val="51"/>
        <w:tblW w:w="0" w:type="auto"/>
        <w:tblLook w:val="04A0" w:firstRow="1" w:lastRow="0" w:firstColumn="1" w:lastColumn="0" w:noHBand="0" w:noVBand="1"/>
      </w:tblPr>
      <w:tblGrid>
        <w:gridCol w:w="281"/>
        <w:gridCol w:w="5233"/>
        <w:gridCol w:w="438"/>
      </w:tblGrid>
      <w:tr w:rsidR="00630BDE" w14:paraId="764B682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41728D1" w14:textId="77777777" w:rsidR="00630BDE" w:rsidRDefault="00630BDE" w:rsidP="0026554C">
            <w:pPr>
              <w:pStyle w:val="aff7"/>
            </w:pPr>
          </w:p>
        </w:tc>
        <w:tc>
          <w:tcPr>
            <w:tcW w:w="5386" w:type="dxa"/>
          </w:tcPr>
          <w:p w14:paraId="57859EEF" w14:textId="77777777" w:rsidR="00630BDE" w:rsidRPr="00E46C54"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V=</m:t>
                </m:r>
                <m:f>
                  <m:fPr>
                    <m:ctrlPr/>
                  </m:fPr>
                  <m:num>
                    <m:r>
                      <m:t xml:space="preserve">% л. в. </m:t>
                    </m:r>
                    <m:d>
                      <m:dPr>
                        <m:ctrlPr>
                          <w:rPr>
                            <w:iCs w:val="0"/>
                          </w:rPr>
                        </m:ctrlPr>
                      </m:dPr>
                      <m:e>
                        <m:r>
                          <m:t>по анализу</m:t>
                        </m:r>
                      </m:e>
                    </m:d>
                    <m:r>
                      <m:t>×100</m:t>
                    </m:r>
                  </m:num>
                  <m:den>
                    <m:r>
                      <m:t>100 -% золы -% влаги</m:t>
                    </m:r>
                  </m:den>
                </m:f>
              </m:oMath>
            </m:oMathPara>
          </w:p>
        </w:tc>
        <w:tc>
          <w:tcPr>
            <w:tcW w:w="282" w:type="dxa"/>
          </w:tcPr>
          <w:p w14:paraId="3C2F1BD4" w14:textId="4F42B2F7"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8</w:t>
            </w:r>
            <w:r w:rsidR="00232152">
              <w:rPr>
                <w:noProof/>
              </w:rPr>
              <w:fldChar w:fldCharType="end"/>
            </w:r>
            <w:r>
              <w:t>)</w:t>
            </w:r>
          </w:p>
        </w:tc>
      </w:tr>
    </w:tbl>
    <w:p w14:paraId="45E7C60F" w14:textId="77777777" w:rsidR="00630BDE" w:rsidRDefault="00630BDE" w:rsidP="00630BDE">
      <w:pPr>
        <w:pStyle w:val="a4"/>
      </w:pPr>
    </w:p>
    <w:p w14:paraId="67A60D48" w14:textId="77777777" w:rsidR="00630BDE" w:rsidRDefault="00630BDE" w:rsidP="00630BDE">
      <w:pPr>
        <w:pStyle w:val="a4"/>
        <w:keepNext/>
      </w:pPr>
      <w:r>
        <w:rPr>
          <w:noProof/>
        </w:rPr>
        <w:lastRenderedPageBreak/>
        <mc:AlternateContent>
          <mc:Choice Requires="wpc">
            <w:drawing>
              <wp:inline distT="0" distB="0" distL="0" distR="0" wp14:anchorId="34452CA5" wp14:editId="5CCE7661">
                <wp:extent cx="3779520" cy="2204720"/>
                <wp:effectExtent l="0" t="0" r="0" b="5080"/>
                <wp:docPr id="870897439" name="Полотно 3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DD95C3" id="Полотно 3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8586935" w14:textId="5D07463E" w:rsidR="00630BDE" w:rsidRDefault="00630BDE" w:rsidP="00630BDE">
      <w:pPr>
        <w:pStyle w:val="afffd"/>
      </w:pPr>
      <w:bookmarkStart w:id="156" w:name="_Ref228637435"/>
      <w:r>
        <w:t xml:space="preserve">Рисунок </w:t>
      </w:r>
      <w:r w:rsidR="00A05A8B">
        <w:fldChar w:fldCharType="begin"/>
      </w:r>
      <w:r w:rsidR="00A05A8B">
        <w:instrText xml:space="preserve"> SEQ Рисунок \* ARABIC </w:instrText>
      </w:r>
      <w:r w:rsidR="00A05A8B">
        <w:fldChar w:fldCharType="separate"/>
      </w:r>
      <w:r w:rsidR="00A05A8B">
        <w:rPr>
          <w:noProof/>
        </w:rPr>
        <w:t>50</w:t>
      </w:r>
      <w:r w:rsidR="00A05A8B">
        <w:rPr>
          <w:noProof/>
        </w:rPr>
        <w:fldChar w:fldCharType="end"/>
      </w:r>
      <w:bookmarkEnd w:id="156"/>
      <w:r>
        <w:t xml:space="preserve">. </w:t>
      </w:r>
      <w:r w:rsidRPr="00D87AC4">
        <w:t>Зависимость степени взрывчатости угольной пыли от содержания летучих веществ</w:t>
      </w:r>
    </w:p>
    <w:p w14:paraId="22C8FF3B" w14:textId="33E75585" w:rsidR="00630BDE" w:rsidRDefault="00630BDE" w:rsidP="00630BDE">
      <w:pPr>
        <w:pStyle w:val="a4"/>
      </w:pPr>
      <w:r w:rsidRPr="00B41F86">
        <w:t xml:space="preserve">Многочисленными испытаниями как лабораторными, так и в экспериментальных штольнях и шахтах установлено, что пыль с индексом летучих веществ </w:t>
      </w:r>
      <w:r w:rsidR="001442CD" w:rsidRPr="00B41F86">
        <w:t>V &lt;</w:t>
      </w:r>
      <w:r w:rsidRPr="00B41F86">
        <w:t xml:space="preserve">10% (угли тощие и антрациты) можно считать практически невзрывчатой. Пыль с индексом </w:t>
      </w:r>
      <w:r>
        <w:rPr>
          <w:lang w:val="en-US"/>
        </w:rPr>
        <w:t>V</w:t>
      </w:r>
      <w:r w:rsidRPr="00B41F86">
        <w:t>=10—15% слабовзрывчата, но при V&gt;15% взрывчатость пыли начинает быстро нарастать. Темп этого нарастания для различных пылей различен. Так испытания пыли американских углей в экспериментальной шахте дали кривую, резко нарастающую от 15 до 20%, а затем поднимающуюся плавно (</w:t>
      </w:r>
      <w:r w:rsidRPr="00171879">
        <w:rPr>
          <w:rStyle w:val="afff6"/>
        </w:rPr>
        <w:fldChar w:fldCharType="begin"/>
      </w:r>
      <w:r w:rsidRPr="00171879">
        <w:rPr>
          <w:rStyle w:val="afff6"/>
        </w:rPr>
        <w:instrText xml:space="preserve"> REF _Ref228637435 \h </w:instrText>
      </w:r>
      <w:r>
        <w:rPr>
          <w:rStyle w:val="afff6"/>
        </w:rPr>
        <w:instrText xml:space="preserve"> \* MERGEFORMAT </w:instrText>
      </w:r>
      <w:r w:rsidRPr="00171879">
        <w:rPr>
          <w:rStyle w:val="afff6"/>
        </w:rPr>
      </w:r>
      <w:r w:rsidRPr="00171879">
        <w:rPr>
          <w:rStyle w:val="afff6"/>
        </w:rPr>
        <w:fldChar w:fldCharType="separate"/>
      </w:r>
      <w:r w:rsidR="00A05A8B" w:rsidRPr="00A05A8B">
        <w:rPr>
          <w:rStyle w:val="afff6"/>
        </w:rPr>
        <w:t>Рисунок 50</w:t>
      </w:r>
      <w:r w:rsidRPr="00171879">
        <w:rPr>
          <w:rStyle w:val="afff6"/>
        </w:rPr>
        <w:fldChar w:fldCharType="end"/>
      </w:r>
      <w:r w:rsidRPr="00B41F86">
        <w:t>)</w:t>
      </w:r>
      <w:r>
        <w:rPr>
          <w:rStyle w:val="affb"/>
        </w:rPr>
        <w:footnoteReference w:id="52"/>
      </w:r>
      <w:r>
        <w:t>.</w:t>
      </w:r>
    </w:p>
    <w:p w14:paraId="13F44045" w14:textId="45903D6C" w:rsidR="00630BDE" w:rsidRDefault="00630BDE" w:rsidP="00630BDE">
      <w:pPr>
        <w:pStyle w:val="a4"/>
      </w:pPr>
      <w:r w:rsidRPr="00B41F86">
        <w:t xml:space="preserve">Естественная зольность и влажность снижают взрывчатость пыли, однако в значительно меньшей степени, чем содержание горючих летучих повышает таковую. Для иллюстрации этого можно указать на пласт №2 Кизеловского месторождения, естественная пыль которого, имеющая индекс </w:t>
      </w:r>
      <w:r>
        <w:rPr>
          <w:lang w:val="en-US"/>
        </w:rPr>
        <w:t>V</w:t>
      </w:r>
      <w:r w:rsidRPr="00B41F86">
        <w:t>=35,7%, оказалась при лабораторном испытании в Макеевском научно-исследовательском институте чрезвычайно взрывчатой, а между тем естественная зольность ее равна 18%. Угольная пыль тон</w:t>
      </w:r>
      <w:r w:rsidRPr="00B41F86">
        <w:lastRenderedPageBreak/>
        <w:t>кая (с большим выходом фракции</w:t>
      </w:r>
      <w:r w:rsidR="001442CD">
        <w:t xml:space="preserve"> — </w:t>
      </w:r>
      <w:r w:rsidRPr="00B41F86">
        <w:t xml:space="preserve">80 отверстий и с высоким содержанием летучих веществ </w:t>
      </w:r>
      <w:r>
        <w:rPr>
          <w:lang w:val="en-US"/>
        </w:rPr>
        <w:t>V</w:t>
      </w:r>
      <w:r w:rsidRPr="00B41F86">
        <w:t>=30%) перестает взрываться при зольности лишь в 60—70% или при смешении ее с водой в отношении 1</w:t>
      </w:r>
      <w:r>
        <w:t>:</w:t>
      </w:r>
      <w:r w:rsidRPr="00B41F86">
        <w:t>1.</w:t>
      </w:r>
    </w:p>
    <w:p w14:paraId="1C5255A2" w14:textId="5E91328C" w:rsidR="00630BDE" w:rsidRDefault="00630BDE" w:rsidP="00630BDE">
      <w:pPr>
        <w:pStyle w:val="a0"/>
        <w:numPr>
          <w:ilvl w:val="0"/>
          <w:numId w:val="5"/>
        </w:numPr>
      </w:pPr>
      <w:r w:rsidRPr="00000CE9">
        <w:rPr>
          <w:rStyle w:val="af3"/>
        </w:rPr>
        <w:t>Запыленность выработки</w:t>
      </w:r>
      <w:r w:rsidRPr="00B41F86">
        <w:t>. Количество лежащей в выработке пыли выражают в граммах, отнесенных к 1 м</w:t>
      </w:r>
      <w:r>
        <w:t>³</w:t>
      </w:r>
      <w:r w:rsidRPr="00B41F86">
        <w:t xml:space="preserve"> объ</w:t>
      </w:r>
      <w:r>
        <w:t>ё</w:t>
      </w:r>
      <w:r w:rsidRPr="00B41F86">
        <w:t>ма выработки</w:t>
      </w:r>
      <w:r w:rsidR="001442CD">
        <w:t xml:space="preserve"> — </w:t>
      </w:r>
      <w:r>
        <w:t>δ, г</w:t>
      </w:r>
      <w:r w:rsidRPr="00000CE9">
        <w:t>/</w:t>
      </w:r>
      <w:r>
        <w:t>м³</w:t>
      </w:r>
      <w:r w:rsidRPr="00B41F86">
        <w:t>, плотность же облака</w:t>
      </w:r>
      <w:r w:rsidR="001442CD">
        <w:t xml:space="preserve"> — </w:t>
      </w:r>
      <w:r w:rsidRPr="00B41F86">
        <w:t xml:space="preserve">в граммах в 1 </w:t>
      </w:r>
      <w:r>
        <w:t>м³</w:t>
      </w:r>
      <w:r w:rsidRPr="00B41F86">
        <w:t xml:space="preserve"> облака</w:t>
      </w:r>
      <w:r w:rsidR="001442CD">
        <w:t xml:space="preserve"> — </w:t>
      </w:r>
      <w:r>
        <w:t>δ₀</w:t>
      </w:r>
      <w:r w:rsidRPr="00B41F86">
        <w:t>, г/м</w:t>
      </w:r>
      <w:r>
        <w:t>³</w:t>
      </w:r>
      <w:r w:rsidRPr="00B41F86">
        <w:t>.</w:t>
      </w:r>
    </w:p>
    <w:p w14:paraId="1DABF508" w14:textId="016EB5F2" w:rsidR="00630BDE" w:rsidRDefault="00630BDE" w:rsidP="00630BDE">
      <w:pPr>
        <w:pStyle w:val="a4"/>
      </w:pPr>
      <w:r w:rsidRPr="00B41F86">
        <w:t>Если угольная пыль является тонкой (от 75 до 100%</w:t>
      </w:r>
      <w:r w:rsidR="001442CD">
        <w:t xml:space="preserve"> — </w:t>
      </w:r>
      <w:r w:rsidRPr="00B41F86">
        <w:t xml:space="preserve">80 отверстий) с содержанием летучих </w:t>
      </w:r>
      <w:r>
        <w:rPr>
          <w:lang w:val="en-US"/>
        </w:rPr>
        <w:t>V</w:t>
      </w:r>
      <w:r w:rsidRPr="00B41F86">
        <w:t>=30% и выше и взвешена</w:t>
      </w:r>
      <w:r w:rsidRPr="00B41F86">
        <w:rPr>
          <w:rFonts w:eastAsia="Batang" w:cstheme="minorBidi"/>
          <w:color w:val="auto"/>
          <w:sz w:val="16"/>
        </w:rPr>
        <w:t xml:space="preserve"> </w:t>
      </w:r>
      <w:r w:rsidRPr="00B41F86">
        <w:t xml:space="preserve">в воздухе, то распространение пламени по облаку ее начинается при </w:t>
      </w:r>
      <w:r>
        <w:t>δ₀</w:t>
      </w:r>
      <w:r w:rsidRPr="00B41F86">
        <w:t>=30 г/</w:t>
      </w:r>
      <w:r>
        <w:t>м³</w:t>
      </w:r>
      <w:r w:rsidRPr="00B41F86">
        <w:t xml:space="preserve"> и даже меньшем. Так, при опытах в небольшой штольне в Льевене (Франция) с тонкой пылью (100%</w:t>
      </w:r>
      <w:r w:rsidR="001442CD">
        <w:t xml:space="preserve"> — </w:t>
      </w:r>
      <w:r w:rsidRPr="00B41F86">
        <w:t xml:space="preserve">80 отверстий) одного из пластов рудника Куррьер с индексом V=30,6% распространение пламени начиналось при достижении облаком пыли плотности </w:t>
      </w:r>
      <w:r>
        <w:t>δ₀</w:t>
      </w:r>
      <w:r w:rsidRPr="00B41F86">
        <w:t>=23 г/</w:t>
      </w:r>
      <w:r>
        <w:t>м³</w:t>
      </w:r>
      <w:r w:rsidRPr="00B41F86">
        <w:t>.</w:t>
      </w:r>
    </w:p>
    <w:p w14:paraId="68E3EAD4" w14:textId="77777777" w:rsidR="00630BDE" w:rsidRDefault="00630BDE" w:rsidP="00630BDE">
      <w:pPr>
        <w:pStyle w:val="a4"/>
      </w:pPr>
      <w:r w:rsidRPr="00B41F86">
        <w:t>То же наблюдалось и при испытаниях угольной пыли некоторых пластов Донбасса в штольне динамитного завода (Скочинский А. А.) и штольне Макеевской центральной спасательной станции (Левицкий и Черницын H. Н.).</w:t>
      </w:r>
    </w:p>
    <w:p w14:paraId="0AB4A654" w14:textId="77777777" w:rsidR="00630BDE" w:rsidRDefault="00630BDE" w:rsidP="00630BDE">
      <w:pPr>
        <w:pStyle w:val="a4"/>
      </w:pPr>
      <w:r w:rsidRPr="00B41F86">
        <w:t>Если пыль лежит в выработке и воспламенитель (например, холостой выстрел из мортиры) должен сначала поднять ее на воздух, то установить низший предел запыленности выработки, при котором может произойти взрыв пыли, весьма трудно, так как в таких случаях пыль не поднимается полностью и одновременно. Весьма большое значение имеет также то, как распределена пыль по выработке, — лежит ли она на кровле или на почве, на поперечной крепи или иначе, а также сила толчка воздуха, поднимающего пыль.</w:t>
      </w:r>
    </w:p>
    <w:p w14:paraId="4F5D99CA" w14:textId="77777777" w:rsidR="00630BDE" w:rsidRDefault="00630BDE" w:rsidP="00630BDE">
      <w:pPr>
        <w:pStyle w:val="a4"/>
      </w:pPr>
      <w:r w:rsidRPr="00B41F86">
        <w:t xml:space="preserve">На основании опытов (Франция) взрывания угольной пыли различных пластов в большой штольне было найдено, что взрыв пыли возможен лишь при наличии ее в выработке в количестве </w:t>
      </w:r>
      <w:r>
        <w:t>δ</w:t>
      </w:r>
      <w:r w:rsidRPr="00B41F86">
        <w:t>=112 г/м</w:t>
      </w:r>
      <w:r>
        <w:t>³</w:t>
      </w:r>
      <w:r w:rsidRPr="00B41F86">
        <w:t xml:space="preserve">, если эта пыль с индексом летучих веществ V=30%; если же V=24%, то при </w:t>
      </w:r>
      <w:r>
        <w:t>δ</w:t>
      </w:r>
      <w:r w:rsidRPr="00B41F86">
        <w:t>=225 г/</w:t>
      </w:r>
      <w:r>
        <w:t>м³</w:t>
      </w:r>
      <w:r w:rsidRPr="00B41F86">
        <w:t>.</w:t>
      </w:r>
    </w:p>
    <w:p w14:paraId="54E1B9D7" w14:textId="28F130EC" w:rsidR="00630BDE" w:rsidRDefault="00630BDE" w:rsidP="00630BDE">
      <w:pPr>
        <w:pStyle w:val="a4"/>
      </w:pPr>
      <w:r w:rsidRPr="00B41F86">
        <w:t>При опытах в экспериментальном руднике Брусетон (США) взрывы пыли (80%</w:t>
      </w:r>
      <w:r w:rsidR="001442CD">
        <w:t xml:space="preserve"> — </w:t>
      </w:r>
      <w:r w:rsidRPr="00B41F86">
        <w:t xml:space="preserve">80 отверстий, V=30%) получались при </w:t>
      </w:r>
      <w:r>
        <w:t>δ</w:t>
      </w:r>
      <w:r w:rsidRPr="00B41F86">
        <w:t>=80 г/</w:t>
      </w:r>
      <w:r>
        <w:t>м³</w:t>
      </w:r>
      <w:r w:rsidRPr="00B41F86">
        <w:t xml:space="preserve">, если пыль лежала на досках, помещенных вдоль и поперек выработки. В общем можно, по-видимому, считать, что в шахтных условиях выработка является опасно запыленной лишь при </w:t>
      </w:r>
      <w:r>
        <w:t>δ</w:t>
      </w:r>
      <w:r w:rsidRPr="00B41F86">
        <w:t>=100—120 г/</w:t>
      </w:r>
      <w:r>
        <w:t>м³</w:t>
      </w:r>
      <w:r w:rsidRPr="00B41F86">
        <w:t xml:space="preserve">. Это примерно соответствует тому максимальному (теоретически) количеству </w:t>
      </w:r>
      <w:r w:rsidRPr="00B41F86">
        <w:lastRenderedPageBreak/>
        <w:t>угольной пыли (112 г/</w:t>
      </w:r>
      <w:r>
        <w:t>м³</w:t>
      </w:r>
      <w:r w:rsidRPr="00B41F86">
        <w:t xml:space="preserve">), которое можно сжечь в углекислоту, расходуя весь кислород воздуха (если считать, что пыль представляет чистый углерод). Однако при опытах как лабораторных, так и в больших штольнях и шахтах взрывы с максимальными динамическими эффектами получаются при запыленности значительно большей, а именно: при </w:t>
      </w:r>
      <w:r>
        <w:t>δ</w:t>
      </w:r>
      <w:r w:rsidRPr="00B41F86">
        <w:t>, равных около 300—400 г/м</w:t>
      </w:r>
      <w:r>
        <w:t>³</w:t>
      </w:r>
      <w:r w:rsidRPr="00B41F86">
        <w:t>. Эта оптимальная по силе взрыва запыленность весьма определенно наблюдалась также при испытании пыли целого ряда пластов угля в Донбассе в Макеевском научно-исследовательском институте, что видно из диаграммы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 xml:space="preserve">), где изображены графики изменения длины пламени, образующегося при взрыве пыли, в зависимости от концентрации пыли в воздухе (для нескольких пластов). При дальнейшем возрастании запыленности сила взрыва пыли падает (см. </w:t>
      </w:r>
      <w:r w:rsidRPr="007C0B1D">
        <w:rPr>
          <w:rStyle w:val="afff6"/>
        </w:rPr>
        <w:fldChar w:fldCharType="begin"/>
      </w:r>
      <w:r w:rsidRPr="007C0B1D">
        <w:rPr>
          <w:rStyle w:val="afff6"/>
        </w:rPr>
        <w:instrText xml:space="preserve"> REF _Ref228638186 \h </w:instrText>
      </w:r>
      <w:r>
        <w:rPr>
          <w:rStyle w:val="afff6"/>
        </w:rPr>
        <w:instrText xml:space="preserve"> \* MERGEFORMAT </w:instrText>
      </w:r>
      <w:r w:rsidRPr="007C0B1D">
        <w:rPr>
          <w:rStyle w:val="afff6"/>
        </w:rPr>
      </w:r>
      <w:r w:rsidRPr="007C0B1D">
        <w:rPr>
          <w:rStyle w:val="afff6"/>
        </w:rPr>
        <w:fldChar w:fldCharType="separate"/>
      </w:r>
      <w:r w:rsidR="00A05A8B" w:rsidRPr="00A05A8B">
        <w:rPr>
          <w:rStyle w:val="afff6"/>
        </w:rPr>
        <w:t>Рисунок 51</w:t>
      </w:r>
      <w:r w:rsidRPr="007C0B1D">
        <w:rPr>
          <w:rStyle w:val="afff6"/>
        </w:rPr>
        <w:fldChar w:fldCharType="end"/>
      </w:r>
      <w:r w:rsidRPr="00B41F86">
        <w:t>).</w:t>
      </w:r>
    </w:p>
    <w:p w14:paraId="72A356AD" w14:textId="77777777" w:rsidR="00630BDE" w:rsidRDefault="00630BDE" w:rsidP="00630BDE">
      <w:pPr>
        <w:pStyle w:val="a4"/>
        <w:keepNext/>
      </w:pPr>
      <w:r>
        <w:rPr>
          <w:noProof/>
        </w:rPr>
        <mc:AlternateContent>
          <mc:Choice Requires="wpc">
            <w:drawing>
              <wp:inline distT="0" distB="0" distL="0" distR="0" wp14:anchorId="77A0492B" wp14:editId="5B23DFF8">
                <wp:extent cx="3779520" cy="2204720"/>
                <wp:effectExtent l="0" t="0" r="0" b="5080"/>
                <wp:docPr id="814282144"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DDECB72" id="Полотно 3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41286D" w14:textId="011CB9DC" w:rsidR="00630BDE" w:rsidRDefault="00630BDE" w:rsidP="00630BDE">
      <w:pPr>
        <w:pStyle w:val="afffd"/>
      </w:pPr>
      <w:bookmarkStart w:id="157" w:name="_Ref228638186"/>
      <w:r>
        <w:t xml:space="preserve">Рисунок </w:t>
      </w:r>
      <w:r w:rsidR="00A05A8B">
        <w:fldChar w:fldCharType="begin"/>
      </w:r>
      <w:r w:rsidR="00A05A8B">
        <w:instrText xml:space="preserve"> SEQ Рисунок \* ARABIC </w:instrText>
      </w:r>
      <w:r w:rsidR="00A05A8B">
        <w:fldChar w:fldCharType="separate"/>
      </w:r>
      <w:r w:rsidR="00A05A8B">
        <w:rPr>
          <w:noProof/>
        </w:rPr>
        <w:t>51</w:t>
      </w:r>
      <w:r w:rsidR="00A05A8B">
        <w:rPr>
          <w:noProof/>
        </w:rPr>
        <w:fldChar w:fldCharType="end"/>
      </w:r>
      <w:bookmarkEnd w:id="157"/>
      <w:r>
        <w:t xml:space="preserve">. </w:t>
      </w:r>
      <w:r w:rsidRPr="007C0B1D">
        <w:t>Зависимость силы взрыва угольной пыли от ее концентрации в воздухе</w:t>
      </w:r>
    </w:p>
    <w:p w14:paraId="01B8C7ED" w14:textId="77777777" w:rsidR="00630BDE" w:rsidRDefault="00630BDE" w:rsidP="00630BDE">
      <w:pPr>
        <w:pStyle w:val="a4"/>
      </w:pPr>
      <w:r w:rsidRPr="00B41F86">
        <w:t>Пыль, так же, как и метан, при избыточном содержании ее в смеси с воздухом сама себя «тушит». Для метана этот верхний предел взрывчатой концентрации невелик: 14—16% по объему, или 95—110 г/м</w:t>
      </w:r>
      <w:r>
        <w:t>³</w:t>
      </w:r>
      <w:r w:rsidRPr="00B41F86">
        <w:t xml:space="preserve"> по весу. Для пыли он значительно выше и по некоторым наблюдениям может достигать 2000—3000 г/м</w:t>
      </w:r>
      <w:r>
        <w:t>³</w:t>
      </w:r>
      <w:r w:rsidRPr="00B41F86">
        <w:t>. Делать из этого какие-либо практические выводы было бы, однако, неправильно, так как: а) установить этот высший предел запыленности более или менее точно весьма трудно и б) всегда</w:t>
      </w:r>
      <w:r w:rsidRPr="00B41F86">
        <w:rPr>
          <w:rFonts w:eastAsia="Batang" w:cstheme="minorBidi"/>
          <w:color w:val="auto"/>
          <w:sz w:val="16"/>
        </w:rPr>
        <w:t xml:space="preserve"> </w:t>
      </w:r>
      <w:r w:rsidRPr="00B41F86">
        <w:t>возможно, что в сильно пыльной выработке поднимается на воздух под действием воспламенителя лишь часть лежащей в ней пыли.</w:t>
      </w:r>
    </w:p>
    <w:p w14:paraId="28DA78FC" w14:textId="77777777" w:rsidR="00630BDE" w:rsidRDefault="00630BDE" w:rsidP="00630BDE">
      <w:pPr>
        <w:pStyle w:val="a0"/>
        <w:numPr>
          <w:ilvl w:val="0"/>
          <w:numId w:val="5"/>
        </w:numPr>
      </w:pPr>
      <w:r w:rsidRPr="008470DD">
        <w:rPr>
          <w:rStyle w:val="af3"/>
        </w:rPr>
        <w:lastRenderedPageBreak/>
        <w:t>Метан</w:t>
      </w:r>
      <w:r w:rsidRPr="00B41F86">
        <w:t>. Наличие метана существенно повышает опасность пыли даже при относительно невысоком содержании его в воздухе (1—2%), в особенности если плотность облака пыли меньше нижнего предела взрывчатости и пыль содержит мало горючих летучих.</w:t>
      </w:r>
    </w:p>
    <w:p w14:paraId="606023A1" w14:textId="20A8FAF8" w:rsidR="00630BDE" w:rsidRDefault="00630BDE" w:rsidP="00630BDE">
      <w:pPr>
        <w:pStyle w:val="a4"/>
      </w:pPr>
      <w:r w:rsidRPr="00B41F86">
        <w:t>В самом деле, если принять, что 1 м</w:t>
      </w:r>
      <w:r>
        <w:t>³</w:t>
      </w:r>
      <w:r w:rsidRPr="00B41F86">
        <w:t xml:space="preserve"> воздуха весит в средних шахтных условиях 1250 г, то содержание метана в 1% по объему соответствует 1250</w:t>
      </w:r>
      <w:r w:rsidR="005D4234">
        <w:t>×</w:t>
      </w:r>
      <w:r w:rsidRPr="00B41F86">
        <w:t>0,55:100=6,875 г его по весу, а так как теплотворная способность метана 13300 ккал/кг, то находящийся в шахтном воздухе 1% метана может при сгорании выделить примерно 90 ккал тепла, что эквивалентно приблизительно 90:7,5=12 г пыли угля с теплотворной способностью в 7500 ккал/кг.</w:t>
      </w:r>
    </w:p>
    <w:p w14:paraId="6343BE4A" w14:textId="5270F5FD" w:rsidR="00630BDE" w:rsidRDefault="00630BDE" w:rsidP="00630BDE">
      <w:pPr>
        <w:pStyle w:val="a4"/>
      </w:pPr>
      <w:r w:rsidRPr="00B41F86">
        <w:t xml:space="preserve">Отсюда можно сделать вывод: если, например, какая-либо пыль начинает воспламеняться при плотности облака ее </w:t>
      </w:r>
      <w:r>
        <w:t>δ₀</w:t>
      </w:r>
      <w:r w:rsidRPr="00B41F86">
        <w:t>=40 г/м</w:t>
      </w:r>
      <w:r>
        <w:t>³</w:t>
      </w:r>
      <w:r w:rsidRPr="00B41F86">
        <w:t xml:space="preserve"> без наличия метана, то при наличии в воздухе 2%</w:t>
      </w:r>
      <w:r w:rsidRPr="00B41F86">
        <w:rPr>
          <w:rFonts w:eastAsia="Batang" w:cstheme="minorBidi"/>
          <w:color w:val="auto"/>
          <w:sz w:val="16"/>
        </w:rPr>
        <w:t xml:space="preserve"> </w:t>
      </w:r>
      <w:r w:rsidRPr="00B41F86">
        <w:t xml:space="preserve">метана то же явление будет иметь место (если метан будет сгорать) при меньшей плотности облака пыли, а именно при </w:t>
      </w:r>
      <w:r>
        <w:t>δ₀</w:t>
      </w:r>
      <w:r w:rsidRPr="00B41F86">
        <w:t>=40—2</w:t>
      </w:r>
      <w:r w:rsidR="005D4234">
        <w:t>×</w:t>
      </w:r>
      <w:r w:rsidRPr="00B41F86">
        <w:t>12=16 г/м</w:t>
      </w:r>
      <w:r>
        <w:t>³</w:t>
      </w:r>
      <w:r w:rsidRPr="00B41F86">
        <w:t>.</w:t>
      </w:r>
    </w:p>
    <w:p w14:paraId="38E7FED1" w14:textId="3F42B1B2" w:rsidR="00630BDE" w:rsidRDefault="00630BDE" w:rsidP="00630BDE">
      <w:pPr>
        <w:pStyle w:val="a4"/>
      </w:pPr>
      <w:r w:rsidRPr="00B41F86">
        <w:t>Существенное влияние наличия метана на взрывчатость угольной пыли подтверждено опытами в больших штольнях и экспериментальных шахтах и иллюстрируется диаграммами необходимого озоления разных пылей при наличии метана и без него (</w:t>
      </w:r>
      <w:r w:rsidRPr="002F0830">
        <w:rPr>
          <w:rStyle w:val="afff6"/>
        </w:rPr>
        <w:fldChar w:fldCharType="begin"/>
      </w:r>
      <w:r w:rsidRPr="002F0830">
        <w:rPr>
          <w:rStyle w:val="afff6"/>
        </w:rPr>
        <w:instrText xml:space="preserve"> REF _Ref228638429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rPr>
        <w:t>Рисунок 52</w:t>
      </w:r>
      <w:r w:rsidRPr="002F0830">
        <w:rPr>
          <w:rStyle w:val="afff6"/>
        </w:rPr>
        <w:fldChar w:fldCharType="end"/>
      </w:r>
      <w:r>
        <w:t xml:space="preserve"> </w:t>
      </w:r>
      <w:r w:rsidRPr="00B41F86">
        <w:t xml:space="preserve">и </w:t>
      </w:r>
      <w:r w:rsidRPr="002F0830">
        <w:rPr>
          <w:rStyle w:val="afff6"/>
        </w:rPr>
        <w:fldChar w:fldCharType="begin"/>
      </w:r>
      <w:r w:rsidRPr="002F0830">
        <w:rPr>
          <w:rStyle w:val="afff6"/>
        </w:rPr>
        <w:instrText xml:space="preserve"> REF _Ref228638438 \h </w:instrText>
      </w:r>
      <w:r>
        <w:rPr>
          <w:rStyle w:val="afff6"/>
        </w:rPr>
        <w:instrText xml:space="preserve"> \* MERGEFORMAT </w:instrText>
      </w:r>
      <w:r w:rsidRPr="002F0830">
        <w:rPr>
          <w:rStyle w:val="afff6"/>
        </w:rPr>
      </w:r>
      <w:r w:rsidRPr="002F0830">
        <w:rPr>
          <w:rStyle w:val="afff6"/>
        </w:rPr>
        <w:fldChar w:fldCharType="separate"/>
      </w:r>
      <w:r w:rsidR="00A05A8B" w:rsidRPr="00A05A8B">
        <w:rPr>
          <w:rStyle w:val="afff6"/>
          <w:vanish/>
        </w:rPr>
        <w:t xml:space="preserve">Рисунок </w:t>
      </w:r>
      <w:r w:rsidR="00A05A8B" w:rsidRPr="00A05A8B">
        <w:rPr>
          <w:rStyle w:val="afff6"/>
        </w:rPr>
        <w:t>53</w:t>
      </w:r>
      <w:r w:rsidRPr="002F0830">
        <w:rPr>
          <w:rStyle w:val="afff6"/>
        </w:rPr>
        <w:fldChar w:fldCharType="end"/>
      </w:r>
      <w:r w:rsidRPr="00B41F86">
        <w:t>).</w:t>
      </w:r>
    </w:p>
    <w:p w14:paraId="37275AEA" w14:textId="77777777" w:rsidR="00630BDE" w:rsidRDefault="00630BDE" w:rsidP="00A05D31">
      <w:pPr>
        <w:pStyle w:val="a4"/>
        <w:keepNext/>
        <w:jc w:val="center"/>
      </w:pPr>
      <w:r>
        <w:rPr>
          <w:noProof/>
        </w:rPr>
        <mc:AlternateContent>
          <mc:Choice Requires="wpc">
            <w:drawing>
              <wp:inline distT="0" distB="0" distL="0" distR="0" wp14:anchorId="0A5415EC" wp14:editId="56D9B6A1">
                <wp:extent cx="3779520" cy="2204720"/>
                <wp:effectExtent l="0" t="0" r="0" b="5080"/>
                <wp:docPr id="1100566590" name="Полотно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9DCCE28" id="Полотно 3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BD78551" w14:textId="19968A78" w:rsidR="00630BDE" w:rsidRPr="004D3DF8" w:rsidRDefault="00630BDE" w:rsidP="00A05D31">
      <w:pPr>
        <w:pStyle w:val="afffd"/>
      </w:pPr>
      <w:bookmarkStart w:id="158" w:name="_Ref228638429"/>
      <w:r>
        <w:t xml:space="preserve">Рисунок </w:t>
      </w:r>
      <w:r w:rsidR="00A05A8B">
        <w:fldChar w:fldCharType="begin"/>
      </w:r>
      <w:r w:rsidR="00A05A8B">
        <w:instrText xml:space="preserve"> SEQ Рисунок \* ARABIC </w:instrText>
      </w:r>
      <w:r w:rsidR="00A05A8B">
        <w:fldChar w:fldCharType="separate"/>
      </w:r>
      <w:r w:rsidR="00A05A8B">
        <w:rPr>
          <w:noProof/>
        </w:rPr>
        <w:t>52</w:t>
      </w:r>
      <w:r w:rsidR="00A05A8B">
        <w:rPr>
          <w:noProof/>
        </w:rPr>
        <w:fldChar w:fldCharType="end"/>
      </w:r>
      <w:bookmarkEnd w:id="158"/>
      <w:r>
        <w:t xml:space="preserve">. </w:t>
      </w:r>
      <w:r w:rsidRPr="003D026A">
        <w:t>Нормы осланцевания в зависимости от содержания СН</w:t>
      </w:r>
      <w:r>
        <w:t>₄</w:t>
      </w:r>
      <w:r w:rsidRPr="003D026A">
        <w:t xml:space="preserve"> в рудничном воздухе:</w:t>
      </w:r>
      <w:r>
        <w:br/>
        <w:t>1</w:t>
      </w:r>
      <w:r w:rsidR="001442CD">
        <w:t xml:space="preserve"> — </w:t>
      </w:r>
      <w:r>
        <w:t>пласт Каменский</w:t>
      </w:r>
      <w:r w:rsidRPr="004D3DF8">
        <w:t xml:space="preserve">; </w:t>
      </w:r>
      <w:r>
        <w:t>2</w:t>
      </w:r>
      <w:r w:rsidR="001442CD">
        <w:t xml:space="preserve"> — </w:t>
      </w:r>
      <w:r>
        <w:t>пласт Коксовый</w:t>
      </w:r>
      <w:r w:rsidRPr="004D3DF8">
        <w:t>; 3</w:t>
      </w:r>
      <w:r w:rsidR="001442CD">
        <w:t xml:space="preserve"> — </w:t>
      </w:r>
      <w:r>
        <w:t>пласт №3</w:t>
      </w:r>
    </w:p>
    <w:p w14:paraId="16226B1D" w14:textId="77777777" w:rsidR="00630BDE" w:rsidRDefault="00630BDE" w:rsidP="00630BDE">
      <w:pPr>
        <w:pStyle w:val="a4"/>
      </w:pPr>
    </w:p>
    <w:p w14:paraId="41740696" w14:textId="77777777" w:rsidR="00630BDE" w:rsidRDefault="00630BDE" w:rsidP="00630BDE">
      <w:pPr>
        <w:pStyle w:val="a4"/>
        <w:keepNext/>
      </w:pPr>
      <w:r>
        <w:rPr>
          <w:noProof/>
        </w:rPr>
        <mc:AlternateContent>
          <mc:Choice Requires="wpc">
            <w:drawing>
              <wp:inline distT="0" distB="0" distL="0" distR="0" wp14:anchorId="79402BA8" wp14:editId="2DD7BED3">
                <wp:extent cx="3779520" cy="2204720"/>
                <wp:effectExtent l="0" t="0" r="0" b="5080"/>
                <wp:docPr id="167089294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D03E3" id="Полотно 4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B2D742C" w14:textId="23013DA3" w:rsidR="00630BDE" w:rsidRPr="00556406" w:rsidRDefault="00630BDE" w:rsidP="00630BDE">
      <w:pPr>
        <w:pStyle w:val="afffd"/>
      </w:pPr>
      <w:bookmarkStart w:id="159" w:name="_Ref228638438"/>
      <w:r>
        <w:t xml:space="preserve">Рисунок </w:t>
      </w:r>
      <w:r w:rsidR="00A05A8B">
        <w:fldChar w:fldCharType="begin"/>
      </w:r>
      <w:r w:rsidR="00A05A8B">
        <w:instrText xml:space="preserve"> SEQ Рисунок \* ARABIC </w:instrText>
      </w:r>
      <w:r w:rsidR="00A05A8B">
        <w:fldChar w:fldCharType="separate"/>
      </w:r>
      <w:r w:rsidR="00A05A8B">
        <w:rPr>
          <w:noProof/>
        </w:rPr>
        <w:t>53</w:t>
      </w:r>
      <w:r w:rsidR="00A05A8B">
        <w:rPr>
          <w:noProof/>
        </w:rPr>
        <w:fldChar w:fldCharType="end"/>
      </w:r>
      <w:bookmarkEnd w:id="159"/>
      <w:r>
        <w:t xml:space="preserve">. </w:t>
      </w:r>
      <w:r w:rsidRPr="00B01363">
        <w:t>Нормы осланцевания в зависимости от содержания СН</w:t>
      </w:r>
      <w:r>
        <w:t>₄</w:t>
      </w:r>
      <w:r w:rsidRPr="00B01363">
        <w:t xml:space="preserve"> в рудничном воздухе для пыли различных углей</w:t>
      </w:r>
      <w:r>
        <w:t>:</w:t>
      </w:r>
      <w:r>
        <w:br/>
        <w:t>1</w:t>
      </w:r>
      <w:r w:rsidR="001442CD">
        <w:t xml:space="preserve"> — </w:t>
      </w:r>
      <w:r>
        <w:t>выход летучих 43,8%</w:t>
      </w:r>
      <w:r w:rsidRPr="00556406">
        <w:t xml:space="preserve">; </w:t>
      </w:r>
      <w:r>
        <w:t>2</w:t>
      </w:r>
      <w:r w:rsidR="001442CD">
        <w:t xml:space="preserve"> — </w:t>
      </w:r>
      <w:r>
        <w:t>выход летучих 290%</w:t>
      </w:r>
      <w:r w:rsidRPr="00556406">
        <w:t xml:space="preserve">; </w:t>
      </w:r>
      <w:r>
        <w:t>3</w:t>
      </w:r>
      <w:r w:rsidR="001442CD">
        <w:t xml:space="preserve"> — </w:t>
      </w:r>
      <w:r>
        <w:t>выход летучих 160%</w:t>
      </w:r>
    </w:p>
    <w:p w14:paraId="39CE80FE" w14:textId="77777777" w:rsidR="00630BDE" w:rsidRDefault="00630BDE" w:rsidP="00630BDE">
      <w:pPr>
        <w:pStyle w:val="a4"/>
      </w:pPr>
      <w:r w:rsidRPr="00B41F86">
        <w:t>Для ориентировочного учета влияния метана на опасность взрыва угольной пыли можно на практике пользоваться весьма простой формулой</w:t>
      </w:r>
    </w:p>
    <w:tbl>
      <w:tblPr>
        <w:tblStyle w:val="51"/>
        <w:tblW w:w="0" w:type="auto"/>
        <w:tblLook w:val="04A0" w:firstRow="1" w:lastRow="0" w:firstColumn="1" w:lastColumn="0" w:noHBand="0" w:noVBand="1"/>
      </w:tblPr>
      <w:tblGrid>
        <w:gridCol w:w="284"/>
        <w:gridCol w:w="5230"/>
        <w:gridCol w:w="438"/>
      </w:tblGrid>
      <w:tr w:rsidR="00630BDE" w14:paraId="297AA46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2377547" w14:textId="77777777" w:rsidR="00630BDE" w:rsidRDefault="00630BDE" w:rsidP="0026554C">
            <w:pPr>
              <w:pStyle w:val="aff7"/>
            </w:pPr>
          </w:p>
        </w:tc>
        <w:tc>
          <w:tcPr>
            <w:tcW w:w="5245" w:type="dxa"/>
          </w:tcPr>
          <w:p w14:paraId="649AF8EF" w14:textId="77777777" w:rsidR="00630BDE" w:rsidRPr="00CE00CE"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m:t>
                </m:r>
                <m:r>
                  <w:rPr>
                    <w:lang w:val="en-US"/>
                  </w:rPr>
                  <m:t>N=</m:t>
                </m:r>
                <m:f>
                  <m:fPr>
                    <m:ctrlPr>
                      <w:rPr>
                        <w:lang w:val="en-US"/>
                      </w:rPr>
                    </m:ctrlPr>
                  </m:fPr>
                  <m:num>
                    <m:r>
                      <w:rPr>
                        <w:lang w:val="en-US"/>
                      </w:rPr>
                      <m:t>100-N</m:t>
                    </m:r>
                  </m:num>
                  <m:den>
                    <m:r>
                      <w:rPr>
                        <w:lang w:val="en-US"/>
                      </w:rPr>
                      <m:t>5</m:t>
                    </m:r>
                  </m:den>
                </m:f>
              </m:oMath>
            </m:oMathPara>
          </w:p>
        </w:tc>
        <w:tc>
          <w:tcPr>
            <w:tcW w:w="423" w:type="dxa"/>
          </w:tcPr>
          <w:p w14:paraId="284CE85B" w14:textId="5C9FF4C5" w:rsidR="00630BDE" w:rsidRDefault="00630BDE" w:rsidP="00A05D31">
            <w:pPr>
              <w:pStyle w:val="aff7"/>
              <w:cnfStyle w:val="100000000000" w:firstRow="1" w:lastRow="0" w:firstColumn="0" w:lastColumn="0" w:oddVBand="0" w:evenVBand="0" w:oddHBand="0" w:evenHBand="0" w:firstRowFirstColumn="0" w:firstRowLastColumn="0" w:lastRowFirstColumn="0" w:lastRowLastColumn="0"/>
            </w:pPr>
            <w:bookmarkStart w:id="160" w:name="_Ref228991895"/>
            <w:bookmarkStart w:id="161" w:name="_Ref228993006"/>
            <w:r>
              <w:t>(</w:t>
            </w:r>
            <w:r w:rsidR="00232152">
              <w:fldChar w:fldCharType="begin"/>
            </w:r>
            <w:r w:rsidR="00232152">
              <w:instrText xml:space="preserve"> SEQ Формула \* ARABIC </w:instrText>
            </w:r>
            <w:r w:rsidR="00232152">
              <w:fldChar w:fldCharType="separate"/>
            </w:r>
            <w:r w:rsidR="00232152">
              <w:rPr>
                <w:noProof/>
              </w:rPr>
              <w:t>9</w:t>
            </w:r>
            <w:r w:rsidR="00232152">
              <w:rPr>
                <w:noProof/>
              </w:rPr>
              <w:fldChar w:fldCharType="end"/>
            </w:r>
            <w:bookmarkEnd w:id="160"/>
            <w:r>
              <w:t>)</w:t>
            </w:r>
            <w:bookmarkEnd w:id="161"/>
          </w:p>
        </w:tc>
      </w:tr>
    </w:tbl>
    <w:p w14:paraId="6100F55A" w14:textId="644EB27F" w:rsidR="00630BDE" w:rsidRPr="00A47FB2" w:rsidRDefault="00630BDE" w:rsidP="00630BDE">
      <w:pPr>
        <w:pStyle w:val="a4"/>
      </w:pPr>
      <w:r w:rsidRPr="00B41F86">
        <w:t>где N</w:t>
      </w:r>
      <w:r w:rsidR="001442CD">
        <w:t xml:space="preserve"> — </w:t>
      </w:r>
      <w:r w:rsidRPr="00B41F86">
        <w:t>зольность, при которой данная пыль перестает быть взрывчатой без метана, %;</w:t>
      </w:r>
    </w:p>
    <w:p w14:paraId="7CD16EE9" w14:textId="5C075FF2" w:rsidR="00630BDE" w:rsidRPr="00A47FB2" w:rsidRDefault="00630BDE" w:rsidP="00630BDE">
      <w:pPr>
        <w:pStyle w:val="a4"/>
      </w:pPr>
      <w:r>
        <w:t>∆</w:t>
      </w:r>
      <w:r w:rsidRPr="00B41F86">
        <w:t>N</w:t>
      </w:r>
      <w:r w:rsidR="001442CD">
        <w:t xml:space="preserve"> — </w:t>
      </w:r>
      <w:r w:rsidRPr="00B41F86">
        <w:t>добавочная зольность, которая требуется для превращения той же пыли в невзрывчатую при наличии в воздухе 1% метана;</w:t>
      </w:r>
    </w:p>
    <w:p w14:paraId="0998CC18" w14:textId="785EF23D" w:rsidR="00630BDE" w:rsidRDefault="001442CD" w:rsidP="00630BDE">
      <w:pPr>
        <w:pStyle w:val="a4"/>
      </w:pPr>
      <w:r>
        <w:rPr>
          <w:lang w:val="en-US"/>
        </w:rPr>
        <w:t>S</w:t>
      </w:r>
      <w:r>
        <w:t xml:space="preserve"> — </w:t>
      </w:r>
      <w:r w:rsidR="00630BDE" w:rsidRPr="00B41F86">
        <w:t>делитель соответствует низшему пределу взрывчатой концентрации метана в воздухе, равной 5%. Так, например, если какая-либо пыль перестает взрываться при озолении е</w:t>
      </w:r>
      <w:r w:rsidR="00630BDE">
        <w:t>ё</w:t>
      </w:r>
      <w:r w:rsidR="00630BDE" w:rsidRPr="00B41F86">
        <w:t xml:space="preserve"> до N=50% без метана, то на каждый процент его требуется добавочное озоление на 10%; если N=60%, то </w:t>
      </w:r>
      <w:r w:rsidR="00630BDE">
        <w:t>∆</w:t>
      </w:r>
      <w:r w:rsidR="00630BDE" w:rsidRPr="00B41F86">
        <w:t>N=8% и т. д.</w:t>
      </w:r>
    </w:p>
    <w:p w14:paraId="45DA7A7A" w14:textId="77777777" w:rsidR="00630BDE" w:rsidRDefault="00630BDE" w:rsidP="00630BDE">
      <w:pPr>
        <w:pStyle w:val="a4"/>
      </w:pPr>
      <w:r w:rsidRPr="00B41F86">
        <w:t>Формула выведена исходя из того простого соображения, что если газа в воздухе 5%, то взрыв произойдет, даже если пыль будет нацело (100%) состоять из золы. Разумеется, формула пригодна лишь для ориентировочных подсчетов.</w:t>
      </w:r>
    </w:p>
    <w:p w14:paraId="69997847" w14:textId="6412DEC6" w:rsidR="00630BDE" w:rsidRDefault="00630BDE" w:rsidP="00630BDE">
      <w:pPr>
        <w:pStyle w:val="a0"/>
        <w:numPr>
          <w:ilvl w:val="0"/>
          <w:numId w:val="5"/>
        </w:numPr>
      </w:pPr>
      <w:r w:rsidRPr="000A35F1">
        <w:rPr>
          <w:rStyle w:val="af3"/>
        </w:rPr>
        <w:lastRenderedPageBreak/>
        <w:t>Род и мощность воспламенителя</w:t>
      </w:r>
      <w:r w:rsidRPr="00B41F86">
        <w:t xml:space="preserve">. Эти факторы оказывают весьма существенное влияние на взрывчатость пыли в шахтных условиях не только потому, что то или иное поведение облака пыли весьма зависит от мощности воспламенителя (температура, размеры искры или пламени, плотность их и т. д.), но и по той причине, что обычно воспламенитель сам должен поднять пыль на воздух, вследствие чего имеет значение также направление пламени: ударяет ли оно в скопление пыли непосредственно или же отраженно. Опытами установлено, например, что тонкая пыль при V=25% и </w:t>
      </w:r>
      <w:r>
        <w:t>δ</w:t>
      </w:r>
      <w:r w:rsidRPr="00B41F86">
        <w:t>=300 г/м</w:t>
      </w:r>
      <w:r>
        <w:t>³</w:t>
      </w:r>
      <w:r w:rsidRPr="00B41F86">
        <w:t xml:space="preserve"> перестает взрываться при озолении примерно до 40%, если воспламенитель</w:t>
      </w:r>
      <w:r w:rsidR="001442CD">
        <w:t xml:space="preserve"> — </w:t>
      </w:r>
      <w:r w:rsidRPr="00B41F86">
        <w:t>холостой выстрел из мортиры, и около 60%, если воспламенитель усилить взрывом некоторого количества положенной непосредственно против устья мортиры тонкой пыли.</w:t>
      </w:r>
    </w:p>
    <w:p w14:paraId="3FA83374" w14:textId="77777777" w:rsidR="00630BDE" w:rsidRDefault="00630BDE" w:rsidP="00630BDE">
      <w:pPr>
        <w:pStyle w:val="a4"/>
      </w:pPr>
      <w:r w:rsidRPr="00B41F86">
        <w:t>Вследствие этого всякого рода практические выводы из испытаний угольной пыли не только в лабораториях, но и в штольнях экспериментальных станций нельзя расценивать иначе как условные, дающие большие или меньшие отклонения от действительности. Имея это в виду, при всякого рода испытаниях взрывчатости пыли принято создавать условия эксперимента более опасные, чем те, которые обычно могут иметь место в шахтной обстановке.</w:t>
      </w:r>
    </w:p>
    <w:p w14:paraId="32CAC60E" w14:textId="77777777" w:rsidR="00630BDE" w:rsidRDefault="00630BDE" w:rsidP="00630BDE">
      <w:pPr>
        <w:pStyle w:val="a4"/>
      </w:pPr>
      <w:r w:rsidRPr="00B41F86">
        <w:t>Например, пыль испытывают особенно тонкую, сухую, при оптимальной взрывчатой плотности облака; применяют сильные воспламенители, например, холостой выстрел из мортиры с зарядом 1500—1800 г черного пороха, усиленный взрывом нескольких десятков кубометров 9—10%-ной смеси метана и т. д.</w:t>
      </w:r>
    </w:p>
    <w:p w14:paraId="281CC38E" w14:textId="77777777" w:rsidR="00630BDE" w:rsidRDefault="00630BDE" w:rsidP="00630BDE">
      <w:pPr>
        <w:pStyle w:val="a0"/>
        <w:numPr>
          <w:ilvl w:val="0"/>
          <w:numId w:val="5"/>
        </w:numPr>
      </w:pPr>
      <w:r w:rsidRPr="0080242C">
        <w:rPr>
          <w:rStyle w:val="af3"/>
        </w:rPr>
        <w:t>Различные условия распределения пыли и распространения взрыва также влияют на протекание взрывов пыли</w:t>
      </w:r>
      <w:r w:rsidRPr="00B41F86">
        <w:t>. Наименее опасно расположение пыли главным образом на почве и боках, наиболее опасно расположение на кровле и на поперечном креплении выработок. Опыты в шахте «Брусетон» (США) показали, что в последнем случае расход инертной пыли, необходимой для того, чтобы угольная пыль перестала взрываться, на 10—15% выше, чем в первом случае.</w:t>
      </w:r>
    </w:p>
    <w:p w14:paraId="7286E876" w14:textId="77777777" w:rsidR="00630BDE" w:rsidRDefault="00630BDE" w:rsidP="00630BDE">
      <w:pPr>
        <w:pStyle w:val="a4"/>
      </w:pPr>
      <w:r w:rsidRPr="00B41F86">
        <w:t>Наличие боковых выработок, расширение и сужение выработки, где взорвалась пыль, заметно влияют на распространение взрыва. Имеет также значение и то, из чего состоят стены выработок: толщи угля, пустой породы, каменной крепи и т. д., а также влажны ли стенки или сухи.</w:t>
      </w:r>
    </w:p>
    <w:p w14:paraId="3C90FAD1" w14:textId="77777777" w:rsidR="00630BDE" w:rsidRDefault="00630BDE" w:rsidP="00630BDE">
      <w:pPr>
        <w:pStyle w:val="a4"/>
      </w:pPr>
      <w:r w:rsidRPr="00B41F86">
        <w:lastRenderedPageBreak/>
        <w:t>Следует, однако, отметить, что влияние влажности выработок существенно лишь в первый момент взрыва, так как она затрудняет образование облака пыли, в момент же распространения взрыва или при наличии мощного воспламени</w:t>
      </w:r>
      <w:r w:rsidRPr="00B41F86">
        <w:softHyphen/>
        <w:t xml:space="preserve"> теля влияние влажности ничтожно. В этом отношении весьма поучительны опыты взрывания пыли и углей, имеющих индекс летучих веществ V=45%, в экспериментальной шахте: пыль без отказа давала сильные взрывы, несмотря на искусственное увлажнение ее водой в количестве 20% по весу пыли, в тех случаях, когда для воспламенения взрывали у одного конца выработки 83 м</w:t>
      </w:r>
      <w:r>
        <w:t>³</w:t>
      </w:r>
      <w:r w:rsidRPr="00B41F86">
        <w:t xml:space="preserve"> 10% метановоздушной смеси.</w:t>
      </w:r>
    </w:p>
    <w:p w14:paraId="20F2F8D2" w14:textId="77777777" w:rsidR="00630BDE" w:rsidRDefault="00630BDE" w:rsidP="00630BDE">
      <w:pPr>
        <w:pStyle w:val="20"/>
      </w:pPr>
      <w:bookmarkStart w:id="162" w:name="_Toc229065128"/>
      <w:r w:rsidRPr="00B41F86">
        <w:t>§ 7. ХАРАКТЕРНЫЕ ОСОБЕННОСТИ ВЗРЫВОВ УГОЛЬНОЙ ПЫЛИ</w:t>
      </w:r>
      <w:bookmarkEnd w:id="162"/>
    </w:p>
    <w:p w14:paraId="2440626A" w14:textId="77777777" w:rsidR="00630BDE" w:rsidRDefault="00630BDE" w:rsidP="00630BDE">
      <w:pPr>
        <w:pStyle w:val="a4"/>
      </w:pPr>
      <w:r w:rsidRPr="00B41F86">
        <w:t>Практически наиболее важные особенности взрывов угольной пыли таковы:</w:t>
      </w:r>
    </w:p>
    <w:p w14:paraId="550C32FB" w14:textId="5B3A11FD" w:rsidR="00630BDE" w:rsidRDefault="00630BDE">
      <w:pPr>
        <w:pStyle w:val="a0"/>
        <w:numPr>
          <w:ilvl w:val="0"/>
          <w:numId w:val="57"/>
        </w:numPr>
      </w:pPr>
      <w:r w:rsidRPr="00B41F86">
        <w:t>В соответствии с разнообразием свойств образующейся и отлагающейся в шахтных выработках пыли весьма разнообразно протекают и взрывы ее; в одних случаях они представляют настоящие взрывы, по динамическим и тепловым эффектам не уступающие и даже превосходящие взрывы метана, а в других</w:t>
      </w:r>
      <w:r w:rsidR="001442CD">
        <w:t xml:space="preserve"> — </w:t>
      </w:r>
      <w:r w:rsidRPr="00B41F86">
        <w:t>взрывообразное горение с относительно медленным, распространением пламени по облаку пыли</w:t>
      </w:r>
      <w:r w:rsidR="001442CD">
        <w:t xml:space="preserve"> — </w:t>
      </w:r>
      <w:r w:rsidRPr="00B41F86">
        <w:t>«балансирующее пламя».</w:t>
      </w:r>
    </w:p>
    <w:p w14:paraId="500CA30C" w14:textId="77777777" w:rsidR="00630BDE" w:rsidRDefault="00630BDE" w:rsidP="00630BDE">
      <w:pPr>
        <w:pStyle w:val="a0"/>
        <w:numPr>
          <w:ilvl w:val="0"/>
          <w:numId w:val="5"/>
        </w:numPr>
      </w:pPr>
      <w:r w:rsidRPr="00B41F86">
        <w:t>В случае прямой постоянного сечения выработки, запыленной более или менее равномерно пылью приблизительно одинакового состава и тонкости, скорость продвижения взрыва и давление нарастают по мере удаления от очага взрыва.</w:t>
      </w:r>
    </w:p>
    <w:p w14:paraId="0FD7D15D" w14:textId="77777777" w:rsidR="00630BDE" w:rsidRDefault="00630BDE" w:rsidP="00630BDE">
      <w:pPr>
        <w:pStyle w:val="a4"/>
      </w:pPr>
      <w:r w:rsidRPr="00B41F86">
        <w:t>При взрывах пыли в большой штольне в Льевене (Франция) скорость распространения взрыва составляла 20—50 м/сек на расстоянии 50 м и 100—150 м/сек на расстоянии 150 м от места начального воспламенения пыли; давление изменялось от 1,5 кг/см</w:t>
      </w:r>
      <w:r>
        <w:t>²</w:t>
      </w:r>
      <w:r w:rsidRPr="00B41F86">
        <w:t xml:space="preserve"> в начале штольни до 5—10 и даже 30—40 кг/см</w:t>
      </w:r>
      <w:r>
        <w:t>²</w:t>
      </w:r>
      <w:r w:rsidRPr="00B41F86">
        <w:t xml:space="preserve"> (максимально) у выходного отверстия, т. е. на расстоянии около 200 м от очага взрыва.</w:t>
      </w:r>
    </w:p>
    <w:p w14:paraId="658793A1" w14:textId="77777777" w:rsidR="00630BDE" w:rsidRDefault="00630BDE" w:rsidP="00630BDE">
      <w:pPr>
        <w:pStyle w:val="a4"/>
      </w:pPr>
      <w:r w:rsidRPr="00B41F86">
        <w:t>При опытных взрывах угольной пыли в другой экспериментальной шахте зарегистрированы, например, давление в 5 кг/см</w:t>
      </w:r>
      <w:r>
        <w:t>²</w:t>
      </w:r>
      <w:r w:rsidRPr="00B41F86">
        <w:t xml:space="preserve"> на расстоянии 90 м и 8 кг/см</w:t>
      </w:r>
      <w:r>
        <w:t>²</w:t>
      </w:r>
      <w:r w:rsidRPr="00B41F86">
        <w:t xml:space="preserve"> в 150 м от места начального воспламенения и максимум скорости в 240 м/сек.</w:t>
      </w:r>
    </w:p>
    <w:p w14:paraId="1D378632" w14:textId="050FA299" w:rsidR="00630BDE" w:rsidRDefault="00630BDE" w:rsidP="00630BDE">
      <w:pPr>
        <w:pStyle w:val="a0"/>
        <w:numPr>
          <w:ilvl w:val="0"/>
          <w:numId w:val="5"/>
        </w:numPr>
      </w:pPr>
      <w:r w:rsidRPr="00B41F86">
        <w:t xml:space="preserve">Протекание взрыва пыли и его динамические эффекты чрезвычайно зависят от резких, хотя бы незначительных изменений в сечении выработки. Более или менее спокойное взрывообразное горение облака пыли может моментально </w:t>
      </w:r>
      <w:r w:rsidRPr="00B41F86">
        <w:lastRenderedPageBreak/>
        <w:t>превратиться в сильный взрыв, если на пути пламени оказывается какое-нибудь препятствие в виде выступающей крепежной рамы, порога и т. п. Это установлено, между прочим, специальными опытами в большой опытной штольне в Германии (1909—1910 гг.). Штольная</w:t>
      </w:r>
      <w:r w:rsidR="001442CD">
        <w:t xml:space="preserve"> — </w:t>
      </w:r>
      <w:r w:rsidRPr="00B41F86">
        <w:t>железная, диаметром 2,4 м в свету. Пока в штольне на пути распространения взрыва пыли не было никаких препятствий, скорость и давление нарастали по довольно равномерной кривой. Когда же в штольне устанавливались кольца из углового железа размерами 15</w:t>
      </w:r>
      <w:r>
        <w:t>×</w:t>
      </w:r>
      <w:r w:rsidRPr="00B41F86">
        <w:t xml:space="preserve">15 см, то динамический эффект и протекание взрыва, как видно из нижеприведенных табл. 17 и 18, резко изменялись: давление возрастало в </w:t>
      </w:r>
      <w:r w:rsidR="001442CD" w:rsidRPr="001442CD">
        <w:t>8</w:t>
      </w:r>
      <w:r w:rsidRPr="00B41F86">
        <w:t>—</w:t>
      </w:r>
      <w:r w:rsidR="001442CD" w:rsidRPr="001442CD">
        <w:t>10</w:t>
      </w:r>
      <w:r w:rsidRPr="00B41F86">
        <w:t xml:space="preserve"> раз, скорость нарастания давления увеличивалась в </w:t>
      </w:r>
      <w:r w:rsidR="001442CD" w:rsidRPr="001442CD">
        <w:t>2</w:t>
      </w:r>
      <w:r w:rsidRPr="00B41F86">
        <w:t>—</w:t>
      </w:r>
      <w:r w:rsidR="001442CD" w:rsidRPr="001442CD">
        <w:t>3</w:t>
      </w:r>
      <w:r w:rsidRPr="00B41F86">
        <w:t xml:space="preserve"> раза и т. д., хотя сужение штольни было весьма незначительным, так как в месте диафрагм диаметр уменьшался с 2,4 лишь до 2,1 м.</w:t>
      </w:r>
    </w:p>
    <w:p w14:paraId="7623E58E" w14:textId="23BFC0E4" w:rsidR="00630BDE" w:rsidRDefault="00630BDE" w:rsidP="00630BDE">
      <w:pPr>
        <w:pStyle w:val="affd"/>
      </w:pPr>
      <w:r>
        <w:t xml:space="preserve">Таблица </w:t>
      </w:r>
      <w:r w:rsidR="00A05A8B">
        <w:fldChar w:fldCharType="begin"/>
      </w:r>
      <w:r w:rsidR="00A05A8B">
        <w:instrText xml:space="preserve"> SEQ Таблица \* ARABIC </w:instrText>
      </w:r>
      <w:r w:rsidR="00A05A8B">
        <w:fldChar w:fldCharType="separate"/>
      </w:r>
      <w:r w:rsidR="00A05A8B">
        <w:rPr>
          <w:noProof/>
        </w:rPr>
        <w:t>17</w:t>
      </w:r>
      <w:r w:rsidR="00A05A8B">
        <w:rPr>
          <w:noProof/>
        </w:rPr>
        <w:fldChar w:fldCharType="end"/>
      </w:r>
    </w:p>
    <w:tbl>
      <w:tblPr>
        <w:tblStyle w:val="af4"/>
        <w:tblW w:w="0" w:type="auto"/>
        <w:tblLook w:val="04A0" w:firstRow="1" w:lastRow="0" w:firstColumn="1" w:lastColumn="0" w:noHBand="0" w:noVBand="1"/>
      </w:tblPr>
      <w:tblGrid>
        <w:gridCol w:w="1488"/>
        <w:gridCol w:w="1488"/>
        <w:gridCol w:w="1488"/>
        <w:gridCol w:w="1488"/>
      </w:tblGrid>
      <w:tr w:rsidR="00630BDE" w14:paraId="2B31E6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5A2A7E08" w14:textId="77777777" w:rsidR="00630BDE" w:rsidRPr="004B431A" w:rsidRDefault="00630BDE" w:rsidP="0026554C">
            <w:pPr>
              <w:pStyle w:val="a4"/>
              <w:jc w:val="center"/>
              <w:rPr>
                <w:b/>
                <w:bCs/>
              </w:rPr>
            </w:pPr>
            <w:r>
              <w:rPr>
                <w:b/>
                <w:bCs/>
              </w:rPr>
              <w:t>Протекание взрыва пыли в штольне без сужения и с тремя диафрагмами</w:t>
            </w:r>
            <w:r>
              <w:rPr>
                <w:b/>
                <w:bCs/>
              </w:rPr>
              <w:br/>
              <w:t>Первая серия опытов</w:t>
            </w:r>
          </w:p>
        </w:tc>
      </w:tr>
      <w:tr w:rsidR="00630BDE" w14:paraId="2521C1B1"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345459B2" w14:textId="77777777" w:rsidR="00630BDE" w:rsidRPr="00141D3D" w:rsidRDefault="00630BDE" w:rsidP="0026554C">
            <w:pPr>
              <w:pStyle w:val="a4"/>
              <w:jc w:val="center"/>
            </w:pPr>
            <w:r>
              <w:t>Расстояние места замера давления от места воспламенения пыли, м</w:t>
            </w:r>
          </w:p>
        </w:tc>
        <w:tc>
          <w:tcPr>
            <w:tcW w:w="1488" w:type="dxa"/>
          </w:tcPr>
          <w:p w14:paraId="2301BFA2" w14:textId="77777777" w:rsidR="00630BDE" w:rsidRPr="00141D3D"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Без диафрагмы давление, кг</w:t>
            </w:r>
            <w:r w:rsidRPr="00141D3D">
              <w:t>/</w:t>
            </w:r>
            <w:r>
              <w:t>см</w:t>
            </w:r>
            <w:r>
              <w:rPr>
                <w:rFonts w:ascii="EB Garamond" w:hAnsi="EB Garamond"/>
              </w:rPr>
              <w:t>³</w:t>
            </w:r>
          </w:p>
        </w:tc>
        <w:tc>
          <w:tcPr>
            <w:tcW w:w="1488" w:type="dxa"/>
          </w:tcPr>
          <w:p w14:paraId="152165A6" w14:textId="77777777" w:rsidR="00630BDE" w:rsidRPr="009503B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 наличии диафрагмы давление, кг</w:t>
            </w:r>
            <w:r w:rsidRPr="009503BE">
              <w:t>/</w:t>
            </w:r>
            <w:r>
              <w:t>см</w:t>
            </w:r>
            <w:r w:rsidRPr="009503BE">
              <w:rPr>
                <w:rFonts w:ascii="EB Garamond" w:hAnsi="EB Garamond"/>
              </w:rPr>
              <w:t>³</w:t>
            </w:r>
          </w:p>
        </w:tc>
        <w:tc>
          <w:tcPr>
            <w:tcW w:w="1488" w:type="dxa"/>
          </w:tcPr>
          <w:p w14:paraId="3D4542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0B45BBC4"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1B1074C0" w14:textId="77777777" w:rsidR="00630BDE" w:rsidRDefault="00630BDE" w:rsidP="0026554C">
            <w:pPr>
              <w:pStyle w:val="a4"/>
              <w:jc w:val="center"/>
            </w:pPr>
            <w:r>
              <w:t>90</w:t>
            </w:r>
          </w:p>
        </w:tc>
        <w:tc>
          <w:tcPr>
            <w:tcW w:w="1488" w:type="dxa"/>
          </w:tcPr>
          <w:p w14:paraId="615BAE3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0,32</w:t>
            </w:r>
          </w:p>
        </w:tc>
        <w:tc>
          <w:tcPr>
            <w:tcW w:w="1488" w:type="dxa"/>
          </w:tcPr>
          <w:p w14:paraId="15380E6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1,61</w:t>
            </w:r>
          </w:p>
        </w:tc>
        <w:tc>
          <w:tcPr>
            <w:tcW w:w="1488" w:type="dxa"/>
            <w:vMerge w:val="restart"/>
          </w:tcPr>
          <w:p w14:paraId="228CB69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Диафрагмы находились 90, 105 и 120 м от места воспламенения пыли</w:t>
            </w:r>
          </w:p>
        </w:tc>
      </w:tr>
      <w:tr w:rsidR="00630BDE" w14:paraId="3EDB5A0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D40F9D1" w14:textId="77777777" w:rsidR="00630BDE" w:rsidRDefault="00630BDE" w:rsidP="0026554C">
            <w:pPr>
              <w:pStyle w:val="a4"/>
              <w:jc w:val="center"/>
            </w:pPr>
            <w:r>
              <w:t>120</w:t>
            </w:r>
          </w:p>
        </w:tc>
        <w:tc>
          <w:tcPr>
            <w:tcW w:w="1488" w:type="dxa"/>
          </w:tcPr>
          <w:p w14:paraId="10BC6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0,46</w:t>
            </w:r>
          </w:p>
        </w:tc>
        <w:tc>
          <w:tcPr>
            <w:tcW w:w="1488" w:type="dxa"/>
          </w:tcPr>
          <w:p w14:paraId="280CE5F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5,83</w:t>
            </w:r>
          </w:p>
        </w:tc>
        <w:tc>
          <w:tcPr>
            <w:tcW w:w="1488" w:type="dxa"/>
            <w:vMerge/>
          </w:tcPr>
          <w:p w14:paraId="11DF4E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FB9C12F"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018D9EB" w14:textId="77777777" w:rsidR="00630BDE" w:rsidRDefault="00630BDE" w:rsidP="0026554C">
            <w:pPr>
              <w:pStyle w:val="a4"/>
              <w:jc w:val="center"/>
            </w:pPr>
            <w:r>
              <w:t>130</w:t>
            </w:r>
          </w:p>
        </w:tc>
        <w:tc>
          <w:tcPr>
            <w:tcW w:w="1488" w:type="dxa"/>
          </w:tcPr>
          <w:p w14:paraId="546CC2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488" w:type="dxa"/>
          </w:tcPr>
          <w:p w14:paraId="6B5C15C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10,50</w:t>
            </w:r>
          </w:p>
        </w:tc>
        <w:tc>
          <w:tcPr>
            <w:tcW w:w="1488" w:type="dxa"/>
            <w:vMerge/>
          </w:tcPr>
          <w:p w14:paraId="46BB6F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3434EBA9" w14:textId="77777777" w:rsidR="00630BDE" w:rsidRDefault="00630BDE" w:rsidP="00630BDE">
      <w:pPr>
        <w:pStyle w:val="a4"/>
      </w:pPr>
    </w:p>
    <w:p w14:paraId="6D418616" w14:textId="7AFD7F1A" w:rsidR="00630BDE" w:rsidRDefault="00630BDE" w:rsidP="00630BDE">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18</w:t>
      </w:r>
      <w:r w:rsidR="00A05A8B">
        <w:rPr>
          <w:noProof/>
        </w:rPr>
        <w:fldChar w:fldCharType="end"/>
      </w:r>
    </w:p>
    <w:tbl>
      <w:tblPr>
        <w:tblStyle w:val="af4"/>
        <w:tblW w:w="0" w:type="auto"/>
        <w:tblLook w:val="04A0" w:firstRow="1" w:lastRow="0" w:firstColumn="1" w:lastColumn="0" w:noHBand="0" w:noVBand="1"/>
      </w:tblPr>
      <w:tblGrid>
        <w:gridCol w:w="1984"/>
        <w:gridCol w:w="1984"/>
        <w:gridCol w:w="1984"/>
      </w:tblGrid>
      <w:tr w:rsidR="00630BDE" w:rsidRPr="00F14433" w14:paraId="7D0A08F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5C1F614" w14:textId="77777777" w:rsidR="00630BDE" w:rsidRPr="003D4EF2" w:rsidRDefault="00630BDE" w:rsidP="0026554C">
            <w:pPr>
              <w:pStyle w:val="a4"/>
              <w:jc w:val="center"/>
              <w:rPr>
                <w:b/>
                <w:bCs/>
              </w:rPr>
            </w:pPr>
            <w:r>
              <w:rPr>
                <w:b/>
                <w:bCs/>
              </w:rPr>
              <w:t>Влияние сужений на протекание взрыва пыли</w:t>
            </w:r>
            <w:r>
              <w:rPr>
                <w:b/>
                <w:bCs/>
              </w:rPr>
              <w:br/>
              <w:t>Вторая серия опытов</w:t>
            </w:r>
          </w:p>
        </w:tc>
      </w:tr>
      <w:tr w:rsidR="00630BDE" w:rsidRPr="00F14433" w14:paraId="343DC139"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05062826" w14:textId="77777777" w:rsidR="00630BDE" w:rsidRPr="00F14433" w:rsidRDefault="00630BDE" w:rsidP="0026554C">
            <w:pPr>
              <w:pStyle w:val="a4"/>
              <w:jc w:val="center"/>
            </w:pPr>
            <w:r>
              <w:t>Число и расстояние диафрагм от места воспламенения пыли</w:t>
            </w:r>
          </w:p>
        </w:tc>
        <w:tc>
          <w:tcPr>
            <w:tcW w:w="1984" w:type="dxa"/>
          </w:tcPr>
          <w:p w14:paraId="583EF393" w14:textId="77777777" w:rsidR="00630BDE" w:rsidRPr="00D62B0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Наибольшее зарегистрированное давление, кг</w:t>
            </w:r>
            <w:r w:rsidRPr="00D62B0E">
              <w:t>/</w:t>
            </w:r>
            <w:r>
              <w:t>см</w:t>
            </w:r>
            <w:r>
              <w:rPr>
                <w:rFonts w:ascii="EB Garamond" w:hAnsi="EB Garamond"/>
              </w:rPr>
              <w:t>³</w:t>
            </w:r>
          </w:p>
        </w:tc>
        <w:tc>
          <w:tcPr>
            <w:tcW w:w="1984" w:type="dxa"/>
          </w:tcPr>
          <w:p w14:paraId="021329F8"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Время, в течение которого давление взрыва достигало максимума, сек</w:t>
            </w:r>
          </w:p>
        </w:tc>
      </w:tr>
      <w:tr w:rsidR="00630BDE" w:rsidRPr="00F14433" w14:paraId="326ABDB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2A6F0B" w14:textId="77777777" w:rsidR="00630BDE" w:rsidRPr="00F14433" w:rsidRDefault="00630BDE" w:rsidP="0026554C">
            <w:pPr>
              <w:pStyle w:val="a4"/>
              <w:jc w:val="center"/>
            </w:pPr>
            <w:r>
              <w:t>Одна, на расстоянии 60м</w:t>
            </w:r>
          </w:p>
        </w:tc>
        <w:tc>
          <w:tcPr>
            <w:tcW w:w="1984" w:type="dxa"/>
          </w:tcPr>
          <w:p w14:paraId="36F2C07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0,73</w:t>
            </w:r>
          </w:p>
        </w:tc>
        <w:tc>
          <w:tcPr>
            <w:tcW w:w="1984" w:type="dxa"/>
          </w:tcPr>
          <w:p w14:paraId="19CEED1A"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1,03</w:t>
            </w:r>
          </w:p>
        </w:tc>
      </w:tr>
      <w:tr w:rsidR="00630BDE" w:rsidRPr="00F14433" w14:paraId="1B29994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3FBC81A" w14:textId="77777777" w:rsidR="00630BDE" w:rsidRPr="00F14433" w:rsidRDefault="00630BDE" w:rsidP="0026554C">
            <w:pPr>
              <w:pStyle w:val="a4"/>
              <w:jc w:val="center"/>
            </w:pPr>
            <w:r>
              <w:t>Две, на расстоянии 60 и 75 м</w:t>
            </w:r>
          </w:p>
        </w:tc>
        <w:tc>
          <w:tcPr>
            <w:tcW w:w="1984" w:type="dxa"/>
          </w:tcPr>
          <w:p w14:paraId="2D386C0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1,50</w:t>
            </w:r>
          </w:p>
        </w:tc>
        <w:tc>
          <w:tcPr>
            <w:tcW w:w="1984" w:type="dxa"/>
          </w:tcPr>
          <w:p w14:paraId="6894450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0,74</w:t>
            </w:r>
          </w:p>
        </w:tc>
      </w:tr>
      <w:tr w:rsidR="00630BDE" w:rsidRPr="00F14433" w14:paraId="0948B81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5EB04CD" w14:textId="77777777" w:rsidR="00630BDE" w:rsidRPr="00F14433" w:rsidRDefault="00630BDE" w:rsidP="0026554C">
            <w:pPr>
              <w:pStyle w:val="a4"/>
              <w:jc w:val="center"/>
            </w:pPr>
            <w:r>
              <w:t>Три, на расстоянии 60, 75 и 90 м</w:t>
            </w:r>
          </w:p>
        </w:tc>
        <w:tc>
          <w:tcPr>
            <w:tcW w:w="1984" w:type="dxa"/>
          </w:tcPr>
          <w:p w14:paraId="4424008B"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4,00</w:t>
            </w:r>
          </w:p>
        </w:tc>
        <w:tc>
          <w:tcPr>
            <w:tcW w:w="1984" w:type="dxa"/>
          </w:tcPr>
          <w:p w14:paraId="3435A6B2" w14:textId="77777777" w:rsidR="00630BDE" w:rsidRPr="00F14433"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0,66</w:t>
            </w:r>
          </w:p>
        </w:tc>
      </w:tr>
    </w:tbl>
    <w:p w14:paraId="45CBBB8D" w14:textId="77777777" w:rsidR="00630BDE" w:rsidRDefault="00630BDE" w:rsidP="00630BDE">
      <w:pPr>
        <w:pStyle w:val="a4"/>
      </w:pPr>
      <w:r w:rsidRPr="00B41F86">
        <w:t xml:space="preserve">Подобного же рода явления наблюдались при проведенном в 1952—1954 гг. В. Цыбульским (Польша) экспериментальном изучении процесса взрывов угольной пыли в железной штольне (D=2 </w:t>
      </w:r>
      <w:r>
        <w:t>м,</w:t>
      </w:r>
      <w:r w:rsidRPr="00B41F86">
        <w:t xml:space="preserve"> L=100 </w:t>
      </w:r>
      <w:r>
        <w:t>м</w:t>
      </w:r>
      <w:r w:rsidRPr="00B41F86">
        <w:t>), прич</w:t>
      </w:r>
      <w:r>
        <w:t>ё</w:t>
      </w:r>
      <w:r w:rsidRPr="00B41F86">
        <w:t>м установлено, кроме того, что величина скорости распространения взрыва пыли бывает наименьшая, если воспламенение ее происходит в начале запыленной камеры штольни и резко возрастает (до 10 раз) при перенесении точки воспламенения пыли в глубину этой камеры</w:t>
      </w:r>
      <w:r>
        <w:rPr>
          <w:rStyle w:val="affb"/>
        </w:rPr>
        <w:footnoteReference w:id="53"/>
      </w:r>
      <w:r>
        <w:t>.</w:t>
      </w:r>
    </w:p>
    <w:p w14:paraId="33E6DE99" w14:textId="77777777" w:rsidR="00630BDE" w:rsidRDefault="00630BDE" w:rsidP="00630BDE">
      <w:pPr>
        <w:pStyle w:val="a0"/>
        <w:numPr>
          <w:ilvl w:val="0"/>
          <w:numId w:val="5"/>
        </w:numPr>
      </w:pPr>
      <w:r w:rsidRPr="00B41F86">
        <w:t xml:space="preserve">При взрывах пыли только часть ее сгорает целиком, а остальная часть лишь обгорает, подвергается частичному коксованию и образует характерные корки и набойки на крепи, боках и кровле выработок. Корки представляют агломерат более или менее ококсовавшейся пыли и обычно имеют овальную форму; набойки пыли, не подвергшейся или почти совершенно не подвергшейся коксованию, обычно имеют в разрезе форму треугольника с широким основанием, </w:t>
      </w:r>
      <w:r w:rsidRPr="00B41F86">
        <w:lastRenderedPageBreak/>
        <w:t>прилегающим к предмету, на котором набойка образовалась. Корки и набойки пыли иногда достигают толщины в несколько сантиметров.</w:t>
      </w:r>
    </w:p>
    <w:p w14:paraId="3AF66D46" w14:textId="77777777" w:rsidR="00630BDE" w:rsidRDefault="00630BDE" w:rsidP="00630BDE">
      <w:pPr>
        <w:pStyle w:val="a4"/>
        <w:keepNext/>
      </w:pPr>
      <w:r>
        <w:rPr>
          <w:noProof/>
        </w:rPr>
        <mc:AlternateContent>
          <mc:Choice Requires="wpc">
            <w:drawing>
              <wp:inline distT="0" distB="0" distL="0" distR="0" wp14:anchorId="48C0629E" wp14:editId="1794298F">
                <wp:extent cx="3779520" cy="2204720"/>
                <wp:effectExtent l="0" t="0" r="0" b="5080"/>
                <wp:docPr id="1628678731" name="Полотно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D2931DE" id="Полотно 4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ACADA2B" w14:textId="1AB3DD16" w:rsidR="00630BDE" w:rsidRDefault="00630BDE" w:rsidP="00630BDE">
      <w:pPr>
        <w:pStyle w:val="afffd"/>
      </w:pPr>
      <w:bookmarkStart w:id="163" w:name="_Ref228639930"/>
      <w:r>
        <w:t xml:space="preserve">Рисунок </w:t>
      </w:r>
      <w:r w:rsidR="00A05A8B">
        <w:fldChar w:fldCharType="begin"/>
      </w:r>
      <w:r w:rsidR="00A05A8B">
        <w:instrText xml:space="preserve"> SEQ Рисунок \* ARABIC </w:instrText>
      </w:r>
      <w:r w:rsidR="00A05A8B">
        <w:fldChar w:fldCharType="separate"/>
      </w:r>
      <w:r w:rsidR="00A05A8B">
        <w:rPr>
          <w:noProof/>
        </w:rPr>
        <w:t>54</w:t>
      </w:r>
      <w:r w:rsidR="00A05A8B">
        <w:rPr>
          <w:noProof/>
        </w:rPr>
        <w:fldChar w:fldCharType="end"/>
      </w:r>
      <w:bookmarkEnd w:id="163"/>
      <w:r>
        <w:t>. Корка (слева) и набойка (справа) ококсованной пыли на стойках после взрыва пыли</w:t>
      </w:r>
    </w:p>
    <w:p w14:paraId="73205EE3" w14:textId="212E927D" w:rsidR="00630BDE" w:rsidRDefault="00630BDE" w:rsidP="00630BDE">
      <w:pPr>
        <w:pStyle w:val="a4"/>
      </w:pPr>
      <w:r w:rsidRPr="00AA7450">
        <w:t xml:space="preserve">На </w:t>
      </w:r>
      <w:r w:rsidRPr="00A05D31">
        <w:rPr>
          <w:rStyle w:val="afff6"/>
        </w:rPr>
        <w:t xml:space="preserve">рисунке </w:t>
      </w:r>
      <w:r w:rsidRPr="001971D1">
        <w:rPr>
          <w:rStyle w:val="afff6"/>
        </w:rPr>
        <w:fldChar w:fldCharType="begin"/>
      </w:r>
      <w:r w:rsidRPr="001971D1">
        <w:rPr>
          <w:rStyle w:val="afff6"/>
        </w:rPr>
        <w:instrText xml:space="preserve"> REF _Ref228639930 \h </w:instrText>
      </w:r>
      <w:r>
        <w:rPr>
          <w:rStyle w:val="afff6"/>
        </w:rPr>
        <w:instrText xml:space="preserve"> \* MERGEFORMAT </w:instrText>
      </w:r>
      <w:r w:rsidRPr="001971D1">
        <w:rPr>
          <w:rStyle w:val="afff6"/>
        </w:rPr>
      </w:r>
      <w:r w:rsidRPr="001971D1">
        <w:rPr>
          <w:rStyle w:val="afff6"/>
        </w:rPr>
        <w:fldChar w:fldCharType="separate"/>
      </w:r>
      <w:r w:rsidR="00A05A8B" w:rsidRPr="00A05A8B">
        <w:rPr>
          <w:rStyle w:val="afff6"/>
          <w:vanish/>
        </w:rPr>
        <w:t xml:space="preserve">Рисунок </w:t>
      </w:r>
      <w:r w:rsidR="00A05A8B" w:rsidRPr="00A05A8B">
        <w:rPr>
          <w:rStyle w:val="afff6"/>
        </w:rPr>
        <w:t>54</w:t>
      </w:r>
      <w:r w:rsidRPr="001971D1">
        <w:rPr>
          <w:rStyle w:val="afff6"/>
        </w:rPr>
        <w:fldChar w:fldCharType="end"/>
      </w:r>
      <w:r w:rsidRPr="00AA7450">
        <w:t xml:space="preserve"> показаны отрезки стоек,</w:t>
      </w:r>
      <w:r w:rsidRPr="00AA7450">
        <w:rPr>
          <w:rFonts w:eastAsia="Batang" w:cstheme="minorBidi"/>
          <w:color w:val="auto"/>
          <w:sz w:val="16"/>
        </w:rPr>
        <w:t xml:space="preserve"> </w:t>
      </w:r>
      <w:r w:rsidRPr="00AA7450">
        <w:t>взятых из шахты (Донбасс), где произош</w:t>
      </w:r>
      <w:r>
        <w:t>ё</w:t>
      </w:r>
      <w:r w:rsidRPr="00AA7450">
        <w:t>л сильный взрыв угольной пыли</w:t>
      </w:r>
      <w:r>
        <w:t>.</w:t>
      </w:r>
      <w:r w:rsidRPr="00AA7450">
        <w:rPr>
          <w:rFonts w:eastAsia="Batang" w:cstheme="minorBidi"/>
          <w:color w:val="auto"/>
          <w:sz w:val="16"/>
        </w:rPr>
        <w:t xml:space="preserve"> </w:t>
      </w:r>
      <w:r w:rsidRPr="00AA7450">
        <w:t>На стойках имеются следы пламени,</w:t>
      </w:r>
      <w:r w:rsidRPr="00AA7450">
        <w:rPr>
          <w:rFonts w:eastAsia="Batang" w:cstheme="minorBidi"/>
          <w:color w:val="auto"/>
          <w:sz w:val="16"/>
        </w:rPr>
        <w:t xml:space="preserve"> </w:t>
      </w:r>
      <w:r w:rsidRPr="00AA7450">
        <w:t>прошедшего по этому просеку, и корки ококсовавшейся пыли: левая (западная) сторона стойки обожжена, правая (восточная)</w:t>
      </w:r>
      <w:r w:rsidR="001442CD">
        <w:t xml:space="preserve"> — </w:t>
      </w:r>
      <w:r w:rsidRPr="00AA7450">
        <w:t>покрыта корками пыли. По данным расследования указанного взрыва, пламя шло по выработке с запада на восток.</w:t>
      </w:r>
    </w:p>
    <w:p w14:paraId="3BE51E4E" w14:textId="77777777" w:rsidR="00630BDE" w:rsidRDefault="00630BDE" w:rsidP="00630BDE">
      <w:pPr>
        <w:pStyle w:val="a4"/>
      </w:pPr>
      <w:r w:rsidRPr="00AA7450">
        <w:t>При расследовании причин взрывов в шахтах и определении очага взрыва всегда обращают внимание на указанные корки и набойки пыли. Довольно долго существовало расхождение мнений относительно того, где они отлагаются: на поверхности крепи, обращенной в ту сторону, откуда шел взрыв («наветренной»), или на обратной, т. е. «подветренной» стороне.</w:t>
      </w:r>
    </w:p>
    <w:p w14:paraId="5FC86948" w14:textId="77777777" w:rsidR="00630BDE" w:rsidRDefault="00630BDE" w:rsidP="00630BDE">
      <w:pPr>
        <w:pStyle w:val="a4"/>
      </w:pPr>
      <w:r w:rsidRPr="00AA7450">
        <w:t>В настоящее время можно считать установленным, что:</w:t>
      </w:r>
    </w:p>
    <w:p w14:paraId="267BCBEB" w14:textId="7EACDE19" w:rsidR="00630BDE" w:rsidRDefault="00630BDE">
      <w:pPr>
        <w:pStyle w:val="a0"/>
        <w:numPr>
          <w:ilvl w:val="0"/>
          <w:numId w:val="58"/>
        </w:numPr>
      </w:pPr>
      <w:r w:rsidRPr="00AA7450">
        <w:t>на участках, где пламя взрыва шло медленно, корки (и набойки) чаще всего имеются с обеих сторон крепи; там, где скорость была значительной, но не чрезвычайной,</w:t>
      </w:r>
      <w:r w:rsidR="00A05D31">
        <w:t xml:space="preserve"> </w:t>
      </w:r>
      <w:r w:rsidRPr="00AA7450">
        <w:t>—</w:t>
      </w:r>
      <w:r w:rsidR="001442CD" w:rsidRPr="001442CD">
        <w:t xml:space="preserve"> </w:t>
      </w:r>
      <w:r w:rsidRPr="00AA7450">
        <w:t xml:space="preserve">преимущественно на «наветренной» стороне, а где скорость была </w:t>
      </w:r>
      <w:r w:rsidRPr="00AA7450">
        <w:lastRenderedPageBreak/>
        <w:t>очень велика,</w:t>
      </w:r>
      <w:r w:rsidR="00A05D31">
        <w:t xml:space="preserve"> </w:t>
      </w:r>
      <w:r w:rsidRPr="00AA7450">
        <w:t>—</w:t>
      </w:r>
      <w:r w:rsidR="001442CD" w:rsidRPr="001442CD">
        <w:t xml:space="preserve"> </w:t>
      </w:r>
      <w:r w:rsidRPr="00AA7450">
        <w:t>исключительно на «подветренной»; «наветренная» же сторона носит лишь следы пламени, но корки и набойки на ней удержаться не могут;</w:t>
      </w:r>
    </w:p>
    <w:p w14:paraId="764ACB43" w14:textId="7E296571" w:rsidR="00630BDE" w:rsidRDefault="00630BDE">
      <w:pPr>
        <w:pStyle w:val="a0"/>
        <w:numPr>
          <w:ilvl w:val="0"/>
          <w:numId w:val="58"/>
        </w:numPr>
      </w:pPr>
      <w:r w:rsidRPr="00AA7450">
        <w:t>при всяком взрыве бывают два удара: прямой</w:t>
      </w:r>
      <w:r w:rsidR="001442CD">
        <w:t xml:space="preserve"> — </w:t>
      </w:r>
      <w:r w:rsidRPr="00AA7450">
        <w:t>от расширения газа и воздуха, и обратный</w:t>
      </w:r>
      <w:r w:rsidR="001442CD">
        <w:t xml:space="preserve"> — </w:t>
      </w:r>
      <w:r w:rsidRPr="00AA7450">
        <w:t>от сжатия продуктов взрыва при снижении температуры их; кроме того, наличие боковых выработок и всякого рода неровностей в выработках, по которым распространяется взрыв, чрезвычайно осложняет явление взрыва. Поэтому не следует делать те или иные выводы, основываясь лишь на расположении корок и набоек пыли. Надо при этом руководствоваться и другими показателями, такими, как механическое повреждение крепи, следы пламени и т. п.;</w:t>
      </w:r>
    </w:p>
    <w:p w14:paraId="2E64C1D3" w14:textId="77777777" w:rsidR="00630BDE" w:rsidRDefault="00630BDE">
      <w:pPr>
        <w:pStyle w:val="a0"/>
        <w:numPr>
          <w:ilvl w:val="0"/>
          <w:numId w:val="58"/>
        </w:numPr>
      </w:pPr>
      <w:r w:rsidRPr="00AA7450">
        <w:t>как уже неоднократно упоминалось, при взрыве угольной пыли неизбежно образование окиси углерода, содержание которой может доходить до 5—6% и даже больше.</w:t>
      </w:r>
    </w:p>
    <w:p w14:paraId="6A6C987C" w14:textId="51B3423B" w:rsidR="00630BDE" w:rsidRDefault="00630BDE" w:rsidP="00630BDE">
      <w:pPr>
        <w:pStyle w:val="20"/>
      </w:pPr>
      <w:bookmarkStart w:id="164" w:name="_Toc229065129"/>
      <w:r w:rsidRPr="00AA7450">
        <w:t>§ 8. ЕСТЕСТВЕННАЯ РУДНИЧНАЯ ПЫЛЬ И ПЫЛЕВОЙ РЕЖИМ ГОРНЫХ ВЫРАБОТОК</w:t>
      </w:r>
      <w:bookmarkEnd w:id="164"/>
    </w:p>
    <w:p w14:paraId="6322CF45" w14:textId="77777777" w:rsidR="00630BDE" w:rsidRDefault="00630BDE">
      <w:pPr>
        <w:pStyle w:val="a0"/>
        <w:numPr>
          <w:ilvl w:val="0"/>
          <w:numId w:val="59"/>
        </w:numPr>
      </w:pPr>
      <w:r w:rsidRPr="00AA7450">
        <w:t>При производственных процессах добычи угля в шахтах одновременно с углем частично измельчаются и боковые породы, а поэтому естественная рудничная пыль всегда представляет смесь угольной пыли и пыли горных пород (глинистых сланцев, песчаника, известняка и т. п.). Вследствие этого указанная пыль значительно более зольна, чем добываемый в шахте уголь: обычно в два-три раза и больше.</w:t>
      </w:r>
    </w:p>
    <w:p w14:paraId="49767E6E" w14:textId="77777777" w:rsidR="00630BDE" w:rsidRDefault="00630BDE" w:rsidP="00630BDE">
      <w:pPr>
        <w:pStyle w:val="a4"/>
      </w:pPr>
      <w:r w:rsidRPr="00AA7450">
        <w:t>При лежании в шахтных выработках пыль подвергается выветриванию, несколько теряет горючие летучие, поглощает кислород, углекислоту и воду и при этом в большей или меньшей степени самоизмельчается.</w:t>
      </w:r>
    </w:p>
    <w:p w14:paraId="61DD1F2C" w14:textId="4617C267" w:rsidR="00630BDE" w:rsidRDefault="00630BDE" w:rsidP="00630BDE">
      <w:pPr>
        <w:pStyle w:val="a4"/>
      </w:pPr>
      <w:r w:rsidRPr="00AA7450">
        <w:t>Что касается тонкости естественной шахтной пыли, а именно содержания в ней фракции</w:t>
      </w:r>
      <w:r w:rsidR="001442CD">
        <w:t xml:space="preserve"> — </w:t>
      </w:r>
      <w:r w:rsidRPr="00AA7450">
        <w:t xml:space="preserve">80 отверстий, т. е. частиц мельче </w:t>
      </w:r>
      <w:r>
        <w:t>1</w:t>
      </w:r>
      <w:r w:rsidRPr="00017F0F">
        <w:t>/10</w:t>
      </w:r>
      <w:r w:rsidRPr="00AA7450">
        <w:t>—</w:t>
      </w:r>
      <w:r w:rsidRPr="00017F0F">
        <w:t>1/1</w:t>
      </w:r>
      <w:r w:rsidRPr="00CE7768">
        <w:t>5</w:t>
      </w:r>
      <w:r w:rsidRPr="00AA7450">
        <w:t xml:space="preserve"> мм , то в этом отношении естественная шахтная пыль не только различных пластов, но и отдельных выработок одного и того же пласта сильно разнится по содержанию указанной фракции</w:t>
      </w:r>
      <w:r w:rsidR="001442CD">
        <w:t xml:space="preserve"> — </w:t>
      </w:r>
      <w:r w:rsidRPr="00AA7450">
        <w:t xml:space="preserve">в пределах от нескольких единиц до нескольких десятков процентов. Меньше всего отличается по составу от угля разрабатываемого пласта и относительно </w:t>
      </w:r>
      <w:r w:rsidRPr="00AA7450">
        <w:lastRenderedPageBreak/>
        <w:t>наименее тонкой бывает пыль в очистных выработках и вообще у забоев. Наиболее озолена пыль в откаточных и вентиляционных штреках.</w:t>
      </w:r>
    </w:p>
    <w:p w14:paraId="7B01B352" w14:textId="4D244DC1" w:rsidR="00630BDE" w:rsidRDefault="00630BDE" w:rsidP="00630BDE">
      <w:pPr>
        <w:pStyle w:val="a4"/>
      </w:pPr>
      <w:r w:rsidRPr="00AA7450">
        <w:t>По данным Черницына H. Н., исследовавшего пыль 19 пластов Донбасса, зольность и тонкость пыли в выработках различных категорий оказались в среднем (</w:t>
      </w:r>
      <w:r w:rsidRPr="006B4E10">
        <w:rPr>
          <w:rStyle w:val="afff6"/>
        </w:rPr>
        <w:fldChar w:fldCharType="begin"/>
      </w:r>
      <w:r w:rsidRPr="006B4E10">
        <w:rPr>
          <w:rStyle w:val="afff6"/>
        </w:rPr>
        <w:instrText xml:space="preserve"> REF _Ref228640188 \h </w:instrText>
      </w:r>
      <w:r>
        <w:rPr>
          <w:rStyle w:val="afff6"/>
        </w:rPr>
        <w:instrText xml:space="preserve"> \* MERGEFORMAT </w:instrText>
      </w:r>
      <w:r w:rsidRPr="006B4E10">
        <w:rPr>
          <w:rStyle w:val="afff6"/>
        </w:rPr>
      </w:r>
      <w:r w:rsidRPr="006B4E10">
        <w:rPr>
          <w:rStyle w:val="afff6"/>
        </w:rPr>
        <w:fldChar w:fldCharType="separate"/>
      </w:r>
      <w:r w:rsidR="00A05A8B" w:rsidRPr="00A05A8B">
        <w:rPr>
          <w:rStyle w:val="afff6"/>
        </w:rPr>
        <w:t>Таблица 19</w:t>
      </w:r>
      <w:r w:rsidRPr="006B4E10">
        <w:rPr>
          <w:rStyle w:val="afff6"/>
        </w:rPr>
        <w:fldChar w:fldCharType="end"/>
      </w:r>
      <w:r w:rsidRPr="00AA7450">
        <w:t>):</w:t>
      </w:r>
    </w:p>
    <w:p w14:paraId="0B4956EA" w14:textId="7E3BCF21" w:rsidR="00630BDE" w:rsidRDefault="00630BDE" w:rsidP="00630BDE">
      <w:pPr>
        <w:pStyle w:val="affd"/>
      </w:pPr>
      <w:bookmarkStart w:id="165" w:name="_Ref228640188"/>
      <w:r>
        <w:t xml:space="preserve">Таблица </w:t>
      </w:r>
      <w:r w:rsidR="00A05A8B">
        <w:fldChar w:fldCharType="begin"/>
      </w:r>
      <w:r w:rsidR="00A05A8B">
        <w:instrText xml:space="preserve"> SEQ Таблица \* ARABIC </w:instrText>
      </w:r>
      <w:r w:rsidR="00A05A8B">
        <w:fldChar w:fldCharType="separate"/>
      </w:r>
      <w:r w:rsidR="00A05A8B">
        <w:rPr>
          <w:noProof/>
        </w:rPr>
        <w:t>19</w:t>
      </w:r>
      <w:r w:rsidR="00A05A8B">
        <w:rPr>
          <w:noProof/>
        </w:rPr>
        <w:fldChar w:fldCharType="end"/>
      </w:r>
      <w:bookmarkEnd w:id="165"/>
    </w:p>
    <w:tbl>
      <w:tblPr>
        <w:tblStyle w:val="af4"/>
        <w:tblW w:w="0" w:type="auto"/>
        <w:tblLook w:val="04A0" w:firstRow="1" w:lastRow="0" w:firstColumn="1" w:lastColumn="0" w:noHBand="0" w:noVBand="1"/>
      </w:tblPr>
      <w:tblGrid>
        <w:gridCol w:w="1984"/>
        <w:gridCol w:w="1984"/>
        <w:gridCol w:w="1984"/>
      </w:tblGrid>
      <w:tr w:rsidR="00630BDE" w14:paraId="3E73176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179807E2" w14:textId="77777777" w:rsidR="00630BDE" w:rsidRPr="00A90BFF" w:rsidRDefault="00630BDE" w:rsidP="0026554C">
            <w:pPr>
              <w:pStyle w:val="a4"/>
              <w:jc w:val="center"/>
              <w:rPr>
                <w:b/>
                <w:bCs/>
              </w:rPr>
            </w:pPr>
            <w:r>
              <w:rPr>
                <w:b/>
                <w:bCs/>
              </w:rPr>
              <w:t>Естественная шахтная пыль Донбасса по данным Черницына</w:t>
            </w:r>
          </w:p>
        </w:tc>
      </w:tr>
      <w:tr w:rsidR="00630BDE" w14:paraId="5FF4231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6055D45C" w14:textId="77777777" w:rsidR="00630BDE" w:rsidRDefault="00630BDE" w:rsidP="0026554C">
            <w:pPr>
              <w:pStyle w:val="a4"/>
              <w:jc w:val="center"/>
            </w:pPr>
            <w:r>
              <w:t>Выработки</w:t>
            </w:r>
          </w:p>
        </w:tc>
        <w:tc>
          <w:tcPr>
            <w:tcW w:w="1984" w:type="dxa"/>
          </w:tcPr>
          <w:p w14:paraId="57C0B6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зольность, %</w:t>
            </w:r>
          </w:p>
        </w:tc>
        <w:tc>
          <w:tcPr>
            <w:tcW w:w="1984" w:type="dxa"/>
          </w:tcPr>
          <w:p w14:paraId="172ACC81" w14:textId="780BED09"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Средний выход фракции</w:t>
            </w:r>
            <w:r w:rsidR="001442CD">
              <w:t xml:space="preserve"> — </w:t>
            </w:r>
            <w:r>
              <w:t>80 отверстий из материала крупностью 0</w:t>
            </w:r>
            <w:r w:rsidRPr="00A90BFF">
              <w:t>—</w:t>
            </w:r>
            <w:r>
              <w:t>1 мм</w:t>
            </w:r>
          </w:p>
        </w:tc>
      </w:tr>
      <w:tr w:rsidR="00630BDE" w14:paraId="1EF6AD74"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3F2117A" w14:textId="77777777" w:rsidR="00630BDE" w:rsidRDefault="00630BDE" w:rsidP="0026554C">
            <w:pPr>
              <w:pStyle w:val="a4"/>
              <w:jc w:val="center"/>
            </w:pPr>
            <w:r>
              <w:t>Очистные выработки</w:t>
            </w:r>
          </w:p>
        </w:tc>
        <w:tc>
          <w:tcPr>
            <w:tcW w:w="1984" w:type="dxa"/>
          </w:tcPr>
          <w:p w14:paraId="6895480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41F99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30BDE" w14:paraId="5252C4A6"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78690C23" w14:textId="77777777" w:rsidR="00630BDE" w:rsidRDefault="00630BDE" w:rsidP="0026554C">
            <w:pPr>
              <w:pStyle w:val="a4"/>
              <w:jc w:val="center"/>
            </w:pPr>
            <w:r>
              <w:t>Вентиляционные штреки</w:t>
            </w:r>
          </w:p>
        </w:tc>
        <w:tc>
          <w:tcPr>
            <w:tcW w:w="1984" w:type="dxa"/>
          </w:tcPr>
          <w:p w14:paraId="710382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19,0</w:t>
            </w:r>
          </w:p>
        </w:tc>
        <w:tc>
          <w:tcPr>
            <w:tcW w:w="1984" w:type="dxa"/>
          </w:tcPr>
          <w:p w14:paraId="2EA385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r>
      <w:tr w:rsidR="00630BDE" w14:paraId="45EF7D7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C4F06F2" w14:textId="77777777" w:rsidR="00630BDE" w:rsidRDefault="00630BDE" w:rsidP="0026554C">
            <w:pPr>
              <w:pStyle w:val="a4"/>
              <w:jc w:val="center"/>
            </w:pPr>
            <w:r>
              <w:t>Откаточные штреки</w:t>
            </w:r>
          </w:p>
        </w:tc>
        <w:tc>
          <w:tcPr>
            <w:tcW w:w="1984" w:type="dxa"/>
          </w:tcPr>
          <w:p w14:paraId="0ECA48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34,0</w:t>
            </w:r>
          </w:p>
        </w:tc>
        <w:tc>
          <w:tcPr>
            <w:tcW w:w="1984" w:type="dxa"/>
          </w:tcPr>
          <w:p w14:paraId="0144C2B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65</w:t>
            </w:r>
          </w:p>
        </w:tc>
      </w:tr>
    </w:tbl>
    <w:p w14:paraId="0FAC150C" w14:textId="6EEAAB6E" w:rsidR="00630BDE" w:rsidRDefault="00630BDE" w:rsidP="00630BDE">
      <w:pPr>
        <w:pStyle w:val="a4"/>
      </w:pPr>
      <w:r w:rsidRPr="00AA7450">
        <w:t>Такие характерные особенности в отношении дисперсности и зольности пыли, отлагающейся в подземных выработках различного назначения, свойственны, как правило, не только шах</w:t>
      </w:r>
      <w:r w:rsidRPr="00AA7450">
        <w:rPr>
          <w:rFonts w:eastAsia="Batang" w:cstheme="minorBidi"/>
          <w:color w:val="auto"/>
          <w:sz w:val="16"/>
        </w:rPr>
        <w:t xml:space="preserve"> </w:t>
      </w:r>
      <w:r w:rsidRPr="00AA7450">
        <w:t>там Донбасса, но и шахтам других бассейнов</w:t>
      </w:r>
      <w:r w:rsidR="001442CD">
        <w:t xml:space="preserve"> — </w:t>
      </w:r>
      <w:r w:rsidRPr="00AA7450">
        <w:t>отечественных и зарубежных.</w:t>
      </w:r>
    </w:p>
    <w:p w14:paraId="57B026C1" w14:textId="77777777" w:rsidR="00630BDE" w:rsidRDefault="00630BDE" w:rsidP="00630BDE">
      <w:pPr>
        <w:pStyle w:val="a4"/>
      </w:pPr>
      <w:r w:rsidRPr="00AA7450">
        <w:t xml:space="preserve">Количество пыли, образующейся в угольной шахте за сутки, если к пыли относить материал мельче 0,75—1 </w:t>
      </w:r>
      <w:r>
        <w:t>мм</w:t>
      </w:r>
      <w:r w:rsidRPr="00AA7450">
        <w:t xml:space="preserve">, составляет в общем от </w:t>
      </w:r>
      <w:r>
        <w:t>1</w:t>
      </w:r>
      <w:r w:rsidRPr="00EA4083">
        <w:t>/</w:t>
      </w:r>
      <w:r w:rsidRPr="00CB4AEF">
        <w:t>4</w:t>
      </w:r>
      <w:r w:rsidRPr="00AA7450">
        <w:t>% суточной добычи до 1 и даже до 3%, в зависимости от естественной склонности к измельчению как самого угля, так и боковых пород, от условий залегания пластов, а также от применяемых систем разработки пластов и способов выемки и транспорта угля. Особенно много пыли образуется при работе комбайнов с несколькими барами.</w:t>
      </w:r>
    </w:p>
    <w:p w14:paraId="1BCB9933" w14:textId="77777777" w:rsidR="00630BDE" w:rsidRDefault="00630BDE" w:rsidP="00630BDE">
      <w:pPr>
        <w:pStyle w:val="a4"/>
      </w:pPr>
      <w:r w:rsidRPr="00AA7450">
        <w:t xml:space="preserve">Наиболее мелкие пылинки (порядка микрона и мельче) уносятся вентиляционной струей на земную поверхность, а более крупные оседают на различных расстояниях </w:t>
      </w:r>
      <w:r w:rsidRPr="00AA7450">
        <w:lastRenderedPageBreak/>
        <w:t xml:space="preserve">от места образования их, отлагаясь преимущественно на почве и на боках выработок и в глухих местах за крепью, в неровностях и щелях забутовки раскосок и т. п. Количество пыли, лежащей в выработках шахт и в отдельных местах выработок, колеблется в весьма широких пределах: </w:t>
      </w:r>
      <w:r>
        <w:t>δ</w:t>
      </w:r>
      <w:r w:rsidRPr="00AA7450">
        <w:t xml:space="preserve"> составляет от нескольких десятков граммов до нескольких килограммов на 1 </w:t>
      </w:r>
      <w:r>
        <w:t>м³</w:t>
      </w:r>
      <w:r w:rsidRPr="00AA7450">
        <w:t xml:space="preserve"> выработки.</w:t>
      </w:r>
    </w:p>
    <w:p w14:paraId="6CC10042" w14:textId="4A9D4B8B" w:rsidR="00630BDE" w:rsidRDefault="00630BDE" w:rsidP="00630BDE">
      <w:pPr>
        <w:pStyle w:val="a4"/>
      </w:pPr>
      <w:r w:rsidRPr="00AA7450">
        <w:t>По данным генерального обследования МакНИИ каменноугольных шахт, запыленность выработок 178 пластов Донбасса характеризуется следующими индексами (</w:t>
      </w:r>
      <w:r w:rsidRPr="00D25050">
        <w:rPr>
          <w:rStyle w:val="afff6"/>
        </w:rPr>
        <w:fldChar w:fldCharType="begin"/>
      </w:r>
      <w:r w:rsidRPr="00D25050">
        <w:rPr>
          <w:rStyle w:val="afff6"/>
        </w:rPr>
        <w:instrText xml:space="preserve"> REF _Ref228640579 \h </w:instrText>
      </w:r>
      <w:r>
        <w:rPr>
          <w:rStyle w:val="afff6"/>
        </w:rPr>
        <w:instrText xml:space="preserve"> \* MERGEFORMAT </w:instrText>
      </w:r>
      <w:r w:rsidRPr="00D25050">
        <w:rPr>
          <w:rStyle w:val="afff6"/>
        </w:rPr>
      </w:r>
      <w:r w:rsidRPr="00D25050">
        <w:rPr>
          <w:rStyle w:val="afff6"/>
        </w:rPr>
        <w:fldChar w:fldCharType="separate"/>
      </w:r>
      <w:r w:rsidR="00A05A8B" w:rsidRPr="00A05A8B">
        <w:rPr>
          <w:rStyle w:val="afff6"/>
        </w:rPr>
        <w:t>Таблица 20</w:t>
      </w:r>
      <w:r w:rsidRPr="00D25050">
        <w:rPr>
          <w:rStyle w:val="afff6"/>
        </w:rPr>
        <w:fldChar w:fldCharType="end"/>
      </w:r>
      <w:r w:rsidRPr="00AA7450">
        <w:t>).</w:t>
      </w:r>
    </w:p>
    <w:p w14:paraId="4333CFCC" w14:textId="0258290B" w:rsidR="00630BDE" w:rsidRDefault="00630BDE" w:rsidP="00630BDE">
      <w:pPr>
        <w:pStyle w:val="affd"/>
      </w:pPr>
      <w:bookmarkStart w:id="166" w:name="_Ref228640579"/>
      <w:r>
        <w:t xml:space="preserve">Таблица </w:t>
      </w:r>
      <w:r w:rsidR="00A05A8B">
        <w:fldChar w:fldCharType="begin"/>
      </w:r>
      <w:r w:rsidR="00A05A8B">
        <w:instrText xml:space="preserve"> SEQ Таблица \* ARABIC </w:instrText>
      </w:r>
      <w:r w:rsidR="00A05A8B">
        <w:fldChar w:fldCharType="separate"/>
      </w:r>
      <w:r w:rsidR="00A05A8B">
        <w:rPr>
          <w:noProof/>
        </w:rPr>
        <w:t>20</w:t>
      </w:r>
      <w:r w:rsidR="00A05A8B">
        <w:rPr>
          <w:noProof/>
        </w:rPr>
        <w:fldChar w:fldCharType="end"/>
      </w:r>
      <w:bookmarkEnd w:id="166"/>
    </w:p>
    <w:tbl>
      <w:tblPr>
        <w:tblStyle w:val="af4"/>
        <w:tblW w:w="0" w:type="auto"/>
        <w:tblLook w:val="04A0" w:firstRow="1" w:lastRow="0" w:firstColumn="1" w:lastColumn="0" w:noHBand="0" w:noVBand="1"/>
      </w:tblPr>
      <w:tblGrid>
        <w:gridCol w:w="1191"/>
        <w:gridCol w:w="1191"/>
        <w:gridCol w:w="1190"/>
        <w:gridCol w:w="1190"/>
        <w:gridCol w:w="1190"/>
      </w:tblGrid>
      <w:tr w:rsidR="00630BDE" w14:paraId="628D0899"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5B7ADA3" w14:textId="77777777" w:rsidR="00630BDE" w:rsidRPr="00D25050" w:rsidRDefault="00630BDE" w:rsidP="0026554C">
            <w:pPr>
              <w:pStyle w:val="a4"/>
              <w:jc w:val="center"/>
              <w:rPr>
                <w:b/>
                <w:bCs/>
              </w:rPr>
            </w:pPr>
            <w:r>
              <w:rPr>
                <w:b/>
                <w:bCs/>
              </w:rPr>
              <w:t>Запылённость выработок</w:t>
            </w:r>
          </w:p>
        </w:tc>
      </w:tr>
      <w:tr w:rsidR="00630BDE" w14:paraId="0F35BC69"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78FD33C" w14:textId="77777777" w:rsidR="00630BDE" w:rsidRDefault="00630BDE" w:rsidP="0026554C">
            <w:pPr>
              <w:pStyle w:val="a4"/>
              <w:jc w:val="center"/>
            </w:pPr>
            <w:r>
              <w:t>Пласты</w:t>
            </w:r>
          </w:p>
        </w:tc>
        <w:tc>
          <w:tcPr>
            <w:tcW w:w="4761" w:type="dxa"/>
            <w:gridSpan w:val="4"/>
          </w:tcPr>
          <w:p w14:paraId="43A79617" w14:textId="77777777" w:rsidR="00630BDE" w:rsidRPr="00F545E4"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w:t>
            </w:r>
            <w:r>
              <w:rPr>
                <w:lang w:val="en-US"/>
              </w:rPr>
              <w:t>/</w:t>
            </w:r>
            <w:r>
              <w:t>м</w:t>
            </w:r>
            <w:r>
              <w:rPr>
                <w:rFonts w:ascii="EB Garamond" w:hAnsi="EB Garamond"/>
              </w:rPr>
              <w:t>³</w:t>
            </w:r>
          </w:p>
        </w:tc>
      </w:tr>
      <w:tr w:rsidR="00630BDE" w14:paraId="496C4ADC"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1B89C9A2" w14:textId="77777777" w:rsidR="00630BDE" w:rsidRDefault="00630BDE" w:rsidP="0026554C">
            <w:pPr>
              <w:pStyle w:val="a4"/>
              <w:jc w:val="center"/>
            </w:pPr>
          </w:p>
        </w:tc>
        <w:tc>
          <w:tcPr>
            <w:tcW w:w="1191" w:type="dxa"/>
          </w:tcPr>
          <w:p w14:paraId="10091C4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r w:rsidRPr="00AA7450">
              <w:t>—</w:t>
            </w:r>
            <w:r>
              <w:t>100</w:t>
            </w:r>
          </w:p>
        </w:tc>
        <w:tc>
          <w:tcPr>
            <w:tcW w:w="1190" w:type="dxa"/>
          </w:tcPr>
          <w:p w14:paraId="488D994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r w:rsidRPr="00AA7450">
              <w:t>—</w:t>
            </w:r>
            <w:r>
              <w:t>300</w:t>
            </w:r>
          </w:p>
        </w:tc>
        <w:tc>
          <w:tcPr>
            <w:tcW w:w="1190" w:type="dxa"/>
          </w:tcPr>
          <w:p w14:paraId="7B3DB3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300</w:t>
            </w:r>
            <w:r w:rsidRPr="00AA7450">
              <w:t>—</w:t>
            </w:r>
            <w:r>
              <w:t>600</w:t>
            </w:r>
          </w:p>
        </w:tc>
        <w:tc>
          <w:tcPr>
            <w:tcW w:w="1190" w:type="dxa"/>
          </w:tcPr>
          <w:p w14:paraId="0920C68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Больше 600</w:t>
            </w:r>
          </w:p>
        </w:tc>
      </w:tr>
      <w:tr w:rsidR="00630BDE" w14:paraId="322674F8"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5A80A765" w14:textId="77777777" w:rsidR="00630BDE" w:rsidRDefault="00630BDE" w:rsidP="0026554C">
            <w:pPr>
              <w:pStyle w:val="a4"/>
              <w:jc w:val="center"/>
            </w:pPr>
            <w:r>
              <w:t>Число пластов</w:t>
            </w:r>
          </w:p>
        </w:tc>
        <w:tc>
          <w:tcPr>
            <w:tcW w:w="1191" w:type="dxa"/>
          </w:tcPr>
          <w:p w14:paraId="14A2C6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105</w:t>
            </w:r>
          </w:p>
        </w:tc>
        <w:tc>
          <w:tcPr>
            <w:tcW w:w="1190" w:type="dxa"/>
          </w:tcPr>
          <w:p w14:paraId="43B3680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1190" w:type="dxa"/>
          </w:tcPr>
          <w:p w14:paraId="54AA64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27EFB60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6AF76E2F"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08622CCF" w14:textId="77777777" w:rsidR="00630BDE" w:rsidRDefault="00630BDE" w:rsidP="0026554C">
            <w:pPr>
              <w:pStyle w:val="a4"/>
              <w:jc w:val="center"/>
            </w:pPr>
            <w:r>
              <w:t>Процент общего числа обследованных пластов</w:t>
            </w:r>
          </w:p>
        </w:tc>
        <w:tc>
          <w:tcPr>
            <w:tcW w:w="1191" w:type="dxa"/>
          </w:tcPr>
          <w:p w14:paraId="395DA51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59</w:t>
            </w:r>
          </w:p>
        </w:tc>
        <w:tc>
          <w:tcPr>
            <w:tcW w:w="1190" w:type="dxa"/>
          </w:tcPr>
          <w:p w14:paraId="58933D6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27,5</w:t>
            </w:r>
          </w:p>
        </w:tc>
        <w:tc>
          <w:tcPr>
            <w:tcW w:w="1190" w:type="dxa"/>
          </w:tcPr>
          <w:p w14:paraId="23A818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02BEC0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5,5</w:t>
            </w:r>
          </w:p>
        </w:tc>
      </w:tr>
    </w:tbl>
    <w:p w14:paraId="314AE8A1" w14:textId="77777777" w:rsidR="00630BDE" w:rsidRDefault="00630BDE" w:rsidP="00630BDE">
      <w:pPr>
        <w:pStyle w:val="a0"/>
        <w:numPr>
          <w:ilvl w:val="0"/>
          <w:numId w:val="5"/>
        </w:numPr>
      </w:pPr>
      <w:r w:rsidRPr="00AA7450">
        <w:t>В заключение отметим, что пылевой режим шахты, т. е. количество образующейся и оседающей в его выработках пыли и свойства последней, зависят не только от природных условий разрабатываемых пластов угля (хрупкости, условий залегания), но и, в особенности, от применяемой системы разработки и способов добычи угля, что в настоящее время и наблюдается в шахтах, как в наших, так и в зарубежных, где запыленность шахтных выработок очень увеличилась.</w:t>
      </w:r>
    </w:p>
    <w:p w14:paraId="21CB3418" w14:textId="77777777" w:rsidR="00630BDE" w:rsidRDefault="00630BDE" w:rsidP="00630BDE">
      <w:pPr>
        <w:pStyle w:val="a4"/>
      </w:pPr>
      <w:r w:rsidRPr="00AA7450">
        <w:t xml:space="preserve">Так, например, пласт малопыльный и вообще не опасный по пыли при немеханизированной выемке может стать весьма опасным по пыли при переходе на механизированную работу. То же самое может иметь место при переходе от проведения штреков узкими забоями к проходке с раскоской и забутовкой, в которой всегда </w:t>
      </w:r>
      <w:r w:rsidRPr="00AA7450">
        <w:lastRenderedPageBreak/>
        <w:t>скопляется большое количество пыли. То же может случиться и при резком изменении вентиляционного режима шахты.</w:t>
      </w:r>
    </w:p>
    <w:p w14:paraId="0B9A3AC3" w14:textId="77777777" w:rsidR="00630BDE" w:rsidRDefault="00630BDE" w:rsidP="00630BDE">
      <w:pPr>
        <w:pStyle w:val="a4"/>
      </w:pPr>
      <w:r w:rsidRPr="00AA7450">
        <w:t>Из изложенного можно сделать практический вывод: за пылеобразованием в шахтах и вообще за пылевым режимом их должно вестись самое тщательное наблюдение. Такой же постоянный контроль должен проводиться и в отношении принимаемых в шахтах мероприятий против взрывов пыли, из которых основным является так называемое осланцевание, т. е. озоление шахтной пыли прибавкой к ней инертной пыли. Более подробно методы и техника указанных наблюдения и контроля рассматриваются в курсе борьбы со взрывами газа и пыли в шахтах.</w:t>
      </w:r>
    </w:p>
    <w:p w14:paraId="36CD0D9A" w14:textId="77777777" w:rsidR="00630BDE" w:rsidRDefault="00630BDE" w:rsidP="00630BDE">
      <w:pPr>
        <w:pStyle w:val="20"/>
      </w:pPr>
      <w:bookmarkStart w:id="167" w:name="_Toc229065130"/>
      <w:r w:rsidRPr="00AA7450">
        <w:t>§ 9. ПРАКТИЧЕСКИЕ НОРМАТИВЫ ОПАСНОСТИ РУДНИЧНОЙ ПЫЛИ И МЕТОДЫ ЭКСПЕРИМЕНТАЛЬНОГО УСТАНОВЛЕНИЯ Е</w:t>
      </w:r>
      <w:r>
        <w:t>Ё</w:t>
      </w:r>
      <w:r w:rsidRPr="00AA7450">
        <w:t xml:space="preserve"> ВЗРЫВЧАТОСТИ</w:t>
      </w:r>
      <w:bookmarkEnd w:id="167"/>
    </w:p>
    <w:p w14:paraId="738FA0B6" w14:textId="77777777" w:rsidR="00630BDE" w:rsidRDefault="00630BDE" w:rsidP="00630BDE">
      <w:pPr>
        <w:pStyle w:val="a4"/>
      </w:pPr>
      <w:r w:rsidRPr="00AA7450">
        <w:t>Как видно из предыдущего, степень опасности данной шахтной выработки, в которой имеется угольная пыль, в отношении возможности взрыва при появлении воспламенителя достаточной мощности зависит главным образом от количества скопившейся пыли В и от степени взрывчатости пыли, которая, в свою очередь, зависит от содержания в пыли летучих смолистых веществ (</w:t>
      </w:r>
      <w:r>
        <w:rPr>
          <w:lang w:val="en-US"/>
        </w:rPr>
        <w:t>V</w:t>
      </w:r>
      <w:r w:rsidRPr="00AA7450">
        <w:t>,</w:t>
      </w:r>
      <w:r w:rsidRPr="005271C7">
        <w:t xml:space="preserve"> </w:t>
      </w:r>
      <w:r w:rsidRPr="00AA7450">
        <w:t>%) и от дисперсности е</w:t>
      </w:r>
      <w:r>
        <w:t>ё</w:t>
      </w:r>
      <w:r w:rsidRPr="00AA7450">
        <w:t>.</w:t>
      </w:r>
    </w:p>
    <w:p w14:paraId="6815692A" w14:textId="5B8F0018" w:rsidR="00630BDE" w:rsidRDefault="00630BDE" w:rsidP="00630BDE">
      <w:pPr>
        <w:pStyle w:val="a4"/>
      </w:pPr>
      <w:r w:rsidRPr="00AA7450">
        <w:t xml:space="preserve">Установить какую-либо единую и достаточно надежную норму безопасной запыленности выработки трудно. Можно считать, что в большинстве случаев при </w:t>
      </w:r>
      <w:r w:rsidR="00A05D31">
        <w:t>δ</w:t>
      </w:r>
      <w:r w:rsidR="00A05D31" w:rsidRPr="00AA7450">
        <w:t xml:space="preserve"> &lt;</w:t>
      </w:r>
      <w:r w:rsidRPr="00AA7450">
        <w:t>100—120 г/м</w:t>
      </w:r>
      <w:r>
        <w:t>³</w:t>
      </w:r>
      <w:r w:rsidRPr="00AA7450">
        <w:t xml:space="preserve"> взрыва не может быть, но опыты показывают, что при некоторых условиях взрывы возможны и при </w:t>
      </w:r>
      <w:r w:rsidR="00A05D31">
        <w:t>δ</w:t>
      </w:r>
      <w:r w:rsidR="00A05D31" w:rsidRPr="00AA7450">
        <w:t xml:space="preserve"> &lt;</w:t>
      </w:r>
      <w:r w:rsidRPr="00AA7450">
        <w:t>100 г/м</w:t>
      </w:r>
      <w:r>
        <w:t>³</w:t>
      </w:r>
      <w:r w:rsidRPr="00AA7450">
        <w:t xml:space="preserve">, а при других условиях для этого требуется значение </w:t>
      </w:r>
      <w:r>
        <w:t>δ</w:t>
      </w:r>
      <w:r w:rsidRPr="00AA7450">
        <w:t xml:space="preserve"> не меньше 200—300 г/м</w:t>
      </w:r>
      <w:r>
        <w:t>³</w:t>
      </w:r>
      <w:r w:rsidRPr="00AA7450">
        <w:t>. Поэтому на практике при решении вопроса об опасности по пыли данной выработки обычно делают упор на фактор V, но и для него установить какие-либо надежные обобщенные нормы также весьма трудно, так как они, как указывалось, в свою очередь, зависят от очень многих факторов (содержания и состава летучих веществ, тонкости, зольности, влажности), сочетающихся в действительности самым разнообразным образом.</w:t>
      </w:r>
    </w:p>
    <w:p w14:paraId="187064A0" w14:textId="77777777" w:rsidR="00630BDE" w:rsidRDefault="00630BDE" w:rsidP="00630BDE">
      <w:pPr>
        <w:pStyle w:val="a4"/>
      </w:pPr>
      <w:r w:rsidRPr="00AA7450">
        <w:t>Учитывая изложенное и руководствуясь тем, что до настоящего времени при опытах взрывания угольной пыли в условиях, близких к шахтным, пыль пластов с содержанием лету</w:t>
      </w:r>
      <w:r w:rsidRPr="00AA7450">
        <w:softHyphen/>
        <w:t xml:space="preserve"> чих ниже 10—12% не давала взрывов даже при особо благоприят</w:t>
      </w:r>
      <w:r w:rsidRPr="00AA7450">
        <w:lastRenderedPageBreak/>
        <w:t>ных условиях, Правила безопасности в угольных и сланцевых шахтах СССР разрешают пласты угля с индексом летучих горючих веществ V=10% в сухой и беззольной массе и ниже считать практически неопасными.</w:t>
      </w:r>
    </w:p>
    <w:p w14:paraId="2AD104F9" w14:textId="3C831C1D" w:rsidR="00630BDE" w:rsidRDefault="00630BDE" w:rsidP="00630BDE">
      <w:pPr>
        <w:pStyle w:val="a4"/>
      </w:pPr>
      <w:r w:rsidRPr="00AA7450">
        <w:t>Если же для данного пласта угля индекс V&gt;10%, то наиболее надежным способом установить, опасна или не опасна пыль его в смысле возможности взрыва, а также насколько она должна быть озолена добавкой инертной пыли для того, чтобы стать невзрывчатой,</w:t>
      </w:r>
      <w:r w:rsidR="001442CD">
        <w:t xml:space="preserve"> — </w:t>
      </w:r>
      <w:r w:rsidRPr="00AA7450">
        <w:t>является испытание естественной пыли из данного пласта или искусственно приготовленной из его угля в специальной штольне или экспериментальной шахте в условиях, по возможности более близких к действительным условиям шахты.</w:t>
      </w:r>
    </w:p>
    <w:p w14:paraId="2FB89CCC" w14:textId="0CF092CF" w:rsidR="00630BDE" w:rsidRDefault="00630BDE" w:rsidP="00630BDE">
      <w:pPr>
        <w:pStyle w:val="20"/>
      </w:pPr>
      <w:bookmarkStart w:id="168" w:name="_Toc229065131"/>
      <w:r w:rsidRPr="00AA7450">
        <w:t>§ 10. ИСПЫТАНИЕ ПЫЛИ В БОЛЬШИХ ШТОЛЬНЯХ, ЭКСПЕРИМЕНТАЛЬНЫХ ШАХТАХ И ЛАБОРАТОРНЫХ ПРИБОРАХ</w:t>
      </w:r>
      <w:bookmarkEnd w:id="168"/>
    </w:p>
    <w:p w14:paraId="58641DDE" w14:textId="5645110F" w:rsidR="00630BDE" w:rsidRDefault="00630BDE" w:rsidP="00630BDE">
      <w:pPr>
        <w:pStyle w:val="a4"/>
      </w:pPr>
      <w:r w:rsidRPr="00AA7450">
        <w:t>В СССР испытания пыли производятся в больших штольнях МакНИИ (Донбасс): железной</w:t>
      </w:r>
      <w:r w:rsidR="001442CD">
        <w:t xml:space="preserve"> — </w:t>
      </w:r>
      <w:r w:rsidRPr="00AA7450">
        <w:t>длиной 30 м и железобетонной</w:t>
      </w:r>
      <w:r w:rsidR="001442CD">
        <w:t xml:space="preserve"> — </w:t>
      </w:r>
      <w:r w:rsidRPr="00AA7450">
        <w:t xml:space="preserve">длиной 250 </w:t>
      </w:r>
      <w:r>
        <w:t>м</w:t>
      </w:r>
      <w:r w:rsidRPr="00AA7450">
        <w:t xml:space="preserve">; последняя пройдена в виде подземной выработки сечением около 4 </w:t>
      </w:r>
      <w:r>
        <w:t>м²</w:t>
      </w:r>
      <w:r w:rsidRPr="00AA7450">
        <w:t xml:space="preserve"> и связана специальной сбойкой с небольшой опытной шахтой, расположенной на территории института.</w:t>
      </w:r>
    </w:p>
    <w:p w14:paraId="13DAACBC" w14:textId="77777777" w:rsidR="00630BDE" w:rsidRDefault="00630BDE" w:rsidP="00630BDE">
      <w:pPr>
        <w:pStyle w:val="a4"/>
        <w:keepNext/>
      </w:pPr>
      <w:r>
        <w:rPr>
          <w:noProof/>
        </w:rPr>
        <mc:AlternateContent>
          <mc:Choice Requires="wpc">
            <w:drawing>
              <wp:inline distT="0" distB="0" distL="0" distR="0" wp14:anchorId="2A0B047A" wp14:editId="03B798A3">
                <wp:extent cx="3779520" cy="2204720"/>
                <wp:effectExtent l="0" t="0" r="0" b="5080"/>
                <wp:docPr id="2077106363"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D94C42B" id="Полотно 4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7216F07" w14:textId="0466FEE4" w:rsidR="00630BDE" w:rsidRDefault="00630BDE" w:rsidP="00630BDE">
      <w:pPr>
        <w:pStyle w:val="afffd"/>
      </w:pPr>
      <w:bookmarkStart w:id="169" w:name="_Ref228641243"/>
      <w:r>
        <w:t xml:space="preserve">Рисунок </w:t>
      </w:r>
      <w:r w:rsidR="00A05A8B">
        <w:fldChar w:fldCharType="begin"/>
      </w:r>
      <w:r w:rsidR="00A05A8B">
        <w:instrText xml:space="preserve"> SEQ Рисунок \* ARABIC </w:instrText>
      </w:r>
      <w:r w:rsidR="00A05A8B">
        <w:fldChar w:fldCharType="separate"/>
      </w:r>
      <w:r w:rsidR="00A05A8B">
        <w:rPr>
          <w:noProof/>
        </w:rPr>
        <w:t>55</w:t>
      </w:r>
      <w:r w:rsidR="00A05A8B">
        <w:rPr>
          <w:noProof/>
        </w:rPr>
        <w:fldChar w:fldCharType="end"/>
      </w:r>
      <w:bookmarkEnd w:id="169"/>
      <w:r>
        <w:t xml:space="preserve">. </w:t>
      </w:r>
      <w:r w:rsidRPr="006869D8">
        <w:t>Схема опытной металлической штольни для испытания шахтной пыли на взрывчатость</w:t>
      </w:r>
    </w:p>
    <w:p w14:paraId="68AD4B5D" w14:textId="1F206731" w:rsidR="00630BDE" w:rsidRDefault="00630BDE" w:rsidP="00630BDE">
      <w:pPr>
        <w:pStyle w:val="a4"/>
      </w:pPr>
      <w:r w:rsidRPr="00AA7450">
        <w:lastRenderedPageBreak/>
        <w:t>Опытные металлические штольни (</w:t>
      </w:r>
      <w:r w:rsidRPr="009E0772">
        <w:rPr>
          <w:rStyle w:val="afff6"/>
        </w:rPr>
        <w:fldChar w:fldCharType="begin"/>
      </w:r>
      <w:r w:rsidRPr="009E0772">
        <w:rPr>
          <w:rStyle w:val="afff6"/>
        </w:rPr>
        <w:instrText xml:space="preserve"> REF _Ref228641243 \h </w:instrText>
      </w:r>
      <w:r>
        <w:rPr>
          <w:rStyle w:val="afff6"/>
        </w:rPr>
        <w:instrText xml:space="preserve"> \* MERGEFORMAT </w:instrText>
      </w:r>
      <w:r w:rsidRPr="009E0772">
        <w:rPr>
          <w:rStyle w:val="afff6"/>
        </w:rPr>
      </w:r>
      <w:r w:rsidRPr="009E0772">
        <w:rPr>
          <w:rStyle w:val="afff6"/>
        </w:rPr>
        <w:fldChar w:fldCharType="separate"/>
      </w:r>
      <w:r w:rsidR="00A05A8B" w:rsidRPr="00A05A8B">
        <w:rPr>
          <w:rStyle w:val="afff6"/>
        </w:rPr>
        <w:t>Рисунок 55</w:t>
      </w:r>
      <w:r w:rsidRPr="009E0772">
        <w:rPr>
          <w:rStyle w:val="afff6"/>
        </w:rPr>
        <w:fldChar w:fldCharType="end"/>
      </w:r>
      <w:r w:rsidRPr="00AA7450">
        <w:t xml:space="preserve">) обычно сооружаются из толстого листового железа; им придается круглое сечение при диаметре 2,25—2,50 </w:t>
      </w:r>
      <w:r>
        <w:t>м</w:t>
      </w:r>
      <w:r w:rsidRPr="00AA7450">
        <w:t xml:space="preserve"> и длине 250—300 </w:t>
      </w:r>
      <w:r>
        <w:t>м</w:t>
      </w:r>
      <w:r w:rsidRPr="00AA7450">
        <w:t>. В производственных условиях под опыты приспосабливаются или старые, или специально устроенные экспериментальные шахты.</w:t>
      </w:r>
    </w:p>
    <w:p w14:paraId="5B31173C" w14:textId="0013CD22" w:rsidR="00630BDE" w:rsidRDefault="00630BDE" w:rsidP="00630BDE">
      <w:pPr>
        <w:pStyle w:val="a4"/>
      </w:pPr>
      <w:r w:rsidRPr="00AA7450">
        <w:t>Указанные штольни и шахты бывают снабжены достаточно мощными вентиляторами, измерительными и газоаналитическими приборами и специальными мортирами; выстрелами из этих мортир производится воспламенение испытуемой пыли, которая в нужных количествах рассыпается по почве штольни или размещается на досках у крепи. Ввиду того, что естественная шахтная пыль вследствие большой зольности и выветрелости обыкновенно бывает менее взрывчатой, чем искусственная пыль из угля данного пласта, то испытывают чаще всего пыль, приготовленную из угля пласта в шаровой или другой мельнице и притом такой тонкости, чтобы она полностью проходила через сито</w:t>
      </w:r>
      <w:r w:rsidR="001442CD">
        <w:t xml:space="preserve"> — </w:t>
      </w:r>
      <w:r w:rsidRPr="00AA7450">
        <w:t>8 и в значительной части (80%) или даже полностью через сито</w:t>
      </w:r>
      <w:r w:rsidR="001442CD">
        <w:t xml:space="preserve"> — </w:t>
      </w:r>
      <w:r w:rsidRPr="00AA7450">
        <w:t>80 отверстий.</w:t>
      </w:r>
    </w:p>
    <w:p w14:paraId="05553A95" w14:textId="356DED68" w:rsidR="00630BDE" w:rsidRDefault="00630BDE" w:rsidP="00630BDE">
      <w:pPr>
        <w:pStyle w:val="a4"/>
      </w:pPr>
      <w:r w:rsidRPr="00AA7450">
        <w:t>Кроме того, если испытание имеет целью установить величину добавки инертной пыли, достаточную для того, чтобы пыль практически перестала быть взрывчатой, опыт ведут при наиболее опасной запыленности штольни. Инертная пыль, как правило, должна быть такой же тонкости, как и испытуемая, не должна содержать совершенно горючих веществ или во всяком случае не свыше 5% и притом должна быть сухой</w:t>
      </w:r>
      <w:r w:rsidR="001442CD">
        <w:t xml:space="preserve"> — </w:t>
      </w:r>
      <w:r w:rsidRPr="00AA7450">
        <w:t>негигроскопической.</w:t>
      </w:r>
    </w:p>
    <w:p w14:paraId="31B51B2E" w14:textId="18EE7FE6" w:rsidR="00630BDE" w:rsidRDefault="00630BDE" w:rsidP="00630BDE">
      <w:pPr>
        <w:pStyle w:val="a4"/>
      </w:pPr>
      <w:r w:rsidRPr="00AA7450">
        <w:t>Испытания в больших штольнях, а тем более в шахтах, требуют большого расхода пыли, затраты значительных средств и времени. Максимальная производительность опытной штольни</w:t>
      </w:r>
      <w:r w:rsidR="001442CD">
        <w:t xml:space="preserve"> — </w:t>
      </w:r>
      <w:r w:rsidRPr="00AA7450">
        <w:t>два-три опыта в декаду, расход пыли составляет десятки и сотни килограммов на один опыт. Вследствие этого обычно в них подвергается подробному изучению пыль какого</w:t>
      </w:r>
      <w:r>
        <w:t>-</w:t>
      </w:r>
      <w:r w:rsidRPr="00AA7450">
        <w:t>либо одного из пластов данного бассейна, который затем и служит эталоном для сравнения с ним пыли других пластов на основе более простых, обычно лабораторных, испытаний. Кроме того, большими штольнями пользуются для проверки новых методов борьбы со взрывами пыли, а также обязательных норм по их профилактике.</w:t>
      </w:r>
    </w:p>
    <w:p w14:paraId="0BE07E45" w14:textId="77777777" w:rsidR="00630BDE" w:rsidRDefault="00630BDE" w:rsidP="00630BDE">
      <w:pPr>
        <w:pStyle w:val="a4"/>
      </w:pPr>
      <w:r w:rsidRPr="00AA7450">
        <w:t>Лабораторные испытания пыли требуют небольшого расхода ее (иногда 0,5—1 г на опыт), немного времени и средств. Применяемые в настоящее время для таких испытаний приборы могут быть разделены на две группы:</w:t>
      </w:r>
    </w:p>
    <w:p w14:paraId="3E58C647" w14:textId="77777777" w:rsidR="00630BDE" w:rsidRDefault="00630BDE">
      <w:pPr>
        <w:pStyle w:val="a0"/>
        <w:numPr>
          <w:ilvl w:val="0"/>
          <w:numId w:val="60"/>
        </w:numPr>
      </w:pPr>
      <w:r w:rsidRPr="00F90583">
        <w:rPr>
          <w:rStyle w:val="af3"/>
        </w:rPr>
        <w:lastRenderedPageBreak/>
        <w:t>Трубки с газовым накалом и электрические печи</w:t>
      </w:r>
      <w:r w:rsidRPr="00AA7450">
        <w:t>, в которых небольшая навеска испытуемой пыли пропускается с определенной скоростью около поверхности, раскаленной до 700—1000</w:t>
      </w:r>
      <w:r>
        <w:t>°</w:t>
      </w:r>
    </w:p>
    <w:p w14:paraId="6EBB67E2" w14:textId="64EF9007" w:rsidR="00630BDE" w:rsidRDefault="00630BDE">
      <w:pPr>
        <w:pStyle w:val="a0"/>
        <w:numPr>
          <w:ilvl w:val="0"/>
          <w:numId w:val="60"/>
        </w:numPr>
      </w:pPr>
      <w:r w:rsidRPr="00E77613">
        <w:rPr>
          <w:rStyle w:val="af3"/>
        </w:rPr>
        <w:t>Комнатные штольни</w:t>
      </w:r>
      <w:r w:rsidRPr="00AA7450">
        <w:t>. Прибор (</w:t>
      </w:r>
      <w:r w:rsidRPr="00635096">
        <w:rPr>
          <w:rStyle w:val="afff6"/>
        </w:rPr>
        <w:fldChar w:fldCharType="begin"/>
      </w:r>
      <w:r w:rsidRPr="00635096">
        <w:rPr>
          <w:rStyle w:val="afff6"/>
        </w:rPr>
        <w:instrText xml:space="preserve"> REF _Ref228641390 \h </w:instrText>
      </w:r>
      <w:r>
        <w:rPr>
          <w:rStyle w:val="afff6"/>
        </w:rPr>
        <w:instrText xml:space="preserve"> \* MERGEFORMAT </w:instrText>
      </w:r>
      <w:r w:rsidRPr="00635096">
        <w:rPr>
          <w:rStyle w:val="afff6"/>
        </w:rPr>
      </w:r>
      <w:r w:rsidRPr="00635096">
        <w:rPr>
          <w:rStyle w:val="afff6"/>
        </w:rPr>
        <w:fldChar w:fldCharType="separate"/>
      </w:r>
      <w:r w:rsidR="00A05A8B" w:rsidRPr="00A05A8B">
        <w:rPr>
          <w:rStyle w:val="afff6"/>
        </w:rPr>
        <w:t>Рисунок 56</w:t>
      </w:r>
      <w:r w:rsidRPr="00635096">
        <w:rPr>
          <w:rStyle w:val="afff6"/>
        </w:rPr>
        <w:fldChar w:fldCharType="end"/>
      </w:r>
      <w:r w:rsidRPr="00AA7450">
        <w:t xml:space="preserve">) состоит из двух трубок: кварцевой </w:t>
      </w:r>
      <w:r w:rsidRPr="0090671E">
        <w:rPr>
          <w:rStyle w:val="afff6"/>
        </w:rPr>
        <w:t>1</w:t>
      </w:r>
      <w:r w:rsidRPr="00AA7450">
        <w:t xml:space="preserve"> длиной 15 см с внутренним диаметром 19 мм и стеклянной </w:t>
      </w:r>
      <w:r w:rsidRPr="0090671E">
        <w:rPr>
          <w:rStyle w:val="afff6"/>
        </w:rPr>
        <w:t>2</w:t>
      </w:r>
      <w:r w:rsidRPr="00AA7450">
        <w:t xml:space="preserve"> длиной 10 см, диаметром 10 мм, вставленной одним концом на 6—7 мм внутрь трубки </w:t>
      </w:r>
      <w:r w:rsidRPr="0090671E">
        <w:rPr>
          <w:rStyle w:val="afff6"/>
        </w:rPr>
        <w:t>1</w:t>
      </w:r>
      <w:r w:rsidRPr="00AA7450">
        <w:t xml:space="preserve">, а с другого конца заряжаемой навеской испытуемой пыли; литровой склянки </w:t>
      </w:r>
      <w:r w:rsidRPr="0090671E">
        <w:rPr>
          <w:rStyle w:val="afff6"/>
        </w:rPr>
        <w:t>3</w:t>
      </w:r>
      <w:r w:rsidRPr="00AA7450">
        <w:t xml:space="preserve">, наполненной кислородом под давлением в 30 см рт. ст., и соединительной резиновой трубки с зажимом </w:t>
      </w:r>
      <w:r w:rsidRPr="0090671E">
        <w:rPr>
          <w:rStyle w:val="afff6"/>
        </w:rPr>
        <w:t>4</w:t>
      </w:r>
      <w:r w:rsidRPr="00AA7450">
        <w:t xml:space="preserve">. Кварцевая трубка нагревается газовой горелкой, питаемой светильным каменноугольным газом и горящей полным пламенем высотой около 17,5 см. Обязательное относительное расположение пламени и кварцевой трубки таково: ось пламени должна располагаться на расстоянии 5 см от конца кварцевой трубки, обращенного к трубке </w:t>
      </w:r>
      <w:r w:rsidRPr="0090671E">
        <w:rPr>
          <w:rStyle w:val="afff6"/>
        </w:rPr>
        <w:t>2</w:t>
      </w:r>
      <w:r w:rsidRPr="0090671E">
        <w:t>;</w:t>
      </w:r>
      <w:r w:rsidRPr="00AA7450">
        <w:t xml:space="preserve"> внутренний конус пламени должен касаться своей вершиной нижней поверхности трубки </w:t>
      </w:r>
      <w:r w:rsidRPr="0090671E">
        <w:rPr>
          <w:rStyle w:val="afff6"/>
        </w:rPr>
        <w:t>1</w:t>
      </w:r>
      <w:r w:rsidRPr="00AA7450">
        <w:t xml:space="preserve">. При таких условиях трубка </w:t>
      </w:r>
      <w:r w:rsidRPr="0090671E">
        <w:rPr>
          <w:rStyle w:val="afff6"/>
        </w:rPr>
        <w:t>1</w:t>
      </w:r>
      <w:r w:rsidRPr="00AA7450">
        <w:t xml:space="preserve"> довольно быстро раскаляется до постоянной температуры 800° на внутренней поверхности нижней стенки ее на протяжении примерно 4 см.</w:t>
      </w:r>
    </w:p>
    <w:p w14:paraId="268D3DFE" w14:textId="77777777" w:rsidR="00630BDE" w:rsidRDefault="00630BDE" w:rsidP="00630BDE">
      <w:pPr>
        <w:pStyle w:val="a4"/>
      </w:pPr>
      <w:r w:rsidRPr="00AA7450">
        <w:t xml:space="preserve">Когда трубка раскалилась, открывают зажим и выбрасывают толчком кислорода, вытекающего из склянки </w:t>
      </w:r>
      <w:r w:rsidRPr="00152788">
        <w:rPr>
          <w:rStyle w:val="afff6"/>
        </w:rPr>
        <w:t>3</w:t>
      </w:r>
      <w:r w:rsidRPr="00AA7450">
        <w:t xml:space="preserve">, навеску пыли из трубки </w:t>
      </w:r>
      <w:r w:rsidRPr="00152788">
        <w:rPr>
          <w:rStyle w:val="afff6"/>
        </w:rPr>
        <w:t>2</w:t>
      </w:r>
      <w:r w:rsidRPr="00AA7450">
        <w:t xml:space="preserve"> в трубку </w:t>
      </w:r>
      <w:r w:rsidRPr="00152788">
        <w:rPr>
          <w:rStyle w:val="afff6"/>
        </w:rPr>
        <w:t>1</w:t>
      </w:r>
      <w:r w:rsidRPr="00AA7450">
        <w:t>, где она, проходя через раскаленную зону, воспламеняется с той или иной интенсивностью или не воспламеняется вовсе.</w:t>
      </w:r>
    </w:p>
    <w:p w14:paraId="138FFA8A" w14:textId="77777777" w:rsidR="00630BDE" w:rsidRDefault="00630BDE" w:rsidP="00630BDE">
      <w:pPr>
        <w:pStyle w:val="a4"/>
        <w:keepNext/>
      </w:pPr>
      <w:r>
        <w:rPr>
          <w:noProof/>
        </w:rPr>
        <w:lastRenderedPageBreak/>
        <mc:AlternateContent>
          <mc:Choice Requires="wpc">
            <w:drawing>
              <wp:inline distT="0" distB="0" distL="0" distR="0" wp14:anchorId="3567504D" wp14:editId="57805E75">
                <wp:extent cx="3779520" cy="2204720"/>
                <wp:effectExtent l="0" t="0" r="0" b="5080"/>
                <wp:docPr id="1137243311" name="Полотно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E57C32D" id="Полотно 4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158B3BA1" w14:textId="2BF92517" w:rsidR="00630BDE" w:rsidRDefault="00630BDE" w:rsidP="00630BDE">
      <w:pPr>
        <w:pStyle w:val="afffd"/>
      </w:pPr>
      <w:bookmarkStart w:id="170" w:name="_Ref228641390"/>
      <w:r>
        <w:t xml:space="preserve">Рисунок </w:t>
      </w:r>
      <w:r w:rsidR="00A05A8B">
        <w:fldChar w:fldCharType="begin"/>
      </w:r>
      <w:r w:rsidR="00A05A8B">
        <w:instrText xml:space="preserve"> SEQ Рисунок \* ARABIC </w:instrText>
      </w:r>
      <w:r w:rsidR="00A05A8B">
        <w:fldChar w:fldCharType="separate"/>
      </w:r>
      <w:r w:rsidR="00A05A8B">
        <w:rPr>
          <w:noProof/>
        </w:rPr>
        <w:t>56</w:t>
      </w:r>
      <w:r w:rsidR="00A05A8B">
        <w:rPr>
          <w:noProof/>
        </w:rPr>
        <w:fldChar w:fldCharType="end"/>
      </w:r>
      <w:bookmarkEnd w:id="170"/>
      <w:r>
        <w:t xml:space="preserve">. </w:t>
      </w:r>
      <w:r w:rsidRPr="001901F3">
        <w:t>Прибор для лабораторного испытания шахтной пыли на взрывчатость</w:t>
      </w:r>
    </w:p>
    <w:p w14:paraId="197B4B82" w14:textId="633B5EB7" w:rsidR="00630BDE" w:rsidRDefault="00630BDE" w:rsidP="00630BDE">
      <w:pPr>
        <w:pStyle w:val="a4"/>
      </w:pPr>
      <w:r w:rsidRPr="00AA7450">
        <w:t>Испытаниям подвергают воздушно-сухую пыль, полностью проходящую через сито</w:t>
      </w:r>
      <w:r w:rsidR="001442CD">
        <w:t xml:space="preserve"> — </w:t>
      </w:r>
      <w:r w:rsidRPr="00AA7450">
        <w:t>80 отверстий. Добавляемая инертная пыль должна удовлетворять стандарту и быть такой же тонкости, как испытуемая пыль. При указанных условиях большинство сортов пыли дает вспышку или взрыв. Отсутствие вспышки указывает на неопасность или очень малую опасность пыли. Если опыт с чистой пылью дал пламя, то для установления степени воспламеняемости и взрывчатости пыли опыт повторяют с присадкой к ней инертной пыли, пока вспышки не прекратятся.</w:t>
      </w:r>
    </w:p>
    <w:p w14:paraId="2A0C80A9" w14:textId="17C2B568" w:rsidR="00630BDE" w:rsidRDefault="00630BDE" w:rsidP="00630BDE">
      <w:pPr>
        <w:pStyle w:val="a4"/>
      </w:pPr>
      <w:r w:rsidRPr="00AA7450">
        <w:t>Если при испытании навески чистой угольной пыли в описанном приборе происходит взрыв (резкий звук, сильное пламя), то можно считать, что такая пыль требует озоления свыше 50%, если пламя шипящее</w:t>
      </w:r>
      <w:r w:rsidR="001442CD">
        <w:t xml:space="preserve"> — </w:t>
      </w:r>
      <w:r w:rsidRPr="00AA7450">
        <w:t>от 25 до 50%; если пламя спокойное</w:t>
      </w:r>
      <w:r w:rsidR="001442CD">
        <w:t xml:space="preserve"> — </w:t>
      </w:r>
      <w:r w:rsidRPr="00AA7450">
        <w:t>менее 25%.</w:t>
      </w:r>
    </w:p>
    <w:p w14:paraId="3CB0A358" w14:textId="77777777" w:rsidR="00630BDE" w:rsidRDefault="00630BDE" w:rsidP="00630BDE">
      <w:pPr>
        <w:pStyle w:val="a0"/>
        <w:numPr>
          <w:ilvl w:val="0"/>
          <w:numId w:val="5"/>
        </w:numPr>
      </w:pPr>
      <w:r w:rsidRPr="009B77FF">
        <w:rPr>
          <w:rStyle w:val="af3"/>
        </w:rPr>
        <w:t>Лабораторная штольня</w:t>
      </w:r>
      <w:r w:rsidRPr="00AA7450">
        <w:t xml:space="preserve"> представляет собой железную трубу длиной 5,1 м с внутренним диаметром 20 см, открытую с одного конца и закрытую с другого. Ниже первой помещена вторая трубка меньшего диаметра длиной 3,6 м, соединенная с верхней посредством ряда трубок, имеющих внутри закраины. На закраинах на особых подвижных стальных дисках помещается испытуемая пыль, которая при </w:t>
      </w:r>
      <w:r>
        <w:t>о</w:t>
      </w:r>
      <w:r w:rsidRPr="00AA7450">
        <w:t xml:space="preserve">пыте вдувается внутрь верхней трубки (играющей роль собственно штольни) посредством сжатого воздуха, впускаемого в нижнюю трубку из стеклянного баллона, где воздух находится под давлением около 6 ат. </w:t>
      </w:r>
      <w:r w:rsidRPr="00AA7450">
        <w:lastRenderedPageBreak/>
        <w:t>Когда пыль вдута -в штольню, производят выстрел в облако пыли из ружейного патрона, пропущенного через отверстие в тыловой части штольни и заряженного 9 г черного пороха.</w:t>
      </w:r>
    </w:p>
    <w:p w14:paraId="5F77398A" w14:textId="77777777" w:rsidR="00630BDE" w:rsidRDefault="00630BDE" w:rsidP="00630BDE">
      <w:pPr>
        <w:pStyle w:val="a4"/>
      </w:pPr>
      <w:r>
        <w:t>О</w:t>
      </w:r>
      <w:r w:rsidRPr="00AA7450">
        <w:t xml:space="preserve"> большей или меньшей взрывчатости испытуемой пыл</w:t>
      </w:r>
      <w:r>
        <w:t>и</w:t>
      </w:r>
      <w:r w:rsidRPr="00AA7450">
        <w:t xml:space="preserve"> судят:</w:t>
      </w:r>
    </w:p>
    <w:p w14:paraId="7BE7436A" w14:textId="77777777" w:rsidR="00630BDE" w:rsidRDefault="00630BDE">
      <w:pPr>
        <w:pStyle w:val="a0"/>
        <w:numPr>
          <w:ilvl w:val="0"/>
          <w:numId w:val="61"/>
        </w:numPr>
      </w:pPr>
      <w:r w:rsidRPr="00AA7450">
        <w:t>по длине пламени, которая определяется по сгоранию пироксилиновых ниток, подвешиваемых к особой рамке, вставляемой в штольню с открытого конца е</w:t>
      </w:r>
      <w:r>
        <w:t>ё</w:t>
      </w:r>
      <w:r w:rsidRPr="00AA7450">
        <w:t>;</w:t>
      </w:r>
    </w:p>
    <w:p w14:paraId="72122301" w14:textId="77777777" w:rsidR="00630BDE" w:rsidRDefault="00630BDE">
      <w:pPr>
        <w:pStyle w:val="a0"/>
        <w:numPr>
          <w:ilvl w:val="0"/>
          <w:numId w:val="61"/>
        </w:numPr>
      </w:pPr>
      <w:r w:rsidRPr="00AA7450">
        <w:t>по величине присадки инертной пыли, достаточной для предупреждения воспламенения угольной пыли.</w:t>
      </w:r>
    </w:p>
    <w:p w14:paraId="3CD5D3FA" w14:textId="77777777" w:rsidR="00630BDE" w:rsidRDefault="00630BDE" w:rsidP="00630BDE">
      <w:pPr>
        <w:pStyle w:val="a4"/>
      </w:pPr>
      <w:r w:rsidRPr="00AA7450">
        <w:t>Описанные приборы, как показала обширная практика пользования ими в разных странах, дают довольно правильное представление о степени взрывчатости пыли. Заменить, однако, полностью испытания в больших штольнях они не могут.</w:t>
      </w:r>
    </w:p>
    <w:p w14:paraId="7231E5F9" w14:textId="77777777" w:rsidR="00630BDE" w:rsidRDefault="00630BDE" w:rsidP="00630BDE">
      <w:pPr>
        <w:pStyle w:val="20"/>
      </w:pPr>
      <w:bookmarkStart w:id="171" w:name="_Toc229065132"/>
      <w:r w:rsidRPr="00AA7450">
        <w:t>§ 11. КРАТКИЕ СВЕДЕНИЯ ОБ ОСНОВНЫХ</w:t>
      </w:r>
      <w:r>
        <w:t xml:space="preserve"> </w:t>
      </w:r>
      <w:r w:rsidRPr="00AA7450">
        <w:t>МЕРАХ БОРЬБЫ СО ВЗРЫВАМИ УГОЛЬНОЙ ПЫЛИ В ШАХТАХ</w:t>
      </w:r>
      <w:bookmarkEnd w:id="171"/>
    </w:p>
    <w:p w14:paraId="7F507E95" w14:textId="1D466E86" w:rsidR="00630BDE" w:rsidRDefault="00630BDE" w:rsidP="00630BDE">
      <w:pPr>
        <w:pStyle w:val="a4"/>
      </w:pPr>
      <w:r w:rsidRPr="00AA7450">
        <w:t>Основной метод борьбы со взрывами угольной пыли в шахтах</w:t>
      </w:r>
      <w:r w:rsidR="001442CD">
        <w:t xml:space="preserve"> — </w:t>
      </w:r>
      <w:r w:rsidRPr="00AA7450">
        <w:t>нейтрализация осаждающейся в выработках угольной пыли породной, или так называемой инертной пылью, т. е. озоление шахтной пыли настолько, чтобы она не могла воспламеняться даже от мощного источника высокой температуры (взрывные работы, взрыв газа, электрические искры и т. п.). Как подсобная мера применяется нейтрализация пыли водой.</w:t>
      </w:r>
    </w:p>
    <w:p w14:paraId="4E152785" w14:textId="77777777" w:rsidR="00630BDE" w:rsidRDefault="00630BDE" w:rsidP="00630BDE">
      <w:pPr>
        <w:pStyle w:val="a4"/>
      </w:pPr>
      <w:r w:rsidRPr="00AA7450">
        <w:t>Весь комплекс мероприятий, осуществляемых в шахтах при борьбе со взрывами угольной пыли, разделяется на три группы.</w:t>
      </w:r>
    </w:p>
    <w:p w14:paraId="1C99E9DE" w14:textId="77777777" w:rsidR="00630BDE" w:rsidRDefault="00630BDE" w:rsidP="00630BDE">
      <w:pPr>
        <w:pStyle w:val="30"/>
      </w:pPr>
      <w:bookmarkStart w:id="172" w:name="_Toc229065133"/>
      <w:r w:rsidRPr="00AA7450">
        <w:t>А. Меры против образования и накопления угольной пыли в подземных выработках</w:t>
      </w:r>
      <w:bookmarkEnd w:id="172"/>
    </w:p>
    <w:p w14:paraId="57ADA73D" w14:textId="77777777" w:rsidR="00630BDE" w:rsidRDefault="00630BDE">
      <w:pPr>
        <w:pStyle w:val="a0"/>
        <w:numPr>
          <w:ilvl w:val="0"/>
          <w:numId w:val="62"/>
        </w:numPr>
      </w:pPr>
      <w:r w:rsidRPr="00AA7450">
        <w:t>Пропитывание угольных забоев водой под давлением (5—10 ат и выше)</w:t>
      </w:r>
      <w:r>
        <w:t>.</w:t>
      </w:r>
    </w:p>
    <w:p w14:paraId="3BF5B4D7" w14:textId="77777777" w:rsidR="00630BDE" w:rsidRPr="00D453D4" w:rsidRDefault="00630BDE">
      <w:pPr>
        <w:pStyle w:val="a0"/>
        <w:numPr>
          <w:ilvl w:val="0"/>
          <w:numId w:val="62"/>
        </w:numPr>
      </w:pPr>
      <w:r w:rsidRPr="00AA7450">
        <w:t>Увлажнение воздуха в сухих шахтах, в особенности зимой, пульверизацией воды.</w:t>
      </w:r>
    </w:p>
    <w:p w14:paraId="5C27623D" w14:textId="77777777" w:rsidR="00630BDE" w:rsidRDefault="00630BDE">
      <w:pPr>
        <w:pStyle w:val="a0"/>
        <w:numPr>
          <w:ilvl w:val="0"/>
          <w:numId w:val="62"/>
        </w:numPr>
      </w:pPr>
      <w:r w:rsidRPr="00AA7450">
        <w:t>Применение при механической зарубке орошения врубовой щели водой, подаваемой через бар машины (возможно также с присадкой смачивателей).</w:t>
      </w:r>
    </w:p>
    <w:p w14:paraId="6DF09899" w14:textId="77777777" w:rsidR="00630BDE" w:rsidRDefault="00630BDE">
      <w:pPr>
        <w:pStyle w:val="a0"/>
        <w:numPr>
          <w:ilvl w:val="0"/>
          <w:numId w:val="62"/>
        </w:numPr>
      </w:pPr>
      <w:r w:rsidRPr="00AA7450">
        <w:lastRenderedPageBreak/>
        <w:t>Доставка угля по очистным выработкам без применения перелопачивания, длинных скатов и сотрясательных конвейеров.</w:t>
      </w:r>
    </w:p>
    <w:p w14:paraId="421B08A3" w14:textId="65F09F5E" w:rsidR="00630BDE" w:rsidRDefault="00630BDE">
      <w:pPr>
        <w:pStyle w:val="a0"/>
        <w:numPr>
          <w:ilvl w:val="0"/>
          <w:numId w:val="62"/>
        </w:numPr>
      </w:pPr>
      <w:r w:rsidRPr="00AA7450">
        <w:t>Обильное орошение угля водой в местах погрузки угля с конвейера в вагонетки (реже</w:t>
      </w:r>
      <w:r w:rsidR="001442CD">
        <w:t xml:space="preserve"> — </w:t>
      </w:r>
      <w:r w:rsidRPr="00AA7450">
        <w:t>отсос пыли всухую отсасывающими вентиляторами).</w:t>
      </w:r>
    </w:p>
    <w:p w14:paraId="22273427" w14:textId="464F085B" w:rsidR="00630BDE" w:rsidRDefault="00630BDE" w:rsidP="00630BDE">
      <w:pPr>
        <w:pStyle w:val="a0"/>
        <w:numPr>
          <w:ilvl w:val="0"/>
          <w:numId w:val="5"/>
        </w:numPr>
      </w:pPr>
      <w:r w:rsidRPr="00AA7450">
        <w:t>При рельсовом транспорте</w:t>
      </w:r>
      <w:r w:rsidR="001442CD">
        <w:t xml:space="preserve"> — </w:t>
      </w:r>
      <w:r w:rsidRPr="00AA7450">
        <w:t>меры против раструски и измельчения угля:</w:t>
      </w:r>
    </w:p>
    <w:p w14:paraId="550874F6" w14:textId="77777777" w:rsidR="00630BDE" w:rsidRDefault="00630BDE" w:rsidP="00630BDE">
      <w:pPr>
        <w:pStyle w:val="a1"/>
      </w:pPr>
      <w:r w:rsidRPr="00AA7450">
        <w:t>наличие исправных вагонеток с плотными кузовами;</w:t>
      </w:r>
    </w:p>
    <w:p w14:paraId="407BF56E" w14:textId="77777777" w:rsidR="00630BDE" w:rsidRDefault="00630BDE" w:rsidP="00630BDE">
      <w:pPr>
        <w:pStyle w:val="a1"/>
      </w:pPr>
      <w:r w:rsidRPr="00AA7450">
        <w:t>хорошие пути, балластированные породой;</w:t>
      </w:r>
    </w:p>
    <w:p w14:paraId="6E8364A9" w14:textId="77777777" w:rsidR="00630BDE" w:rsidRDefault="00630BDE" w:rsidP="00630BDE">
      <w:pPr>
        <w:pStyle w:val="a1"/>
      </w:pPr>
      <w:r w:rsidRPr="00AA7450">
        <w:t>орошение груженых и порожних вагонеток при отправке и в пути;</w:t>
      </w:r>
    </w:p>
    <w:p w14:paraId="41B99038" w14:textId="77777777" w:rsidR="00630BDE" w:rsidRDefault="00630BDE" w:rsidP="00630BDE">
      <w:pPr>
        <w:pStyle w:val="a1"/>
      </w:pPr>
      <w:r w:rsidRPr="00AA7450">
        <w:t>предупреждение перегрузки вагонеток.</w:t>
      </w:r>
    </w:p>
    <w:p w14:paraId="06DE92AF" w14:textId="77777777" w:rsidR="00630BDE" w:rsidRDefault="00630BDE">
      <w:pPr>
        <w:pStyle w:val="a0"/>
        <w:numPr>
          <w:ilvl w:val="0"/>
          <w:numId w:val="62"/>
        </w:numPr>
      </w:pPr>
      <w:r w:rsidRPr="00AA7450">
        <w:t>Меры против накопления пыли в выработках:</w:t>
      </w:r>
    </w:p>
    <w:p w14:paraId="23ADEAFD" w14:textId="77777777" w:rsidR="00630BDE" w:rsidRDefault="00630BDE" w:rsidP="00630BDE">
      <w:pPr>
        <w:pStyle w:val="a1"/>
      </w:pPr>
      <w:r w:rsidRPr="00AA7450">
        <w:t>выемка с закладкой;</w:t>
      </w:r>
    </w:p>
    <w:p w14:paraId="621CB437" w14:textId="77777777" w:rsidR="00630BDE" w:rsidRDefault="00630BDE" w:rsidP="00630BDE">
      <w:pPr>
        <w:pStyle w:val="a1"/>
      </w:pPr>
      <w:r w:rsidRPr="00AA7450">
        <w:t>обмазка глиной (или торкретирование) раскосок;</w:t>
      </w:r>
    </w:p>
    <w:p w14:paraId="023A86B0" w14:textId="77777777" w:rsidR="00630BDE" w:rsidRDefault="00630BDE" w:rsidP="00630BDE">
      <w:pPr>
        <w:pStyle w:val="a1"/>
      </w:pPr>
      <w:r w:rsidRPr="00AA7450">
        <w:t>смачивание и уборка пыли (отсасывание пыли) около мест особо обильного образования ее;</w:t>
      </w:r>
    </w:p>
    <w:p w14:paraId="1A4DC636" w14:textId="77777777" w:rsidR="00630BDE" w:rsidRDefault="00630BDE" w:rsidP="00630BDE">
      <w:pPr>
        <w:pStyle w:val="a1"/>
      </w:pPr>
      <w:r w:rsidRPr="00AA7450">
        <w:t>периодическая (3—4 раза в год) очистка от пыли откаточных и вентиляционных выработок;</w:t>
      </w:r>
    </w:p>
    <w:p w14:paraId="34B9C8E8" w14:textId="77777777" w:rsidR="00630BDE" w:rsidRDefault="00630BDE" w:rsidP="00630BDE">
      <w:pPr>
        <w:pStyle w:val="a1"/>
      </w:pPr>
      <w:r w:rsidRPr="00AA7450">
        <w:t>расположение скиповых подъемов в вытяжных шахтах, а не в шахтах, подающих свежий воздух;</w:t>
      </w:r>
    </w:p>
    <w:p w14:paraId="565D3B1B" w14:textId="77777777" w:rsidR="00630BDE" w:rsidRDefault="00630BDE" w:rsidP="00630BDE">
      <w:pPr>
        <w:pStyle w:val="a1"/>
      </w:pPr>
      <w:r w:rsidRPr="00AA7450">
        <w:t xml:space="preserve">расположение сортировок и сухообогатительных фабрик таким </w:t>
      </w:r>
      <w:r>
        <w:t>о</w:t>
      </w:r>
      <w:r w:rsidRPr="00AA7450">
        <w:t>бразом, чтобы пыль не заносилась в шахты.</w:t>
      </w:r>
    </w:p>
    <w:p w14:paraId="51B157F2" w14:textId="77777777" w:rsidR="00630BDE" w:rsidRDefault="00630BDE" w:rsidP="00630BDE">
      <w:pPr>
        <w:pStyle w:val="30"/>
      </w:pPr>
      <w:bookmarkStart w:id="173" w:name="_Toc229065134"/>
      <w:r w:rsidRPr="00AA7450">
        <w:t>Б. Меры против воспламенения скопившейся пыли</w:t>
      </w:r>
      <w:bookmarkEnd w:id="173"/>
    </w:p>
    <w:p w14:paraId="1B87B04A" w14:textId="77777777" w:rsidR="00630BDE" w:rsidRDefault="00630BDE">
      <w:pPr>
        <w:pStyle w:val="a0"/>
        <w:numPr>
          <w:ilvl w:val="0"/>
          <w:numId w:val="63"/>
        </w:numPr>
      </w:pPr>
      <w:r w:rsidRPr="00AA7450">
        <w:t>Меры против воспламенения метана.</w:t>
      </w:r>
    </w:p>
    <w:p w14:paraId="3F82C466" w14:textId="77777777" w:rsidR="00630BDE" w:rsidRDefault="00630BDE">
      <w:pPr>
        <w:pStyle w:val="a0"/>
        <w:numPr>
          <w:ilvl w:val="0"/>
          <w:numId w:val="63"/>
        </w:numPr>
      </w:pPr>
      <w:r w:rsidRPr="00AA7450">
        <w:t>Меры при взрывных работах:</w:t>
      </w:r>
    </w:p>
    <w:p w14:paraId="16B55BC4" w14:textId="77777777" w:rsidR="00630BDE" w:rsidRDefault="00630BDE" w:rsidP="00630BDE">
      <w:pPr>
        <w:pStyle w:val="a1"/>
      </w:pPr>
      <w:r w:rsidRPr="00AA7450">
        <w:t>возможно большее сокращение взрывных работ по углю (гидравлическая отбойка);</w:t>
      </w:r>
    </w:p>
    <w:p w14:paraId="468E3875" w14:textId="77777777" w:rsidR="00630BDE" w:rsidRDefault="00630BDE" w:rsidP="00630BDE">
      <w:pPr>
        <w:pStyle w:val="a1"/>
      </w:pPr>
      <w:r w:rsidRPr="00AA7450">
        <w:t>применение предохранительных взрывчатых веществ;</w:t>
      </w:r>
    </w:p>
    <w:p w14:paraId="5918BA91" w14:textId="77777777" w:rsidR="00630BDE" w:rsidRDefault="00630BDE" w:rsidP="00630BDE">
      <w:pPr>
        <w:pStyle w:val="a1"/>
      </w:pPr>
      <w:r w:rsidRPr="00AA7450">
        <w:t>соблюдение правил предельных зарядов (вообще предупреждение перегрузки шпуров);</w:t>
      </w:r>
    </w:p>
    <w:p w14:paraId="24BA3341" w14:textId="77777777" w:rsidR="00630BDE" w:rsidRDefault="00630BDE" w:rsidP="00630BDE">
      <w:pPr>
        <w:pStyle w:val="a1"/>
      </w:pPr>
      <w:r w:rsidRPr="00AA7450">
        <w:t>применение внутренней забойки: 1,5 кг инертной пыли на каждые 200 г ВВ;</w:t>
      </w:r>
    </w:p>
    <w:p w14:paraId="164D11A4" w14:textId="6582305D" w:rsidR="00630BDE" w:rsidRDefault="00630BDE" w:rsidP="00630BDE">
      <w:pPr>
        <w:pStyle w:val="a1"/>
      </w:pPr>
      <w:r w:rsidRPr="00AA7450">
        <w:lastRenderedPageBreak/>
        <w:t xml:space="preserve">нейтрализация угольной пыли у забоя на расстоянии 10—20 м от забоя, с соблюдением следующих соотношений: при нейтрализации водой </w:t>
      </w:r>
      <w:r>
        <w:rPr>
          <w:lang w:val="en-US"/>
        </w:rPr>
        <w:t>H</w:t>
      </w:r>
      <w:r w:rsidRPr="007A2F93">
        <w:t>₂</w:t>
      </w:r>
      <w:r>
        <w:rPr>
          <w:lang w:val="en-US"/>
        </w:rPr>
        <w:t>O</w:t>
      </w:r>
      <w:r w:rsidRPr="007A2F93">
        <w:t>/</w:t>
      </w:r>
      <w:r>
        <w:t>угольная пыль</w:t>
      </w:r>
      <w:r w:rsidRPr="00933657">
        <w:t>&gt;2;</w:t>
      </w:r>
      <w:r>
        <w:t xml:space="preserve"> инертной пылью инертная пыль</w:t>
      </w:r>
      <w:r w:rsidRPr="00933657">
        <w:t>/</w:t>
      </w:r>
      <w:r>
        <w:t>угольная пыль</w:t>
      </w:r>
      <w:r w:rsidRPr="00933657">
        <w:t>&gt;3</w:t>
      </w:r>
      <w:r w:rsidRPr="00AA7450">
        <w:t>—</w:t>
      </w:r>
      <w:r w:rsidRPr="00933657">
        <w:t xml:space="preserve">4 </w:t>
      </w:r>
      <w:r>
        <w:t>по весу</w:t>
      </w:r>
      <w:r w:rsidRPr="00933657">
        <w:t>;</w:t>
      </w:r>
      <w:r w:rsidRPr="00C20E5E">
        <w:t xml:space="preserve"> </w:t>
      </w:r>
      <w:r>
        <w:t>нейтрализация молотыми гигроскопическими солями (</w:t>
      </w:r>
      <w:r>
        <w:rPr>
          <w:lang w:val="en-US"/>
        </w:rPr>
        <w:t>MgCl</w:t>
      </w:r>
      <w:r w:rsidRPr="00C20E5E">
        <w:t xml:space="preserve">₂, </w:t>
      </w:r>
      <w:r>
        <w:rPr>
          <w:lang w:val="en-US"/>
        </w:rPr>
        <w:t>CaCl</w:t>
      </w:r>
      <w:r w:rsidRPr="00C20E5E">
        <w:t xml:space="preserve">₂, </w:t>
      </w:r>
      <w:r>
        <w:t>карналлитом</w:t>
      </w:r>
      <w:r w:rsidR="001442CD">
        <w:t xml:space="preserve"> — </w:t>
      </w:r>
      <w:r>
        <w:rPr>
          <w:lang w:val="en-US"/>
        </w:rPr>
        <w:t>KMgCl</w:t>
      </w:r>
      <w:r w:rsidRPr="00C20E5E">
        <w:t>₂)</w:t>
      </w:r>
      <w:r>
        <w:t>.</w:t>
      </w:r>
    </w:p>
    <w:p w14:paraId="25AA8FEE" w14:textId="77777777" w:rsidR="00630BDE" w:rsidRDefault="00630BDE" w:rsidP="00630BDE">
      <w:pPr>
        <w:pStyle w:val="a0"/>
        <w:numPr>
          <w:ilvl w:val="0"/>
          <w:numId w:val="5"/>
        </w:numPr>
      </w:pPr>
      <w:r w:rsidRPr="00AA7450">
        <w:t>Меры предупреждения воспламенения угольной пыли при пользовании электрическим током те же, что и для метана.</w:t>
      </w:r>
    </w:p>
    <w:p w14:paraId="1B605EA7" w14:textId="77777777" w:rsidR="00630BDE" w:rsidRDefault="00630BDE" w:rsidP="00630BDE">
      <w:pPr>
        <w:pStyle w:val="a0"/>
        <w:numPr>
          <w:ilvl w:val="0"/>
          <w:numId w:val="5"/>
        </w:numPr>
      </w:pPr>
      <w:r w:rsidRPr="00AA7450">
        <w:t>Освещение закрытыми лампами повышенной надежности и взрывобезопасными.</w:t>
      </w:r>
    </w:p>
    <w:p w14:paraId="5B1BE131" w14:textId="77777777" w:rsidR="00630BDE" w:rsidRDefault="00630BDE" w:rsidP="00630BDE">
      <w:pPr>
        <w:pStyle w:val="30"/>
      </w:pPr>
      <w:bookmarkStart w:id="174" w:name="_Toc229065135"/>
      <w:r w:rsidRPr="00AA7450">
        <w:t>В. Меры по локализации взрывов угольной пыли</w:t>
      </w:r>
      <w:bookmarkEnd w:id="174"/>
    </w:p>
    <w:p w14:paraId="579AFB4D" w14:textId="77777777" w:rsidR="00630BDE" w:rsidRDefault="00630BDE">
      <w:pPr>
        <w:pStyle w:val="a0"/>
        <w:numPr>
          <w:ilvl w:val="0"/>
          <w:numId w:val="64"/>
        </w:numPr>
      </w:pPr>
      <w:r w:rsidRPr="00AA7450">
        <w:t>Те же, что и для взрыва метана.</w:t>
      </w:r>
    </w:p>
    <w:p w14:paraId="6FA7A564" w14:textId="13768616" w:rsidR="00630BDE" w:rsidRDefault="00630BDE">
      <w:pPr>
        <w:pStyle w:val="a0"/>
        <w:numPr>
          <w:ilvl w:val="0"/>
          <w:numId w:val="64"/>
        </w:numPr>
      </w:pPr>
      <w:r w:rsidRPr="00AA7450">
        <w:t>Специальные</w:t>
      </w:r>
      <w:r w:rsidR="001442CD">
        <w:t xml:space="preserve"> — </w:t>
      </w:r>
      <w:r w:rsidRPr="00AA7450">
        <w:t>для локализации пыли:</w:t>
      </w:r>
    </w:p>
    <w:p w14:paraId="0D80E72A" w14:textId="140797C9" w:rsidR="00630BDE" w:rsidRDefault="00630BDE" w:rsidP="00630BDE">
      <w:pPr>
        <w:pStyle w:val="a1"/>
      </w:pPr>
      <w:r w:rsidRPr="00AA7450">
        <w:t>заслоны из инертной пыли</w:t>
      </w:r>
      <w:r w:rsidR="001442CD">
        <w:t xml:space="preserve"> — </w:t>
      </w:r>
      <w:r w:rsidRPr="00AA7450">
        <w:t>не менее 400 кг инертной пыли на 1 м</w:t>
      </w:r>
      <w:r>
        <w:t>²</w:t>
      </w:r>
      <w:r w:rsidRPr="00AA7450">
        <w:t xml:space="preserve"> поперечного сечения в главных штреках и не меньше 200 кг</w:t>
      </w:r>
      <w:r w:rsidRPr="00A95098">
        <w:t>/</w:t>
      </w:r>
      <w:r w:rsidRPr="00AA7450">
        <w:t>м</w:t>
      </w:r>
      <w:r>
        <w:t>²</w:t>
      </w:r>
      <w:r w:rsidRPr="00AA7450">
        <w:t xml:space="preserve"> для промежуточных штреков (</w:t>
      </w:r>
      <w:r w:rsidRPr="007F6FD6">
        <w:rPr>
          <w:rStyle w:val="afff6"/>
        </w:rPr>
        <w:fldChar w:fldCharType="begin"/>
      </w:r>
      <w:r w:rsidRPr="007F6FD6">
        <w:rPr>
          <w:rStyle w:val="afff6"/>
        </w:rPr>
        <w:instrText xml:space="preserve"> REF _Ref228642022 \h </w:instrText>
      </w:r>
      <w:r>
        <w:rPr>
          <w:rStyle w:val="afff6"/>
        </w:rPr>
        <w:instrText xml:space="preserve"> \* MERGEFORMAT </w:instrText>
      </w:r>
      <w:r w:rsidRPr="007F6FD6">
        <w:rPr>
          <w:rStyle w:val="afff6"/>
        </w:rPr>
      </w:r>
      <w:r w:rsidRPr="007F6FD6">
        <w:rPr>
          <w:rStyle w:val="afff6"/>
        </w:rPr>
        <w:fldChar w:fldCharType="separate"/>
      </w:r>
      <w:r w:rsidR="00A05A8B" w:rsidRPr="00A05A8B">
        <w:rPr>
          <w:rStyle w:val="afff6"/>
        </w:rPr>
        <w:t>Рисунок 57</w:t>
      </w:r>
      <w:r w:rsidRPr="007F6FD6">
        <w:rPr>
          <w:rStyle w:val="afff6"/>
        </w:rPr>
        <w:fldChar w:fldCharType="end"/>
      </w:r>
      <w:r>
        <w:t>)</w:t>
      </w:r>
    </w:p>
    <w:p w14:paraId="2530F739" w14:textId="77777777" w:rsidR="00630BDE" w:rsidRDefault="00630BDE" w:rsidP="00630BDE">
      <w:pPr>
        <w:pStyle w:val="a4"/>
      </w:pPr>
      <w:r>
        <w:t>Размеры заслонов</w:t>
      </w:r>
    </w:p>
    <w:tbl>
      <w:tblPr>
        <w:tblStyle w:val="af4"/>
        <w:tblW w:w="0" w:type="auto"/>
        <w:tblLook w:val="04A0" w:firstRow="1" w:lastRow="0" w:firstColumn="1" w:lastColumn="0" w:noHBand="0" w:noVBand="1"/>
      </w:tblPr>
      <w:tblGrid>
        <w:gridCol w:w="1984"/>
        <w:gridCol w:w="1984"/>
        <w:gridCol w:w="1984"/>
      </w:tblGrid>
      <w:tr w:rsidR="00630BDE" w14:paraId="09E5339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62890BB0" w14:textId="77777777" w:rsidR="00630BDE" w:rsidRPr="00967DA3" w:rsidRDefault="00630BDE" w:rsidP="0026554C">
            <w:pPr>
              <w:pStyle w:val="a4"/>
              <w:jc w:val="center"/>
              <w:rPr>
                <w:lang w:val="en-US"/>
              </w:rPr>
            </w:pPr>
            <w:r>
              <w:t>Ширина полки, а</w:t>
            </w:r>
          </w:p>
        </w:tc>
        <w:tc>
          <w:tcPr>
            <w:tcW w:w="1984" w:type="dxa"/>
          </w:tcPr>
          <w:p w14:paraId="3E9251CE"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Ширина опоры, б</w:t>
            </w:r>
          </w:p>
        </w:tc>
        <w:tc>
          <w:tcPr>
            <w:tcW w:w="1984" w:type="dxa"/>
          </w:tcPr>
          <w:p w14:paraId="0E5910C6" w14:textId="77777777" w:rsidR="00630BDE" w:rsidRDefault="00630BDE" w:rsidP="0026554C">
            <w:pPr>
              <w:pStyle w:val="a4"/>
              <w:jc w:val="center"/>
              <w:cnfStyle w:val="100000000000" w:firstRow="1" w:lastRow="0" w:firstColumn="0" w:lastColumn="0" w:oddVBand="0" w:evenVBand="0" w:oddHBand="0" w:evenHBand="0" w:firstRowFirstColumn="0" w:firstRowLastColumn="0" w:lastRowFirstColumn="0" w:lastRowLastColumn="0"/>
            </w:pPr>
            <w:r>
              <w:t>Высота опоры, в</w:t>
            </w:r>
          </w:p>
        </w:tc>
      </w:tr>
      <w:tr w:rsidR="00630BDE" w14:paraId="54C5B768" w14:textId="77777777" w:rsidTr="0026554C">
        <w:tc>
          <w:tcPr>
            <w:cnfStyle w:val="001000000000" w:firstRow="0" w:lastRow="0" w:firstColumn="1" w:lastColumn="0" w:oddVBand="0" w:evenVBand="0" w:oddHBand="0" w:evenHBand="0" w:firstRowFirstColumn="0" w:firstRowLastColumn="0" w:lastRowFirstColumn="0" w:lastRowLastColumn="0"/>
            <w:tcW w:w="5952" w:type="dxa"/>
            <w:gridSpan w:val="3"/>
          </w:tcPr>
          <w:p w14:paraId="38F97336" w14:textId="77777777" w:rsidR="00630BDE" w:rsidRDefault="00630BDE" w:rsidP="0026554C">
            <w:pPr>
              <w:pStyle w:val="a4"/>
              <w:jc w:val="center"/>
            </w:pPr>
            <w:r>
              <w:t>мм</w:t>
            </w:r>
          </w:p>
        </w:tc>
      </w:tr>
      <w:tr w:rsidR="00630BDE" w14:paraId="474B320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019F3FD" w14:textId="77777777" w:rsidR="00630BDE" w:rsidRDefault="00630BDE" w:rsidP="0026554C">
            <w:pPr>
              <w:pStyle w:val="a4"/>
              <w:jc w:val="center"/>
            </w:pPr>
            <w:r>
              <w:t>500</w:t>
            </w:r>
          </w:p>
        </w:tc>
        <w:tc>
          <w:tcPr>
            <w:tcW w:w="1984" w:type="dxa"/>
          </w:tcPr>
          <w:p w14:paraId="3EB1F7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984" w:type="dxa"/>
          </w:tcPr>
          <w:p w14:paraId="4C67DB0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200</w:t>
            </w:r>
          </w:p>
        </w:tc>
      </w:tr>
      <w:tr w:rsidR="00630BDE" w14:paraId="089EECFE"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2ACBFCA2" w14:textId="77777777" w:rsidR="00630BDE" w:rsidRDefault="00630BDE" w:rsidP="0026554C">
            <w:pPr>
              <w:pStyle w:val="a4"/>
              <w:jc w:val="center"/>
            </w:pPr>
            <w:r>
              <w:t>400</w:t>
            </w:r>
          </w:p>
        </w:tc>
        <w:tc>
          <w:tcPr>
            <w:tcW w:w="1984" w:type="dxa"/>
          </w:tcPr>
          <w:p w14:paraId="6EA7998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984" w:type="dxa"/>
          </w:tcPr>
          <w:p w14:paraId="2EB8F51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160</w:t>
            </w:r>
          </w:p>
        </w:tc>
      </w:tr>
      <w:tr w:rsidR="00630BDE" w14:paraId="72F93CBA"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53F66EE4" w14:textId="77777777" w:rsidR="00630BDE" w:rsidRDefault="00630BDE" w:rsidP="0026554C">
            <w:pPr>
              <w:pStyle w:val="a4"/>
              <w:jc w:val="center"/>
            </w:pPr>
            <w:r>
              <w:t>300</w:t>
            </w:r>
          </w:p>
        </w:tc>
        <w:tc>
          <w:tcPr>
            <w:tcW w:w="1984" w:type="dxa"/>
          </w:tcPr>
          <w:p w14:paraId="3008F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984" w:type="dxa"/>
          </w:tcPr>
          <w:p w14:paraId="630C8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p>
        </w:tc>
      </w:tr>
    </w:tbl>
    <w:p w14:paraId="5E9B906C" w14:textId="520B75A7" w:rsidR="00630BDE" w:rsidRDefault="00630BDE" w:rsidP="00630BDE">
      <w:pPr>
        <w:pStyle w:val="a1"/>
      </w:pPr>
      <w:r w:rsidRPr="00AA7450">
        <w:t>водяные заслоны</w:t>
      </w:r>
      <w:r w:rsidR="001442CD">
        <w:t xml:space="preserve"> — </w:t>
      </w:r>
      <w:r w:rsidRPr="00AA7450">
        <w:t>не меньше 120 л воды на 1 м</w:t>
      </w:r>
      <w:r>
        <w:t>²</w:t>
      </w:r>
      <w:r w:rsidRPr="00AA7450">
        <w:t xml:space="preserve"> поперечного сечения выработки.</w:t>
      </w:r>
    </w:p>
    <w:p w14:paraId="11006BF5" w14:textId="77777777" w:rsidR="00630BDE" w:rsidRDefault="00630BDE" w:rsidP="00630BDE">
      <w:pPr>
        <w:pStyle w:val="a4"/>
        <w:keepNext/>
      </w:pPr>
      <w:r>
        <w:rPr>
          <w:noProof/>
        </w:rPr>
        <w:lastRenderedPageBreak/>
        <mc:AlternateContent>
          <mc:Choice Requires="wpc">
            <w:drawing>
              <wp:inline distT="0" distB="0" distL="0" distR="0" wp14:anchorId="72B48917" wp14:editId="12FC285A">
                <wp:extent cx="3779520" cy="2204720"/>
                <wp:effectExtent l="0" t="0" r="0" b="5080"/>
                <wp:docPr id="936549527"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112FBE7" id="Полотно 4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83A5EFC" w14:textId="5F48EFE2" w:rsidR="00630BDE" w:rsidRDefault="00630BDE" w:rsidP="00630BDE">
      <w:pPr>
        <w:pStyle w:val="afffd"/>
      </w:pPr>
      <w:bookmarkStart w:id="175" w:name="_Ref228642022"/>
      <w:r>
        <w:t xml:space="preserve">Рисунок </w:t>
      </w:r>
      <w:r w:rsidR="00A05A8B">
        <w:fldChar w:fldCharType="begin"/>
      </w:r>
      <w:r w:rsidR="00A05A8B">
        <w:instrText xml:space="preserve"> SEQ Рисунок \* ARABIC </w:instrText>
      </w:r>
      <w:r w:rsidR="00A05A8B">
        <w:fldChar w:fldCharType="separate"/>
      </w:r>
      <w:r w:rsidR="00A05A8B">
        <w:rPr>
          <w:noProof/>
        </w:rPr>
        <w:t>57</w:t>
      </w:r>
      <w:r w:rsidR="00A05A8B">
        <w:rPr>
          <w:noProof/>
        </w:rPr>
        <w:fldChar w:fldCharType="end"/>
      </w:r>
      <w:bookmarkEnd w:id="175"/>
      <w:r>
        <w:t xml:space="preserve">. </w:t>
      </w:r>
      <w:r w:rsidRPr="005457BD">
        <w:t>Заслон</w:t>
      </w:r>
      <w:r>
        <w:t xml:space="preserve"> и</w:t>
      </w:r>
      <w:r w:rsidRPr="005457BD">
        <w:t>з инертной пыли</w:t>
      </w:r>
    </w:p>
    <w:p w14:paraId="525AC03D" w14:textId="77777777" w:rsidR="00630BDE" w:rsidRDefault="00630BDE" w:rsidP="00630BDE">
      <w:pPr>
        <w:pStyle w:val="a4"/>
      </w:pPr>
      <w:r w:rsidRPr="00AA7450">
        <w:t>Заслоны действуют лишь когда взрыв «разошелся», а потому их располагают на расстоянии порядка 50—75 м от наиболее вероятного очага взрыва пыли. В первую очередь ими блокируют участки штреков, примыкающие к лавам, а также участки штреков, опережающие лавы.</w:t>
      </w:r>
    </w:p>
    <w:p w14:paraId="7E8DC411" w14:textId="4488099F" w:rsidR="00630BDE" w:rsidRDefault="00630BDE" w:rsidP="00630BDE">
      <w:pPr>
        <w:pStyle w:val="a4"/>
      </w:pPr>
      <w:r w:rsidRPr="00AA7450">
        <w:t>Эффективность действия заслонов из инертной пыли недавно тщательно изучалась в Польше</w:t>
      </w:r>
      <w:r>
        <w:rPr>
          <w:rStyle w:val="affb"/>
        </w:rPr>
        <w:footnoteReference w:id="54"/>
      </w:r>
      <w:r w:rsidRPr="00AA7450">
        <w:t xml:space="preserve"> в опытной железной штольне (D=2 м, L=100 </w:t>
      </w:r>
      <w:r>
        <w:t>м</w:t>
      </w:r>
      <w:r w:rsidRPr="00AA7450">
        <w:t>, угольная пыль с 85% фракции 7</w:t>
      </w:r>
      <w:r>
        <w:t>5μ</w:t>
      </w:r>
      <w:r w:rsidRPr="00AA7450">
        <w:t>, содержание летучих веществ 41,5%, инертная пыль — сланцевая и известковая, заслоны из досок</w:t>
      </w:r>
      <w:r w:rsidR="001442CD">
        <w:t xml:space="preserve"> — </w:t>
      </w:r>
      <w:r w:rsidRPr="00AA7450">
        <w:t>одно и двухрядные).</w:t>
      </w:r>
    </w:p>
    <w:p w14:paraId="1FA7AD33" w14:textId="77777777" w:rsidR="00630BDE" w:rsidRDefault="00630BDE" w:rsidP="00630BDE">
      <w:pPr>
        <w:pStyle w:val="a4"/>
      </w:pPr>
      <w:r w:rsidRPr="00AA7450">
        <w:t>Эти опыты, повторенные затем в шахте, показали следующее.</w:t>
      </w:r>
    </w:p>
    <w:p w14:paraId="7EAC3C17" w14:textId="77777777" w:rsidR="00630BDE" w:rsidRDefault="00630BDE" w:rsidP="00630BDE">
      <w:pPr>
        <w:pStyle w:val="2"/>
      </w:pPr>
      <w:r w:rsidRPr="00AA7450">
        <w:t>Существовавшее раньше мнение, что известковая пыль значительно (в два раза) эффективнее сланцевой, неверно.</w:t>
      </w:r>
    </w:p>
    <w:p w14:paraId="308A31E5" w14:textId="77777777" w:rsidR="00630BDE" w:rsidRDefault="00630BDE" w:rsidP="00630BDE">
      <w:pPr>
        <w:pStyle w:val="2"/>
      </w:pPr>
      <w:r w:rsidRPr="00AA7450">
        <w:t>Двухрядные заслоны более эффективны, чем однорядные (достаточно 80 кг инертной пыли на 1 м</w:t>
      </w:r>
      <w:r>
        <w:t>²</w:t>
      </w:r>
      <w:r w:rsidRPr="00AA7450">
        <w:t xml:space="preserve"> сечения выработки вместо 200 кг при однорядных заслонах).</w:t>
      </w:r>
    </w:p>
    <w:p w14:paraId="40A8FBA1" w14:textId="5FFD1412" w:rsidR="00630BDE" w:rsidRDefault="00630BDE" w:rsidP="00630BDE">
      <w:pPr>
        <w:pStyle w:val="a4"/>
      </w:pPr>
      <w:r w:rsidRPr="00AA7450">
        <w:lastRenderedPageBreak/>
        <w:t>Недостаток двухрядных заслонов</w:t>
      </w:r>
      <w:r w:rsidR="001442CD">
        <w:t xml:space="preserve"> — </w:t>
      </w:r>
      <w:r w:rsidRPr="00AA7450">
        <w:t>загромождение выработки.</w:t>
      </w:r>
    </w:p>
    <w:p w14:paraId="2DCA165F" w14:textId="77777777" w:rsidR="00630BDE" w:rsidRDefault="00630BDE" w:rsidP="00630BDE">
      <w:pPr>
        <w:pStyle w:val="a4"/>
      </w:pPr>
      <w:r w:rsidRPr="00AA7450">
        <w:t>Водяные заслоны применяются очень редко, так как заслоны из инертной пыли надежнее (вода быстро высыхает).</w:t>
      </w:r>
    </w:p>
    <w:p w14:paraId="3CC90DE8" w14:textId="77777777" w:rsidR="00630BDE" w:rsidRDefault="00630BDE" w:rsidP="00630BDE">
      <w:pPr>
        <w:pStyle w:val="a0"/>
        <w:numPr>
          <w:ilvl w:val="0"/>
          <w:numId w:val="5"/>
        </w:numPr>
      </w:pPr>
      <w:r w:rsidRPr="00AA7450">
        <w:t>Пылем</w:t>
      </w:r>
      <w:r>
        <w:t>ё</w:t>
      </w:r>
      <w:r w:rsidRPr="00AA7450">
        <w:t xml:space="preserve">тные мортиры. К числу недостатков заслонов относится то. что они требуют большого расхода инертной пыли (от 1,5 до 3 </w:t>
      </w:r>
      <w:r>
        <w:t>т</w:t>
      </w:r>
      <w:r w:rsidRPr="00AA7450">
        <w:t xml:space="preserve"> на 1 заслон), занимают довольно много места и эффективность действия их зависит от скорости, с которой волна взрыва и пламя движется по выработке. Учитывая это, около 10 лет тому назад были проведены удачные опыты (например, МакНИИ) остановки взрыва пыли посредством небольших мортир, выбрасывающих заряд инертной пыли навстречу взрывной волне.</w:t>
      </w:r>
    </w:p>
    <w:p w14:paraId="08275D7E" w14:textId="77777777" w:rsidR="00630BDE" w:rsidRDefault="00630BDE" w:rsidP="00630BDE">
      <w:pPr>
        <w:pStyle w:val="a4"/>
      </w:pPr>
      <w:r w:rsidRPr="00AA7450">
        <w:t>Пылем</w:t>
      </w:r>
      <w:r>
        <w:t>ё</w:t>
      </w:r>
      <w:r w:rsidRPr="00AA7450">
        <w:t>тная мортира представляет собой чугунную или стальную трубу (диаметром 30 см, длиной 90 см), верхний конец которой открыт, а нижний заделан в массивную металлическую пластину. Мортира устанавливается на почве выработки с некоторым наклоном навстречу ожидаемой волне взрыва и заряжается положенным на дно ее патроном предохранительного ВВ, поверх которого на картонной прокладке располагается заряд инертной пыли весом 50 кг (или молотой соли: смеси NaCl, CaCo</w:t>
      </w:r>
      <w:r>
        <w:t>₃</w:t>
      </w:r>
      <w:r w:rsidRPr="00AA7450">
        <w:t xml:space="preserve"> и MgCo</w:t>
      </w:r>
      <w:r>
        <w:t>₃</w:t>
      </w:r>
      <w:r w:rsidRPr="00AA7450">
        <w:t>, или смеси пыли и соли). Впереди мортиры на расстоянии 25—30 м располагается специальный запал, который соединен проводом с капсюлем-детонатором помещенного на дно мортиры заряда ВВ. Когда ванна раскаленного воздуха или пламя проходит мимо запала, заряд взрывается и выбрасывает помещенную в мортиру пыль навстречу пламени. Облако пыли охлаждает волну пламени и распространение взрыва приостанавливается.</w:t>
      </w:r>
    </w:p>
    <w:p w14:paraId="693A66F0" w14:textId="77777777" w:rsidR="00630BDE" w:rsidRDefault="00630BDE" w:rsidP="00630BDE">
      <w:pPr>
        <w:pStyle w:val="a4"/>
      </w:pPr>
      <w:r w:rsidRPr="00AA7450">
        <w:t>Ввиду того, что часто воспламенение пыли происходит при взрывании шпуров, полезно включать детонатор мортиры в общую цепь с проводом тока для взрывания шпуров.</w:t>
      </w:r>
    </w:p>
    <w:p w14:paraId="008BFFED" w14:textId="77777777" w:rsidR="00630BDE" w:rsidRDefault="00630BDE" w:rsidP="00630BDE">
      <w:pPr>
        <w:pStyle w:val="a4"/>
      </w:pPr>
      <w:r w:rsidRPr="00AA7450">
        <w:t>Испытания таких мортир показали, что они останавливают сильный взрыв пыли при величине заряда инертной пыли в 14—15 кг на 1 м</w:t>
      </w:r>
      <w:r>
        <w:t>²</w:t>
      </w:r>
      <w:r w:rsidRPr="00AA7450">
        <w:t xml:space="preserve"> поперечного сечения выработки, а для инертно-пыльных заслонов расход пыли, как было указано, составляет по норме 400 кг на 1 м</w:t>
      </w:r>
      <w:r>
        <w:t>²</w:t>
      </w:r>
      <w:r w:rsidRPr="00AA7450">
        <w:t xml:space="preserve"> сечения.</w:t>
      </w:r>
    </w:p>
    <w:p w14:paraId="15E5C872" w14:textId="77777777" w:rsidR="00630BDE" w:rsidRDefault="00630BDE" w:rsidP="00630BDE">
      <w:pPr>
        <w:pStyle w:val="a4"/>
      </w:pPr>
      <w:r w:rsidRPr="00AA7450">
        <w:t>Недостатком ряда предложенных до настоящего времени пылем</w:t>
      </w:r>
      <w:r>
        <w:t>ё</w:t>
      </w:r>
      <w:r w:rsidRPr="00AA7450">
        <w:t>тных мортир является конструкция и устройство запала, мало приспособленного к условиям подземных выработок.</w:t>
      </w:r>
    </w:p>
    <w:p w14:paraId="2B476A60" w14:textId="77777777" w:rsidR="00630BDE" w:rsidRDefault="00630BDE" w:rsidP="00630BDE">
      <w:pPr>
        <w:pStyle w:val="a0"/>
        <w:numPr>
          <w:ilvl w:val="0"/>
          <w:numId w:val="5"/>
        </w:numPr>
      </w:pPr>
      <w:r w:rsidRPr="00AA7450">
        <w:lastRenderedPageBreak/>
        <w:t xml:space="preserve">Сланцевание выработок, а именно: искусственное озоление пыли, лежащей в выработках, стандартной инертной пылью. Осланцеванию подвергаются стенки и кровля всех откаточных и вентиляционных выработок на всем протяжении штрека около очистных выработок, если длина штрека меньше 300 </w:t>
      </w:r>
      <w:r>
        <w:t>м</w:t>
      </w:r>
      <w:r w:rsidRPr="00AA7450">
        <w:t>, и на протяжении, равном или больше 300 м, если длина штрека больше 300 м.</w:t>
      </w:r>
    </w:p>
    <w:p w14:paraId="6DC8A340" w14:textId="77777777" w:rsidR="00630BDE" w:rsidRDefault="00630BDE" w:rsidP="00630BDE">
      <w:pPr>
        <w:pStyle w:val="a4"/>
      </w:pPr>
      <w:r w:rsidRPr="00AA7450">
        <w:t>Эти нормативы были установлены на основе испытания в МакНИИ пыли 240 шахтопластов Донбасса, а позже проверялись и в отношении некоторых пластов других бассейнов (Кузбасс).</w:t>
      </w:r>
    </w:p>
    <w:p w14:paraId="452BC38D" w14:textId="0B7A3081" w:rsidR="00630BDE" w:rsidRDefault="00630BDE" w:rsidP="00630BDE">
      <w:pPr>
        <w:pStyle w:val="a4"/>
      </w:pPr>
      <w:r w:rsidRPr="00AA7450">
        <w:t xml:space="preserve">В газовых пластах целесообразно озоление увеличивать в соответствии с вышеприведенной </w:t>
      </w:r>
      <w:r w:rsidRPr="00A05D31">
        <w:t xml:space="preserve">формулой </w:t>
      </w:r>
      <w:r w:rsidR="00430875" w:rsidRPr="00430875">
        <w:rPr>
          <w:rStyle w:val="afff6"/>
        </w:rPr>
        <w:fldChar w:fldCharType="begin"/>
      </w:r>
      <w:r w:rsidR="00430875" w:rsidRPr="00430875">
        <w:rPr>
          <w:rStyle w:val="afff6"/>
        </w:rPr>
        <w:instrText xml:space="preserve"> REF _Ref228993006 \h </w:instrText>
      </w:r>
      <w:r w:rsidR="00430875">
        <w:rPr>
          <w:rStyle w:val="afff6"/>
        </w:rPr>
        <w:instrText xml:space="preserve"> \* MERGEFORMAT </w:instrText>
      </w:r>
      <w:r w:rsidR="00430875" w:rsidRPr="00430875">
        <w:rPr>
          <w:rStyle w:val="afff6"/>
        </w:rPr>
      </w:r>
      <w:r w:rsidR="00430875" w:rsidRPr="00430875">
        <w:rPr>
          <w:rStyle w:val="afff6"/>
        </w:rPr>
        <w:fldChar w:fldCharType="separate"/>
      </w:r>
      <w:r w:rsidR="00A05A8B" w:rsidRPr="00A05A8B">
        <w:rPr>
          <w:rStyle w:val="afff6"/>
        </w:rPr>
        <w:t>(9)</w:t>
      </w:r>
      <w:r w:rsidR="00430875" w:rsidRPr="00430875">
        <w:rPr>
          <w:rStyle w:val="afff6"/>
        </w:rPr>
        <w:fldChar w:fldCharType="end"/>
      </w:r>
      <w:r w:rsidRPr="00A05D31">
        <w:t xml:space="preserve"> (</w:t>
      </w:r>
      <w:r w:rsidRPr="002A79D6">
        <w:rPr>
          <w:rStyle w:val="afff6"/>
        </w:rPr>
        <w:t xml:space="preserve">стр. </w:t>
      </w:r>
      <w:r w:rsidR="00A05D31" w:rsidRPr="002A79D6">
        <w:rPr>
          <w:rStyle w:val="afff6"/>
        </w:rPr>
        <w:t>206</w:t>
      </w:r>
      <w:r w:rsidRPr="00A05D31">
        <w:t>),</w:t>
      </w:r>
      <w:r w:rsidRPr="00AA7450">
        <w:t xml:space="preserve"> которая была проверена в МакНИИ.</w:t>
      </w:r>
    </w:p>
    <w:p w14:paraId="3AF9CCAB" w14:textId="77777777" w:rsidR="00630BDE" w:rsidRDefault="00630BDE" w:rsidP="00630BDE">
      <w:pPr>
        <w:pStyle w:val="a4"/>
      </w:pPr>
      <w:r w:rsidRPr="00AA7450">
        <w:t>Правила безопасности требуют, чтобы содержание негорючих веществ в смеси угольной и инертной пыли было не ниже 60% для негазовых шахт и 75% для газовых шахт.</w:t>
      </w:r>
    </w:p>
    <w:p w14:paraId="1C2D8ACC" w14:textId="60A003CC" w:rsidR="00630BDE" w:rsidRDefault="00630BDE" w:rsidP="00630BDE">
      <w:pPr>
        <w:pStyle w:val="a0"/>
        <w:numPr>
          <w:ilvl w:val="0"/>
          <w:numId w:val="5"/>
        </w:numPr>
      </w:pPr>
      <w:r w:rsidRPr="00AA7450">
        <w:t>Искусственное орошение выработок водой раньше (35—40 лет назад) считалось наиболее эффективным средством борьбы со взрывами угольной пыли, но 'практические опыты показали следующие недостатки этого метода: а) для надежности орошение должно производиться почти непрерывно с подачей воды в таком количестве, чтобы пыль была превращена в грязь, иначе веда быстро высыхает, а высыхающая пыль измельчается и становится еще более опасной; б) орошение создает высокую влажность воздуха в выработках и вызывает пучение пород и даже обвалы; в) сильная влажность способствует развитию в выработках особого вида глистов (анкилостом), вызывающих эпидемические заболевания среди рабочих; г) большие расходы на оросительное оборудование. Вследствие этого искусственное орошение применяется в настоящее время лишь как мера, дополняющая осланцевание в особо пыльных выработках и в отдельных местах, а также в очистных выработках, где осланцевания не производят по причине значительной величины поверхности этих выработок и постоянного их подвигания, а вследствие этого</w:t>
      </w:r>
      <w:r w:rsidR="001442CD">
        <w:t xml:space="preserve"> — </w:t>
      </w:r>
      <w:r w:rsidRPr="00AA7450">
        <w:t>огромного расхода инертной пыли.</w:t>
      </w:r>
    </w:p>
    <w:p w14:paraId="1A328350" w14:textId="77777777" w:rsidR="00630BDE" w:rsidRDefault="00630BDE" w:rsidP="00630BDE">
      <w:pPr>
        <w:pStyle w:val="20"/>
      </w:pPr>
      <w:bookmarkStart w:id="176" w:name="_Toc229065136"/>
      <w:r w:rsidRPr="00AA7450">
        <w:lastRenderedPageBreak/>
        <w:t>§ 12. ДОПОЛНИТЕЛЬНЫЕ СВЕДЕНИЯ О СЛАНЦЕВАНИИ ВЫРАБОТОК И ПРИМЕНЯЕМОЙ ДЛЯ ЭТОГО ИНЕРТНОЙ ПЫЛИ</w:t>
      </w:r>
      <w:bookmarkEnd w:id="176"/>
    </w:p>
    <w:p w14:paraId="1EE44751" w14:textId="77777777" w:rsidR="00630BDE" w:rsidRDefault="00630BDE" w:rsidP="00630BDE">
      <w:pPr>
        <w:pStyle w:val="a4"/>
      </w:pPr>
      <w:r w:rsidRPr="00AA7450">
        <w:t>Инертная пыль должна быть стандартной и (согласно Правилам безопасности) удовлетворять следующим требованиям:</w:t>
      </w:r>
    </w:p>
    <w:p w14:paraId="3690AB32" w14:textId="77777777" w:rsidR="00630BDE" w:rsidRDefault="00630BDE" w:rsidP="00630BDE">
      <w:pPr>
        <w:pStyle w:val="a1"/>
      </w:pPr>
      <w:r w:rsidRPr="00AA7450">
        <w:t>полностью проходить через сито №12 по метрическому стандарту (11—12 отверстий на 1 см) и в количестве не менее 50% через сито №75;</w:t>
      </w:r>
    </w:p>
    <w:p w14:paraId="67045C8D" w14:textId="77777777" w:rsidR="00630BDE" w:rsidRDefault="00630BDE" w:rsidP="00630BDE">
      <w:pPr>
        <w:pStyle w:val="a1"/>
      </w:pPr>
      <w:r w:rsidRPr="00AA7450">
        <w:t>не содержать горючих веществ более 5% и свободного кремнезема более 10%, а кроме того, вообще не содержать каких-либо вредных примесей;</w:t>
      </w:r>
    </w:p>
    <w:p w14:paraId="2D5F80B0" w14:textId="77777777" w:rsidR="00630BDE" w:rsidRDefault="00630BDE" w:rsidP="00630BDE">
      <w:pPr>
        <w:pStyle w:val="a1"/>
      </w:pPr>
      <w:r w:rsidRPr="00AA7450">
        <w:t>не слеживаться даже при длительном нахождении в выработках.</w:t>
      </w:r>
    </w:p>
    <w:p w14:paraId="43D8B641" w14:textId="77777777" w:rsidR="00630BDE" w:rsidRDefault="00630BDE" w:rsidP="00630BDE">
      <w:pPr>
        <w:pStyle w:val="a4"/>
      </w:pPr>
      <w:r w:rsidRPr="00AA7450">
        <w:t>Кроме того, пыль должна поглощать возможно меньше влаги, иметь светлую окраску и вздуваться струей воздуха по возможности так же легко, как угольная пыль.</w:t>
      </w:r>
    </w:p>
    <w:p w14:paraId="6BD4BF0A" w14:textId="77777777" w:rsidR="00630BDE" w:rsidRDefault="00630BDE" w:rsidP="00630BDE">
      <w:pPr>
        <w:pStyle w:val="a4"/>
      </w:pPr>
      <w:r w:rsidRPr="00AA7450">
        <w:t>Стандартная инертная пыль изготовляется в специальных мельницах и притом обычно из глинистого сланца</w:t>
      </w:r>
      <w:r>
        <w:rPr>
          <w:rStyle w:val="affb"/>
        </w:rPr>
        <w:footnoteReference w:id="55"/>
      </w:r>
      <w:r w:rsidRPr="00AA7450">
        <w:t>, известняка, гипса.</w:t>
      </w:r>
    </w:p>
    <w:p w14:paraId="5BB1E442" w14:textId="77777777" w:rsidR="00630BDE" w:rsidRDefault="00630BDE" w:rsidP="00630BDE">
      <w:pPr>
        <w:pStyle w:val="a4"/>
      </w:pPr>
      <w:r w:rsidRPr="00AA7450">
        <w:t>Существовавшее раньше мнение, что известняковая пыль эффективнее сланцевой, ибо выделяет при высокой температуре С</w:t>
      </w:r>
      <w:r>
        <w:rPr>
          <w:lang w:val="en-US"/>
        </w:rPr>
        <w:t>O</w:t>
      </w:r>
      <w:r>
        <w:t>₂</w:t>
      </w:r>
      <w:r w:rsidRPr="00AA7450">
        <w:t>, а гипсовая эффективнее известняковой, так как содержит около 8% воды, новейшими исследованиями (Польша) не подтверждается.</w:t>
      </w:r>
    </w:p>
    <w:p w14:paraId="528E9B1B" w14:textId="77777777" w:rsidR="00630BDE" w:rsidRDefault="00630BDE" w:rsidP="00630BDE">
      <w:pPr>
        <w:pStyle w:val="a4"/>
      </w:pPr>
      <w:r w:rsidRPr="00AA7450">
        <w:t>Количество инертной пыли, необходимое для повышения зольности осланцовываемой пыли до определенной нормы, может быть вычислено из соотношения</w:t>
      </w:r>
    </w:p>
    <w:tbl>
      <w:tblPr>
        <w:tblStyle w:val="51"/>
        <w:tblW w:w="0" w:type="auto"/>
        <w:tblLook w:val="04A0" w:firstRow="1" w:lastRow="0" w:firstColumn="1" w:lastColumn="0" w:noHBand="0" w:noVBand="1"/>
      </w:tblPr>
      <w:tblGrid>
        <w:gridCol w:w="281"/>
        <w:gridCol w:w="5145"/>
        <w:gridCol w:w="526"/>
      </w:tblGrid>
      <w:tr w:rsidR="00630BDE" w14:paraId="53ECC315"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3E14090" w14:textId="77777777" w:rsidR="00630BDE" w:rsidRDefault="00630BDE" w:rsidP="0026554C">
            <w:pPr>
              <w:pStyle w:val="aff7"/>
            </w:pPr>
          </w:p>
        </w:tc>
        <w:tc>
          <w:tcPr>
            <w:tcW w:w="5386" w:type="dxa"/>
          </w:tcPr>
          <w:p w14:paraId="3376A16A" w14:textId="77777777" w:rsidR="00630BDE" w:rsidRPr="00505A21"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f>
                  <m:fPr>
                    <m:ctrlPr/>
                  </m:fPr>
                  <m:num>
                    <m:r>
                      <m:t>e</m:t>
                    </m:r>
                    <m:r>
                      <w:rPr>
                        <w:lang w:val="en-US"/>
                      </w:rPr>
                      <m:t>+x</m:t>
                    </m:r>
                  </m:num>
                  <m:den>
                    <m:r>
                      <m:t>1</m:t>
                    </m:r>
                    <m:r>
                      <w:rPr>
                        <w:lang w:val="en-US"/>
                      </w:rPr>
                      <m:t>000+x</m:t>
                    </m:r>
                  </m:den>
                </m:f>
                <m:r>
                  <m:t>=</m:t>
                </m:r>
                <m:f>
                  <m:fPr>
                    <m:ctrlPr>
                      <w:rPr>
                        <w:lang w:val="en-US"/>
                      </w:rPr>
                    </m:ctrlPr>
                  </m:fPr>
                  <m:num>
                    <m:r>
                      <w:rPr>
                        <w:lang w:val="en-US"/>
                      </w:rPr>
                      <m:t>z</m:t>
                    </m:r>
                  </m:num>
                  <m:den>
                    <m:r>
                      <w:rPr>
                        <w:lang w:val="en-US"/>
                      </w:rPr>
                      <m:t>100</m:t>
                    </m:r>
                  </m:den>
                </m:f>
              </m:oMath>
            </m:oMathPara>
          </w:p>
        </w:tc>
        <w:tc>
          <w:tcPr>
            <w:tcW w:w="282" w:type="dxa"/>
          </w:tcPr>
          <w:p w14:paraId="691B35D3" w14:textId="7CE35C97" w:rsidR="00630BDE" w:rsidRPr="00C82F9D" w:rsidRDefault="00630BDE" w:rsidP="002A79D6">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r w:rsidR="00232152">
              <w:fldChar w:fldCharType="begin"/>
            </w:r>
            <w:r w:rsidR="00232152">
              <w:instrText xml:space="preserve"> SEQ Формула \* ARABIC </w:instrText>
            </w:r>
            <w:r w:rsidR="00232152">
              <w:fldChar w:fldCharType="separate"/>
            </w:r>
            <w:r w:rsidR="00232152">
              <w:rPr>
                <w:noProof/>
              </w:rPr>
              <w:t>10</w:t>
            </w:r>
            <w:r w:rsidR="00232152">
              <w:rPr>
                <w:noProof/>
              </w:rPr>
              <w:fldChar w:fldCharType="end"/>
            </w:r>
            <w:r>
              <w:rPr>
                <w:lang w:val="en-US"/>
              </w:rPr>
              <w:t>)</w:t>
            </w:r>
          </w:p>
        </w:tc>
      </w:tr>
    </w:tbl>
    <w:p w14:paraId="3D04D7E4" w14:textId="292850A6" w:rsidR="00630BDE" w:rsidRPr="00431870" w:rsidRDefault="00630BDE" w:rsidP="00630BDE">
      <w:pPr>
        <w:pStyle w:val="a4"/>
      </w:pPr>
      <w:r w:rsidRPr="00AA7450">
        <w:t>где х</w:t>
      </w:r>
      <w:r w:rsidR="001442CD">
        <w:t xml:space="preserve"> — </w:t>
      </w:r>
      <w:r w:rsidRPr="00AA7450">
        <w:t>искомая присадка инертной пыли (граммов на 1 кг осланцовываемой рудничной пыли);</w:t>
      </w:r>
    </w:p>
    <w:p w14:paraId="7DDB28CE" w14:textId="52B85A88" w:rsidR="00630BDE" w:rsidRPr="00431870" w:rsidRDefault="00630BDE" w:rsidP="00630BDE">
      <w:pPr>
        <w:pStyle w:val="a4"/>
      </w:pPr>
      <w:r w:rsidRPr="00AA7450">
        <w:t>е</w:t>
      </w:r>
      <w:r w:rsidR="001442CD">
        <w:t xml:space="preserve"> — </w:t>
      </w:r>
      <w:r w:rsidRPr="00AA7450">
        <w:t>естественная зольность неосланцованной пыли (граммов золы в 1000 граммах пыли);</w:t>
      </w:r>
    </w:p>
    <w:p w14:paraId="5BB96504" w14:textId="16BCAB57" w:rsidR="00630BDE" w:rsidRDefault="00630BDE" w:rsidP="00630BDE">
      <w:pPr>
        <w:pStyle w:val="a4"/>
      </w:pPr>
      <w:r>
        <w:rPr>
          <w:lang w:val="en-US"/>
        </w:rPr>
        <w:lastRenderedPageBreak/>
        <w:t>z</w:t>
      </w:r>
      <w:r w:rsidR="001442CD">
        <w:t xml:space="preserve"> — </w:t>
      </w:r>
      <w:r w:rsidRPr="00AA7450">
        <w:t>требующаяся зольность осланцованной пыли (% по весу).</w:t>
      </w:r>
    </w:p>
    <w:p w14:paraId="72651FCB" w14:textId="77777777" w:rsidR="00630BDE" w:rsidRDefault="00630BDE" w:rsidP="00630BDE">
      <w:pPr>
        <w:pStyle w:val="a4"/>
      </w:pPr>
      <w:r w:rsidRPr="00AA7450">
        <w:t xml:space="preserve">Пример. Если е=100 г/кг (т. е. 10%) и требующаяся </w:t>
      </w:r>
      <w:r>
        <w:rPr>
          <w:lang w:val="en-US"/>
        </w:rPr>
        <w:t>z</w:t>
      </w:r>
      <w:r w:rsidRPr="00AA7450">
        <w:t xml:space="preserve">=65%, то </w:t>
      </w:r>
      <w:r>
        <w:rPr>
          <w:lang w:val="en-US"/>
        </w:rPr>
        <w:t>x</w:t>
      </w:r>
      <w:r w:rsidRPr="00AA7450">
        <w:t>=1571 г, или 1,57 кг на 1 кг подлежащей осланцеванию пыли.</w:t>
      </w:r>
    </w:p>
    <w:p w14:paraId="2C81AAAE" w14:textId="77777777" w:rsidR="00630BDE" w:rsidRDefault="00630BDE" w:rsidP="00630BDE">
      <w:pPr>
        <w:pStyle w:val="a4"/>
      </w:pPr>
      <w:r w:rsidRPr="00AA7450">
        <w:t>Если требуется осланцевать до z=75%, т. е всего лишь на</w:t>
      </w:r>
      <w:r w:rsidRPr="004F289F">
        <w:t xml:space="preserve"> 1</w:t>
      </w:r>
      <w:r w:rsidRPr="00AA7450">
        <w:t xml:space="preserve">0% выше, чем в первом случае, то </w:t>
      </w:r>
      <w:r>
        <w:rPr>
          <w:lang w:val="en-US"/>
        </w:rPr>
        <w:t>x</w:t>
      </w:r>
      <w:r w:rsidRPr="00AA7450">
        <w:t>=2600 г, т. е. расход пыли увеличивается примерно на 65%.</w:t>
      </w:r>
    </w:p>
    <w:p w14:paraId="057D9979" w14:textId="77777777" w:rsidR="00630BDE" w:rsidRDefault="00630BDE" w:rsidP="00630BDE">
      <w:pPr>
        <w:pStyle w:val="a4"/>
      </w:pPr>
      <w:r w:rsidRPr="00AA7450">
        <w:t>Осланцевание пыли производится вручную при помощи установленных на кол</w:t>
      </w:r>
      <w:r>
        <w:t>ё</w:t>
      </w:r>
      <w:r w:rsidRPr="00AA7450">
        <w:t>сных тележках специальных машин (пылем</w:t>
      </w:r>
      <w:r>
        <w:t>ё</w:t>
      </w:r>
      <w:r w:rsidRPr="00AA7450">
        <w:t>тов) различных типов (эжекторные, работающие на сжатом воздухе, или вентиляторные с электроприводом).</w:t>
      </w:r>
    </w:p>
    <w:p w14:paraId="3E757CA4" w14:textId="7F62DD17" w:rsidR="00630BDE" w:rsidRDefault="00630BDE" w:rsidP="00630BDE">
      <w:pPr>
        <w:pStyle w:val="a4"/>
      </w:pPr>
      <w:r w:rsidRPr="00AA7450">
        <w:t>Производительность ручного сланцевания 30—60 м штрека сечением от 4 до 5 м</w:t>
      </w:r>
      <w:r>
        <w:t>²</w:t>
      </w:r>
      <w:r w:rsidRPr="00AA7450">
        <w:t xml:space="preserve"> на 1 человека в смену, машинного</w:t>
      </w:r>
      <w:r w:rsidR="001442CD">
        <w:t xml:space="preserve"> — </w:t>
      </w:r>
      <w:r w:rsidRPr="00AA7450">
        <w:t>до 300 м в час.</w:t>
      </w:r>
    </w:p>
    <w:p w14:paraId="3C3B7692" w14:textId="77777777" w:rsidR="00630BDE" w:rsidRDefault="00630BDE" w:rsidP="00630BDE">
      <w:pPr>
        <w:pStyle w:val="a4"/>
      </w:pPr>
      <w:r w:rsidRPr="00AA7450">
        <w:t>Фактический расход инертной пыли в наших шахтах на одно сланцевание составляет от 8 до 15 кг на 1 м штрека сечением от 4 до 5 м</w:t>
      </w:r>
      <w:r>
        <w:t>²</w:t>
      </w:r>
      <w:r w:rsidRPr="00AA7450">
        <w:t>, а в общем от 1 до 3 кг пыли на 1 т суточной добычи шахты.</w:t>
      </w:r>
    </w:p>
    <w:p w14:paraId="50409475" w14:textId="102115D9" w:rsidR="00630BDE" w:rsidRDefault="00630BDE" w:rsidP="00630BDE">
      <w:pPr>
        <w:pStyle w:val="a4"/>
      </w:pPr>
      <w:r w:rsidRPr="00AA7450">
        <w:t>Длительность действия осланцевания для шахты в целом 3—5 мес., для отдельных участков</w:t>
      </w:r>
      <w:r w:rsidR="001442CD">
        <w:t xml:space="preserve"> — </w:t>
      </w:r>
      <w:r w:rsidRPr="00AA7450">
        <w:t>до нескольких недель и дней. Места особо обильного пылеобразования (около погрузочных пунктов</w:t>
      </w:r>
      <w:r w:rsidR="001442CD">
        <w:t xml:space="preserve"> — </w:t>
      </w:r>
      <w:r w:rsidRPr="00AA7450">
        <w:t>с конвейера или из ската в вагонетки) требуют ежесуточного добавочного осланцевания. В выработках с интенсивным пылеотложением целесообразно применять, по данным МакНИИ, не только осланцевание, (где его надо повторять каждую смену), но и уборку, орошение смачивающими связывающими составами (Бюлл. МакНИИ, №2, 1956</w:t>
      </w:r>
      <w:r>
        <w:t>).</w:t>
      </w:r>
    </w:p>
    <w:p w14:paraId="588C290A" w14:textId="7566F9CE" w:rsidR="00630BDE" w:rsidRDefault="00630BDE" w:rsidP="00630BDE">
      <w:pPr>
        <w:pStyle w:val="a4"/>
      </w:pPr>
      <w:r w:rsidRPr="00AA7450">
        <w:t>Специальные исследования по осланцеванию выработок влажной породной пылью (Англия) показали, что сухая инертная пыль лучше, чем влажная, задерживает распространение взрыва. Однако предварительное увлажнение увеличивает прилипаемость инертной пыли к стенкам, почве и кровле выработки. Скорость высыхания влажной пыли зависит от скорости воздушного потока и влажности выработки. Так, при относительной влажности 80% и обычной скорости воздушного потока для высыхания требуется 1—3 дня, а при влажности 80—90%</w:t>
      </w:r>
      <w:r w:rsidR="001442CD">
        <w:t xml:space="preserve"> — </w:t>
      </w:r>
      <w:r w:rsidRPr="00AA7450">
        <w:t>около недели.</w:t>
      </w:r>
    </w:p>
    <w:p w14:paraId="140F4AFD" w14:textId="77777777" w:rsidR="00630BDE" w:rsidRDefault="00630BDE" w:rsidP="00630BDE">
      <w:pPr>
        <w:pStyle w:val="a4"/>
      </w:pPr>
      <w:r w:rsidRPr="00AA7450">
        <w:t xml:space="preserve">Контроль зольности пыли осланцованной выработки производится повседневно на глаз и не реже раза в три месяца путем взятия контрольных проб пыли: не менее </w:t>
      </w:r>
      <w:r w:rsidRPr="00AA7450">
        <w:lastRenderedPageBreak/>
        <w:t xml:space="preserve">одной через каждые 100 м на участках штреков, примыкающих к очистным выработкам, и через 300 м на участках, отстоящих на 300 </w:t>
      </w:r>
      <w:r>
        <w:t>м</w:t>
      </w:r>
      <w:r w:rsidRPr="00AA7450">
        <w:t xml:space="preserve"> от указанных выработок.</w:t>
      </w:r>
    </w:p>
    <w:p w14:paraId="29BC8408" w14:textId="77777777" w:rsidR="00630BDE" w:rsidRDefault="00630BDE" w:rsidP="00630BDE">
      <w:pPr>
        <w:pStyle w:val="a4"/>
      </w:pPr>
      <w:r w:rsidRPr="00AA7450">
        <w:t>Проверка достаточности осланцованности пыли производится различными способами, из которых наиболее надежным является химический анализ в лаборатории, но чаще пользуются менее точными, но более простыми способами. Таков, например, способ определения осланцованности по цвету пыли; для этого берут в шахту небольшую склянку со стандартной смесью угольной пыли данного пласта и инертной пыли и в месте контроля насыпают на опробуемое место некоторое количество стандартной смеси, разглаживают ее и сравнивают окраску стандартной и контролируемой пыли. Аналогичный способ состоит в том, что на выпуклой поверхности часового стекла размещают, оставив центральную часть его открытой, пасту из различных смесей угольной пыли данного пласта с инертной пылью; придя на место контроля, прижимают некоторое количество опробуемой пыли к вогнутой стороне упомянутого стекла в центральной части его и сравнивают окраску ее со стандартными смесями на выпуклой стороне стекла. Само собой понятно, что способы эти не точны, но все же более надежны, чем контроль простым осмотром осланцеванной выработки.</w:t>
      </w:r>
    </w:p>
    <w:p w14:paraId="4022029E" w14:textId="749959E7" w:rsidR="00630BDE" w:rsidRDefault="00630BDE" w:rsidP="00630BDE">
      <w:pPr>
        <w:pStyle w:val="a4"/>
      </w:pPr>
      <w:r w:rsidRPr="00AA7450">
        <w:t>Более точным является контроль степени осланцованности пыли путем исследования проб в лаборатории на приборе</w:t>
      </w:r>
      <w:r w:rsidR="001442CD">
        <w:t xml:space="preserve"> — </w:t>
      </w:r>
      <w:r w:rsidRPr="00AA7450">
        <w:t>волюмометре.</w:t>
      </w:r>
    </w:p>
    <w:p w14:paraId="73CB4DD3" w14:textId="09602795" w:rsidR="00630BDE" w:rsidRDefault="00630BDE" w:rsidP="00630BDE">
      <w:pPr>
        <w:pStyle w:val="a4"/>
      </w:pPr>
      <w:r w:rsidRPr="00AA7450">
        <w:t xml:space="preserve">Прибор этот представляет собой колбу </w:t>
      </w:r>
      <w:r w:rsidRPr="00300A99">
        <w:rPr>
          <w:rStyle w:val="afff6"/>
        </w:rPr>
        <w:t>1</w:t>
      </w:r>
      <w:r w:rsidRPr="00AA7450">
        <w:t xml:space="preserve"> (</w:t>
      </w:r>
      <w:r w:rsidRPr="00300A99">
        <w:rPr>
          <w:rStyle w:val="afff6"/>
        </w:rPr>
        <w:fldChar w:fldCharType="begin"/>
      </w:r>
      <w:r w:rsidRPr="00300A99">
        <w:rPr>
          <w:rStyle w:val="afff6"/>
        </w:rPr>
        <w:instrText xml:space="preserve"> REF _Ref228645019 \h </w:instrText>
      </w:r>
      <w:r>
        <w:rPr>
          <w:rStyle w:val="afff6"/>
        </w:rPr>
        <w:instrText xml:space="preserve"> \* MERGEFORMAT </w:instrText>
      </w:r>
      <w:r w:rsidRPr="00300A99">
        <w:rPr>
          <w:rStyle w:val="afff6"/>
        </w:rPr>
      </w:r>
      <w:r w:rsidRPr="00300A99">
        <w:rPr>
          <w:rStyle w:val="afff6"/>
        </w:rPr>
        <w:fldChar w:fldCharType="separate"/>
      </w:r>
      <w:r w:rsidR="00A05A8B" w:rsidRPr="00A05A8B">
        <w:rPr>
          <w:rStyle w:val="afff6"/>
        </w:rPr>
        <w:t>Рисунок 58</w:t>
      </w:r>
      <w:r w:rsidRPr="00300A99">
        <w:rPr>
          <w:rStyle w:val="afff6"/>
        </w:rPr>
        <w:fldChar w:fldCharType="end"/>
      </w:r>
      <w:r w:rsidRPr="00AA7450">
        <w:t xml:space="preserve">, </w:t>
      </w:r>
      <w:r>
        <w:rPr>
          <w:lang w:val="en-US"/>
        </w:rPr>
        <w:t>a</w:t>
      </w:r>
      <w:r w:rsidRPr="00AA7450">
        <w:t xml:space="preserve">), в горло которой вставляется пришлифованная измерительная трубка </w:t>
      </w:r>
      <w:r w:rsidRPr="00300A99">
        <w:rPr>
          <w:rStyle w:val="afff6"/>
        </w:rPr>
        <w:t>2</w:t>
      </w:r>
      <w:r w:rsidRPr="00AA7450">
        <w:t xml:space="preserve"> с делениями</w:t>
      </w:r>
      <w:r>
        <w:t xml:space="preserve"> </w:t>
      </w:r>
      <w:r w:rsidRPr="00AA7450">
        <w:t>от 0 (наверху) до 100 (внизу). Объ</w:t>
      </w:r>
      <w:r>
        <w:t>ё</w:t>
      </w:r>
      <w:r w:rsidRPr="00AA7450">
        <w:t>м колбы со вставленной трубкой равен 57 см</w:t>
      </w:r>
      <w:r>
        <w:t>³</w:t>
      </w:r>
      <w:r w:rsidRPr="00AA7450">
        <w:t xml:space="preserve"> до отметки на трубке 100 и 67 см</w:t>
      </w:r>
      <w:r>
        <w:t>³</w:t>
      </w:r>
      <w:r w:rsidRPr="00AA7450">
        <w:t xml:space="preserve"> до отметки 0.</w:t>
      </w:r>
    </w:p>
    <w:p w14:paraId="59757D1B" w14:textId="77777777" w:rsidR="00630BDE" w:rsidRDefault="00630BDE" w:rsidP="00630BDE">
      <w:pPr>
        <w:pStyle w:val="a4"/>
      </w:pPr>
      <w:r w:rsidRPr="00AA7450">
        <w:t>Если взять пробу угольной и породной пыли одного и того же веса, то объем более легкой угольной пыли будет больше, чем породной. Точно так же объ</w:t>
      </w:r>
      <w:r>
        <w:t>ё</w:t>
      </w:r>
      <w:r w:rsidRPr="00AA7450">
        <w:t>м смеси угольной пыли с породной будет при одном и том же весе меньше чистой угольной. Поэтому можно составить таблицу или вычертить диаграмму, при помощи которой возможно определять зольность навески осланцованной пыли по е</w:t>
      </w:r>
      <w:r>
        <w:t>ё</w:t>
      </w:r>
      <w:r w:rsidRPr="00AA7450">
        <w:t xml:space="preserve"> объ</w:t>
      </w:r>
      <w:r>
        <w:t>ё</w:t>
      </w:r>
      <w:r w:rsidRPr="00AA7450">
        <w:t>му, измеренному волюмометром.</w:t>
      </w:r>
    </w:p>
    <w:p w14:paraId="0B4D4C8E" w14:textId="77777777" w:rsidR="00630BDE" w:rsidRDefault="00630BDE" w:rsidP="00630BDE">
      <w:pPr>
        <w:pStyle w:val="a4"/>
        <w:keepNext/>
      </w:pPr>
      <w:r>
        <w:rPr>
          <w:noProof/>
        </w:rPr>
        <w:lastRenderedPageBreak/>
        <mc:AlternateContent>
          <mc:Choice Requires="wpc">
            <w:drawing>
              <wp:inline distT="0" distB="0" distL="0" distR="0" wp14:anchorId="6EA4B4DF" wp14:editId="3FBBC759">
                <wp:extent cx="3779520" cy="2204720"/>
                <wp:effectExtent l="0" t="0" r="0" b="5080"/>
                <wp:docPr id="303318951" name="Полотно 4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55CAAF4" id="Полотно 4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7E8B99" w14:textId="4EB26A76" w:rsidR="00630BDE" w:rsidRDefault="00630BDE" w:rsidP="00630BDE">
      <w:pPr>
        <w:pStyle w:val="afffd"/>
      </w:pPr>
      <w:bookmarkStart w:id="177" w:name="_Ref228645019"/>
      <w:r>
        <w:t xml:space="preserve">Рисунок </w:t>
      </w:r>
      <w:r w:rsidR="00A05A8B">
        <w:fldChar w:fldCharType="begin"/>
      </w:r>
      <w:r w:rsidR="00A05A8B">
        <w:instrText xml:space="preserve"> SEQ Рисунок \* ARABIC </w:instrText>
      </w:r>
      <w:r w:rsidR="00A05A8B">
        <w:fldChar w:fldCharType="separate"/>
      </w:r>
      <w:r w:rsidR="00A05A8B">
        <w:rPr>
          <w:noProof/>
        </w:rPr>
        <w:t>58</w:t>
      </w:r>
      <w:r w:rsidR="00A05A8B">
        <w:rPr>
          <w:noProof/>
        </w:rPr>
        <w:fldChar w:fldCharType="end"/>
      </w:r>
      <w:bookmarkEnd w:id="177"/>
      <w:r>
        <w:t xml:space="preserve">. </w:t>
      </w:r>
      <w:r w:rsidRPr="00036F7D">
        <w:t>Волюмометр</w:t>
      </w:r>
    </w:p>
    <w:p w14:paraId="24BE4646" w14:textId="77777777" w:rsidR="00630BDE" w:rsidRDefault="00630BDE" w:rsidP="00630BDE">
      <w:pPr>
        <w:pStyle w:val="a4"/>
      </w:pPr>
      <w:r w:rsidRPr="00AA7450">
        <w:t>Для этого в колбу волюмометра наливают 25 см</w:t>
      </w:r>
      <w:r>
        <w:t>³</w:t>
      </w:r>
      <w:r w:rsidRPr="00AA7450">
        <w:t xml:space="preserve"> денатурированного спирта и всыпают 20 г исследуемой пыли, после чего вставляют в горло колбы измерительную трубку нижним концом, смазанным смесью вазелина с 30% канифоли. Эта предосторожность необходима, чтобы напор спирта не вытолкнул измерительную трубку из колбы.</w:t>
      </w:r>
    </w:p>
    <w:p w14:paraId="329AAF2A" w14:textId="336A0690" w:rsidR="00630BDE" w:rsidRDefault="00630BDE" w:rsidP="00630BDE">
      <w:pPr>
        <w:pStyle w:val="a4"/>
      </w:pPr>
      <w:r w:rsidRPr="00AA7450">
        <w:t>Вставив трубку, вливают через верхний конец ее еще 25 см</w:t>
      </w:r>
      <w:r>
        <w:t>³</w:t>
      </w:r>
      <w:r w:rsidRPr="00AA7450">
        <w:t xml:space="preserve"> спирта и отсчитывают уровень его в трубке и по диаграмме определяют зольность исследуемой пыли. Так, например, если уровень спирта поднялся до деления 65, то из точки 65 на оси абсцисс диаграммы (см.</w:t>
      </w:r>
      <w:r>
        <w:t xml:space="preserve"> </w:t>
      </w:r>
      <w:r w:rsidRPr="004F3B32">
        <w:rPr>
          <w:rStyle w:val="afff6"/>
        </w:rPr>
        <w:fldChar w:fldCharType="begin"/>
      </w:r>
      <w:r w:rsidRPr="004F3B32">
        <w:rPr>
          <w:rStyle w:val="afff6"/>
        </w:rPr>
        <w:instrText xml:space="preserve"> REF _Ref228645019 \h </w:instrText>
      </w:r>
      <w:r>
        <w:rPr>
          <w:rStyle w:val="afff6"/>
        </w:rPr>
        <w:instrText xml:space="preserve"> \* MERGEFORMAT </w:instrText>
      </w:r>
      <w:r w:rsidRPr="004F3B32">
        <w:rPr>
          <w:rStyle w:val="afff6"/>
        </w:rPr>
      </w:r>
      <w:r w:rsidRPr="004F3B32">
        <w:rPr>
          <w:rStyle w:val="afff6"/>
        </w:rPr>
        <w:fldChar w:fldCharType="separate"/>
      </w:r>
      <w:r w:rsidR="00A05A8B" w:rsidRPr="00A05A8B">
        <w:rPr>
          <w:rStyle w:val="afff6"/>
        </w:rPr>
        <w:t>Рисунок 58</w:t>
      </w:r>
      <w:r w:rsidRPr="004F3B32">
        <w:rPr>
          <w:rStyle w:val="afff6"/>
        </w:rPr>
        <w:fldChar w:fldCharType="end"/>
      </w:r>
      <w:r w:rsidRPr="00AA7450">
        <w:t>, б) проводят вертикальную прямую до пересечения с прямой АВ, а из этой точки горизонтальную прямую до о</w:t>
      </w:r>
      <w:r>
        <w:t>с</w:t>
      </w:r>
      <w:r w:rsidRPr="00AA7450">
        <w:t>и ординат и берут отсчет в этой точке, который и указывает процент зольности исследуемой пыли. В данном случае зольность равна 58%. Возможная точность определения зольности осланцеванной пыли этим прибором ±5%</w:t>
      </w:r>
      <w:r w:rsidR="001442CD">
        <w:t xml:space="preserve"> — </w:t>
      </w:r>
      <w:r w:rsidRPr="00AA7450">
        <w:t>достаточна для практических целей.</w:t>
      </w:r>
    </w:p>
    <w:p w14:paraId="733EBFE3" w14:textId="77777777" w:rsidR="00630BDE" w:rsidRDefault="00630BDE" w:rsidP="00630BDE">
      <w:pPr>
        <w:pStyle w:val="a4"/>
      </w:pPr>
      <w:r w:rsidRPr="00AA7450">
        <w:t xml:space="preserve">В течение довольно продолжительного времени правильно выполняемое осланцевание выработок считалось средством, вполне гарантирующим от взрывов пыли, но в последнее десятилетие наблюдениями и опытами было установлено, что в современных шахтах с высокой механизацией производственных процессов вследствие весьма значительного пылеобразования поверх слоя породной пыли быстро (иногда за 2—3 часа) образуется слой угольной пыли, достаточный для того, чтобы </w:t>
      </w:r>
      <w:r w:rsidRPr="00AA7450">
        <w:lastRenderedPageBreak/>
        <w:t>при ее поднятии в воздух и воспламенении произошел сильный взрыв. Часто породная пыль после сланцевания сдувается или, наоборот, слеживается, а кроме того, обыкновенно угольная и породная пыль отлагаются послойно. Для устранения этих недостатков сланцевания МакНИИ предложены и проверены на эффективность опытами в экспериментальной штольне следующие меры: а) проведение сланцевания не вручную, а с помощью механизмов; б) добавление к породной пыли сплава парафина и канифоли (0,5% ), что препятствует слеживанию пыли; в) после сланцевания производить орошение выработок водой с добавлением солей (хлористый кальций или натрий 25%-ного раствора)и смачивателей (например, 2%-ный состав Д Б ); это увлажняет и связывает осевшую и вновь оседающую пыль на продолжительное время</w:t>
      </w:r>
      <w:r>
        <w:rPr>
          <w:rStyle w:val="affb"/>
        </w:rPr>
        <w:footnoteReference w:id="56"/>
      </w:r>
      <w:r>
        <w:t>.</w:t>
      </w:r>
    </w:p>
    <w:p w14:paraId="49545B4E" w14:textId="77777777" w:rsidR="00630BDE" w:rsidRDefault="00630BDE" w:rsidP="00630BDE">
      <w:pPr>
        <w:pStyle w:val="20"/>
      </w:pPr>
      <w:bookmarkStart w:id="178" w:name="_Toc229065137"/>
      <w:r w:rsidRPr="00AA7450">
        <w:t xml:space="preserve">§ 13. ВЗРЫВЫ УГОЛЬНОЙ ПЫЛИ НА ЗЕМНОЙ ПОВЕРХНОСТИ </w:t>
      </w:r>
      <w:r>
        <w:t>В</w:t>
      </w:r>
      <w:r w:rsidRPr="00AA7450">
        <w:t xml:space="preserve"> БРИКЕТНЫХ ФАБРИКАХ, СОРТИРОВКАХ И НАДШАХТНЫХ ЗДАНИЯХ</w:t>
      </w:r>
      <w:bookmarkEnd w:id="178"/>
    </w:p>
    <w:p w14:paraId="443F9248" w14:textId="77777777" w:rsidR="00630BDE" w:rsidRDefault="00630BDE" w:rsidP="00630BDE">
      <w:pPr>
        <w:pStyle w:val="a4"/>
      </w:pPr>
      <w:r w:rsidRPr="00AA7450">
        <w:t>Взрывы угольной пыли могут происходить также на земной поверхности в таких помещениях, как сортировки, брикетные фабрики и т. п., а также иногда в надшахтных зданиях давно работающих шахт.</w:t>
      </w:r>
    </w:p>
    <w:p w14:paraId="55DBB0EB" w14:textId="77777777" w:rsidR="00630BDE" w:rsidRDefault="00630BDE" w:rsidP="00630BDE">
      <w:pPr>
        <w:pStyle w:val="a4"/>
      </w:pPr>
      <w:r w:rsidRPr="00AA7450">
        <w:t>Примером такого рода аварий является взрыв в надшахтном здании шахты №1 «Кочегарка» треста Артемуголь (Донбасс) в 1938 г. Основной мерой предосторожности в таких случаях является периодическая повсеместная очистка зданий от скоплений пыли смыванием е</w:t>
      </w:r>
      <w:r>
        <w:t>ё</w:t>
      </w:r>
      <w:r w:rsidRPr="00AA7450">
        <w:t>.</w:t>
      </w:r>
    </w:p>
    <w:p w14:paraId="681EFC43" w14:textId="77777777" w:rsidR="00630BDE" w:rsidRDefault="00630BDE" w:rsidP="00630BDE">
      <w:pPr>
        <w:pStyle w:val="20"/>
      </w:pPr>
      <w:bookmarkStart w:id="179" w:name="_Toc229065138"/>
      <w:r w:rsidRPr="00AA7450">
        <w:t>§ 14. ВЗРЫВЧАТОСТЬ СУЛЬФИДНОЙ И СЕРНОЙ ПЫЛИ</w:t>
      </w:r>
      <w:bookmarkEnd w:id="179"/>
    </w:p>
    <w:p w14:paraId="07C08ED4" w14:textId="77777777" w:rsidR="00630BDE" w:rsidRDefault="00630BDE" w:rsidP="00630BDE">
      <w:pPr>
        <w:pStyle w:val="a4"/>
      </w:pPr>
      <w:r w:rsidRPr="00AA7450">
        <w:t xml:space="preserve">При разработке месторождений медных и серноколчеданных руд, а также серы большую опасность представляют взрывы сульфидной (колчеданной) и серной пыли, сопровождающиеся выделением значительного количества сернистого газа. </w:t>
      </w:r>
      <w:r w:rsidRPr="00AA7450">
        <w:lastRenderedPageBreak/>
        <w:t>Достаточным условием для возникновения таких взрывов является наличие взвешенной в воздухе пыли с размером частиц около 0,1 мм и плотностью пылевого облака до 250—1500 г/</w:t>
      </w:r>
      <w:r>
        <w:t>м³</w:t>
      </w:r>
      <w:r w:rsidRPr="00AA7450">
        <w:t>.</w:t>
      </w:r>
    </w:p>
    <w:p w14:paraId="0134117E" w14:textId="77777777" w:rsidR="00630BDE" w:rsidRDefault="00630BDE" w:rsidP="00630BDE">
      <w:pPr>
        <w:pStyle w:val="a4"/>
      </w:pPr>
      <w:r w:rsidRPr="00AA7450">
        <w:t>Сульфидная и серная пыли в смеси с воздухом обладают большей чувствительностью к воспламенению, чем угольная пыль и метан: угольная пыль 750—1100°, метан 650—750°, сульфидная пыль 430—460°, серная пыль (элементарная сера) 275—340°.</w:t>
      </w:r>
    </w:p>
    <w:p w14:paraId="458FC446" w14:textId="77777777" w:rsidR="00630BDE" w:rsidRDefault="00630BDE" w:rsidP="00630BDE">
      <w:pPr>
        <w:pStyle w:val="a4"/>
      </w:pPr>
      <w:r w:rsidRPr="00AA7450">
        <w:t>Причиной воспламенения и взрыва серосодержащих пылей в рудниках обычно являются взрывные работы, причем интенсивность взрыва пыли зависит в основном от трех факторов: свойств пылевоздушной смеси; свойств применяемых взрывчатых веществ и от условий взрывания последних.</w:t>
      </w:r>
    </w:p>
    <w:p w14:paraId="37697F6F" w14:textId="1925ADBB" w:rsidR="00630BDE" w:rsidRDefault="00630BDE" w:rsidP="00630BDE">
      <w:pPr>
        <w:pStyle w:val="a4"/>
      </w:pPr>
      <w:r w:rsidRPr="00AA7450">
        <w:t>Опасные по взрыву серосодержащих пылей шахты разделяются на две группы по среднему содержанию серы в руде: I группа</w:t>
      </w:r>
      <w:r w:rsidR="001442CD">
        <w:t xml:space="preserve"> — </w:t>
      </w:r>
      <w:r w:rsidRPr="00AA7450">
        <w:t>от 12 до 18%; II группа</w:t>
      </w:r>
      <w:r w:rsidR="001442CD">
        <w:t xml:space="preserve"> — </w:t>
      </w:r>
      <w:r w:rsidRPr="00AA7450">
        <w:t>больше 18%. При содержании серы в руде менее 12% шахты относятся к группе не опасных по газу и пыли.</w:t>
      </w:r>
    </w:p>
    <w:p w14:paraId="654A87A2" w14:textId="77777777" w:rsidR="00630BDE" w:rsidRDefault="00630BDE" w:rsidP="00630BDE">
      <w:pPr>
        <w:pStyle w:val="a4"/>
      </w:pPr>
      <w:r w:rsidRPr="00AA7450">
        <w:t>Для шахт I группы в Правилах безопасности</w:t>
      </w:r>
      <w:r>
        <w:rPr>
          <w:rStyle w:val="affb"/>
        </w:rPr>
        <w:footnoteReference w:id="57"/>
      </w:r>
      <w:r w:rsidRPr="00AA7450">
        <w:t xml:space="preserve"> предписываются следующие обязательные мероприятия:</w:t>
      </w:r>
    </w:p>
    <w:p w14:paraId="77424889" w14:textId="77777777" w:rsidR="00630BDE" w:rsidRDefault="00630BDE" w:rsidP="00630BDE">
      <w:pPr>
        <w:pStyle w:val="a1"/>
      </w:pPr>
      <w:r w:rsidRPr="00AA7450">
        <w:t>смывание серной пыли со стенок выработок;</w:t>
      </w:r>
    </w:p>
    <w:p w14:paraId="44E5A52F" w14:textId="77777777" w:rsidR="00630BDE" w:rsidRDefault="00630BDE" w:rsidP="00630BDE">
      <w:pPr>
        <w:pStyle w:val="a1"/>
      </w:pPr>
      <w:r w:rsidRPr="00AA7450">
        <w:t>орошение забоя перед взрыванием.</w:t>
      </w:r>
    </w:p>
    <w:p w14:paraId="38FEC7D4" w14:textId="77777777" w:rsidR="00630BDE" w:rsidRDefault="00630BDE" w:rsidP="00630BDE">
      <w:pPr>
        <w:pStyle w:val="a4"/>
      </w:pPr>
      <w:r w:rsidRPr="00AA7450">
        <w:t>Для шахт II группы, кроме того, обязательно электровзрывание с применением предохранительных ВВ, а также применение электрооборудования во взрывобезопасном исполнении.</w:t>
      </w:r>
    </w:p>
    <w:p w14:paraId="2144DBFF" w14:textId="77777777" w:rsidR="00630BDE" w:rsidRDefault="00630BDE" w:rsidP="00630BDE">
      <w:pPr>
        <w:pStyle w:val="a4"/>
      </w:pPr>
      <w:r w:rsidRPr="00AA7450">
        <w:t>Осаждение пыли, образующейся при взрывных работах, можно осуществлять при помощи водяных туманов, создаваемых специальными туманообразователями. Наиболее эффективное осаждение пыли достигается при размере частиц тумана около 10—15 микрон</w:t>
      </w:r>
      <w:r>
        <w:rPr>
          <w:rStyle w:val="affb"/>
        </w:rPr>
        <w:footnoteReference w:id="58"/>
      </w:r>
      <w:r>
        <w:t>.</w:t>
      </w:r>
    </w:p>
    <w:p w14:paraId="69B88027" w14:textId="77777777" w:rsidR="00630BDE" w:rsidRPr="00D51EF0" w:rsidRDefault="00630BDE" w:rsidP="00630BDE">
      <w:pPr>
        <w:pStyle w:val="1"/>
      </w:pPr>
      <w:bookmarkStart w:id="180" w:name="_Toc229065139"/>
      <w:r w:rsidRPr="00D51EF0">
        <w:lastRenderedPageBreak/>
        <w:t>Глава 3</w:t>
      </w:r>
      <w:r w:rsidRPr="00D51EF0">
        <w:br/>
        <w:t>Климатические условия подземных выработок</w:t>
      </w:r>
      <w:bookmarkEnd w:id="180"/>
    </w:p>
    <w:p w14:paraId="6619530C" w14:textId="77777777" w:rsidR="00630BDE" w:rsidRPr="00D51EF0" w:rsidRDefault="00630BDE" w:rsidP="00630BDE">
      <w:pPr>
        <w:pStyle w:val="20"/>
      </w:pPr>
      <w:bookmarkStart w:id="181" w:name="_Toc229065140"/>
      <w:r w:rsidRPr="00D51EF0">
        <w:t>§ 1. ОБЩИЕ СВЕДЕНИЯ</w:t>
      </w:r>
      <w:bookmarkEnd w:id="181"/>
    </w:p>
    <w:p w14:paraId="7493EF5D" w14:textId="77777777" w:rsidR="00630BDE" w:rsidRDefault="00630BDE" w:rsidP="00630BDE">
      <w:pPr>
        <w:pStyle w:val="a4"/>
      </w:pPr>
      <w:r w:rsidRPr="00304D98">
        <w:t>Климатические условия шахтных выработок определяются в основном температурой и влажностью атмосферы, каковые и по абсолютным величинам, и по колебаниям их, вообще говоря, существенно отличаются от температуры и влажности на земной поверхности.</w:t>
      </w:r>
    </w:p>
    <w:p w14:paraId="6A52B439" w14:textId="77777777" w:rsidR="00630BDE" w:rsidRDefault="00630BDE" w:rsidP="00630BDE">
      <w:pPr>
        <w:pStyle w:val="a4"/>
        <w:keepNext/>
      </w:pPr>
      <w:r>
        <w:rPr>
          <w:noProof/>
        </w:rPr>
        <mc:AlternateContent>
          <mc:Choice Requires="wpc">
            <w:drawing>
              <wp:inline distT="0" distB="0" distL="0" distR="0" wp14:anchorId="21DB7062" wp14:editId="7A732B47">
                <wp:extent cx="3779520" cy="2204720"/>
                <wp:effectExtent l="0" t="0" r="0" b="5080"/>
                <wp:docPr id="746778371"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EA20133" id="Полотно 4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1D8EF37" w14:textId="557D3CA1" w:rsidR="00630BDE" w:rsidRDefault="00630BDE" w:rsidP="00630BDE">
      <w:pPr>
        <w:pStyle w:val="afffd"/>
      </w:pPr>
      <w:bookmarkStart w:id="182" w:name="_Ref228645705"/>
      <w:r>
        <w:t xml:space="preserve">Рисунок </w:t>
      </w:r>
      <w:r w:rsidR="00A05A8B">
        <w:fldChar w:fldCharType="begin"/>
      </w:r>
      <w:r w:rsidR="00A05A8B">
        <w:instrText xml:space="preserve"> SEQ Рисунок \* ARABIC </w:instrText>
      </w:r>
      <w:r w:rsidR="00A05A8B">
        <w:fldChar w:fldCharType="separate"/>
      </w:r>
      <w:r w:rsidR="00A05A8B">
        <w:rPr>
          <w:noProof/>
        </w:rPr>
        <w:t>59</w:t>
      </w:r>
      <w:r w:rsidR="00A05A8B">
        <w:rPr>
          <w:noProof/>
        </w:rPr>
        <w:fldChar w:fldCharType="end"/>
      </w:r>
      <w:bookmarkEnd w:id="182"/>
      <w:r>
        <w:t xml:space="preserve">. </w:t>
      </w:r>
      <w:r w:rsidRPr="00401614">
        <w:t>Образование тепловыравнивающей «рубашки</w:t>
      </w:r>
      <w:r>
        <w:t>»</w:t>
      </w:r>
      <w:r w:rsidRPr="00401614">
        <w:t xml:space="preserve"> при движении воздуха по сет» шахтных выработок</w:t>
      </w:r>
    </w:p>
    <w:p w14:paraId="7A5DB1CC" w14:textId="494FF203" w:rsidR="00630BDE" w:rsidRDefault="00630BDE" w:rsidP="00630BDE">
      <w:pPr>
        <w:pStyle w:val="a4"/>
      </w:pPr>
      <w:r w:rsidRPr="00304D98">
        <w:t xml:space="preserve">Атмосферный воздух, поступающий в шахтные выработки с температурой и влажностью, соответствующими условиям наземной поверхности, при движении по сети подземных выработок претерпевает изменения, иллюстрацией которых могут служить </w:t>
      </w:r>
      <w:r w:rsidRPr="00CC6C3B">
        <w:t xml:space="preserve">данные </w:t>
      </w:r>
      <w:r w:rsidRPr="002A79D6">
        <w:rPr>
          <w:rStyle w:val="afff6"/>
        </w:rPr>
        <w:t xml:space="preserve">таблиц </w:t>
      </w:r>
      <w:r w:rsidRPr="00CC6C3B">
        <w:rPr>
          <w:rStyle w:val="afff6"/>
          <w:highlight w:val="yellow"/>
        </w:rPr>
        <w:fldChar w:fldCharType="begin"/>
      </w:r>
      <w:r w:rsidRPr="00CC6C3B">
        <w:rPr>
          <w:rStyle w:val="afff6"/>
          <w:highlight w:val="yellow"/>
        </w:rPr>
        <w:instrText xml:space="preserve"> REF _Ref228647936 \h </w:instrText>
      </w:r>
      <w:r>
        <w:rPr>
          <w:rStyle w:val="afff6"/>
          <w:highlight w:val="yellow"/>
        </w:rPr>
        <w:instrText xml:space="preserve"> \* MERGEFORMAT </w:instrText>
      </w:r>
      <w:r w:rsidRPr="00CC6C3B">
        <w:rPr>
          <w:rStyle w:val="afff6"/>
          <w:highlight w:val="yellow"/>
        </w:rPr>
      </w:r>
      <w:r w:rsidRPr="00CC6C3B">
        <w:rPr>
          <w:rStyle w:val="afff6"/>
          <w:highlight w:val="yellow"/>
        </w:rPr>
        <w:fldChar w:fldCharType="separate"/>
      </w:r>
      <w:r w:rsidR="00A05A8B" w:rsidRPr="00A05A8B">
        <w:rPr>
          <w:rStyle w:val="afff6"/>
          <w:vanish/>
        </w:rPr>
        <w:t xml:space="preserve">Таблица </w:t>
      </w:r>
      <w:r w:rsidR="00A05A8B" w:rsidRPr="00A05A8B">
        <w:rPr>
          <w:rStyle w:val="afff6"/>
        </w:rPr>
        <w:t>21</w:t>
      </w:r>
      <w:r w:rsidRPr="00CC6C3B">
        <w:rPr>
          <w:rStyle w:val="afff6"/>
          <w:highlight w:val="yellow"/>
        </w:rPr>
        <w:fldChar w:fldCharType="end"/>
      </w:r>
      <w:r w:rsidRPr="00CC6C3B">
        <w:t xml:space="preserve"> и </w:t>
      </w:r>
      <w:r w:rsidRPr="009F7B9D">
        <w:rPr>
          <w:rStyle w:val="afff6"/>
          <w:highlight w:val="yellow"/>
        </w:rPr>
        <w:fldChar w:fldCharType="begin"/>
      </w:r>
      <w:r w:rsidRPr="009F7B9D">
        <w:rPr>
          <w:rStyle w:val="afff6"/>
        </w:rPr>
        <w:instrText xml:space="preserve"> REF _Ref228648686 \h </w:instrText>
      </w:r>
      <w:r>
        <w:rPr>
          <w:rStyle w:val="afff6"/>
          <w:highlight w:val="yellow"/>
        </w:rPr>
        <w:instrText xml:space="preserve"> \* MERGEFORMAT </w:instrText>
      </w:r>
      <w:r w:rsidRPr="009F7B9D">
        <w:rPr>
          <w:rStyle w:val="afff6"/>
          <w:highlight w:val="yellow"/>
        </w:rPr>
      </w:r>
      <w:r w:rsidRPr="009F7B9D">
        <w:rPr>
          <w:rStyle w:val="afff6"/>
          <w:highlight w:val="yellow"/>
        </w:rPr>
        <w:fldChar w:fldCharType="separate"/>
      </w:r>
      <w:r w:rsidR="00A05A8B" w:rsidRPr="00A05A8B">
        <w:rPr>
          <w:rStyle w:val="afff6"/>
          <w:vanish/>
        </w:rPr>
        <w:t xml:space="preserve">Таблица </w:t>
      </w:r>
      <w:r w:rsidR="00A05A8B" w:rsidRPr="00A05A8B">
        <w:rPr>
          <w:rStyle w:val="afff6"/>
        </w:rPr>
        <w:t>22</w:t>
      </w:r>
      <w:r w:rsidRPr="009F7B9D">
        <w:rPr>
          <w:rStyle w:val="afff6"/>
          <w:highlight w:val="yellow"/>
        </w:rPr>
        <w:fldChar w:fldCharType="end"/>
      </w:r>
      <w:r w:rsidRPr="00304D98">
        <w:t xml:space="preserve"> и </w:t>
      </w:r>
      <w:r w:rsidRPr="002A79D6">
        <w:rPr>
          <w:rStyle w:val="afff6"/>
        </w:rPr>
        <w:t xml:space="preserve">рисунков </w:t>
      </w:r>
      <w:r w:rsidRPr="002B13BD">
        <w:rPr>
          <w:rStyle w:val="afff6"/>
        </w:rPr>
        <w:fldChar w:fldCharType="begin"/>
      </w:r>
      <w:r w:rsidRPr="002B13BD">
        <w:rPr>
          <w:rStyle w:val="afff6"/>
        </w:rPr>
        <w:instrText xml:space="preserve"> REF _Ref228645705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59</w:t>
      </w:r>
      <w:r w:rsidRPr="002B13BD">
        <w:rPr>
          <w:rStyle w:val="afff6"/>
        </w:rPr>
        <w:fldChar w:fldCharType="end"/>
      </w:r>
      <w:r w:rsidRPr="00304D98">
        <w:t xml:space="preserve"> и </w:t>
      </w:r>
      <w:r w:rsidRPr="002B13BD">
        <w:rPr>
          <w:rStyle w:val="afff6"/>
        </w:rPr>
        <w:fldChar w:fldCharType="begin"/>
      </w:r>
      <w:r w:rsidRPr="002B13BD">
        <w:rPr>
          <w:rStyle w:val="afff6"/>
        </w:rPr>
        <w:instrText xml:space="preserve"> REF _Ref228645712 \h </w:instrText>
      </w:r>
      <w:r>
        <w:rPr>
          <w:rStyle w:val="afff6"/>
        </w:rPr>
        <w:instrText xml:space="preserve"> \* MERGEFORMAT </w:instrText>
      </w:r>
      <w:r w:rsidRPr="002B13BD">
        <w:rPr>
          <w:rStyle w:val="afff6"/>
        </w:rPr>
      </w:r>
      <w:r w:rsidRPr="002B13BD">
        <w:rPr>
          <w:rStyle w:val="afff6"/>
        </w:rPr>
        <w:fldChar w:fldCharType="separate"/>
      </w:r>
      <w:r w:rsidR="00A05A8B" w:rsidRPr="00A05A8B">
        <w:rPr>
          <w:rStyle w:val="afff6"/>
          <w:vanish/>
        </w:rPr>
        <w:t xml:space="preserve">Рисунок </w:t>
      </w:r>
      <w:r w:rsidR="00A05A8B" w:rsidRPr="00A05A8B">
        <w:rPr>
          <w:rStyle w:val="afff6"/>
        </w:rPr>
        <w:t>60</w:t>
      </w:r>
      <w:r w:rsidRPr="002B13BD">
        <w:rPr>
          <w:rStyle w:val="afff6"/>
        </w:rPr>
        <w:fldChar w:fldCharType="end"/>
      </w:r>
      <w:r>
        <w:t>.</w:t>
      </w:r>
    </w:p>
    <w:p w14:paraId="777ACE61" w14:textId="25ABC354" w:rsidR="00630BDE" w:rsidRDefault="00630BDE" w:rsidP="00630BDE">
      <w:pPr>
        <w:pStyle w:val="a4"/>
      </w:pPr>
      <w:r w:rsidRPr="00304D98">
        <w:lastRenderedPageBreak/>
        <w:t>Ствол шахты, подающий свежий воздух, и примыкающие</w:t>
      </w:r>
      <w:r>
        <w:t xml:space="preserve"> </w:t>
      </w:r>
      <w:r w:rsidRPr="00304D98">
        <w:t>к ней выработки (околоствольный двор, отчасти квершлаги) служат регуляторами температуры поступающего в шахту воздуха, зимой повышая, летом охлаждая его. Откаточные штреки и, в особенности, очистные выработки всегда действуют нагревающим образом, причем максимум температуры бывает в очистных забоях или в вентиляционных штреках за ними. В этих последних и в стволах шахт, по которым уходит испорченный воздух, температура круглый год остается почти одинаковой, а именно</w:t>
      </w:r>
      <w:r w:rsidR="001442CD">
        <w:t xml:space="preserve"> — </w:t>
      </w:r>
      <w:r w:rsidRPr="00304D98">
        <w:t>несколько ниже, чем в очистных забоях. Относительная влажность воздуха в стволах шахт, подающих свежую струю, и в непосредственной близости к околоствольным дворам близка</w:t>
      </w:r>
      <w:r w:rsidRPr="00304D98">
        <w:rPr>
          <w:rFonts w:eastAsia="Batang" w:cstheme="minorBidi"/>
          <w:color w:val="auto"/>
          <w:sz w:val="16"/>
        </w:rPr>
        <w:t xml:space="preserve"> </w:t>
      </w:r>
      <w:r w:rsidRPr="00304D98">
        <w:t>к 90—95% и даже выше, если в шахте имеется более или менее сильный капеж воды.</w:t>
      </w:r>
    </w:p>
    <w:p w14:paraId="3D4C45F7" w14:textId="17333D9C" w:rsidR="00630BDE" w:rsidRDefault="00630BDE" w:rsidP="00630BDE">
      <w:pPr>
        <w:pStyle w:val="a4"/>
      </w:pPr>
      <w:r w:rsidRPr="00304D98">
        <w:t>В остальных случаях влажность зависит отчасти от влажности воздуха на поверхности, а в основном</w:t>
      </w:r>
      <w:r w:rsidR="001442CD">
        <w:t xml:space="preserve"> — </w:t>
      </w:r>
      <w:r w:rsidRPr="00304D98">
        <w:t>от температурных условий.</w:t>
      </w:r>
    </w:p>
    <w:p w14:paraId="3224EFC5" w14:textId="77777777" w:rsidR="00630BDE" w:rsidRDefault="00630BDE" w:rsidP="00630BDE">
      <w:pPr>
        <w:pStyle w:val="a4"/>
        <w:keepNext/>
      </w:pPr>
      <w:r>
        <w:rPr>
          <w:noProof/>
        </w:rPr>
        <mc:AlternateContent>
          <mc:Choice Requires="wpc">
            <w:drawing>
              <wp:inline distT="0" distB="0" distL="0" distR="0" wp14:anchorId="2F502E2B" wp14:editId="3207E656">
                <wp:extent cx="3779520" cy="2204720"/>
                <wp:effectExtent l="0" t="0" r="0" b="5080"/>
                <wp:docPr id="1224497211" name="Полотно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0A7733E" id="Полотно 4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4E0F26A4" w14:textId="499FB24A" w:rsidR="00630BDE" w:rsidRPr="002B13BD" w:rsidRDefault="00630BDE" w:rsidP="00630BDE">
      <w:pPr>
        <w:pStyle w:val="afffd"/>
      </w:pPr>
      <w:bookmarkStart w:id="183" w:name="_Ref228645712"/>
      <w:r>
        <w:t xml:space="preserve">Рисунок </w:t>
      </w:r>
      <w:r w:rsidR="00A05A8B">
        <w:fldChar w:fldCharType="begin"/>
      </w:r>
      <w:r w:rsidR="00A05A8B">
        <w:instrText xml:space="preserve"> SEQ Рисунок \* ARABIC </w:instrText>
      </w:r>
      <w:r w:rsidR="00A05A8B">
        <w:fldChar w:fldCharType="separate"/>
      </w:r>
      <w:r w:rsidR="00A05A8B">
        <w:rPr>
          <w:noProof/>
        </w:rPr>
        <w:t>60</w:t>
      </w:r>
      <w:r w:rsidR="00A05A8B">
        <w:rPr>
          <w:noProof/>
        </w:rPr>
        <w:fldChar w:fldCharType="end"/>
      </w:r>
      <w:bookmarkEnd w:id="183"/>
      <w:r>
        <w:t xml:space="preserve">. </w:t>
      </w:r>
      <w:r w:rsidRPr="002B13BD">
        <w:t>Изменение температуры в сети шахтных выработок:</w:t>
      </w:r>
      <w:r>
        <w:br/>
        <w:t>1</w:t>
      </w:r>
      <w:r w:rsidR="001442CD">
        <w:t xml:space="preserve"> — </w:t>
      </w:r>
      <w:r>
        <w:t>породы</w:t>
      </w:r>
      <w:r w:rsidRPr="002B13BD">
        <w:t>; 2</w:t>
      </w:r>
      <w:r w:rsidR="001442CD">
        <w:t xml:space="preserve"> — </w:t>
      </w:r>
      <w:r>
        <w:t>сухого воздуха</w:t>
      </w:r>
      <w:r w:rsidRPr="002B13BD">
        <w:t>; 3</w:t>
      </w:r>
      <w:r w:rsidR="001442CD">
        <w:t xml:space="preserve"> — </w:t>
      </w:r>
      <w:r>
        <w:t>влажного воздуха</w:t>
      </w:r>
      <w:r w:rsidRPr="002B13BD">
        <w:t>; 4</w:t>
      </w:r>
      <w:r w:rsidR="001442CD">
        <w:t xml:space="preserve"> — </w:t>
      </w:r>
      <w:r>
        <w:t>количество воздуха в м³</w:t>
      </w:r>
      <w:r w:rsidRPr="002B13BD">
        <w:t>/</w:t>
      </w:r>
      <w:r>
        <w:t>сек</w:t>
      </w:r>
    </w:p>
    <w:p w14:paraId="364A45C2" w14:textId="2A4601C9" w:rsidR="00630BDE" w:rsidRDefault="00630BDE" w:rsidP="00630BDE">
      <w:pPr>
        <w:pStyle w:val="affd"/>
      </w:pPr>
      <w:bookmarkStart w:id="184" w:name="_Ref228647936"/>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21</w:t>
      </w:r>
      <w:r w:rsidR="00A05A8B">
        <w:rPr>
          <w:noProof/>
        </w:rPr>
        <w:fldChar w:fldCharType="end"/>
      </w:r>
      <w:bookmarkEnd w:id="184"/>
    </w:p>
    <w:tbl>
      <w:tblPr>
        <w:tblStyle w:val="af4"/>
        <w:tblW w:w="0" w:type="auto"/>
        <w:tblLayout w:type="fixed"/>
        <w:tblLook w:val="04A0" w:firstRow="1" w:lastRow="0" w:firstColumn="1" w:lastColumn="0" w:noHBand="0" w:noVBand="1"/>
      </w:tblPr>
      <w:tblGrid>
        <w:gridCol w:w="567"/>
        <w:gridCol w:w="567"/>
        <w:gridCol w:w="426"/>
        <w:gridCol w:w="425"/>
        <w:gridCol w:w="425"/>
        <w:gridCol w:w="567"/>
        <w:gridCol w:w="425"/>
        <w:gridCol w:w="426"/>
        <w:gridCol w:w="425"/>
        <w:gridCol w:w="425"/>
        <w:gridCol w:w="425"/>
        <w:gridCol w:w="426"/>
        <w:gridCol w:w="423"/>
      </w:tblGrid>
      <w:tr w:rsidR="00630BDE" w14:paraId="21C547C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13"/>
          </w:tcPr>
          <w:p w14:paraId="5A62F7B2" w14:textId="77777777" w:rsidR="00630BDE" w:rsidRPr="00DD2F52" w:rsidRDefault="00630BDE" w:rsidP="0026554C">
            <w:pPr>
              <w:pStyle w:val="a4"/>
              <w:jc w:val="center"/>
              <w:rPr>
                <w:b/>
                <w:bCs/>
              </w:rPr>
            </w:pPr>
            <w:r>
              <w:rPr>
                <w:b/>
                <w:bCs/>
              </w:rPr>
              <w:t>Температура и влажность шахтного воздуха (средние за месяц) в шахтах Донецкого бассейна</w:t>
            </w:r>
          </w:p>
        </w:tc>
      </w:tr>
      <w:tr w:rsidR="00630BDE" w14:paraId="38BE0099" w14:textId="77777777" w:rsidTr="0026554C">
        <w:trPr>
          <w:trHeight w:val="512"/>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286038AC" w14:textId="77777777" w:rsidR="00630BDE" w:rsidRPr="00532CB0" w:rsidRDefault="00630BDE" w:rsidP="0026554C">
            <w:pPr>
              <w:pStyle w:val="a4"/>
              <w:rPr>
                <w:sz w:val="12"/>
                <w:szCs w:val="12"/>
              </w:rPr>
            </w:pPr>
            <w:r w:rsidRPr="00532CB0">
              <w:rPr>
                <w:sz w:val="12"/>
                <w:szCs w:val="12"/>
              </w:rPr>
              <w:t>Название шахты</w:t>
            </w:r>
          </w:p>
        </w:tc>
        <w:tc>
          <w:tcPr>
            <w:tcW w:w="567" w:type="dxa"/>
            <w:vMerge w:val="restart"/>
            <w:textDirection w:val="btLr"/>
          </w:tcPr>
          <w:p w14:paraId="0E6AF6FA"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Расстояние от подающего ствола до очистных работ, м</w:t>
            </w:r>
          </w:p>
        </w:tc>
        <w:tc>
          <w:tcPr>
            <w:tcW w:w="426" w:type="dxa"/>
            <w:vMerge w:val="restart"/>
            <w:textDirection w:val="btLr"/>
          </w:tcPr>
          <w:p w14:paraId="38919C2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Глубина работ, м</w:t>
            </w:r>
          </w:p>
        </w:tc>
        <w:tc>
          <w:tcPr>
            <w:tcW w:w="425" w:type="dxa"/>
            <w:vMerge w:val="restart"/>
            <w:textDirection w:val="btLr"/>
          </w:tcPr>
          <w:p w14:paraId="45205B0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Поступление в шахту воздуха, м³/мин</w:t>
            </w:r>
          </w:p>
        </w:tc>
        <w:tc>
          <w:tcPr>
            <w:tcW w:w="425" w:type="dxa"/>
            <w:vMerge w:val="restart"/>
            <w:textDirection w:val="btLr"/>
          </w:tcPr>
          <w:p w14:paraId="05504993"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Месяц наблюдений</w:t>
            </w:r>
          </w:p>
        </w:tc>
        <w:tc>
          <w:tcPr>
            <w:tcW w:w="992" w:type="dxa"/>
            <w:gridSpan w:val="2"/>
          </w:tcPr>
          <w:p w14:paraId="74234AD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Земная поверхность</w:t>
            </w:r>
          </w:p>
        </w:tc>
        <w:tc>
          <w:tcPr>
            <w:tcW w:w="1276" w:type="dxa"/>
            <w:gridSpan w:val="3"/>
          </w:tcPr>
          <w:p w14:paraId="08FA198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в очистных и подготовительных работах, град.</w:t>
            </w:r>
          </w:p>
        </w:tc>
        <w:tc>
          <w:tcPr>
            <w:tcW w:w="1274" w:type="dxa"/>
            <w:gridSpan w:val="3"/>
          </w:tcPr>
          <w:p w14:paraId="7DB2359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в очистных и подготовительных работах, %</w:t>
            </w:r>
          </w:p>
        </w:tc>
      </w:tr>
      <w:tr w:rsidR="00630BDE" w14:paraId="02B7A6A0" w14:textId="77777777" w:rsidTr="0026554C">
        <w:trPr>
          <w:cantSplit/>
          <w:trHeight w:val="1409"/>
        </w:trPr>
        <w:tc>
          <w:tcPr>
            <w:cnfStyle w:val="001000000000" w:firstRow="0" w:lastRow="0" w:firstColumn="1" w:lastColumn="0" w:oddVBand="0" w:evenVBand="0" w:oddHBand="0" w:evenHBand="0" w:firstRowFirstColumn="0" w:firstRowLastColumn="0" w:lastRowFirstColumn="0" w:lastRowLastColumn="0"/>
            <w:tcW w:w="567" w:type="dxa"/>
            <w:vMerge/>
          </w:tcPr>
          <w:p w14:paraId="6C29D069" w14:textId="77777777" w:rsidR="00630BDE" w:rsidRPr="00532CB0" w:rsidRDefault="00630BDE" w:rsidP="0026554C">
            <w:pPr>
              <w:pStyle w:val="a4"/>
              <w:rPr>
                <w:sz w:val="12"/>
                <w:szCs w:val="12"/>
              </w:rPr>
            </w:pPr>
          </w:p>
        </w:tc>
        <w:tc>
          <w:tcPr>
            <w:tcW w:w="567" w:type="dxa"/>
            <w:vMerge/>
          </w:tcPr>
          <w:p w14:paraId="1B2D3C6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1727FB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1099D8C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791E59E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567" w:type="dxa"/>
            <w:textDirection w:val="btLr"/>
          </w:tcPr>
          <w:p w14:paraId="1C6CE12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Температура, град.</w:t>
            </w:r>
          </w:p>
        </w:tc>
        <w:tc>
          <w:tcPr>
            <w:tcW w:w="425" w:type="dxa"/>
            <w:textDirection w:val="btLr"/>
          </w:tcPr>
          <w:p w14:paraId="18070311"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Относительная влажность, %</w:t>
            </w:r>
          </w:p>
        </w:tc>
        <w:tc>
          <w:tcPr>
            <w:tcW w:w="426" w:type="dxa"/>
            <w:textDirection w:val="btLr"/>
          </w:tcPr>
          <w:p w14:paraId="600D71D9"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5" w:type="dxa"/>
            <w:textDirection w:val="btLr"/>
          </w:tcPr>
          <w:p w14:paraId="7ED58764"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5" w:type="dxa"/>
            <w:textDirection w:val="btLr"/>
          </w:tcPr>
          <w:p w14:paraId="60B8074E"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c>
          <w:tcPr>
            <w:tcW w:w="425" w:type="dxa"/>
            <w:textDirection w:val="btLr"/>
          </w:tcPr>
          <w:p w14:paraId="0EFD1E78"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минимальная</w:t>
            </w:r>
          </w:p>
        </w:tc>
        <w:tc>
          <w:tcPr>
            <w:tcW w:w="426" w:type="dxa"/>
            <w:textDirection w:val="btLr"/>
          </w:tcPr>
          <w:p w14:paraId="1F86A0FC"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максимальная</w:t>
            </w:r>
          </w:p>
        </w:tc>
        <w:tc>
          <w:tcPr>
            <w:tcW w:w="423" w:type="dxa"/>
            <w:textDirection w:val="btLr"/>
          </w:tcPr>
          <w:p w14:paraId="0ADAB0A7" w14:textId="77777777" w:rsidR="00630BDE" w:rsidRPr="00532CB0" w:rsidRDefault="00630BDE" w:rsidP="0026554C">
            <w:pPr>
              <w:pStyle w:val="a4"/>
              <w:ind w:left="113" w:right="113"/>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средняя</w:t>
            </w:r>
          </w:p>
        </w:tc>
      </w:tr>
      <w:tr w:rsidR="00630BDE" w14:paraId="5DDC8780" w14:textId="77777777" w:rsidTr="0026554C">
        <w:trPr>
          <w:trHeight w:val="554"/>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5A800531" w14:textId="77777777" w:rsidR="00630BDE" w:rsidRPr="00532CB0" w:rsidRDefault="00630BDE" w:rsidP="0026554C">
            <w:pPr>
              <w:pStyle w:val="a4"/>
              <w:rPr>
                <w:sz w:val="12"/>
                <w:szCs w:val="12"/>
              </w:rPr>
            </w:pPr>
            <w:r w:rsidRPr="00532CB0">
              <w:rPr>
                <w:sz w:val="12"/>
                <w:szCs w:val="12"/>
              </w:rPr>
              <w:t>«Центральная» (Гришино)</w:t>
            </w:r>
          </w:p>
        </w:tc>
        <w:tc>
          <w:tcPr>
            <w:tcW w:w="567" w:type="dxa"/>
            <w:vMerge w:val="restart"/>
          </w:tcPr>
          <w:p w14:paraId="7C54041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800—1000</w:t>
            </w:r>
          </w:p>
        </w:tc>
        <w:tc>
          <w:tcPr>
            <w:tcW w:w="426" w:type="dxa"/>
            <w:vMerge w:val="restart"/>
          </w:tcPr>
          <w:p w14:paraId="3E2CD3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157</w:t>
            </w:r>
          </w:p>
        </w:tc>
        <w:tc>
          <w:tcPr>
            <w:tcW w:w="425" w:type="dxa"/>
            <w:vMerge w:val="restart"/>
          </w:tcPr>
          <w:p w14:paraId="58C607D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1095</w:t>
            </w:r>
          </w:p>
        </w:tc>
        <w:tc>
          <w:tcPr>
            <w:tcW w:w="425" w:type="dxa"/>
          </w:tcPr>
          <w:p w14:paraId="4028591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II</w:t>
            </w:r>
          </w:p>
        </w:tc>
        <w:tc>
          <w:tcPr>
            <w:tcW w:w="567" w:type="dxa"/>
          </w:tcPr>
          <w:p w14:paraId="66EE9CD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5" w:type="dxa"/>
          </w:tcPr>
          <w:p w14:paraId="6B04145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w:t>
            </w:r>
          </w:p>
        </w:tc>
        <w:tc>
          <w:tcPr>
            <w:tcW w:w="426" w:type="dxa"/>
          </w:tcPr>
          <w:p w14:paraId="168D097A"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16,4</w:t>
            </w:r>
          </w:p>
        </w:tc>
        <w:tc>
          <w:tcPr>
            <w:tcW w:w="425" w:type="dxa"/>
          </w:tcPr>
          <w:p w14:paraId="3BB145E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18,3</w:t>
            </w:r>
          </w:p>
        </w:tc>
        <w:tc>
          <w:tcPr>
            <w:tcW w:w="425" w:type="dxa"/>
          </w:tcPr>
          <w:p w14:paraId="1AD31AF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17,0</w:t>
            </w:r>
          </w:p>
        </w:tc>
        <w:tc>
          <w:tcPr>
            <w:tcW w:w="425" w:type="dxa"/>
          </w:tcPr>
          <w:p w14:paraId="2FBF299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c>
          <w:tcPr>
            <w:tcW w:w="426" w:type="dxa"/>
          </w:tcPr>
          <w:p w14:paraId="53AC2D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99</w:t>
            </w:r>
          </w:p>
        </w:tc>
        <w:tc>
          <w:tcPr>
            <w:tcW w:w="423" w:type="dxa"/>
          </w:tcPr>
          <w:p w14:paraId="0F557E5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r>
      <w:tr w:rsidR="00630BDE" w14:paraId="1223DEB3" w14:textId="77777777" w:rsidTr="0026554C">
        <w:trPr>
          <w:trHeight w:val="418"/>
        </w:trPr>
        <w:tc>
          <w:tcPr>
            <w:cnfStyle w:val="001000000000" w:firstRow="0" w:lastRow="0" w:firstColumn="1" w:lastColumn="0" w:oddVBand="0" w:evenVBand="0" w:oddHBand="0" w:evenHBand="0" w:firstRowFirstColumn="0" w:firstRowLastColumn="0" w:lastRowFirstColumn="0" w:lastRowLastColumn="0"/>
            <w:tcW w:w="567" w:type="dxa"/>
            <w:vMerge/>
          </w:tcPr>
          <w:p w14:paraId="704726AB" w14:textId="77777777" w:rsidR="00630BDE" w:rsidRPr="00532CB0" w:rsidRDefault="00630BDE" w:rsidP="0026554C">
            <w:pPr>
              <w:pStyle w:val="a4"/>
              <w:rPr>
                <w:sz w:val="12"/>
                <w:szCs w:val="12"/>
              </w:rPr>
            </w:pPr>
          </w:p>
        </w:tc>
        <w:tc>
          <w:tcPr>
            <w:tcW w:w="567" w:type="dxa"/>
            <w:vMerge/>
          </w:tcPr>
          <w:p w14:paraId="74A360E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3AC9AEF9"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664A68B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4F9F06C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w:t>
            </w:r>
          </w:p>
        </w:tc>
        <w:tc>
          <w:tcPr>
            <w:tcW w:w="567" w:type="dxa"/>
          </w:tcPr>
          <w:p w14:paraId="22D4984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50E393CB"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63</w:t>
            </w:r>
          </w:p>
        </w:tc>
        <w:tc>
          <w:tcPr>
            <w:tcW w:w="426" w:type="dxa"/>
          </w:tcPr>
          <w:p w14:paraId="45A9BA1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17,6</w:t>
            </w:r>
          </w:p>
        </w:tc>
        <w:tc>
          <w:tcPr>
            <w:tcW w:w="425" w:type="dxa"/>
          </w:tcPr>
          <w:p w14:paraId="1B5430E3"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19,6</w:t>
            </w:r>
          </w:p>
        </w:tc>
        <w:tc>
          <w:tcPr>
            <w:tcW w:w="425" w:type="dxa"/>
          </w:tcPr>
          <w:p w14:paraId="07E440F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18,2</w:t>
            </w:r>
          </w:p>
        </w:tc>
        <w:tc>
          <w:tcPr>
            <w:tcW w:w="425" w:type="dxa"/>
          </w:tcPr>
          <w:p w14:paraId="5A9D2F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94</w:t>
            </w:r>
          </w:p>
        </w:tc>
        <w:tc>
          <w:tcPr>
            <w:tcW w:w="426" w:type="dxa"/>
          </w:tcPr>
          <w:p w14:paraId="5B21FD9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4209EF0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96</w:t>
            </w:r>
          </w:p>
        </w:tc>
      </w:tr>
      <w:tr w:rsidR="00630BDE" w14:paraId="4C4BB5F9" w14:textId="77777777" w:rsidTr="0026554C">
        <w:trPr>
          <w:trHeight w:val="40"/>
        </w:trPr>
        <w:tc>
          <w:tcPr>
            <w:cnfStyle w:val="001000000000" w:firstRow="0" w:lastRow="0" w:firstColumn="1" w:lastColumn="0" w:oddVBand="0" w:evenVBand="0" w:oddHBand="0" w:evenHBand="0" w:firstRowFirstColumn="0" w:firstRowLastColumn="0" w:lastRowFirstColumn="0" w:lastRowLastColumn="0"/>
            <w:tcW w:w="567" w:type="dxa"/>
            <w:vMerge w:val="restart"/>
          </w:tcPr>
          <w:p w14:paraId="052335DF" w14:textId="77777777" w:rsidR="00630BDE" w:rsidRPr="00532CB0" w:rsidRDefault="00630BDE" w:rsidP="0026554C">
            <w:pPr>
              <w:pStyle w:val="a4"/>
              <w:rPr>
                <w:sz w:val="12"/>
                <w:szCs w:val="12"/>
              </w:rPr>
            </w:pPr>
            <w:r w:rsidRPr="00532CB0">
              <w:rPr>
                <w:sz w:val="12"/>
                <w:szCs w:val="12"/>
              </w:rPr>
              <w:t>«Горловка» "№1</w:t>
            </w:r>
          </w:p>
        </w:tc>
        <w:tc>
          <w:tcPr>
            <w:tcW w:w="567" w:type="dxa"/>
            <w:vMerge w:val="restart"/>
          </w:tcPr>
          <w:p w14:paraId="32D6725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1000—1700</w:t>
            </w:r>
          </w:p>
        </w:tc>
        <w:tc>
          <w:tcPr>
            <w:tcW w:w="426" w:type="dxa"/>
            <w:vMerge w:val="restart"/>
          </w:tcPr>
          <w:p w14:paraId="67EE6F7D"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555</w:t>
            </w:r>
          </w:p>
        </w:tc>
        <w:tc>
          <w:tcPr>
            <w:tcW w:w="425" w:type="dxa"/>
            <w:vMerge w:val="restart"/>
          </w:tcPr>
          <w:p w14:paraId="41380B7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3150</w:t>
            </w:r>
          </w:p>
        </w:tc>
        <w:tc>
          <w:tcPr>
            <w:tcW w:w="425" w:type="dxa"/>
          </w:tcPr>
          <w:p w14:paraId="1E1CB42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XII</w:t>
            </w:r>
          </w:p>
        </w:tc>
        <w:tc>
          <w:tcPr>
            <w:tcW w:w="567" w:type="dxa"/>
          </w:tcPr>
          <w:p w14:paraId="4E378FB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—2,5</w:t>
            </w:r>
          </w:p>
        </w:tc>
        <w:tc>
          <w:tcPr>
            <w:tcW w:w="425" w:type="dxa"/>
          </w:tcPr>
          <w:p w14:paraId="4492042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93</w:t>
            </w:r>
          </w:p>
        </w:tc>
        <w:tc>
          <w:tcPr>
            <w:tcW w:w="426" w:type="dxa"/>
          </w:tcPr>
          <w:p w14:paraId="30B612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18,0</w:t>
            </w:r>
          </w:p>
        </w:tc>
        <w:tc>
          <w:tcPr>
            <w:tcW w:w="425" w:type="dxa"/>
          </w:tcPr>
          <w:p w14:paraId="53EBCE4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23,0</w:t>
            </w:r>
          </w:p>
        </w:tc>
        <w:tc>
          <w:tcPr>
            <w:tcW w:w="425" w:type="dxa"/>
          </w:tcPr>
          <w:p w14:paraId="18557F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20,4</w:t>
            </w:r>
          </w:p>
        </w:tc>
        <w:tc>
          <w:tcPr>
            <w:tcW w:w="425" w:type="dxa"/>
          </w:tcPr>
          <w:p w14:paraId="22F9748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91</w:t>
            </w:r>
          </w:p>
        </w:tc>
        <w:tc>
          <w:tcPr>
            <w:tcW w:w="426" w:type="dxa"/>
          </w:tcPr>
          <w:p w14:paraId="56F7B9A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98</w:t>
            </w:r>
          </w:p>
        </w:tc>
        <w:tc>
          <w:tcPr>
            <w:tcW w:w="423" w:type="dxa"/>
          </w:tcPr>
          <w:p w14:paraId="789A235E"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95</w:t>
            </w:r>
          </w:p>
        </w:tc>
      </w:tr>
      <w:tr w:rsidR="00630BDE" w14:paraId="01255356" w14:textId="77777777" w:rsidTr="0026554C">
        <w:trPr>
          <w:trHeight w:val="207"/>
        </w:trPr>
        <w:tc>
          <w:tcPr>
            <w:cnfStyle w:val="001000000000" w:firstRow="0" w:lastRow="0" w:firstColumn="1" w:lastColumn="0" w:oddVBand="0" w:evenVBand="0" w:oddHBand="0" w:evenHBand="0" w:firstRowFirstColumn="0" w:firstRowLastColumn="0" w:lastRowFirstColumn="0" w:lastRowLastColumn="0"/>
            <w:tcW w:w="567" w:type="dxa"/>
            <w:vMerge/>
          </w:tcPr>
          <w:p w14:paraId="0F90EFCC" w14:textId="77777777" w:rsidR="00630BDE" w:rsidRPr="00532CB0" w:rsidRDefault="00630BDE" w:rsidP="0026554C">
            <w:pPr>
              <w:pStyle w:val="a4"/>
              <w:rPr>
                <w:sz w:val="12"/>
                <w:szCs w:val="12"/>
              </w:rPr>
            </w:pPr>
          </w:p>
        </w:tc>
        <w:tc>
          <w:tcPr>
            <w:tcW w:w="567" w:type="dxa"/>
            <w:vMerge/>
          </w:tcPr>
          <w:p w14:paraId="464C0C86"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6" w:type="dxa"/>
            <w:vMerge/>
          </w:tcPr>
          <w:p w14:paraId="6E8938FC"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vMerge/>
          </w:tcPr>
          <w:p w14:paraId="215C004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p>
        </w:tc>
        <w:tc>
          <w:tcPr>
            <w:tcW w:w="425" w:type="dxa"/>
          </w:tcPr>
          <w:p w14:paraId="618275E2"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lang w:val="en-US"/>
              </w:rPr>
            </w:pPr>
            <w:r w:rsidRPr="00532CB0">
              <w:rPr>
                <w:sz w:val="12"/>
                <w:szCs w:val="12"/>
                <w:lang w:val="en-US"/>
              </w:rPr>
              <w:t>VII</w:t>
            </w:r>
          </w:p>
        </w:tc>
        <w:tc>
          <w:tcPr>
            <w:tcW w:w="567" w:type="dxa"/>
          </w:tcPr>
          <w:p w14:paraId="64F148C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+22,4</w:t>
            </w:r>
          </w:p>
        </w:tc>
        <w:tc>
          <w:tcPr>
            <w:tcW w:w="425" w:type="dxa"/>
          </w:tcPr>
          <w:p w14:paraId="1780CBF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57</w:t>
            </w:r>
          </w:p>
        </w:tc>
        <w:tc>
          <w:tcPr>
            <w:tcW w:w="426" w:type="dxa"/>
          </w:tcPr>
          <w:p w14:paraId="431C7607"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20,9</w:t>
            </w:r>
          </w:p>
        </w:tc>
        <w:tc>
          <w:tcPr>
            <w:tcW w:w="425" w:type="dxa"/>
          </w:tcPr>
          <w:p w14:paraId="35E8BB18"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24,6</w:t>
            </w:r>
          </w:p>
        </w:tc>
        <w:tc>
          <w:tcPr>
            <w:tcW w:w="425" w:type="dxa"/>
          </w:tcPr>
          <w:p w14:paraId="3C5E454F"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22,9</w:t>
            </w:r>
          </w:p>
        </w:tc>
        <w:tc>
          <w:tcPr>
            <w:tcW w:w="425" w:type="dxa"/>
          </w:tcPr>
          <w:p w14:paraId="0795CD61"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89</w:t>
            </w:r>
          </w:p>
        </w:tc>
        <w:tc>
          <w:tcPr>
            <w:tcW w:w="426" w:type="dxa"/>
          </w:tcPr>
          <w:p w14:paraId="18F4C860"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97</w:t>
            </w:r>
          </w:p>
        </w:tc>
        <w:tc>
          <w:tcPr>
            <w:tcW w:w="423" w:type="dxa"/>
          </w:tcPr>
          <w:p w14:paraId="01B7BEF4" w14:textId="77777777" w:rsidR="00630BDE" w:rsidRPr="00532CB0" w:rsidRDefault="00630BDE" w:rsidP="0026554C">
            <w:pPr>
              <w:pStyle w:val="a4"/>
              <w:cnfStyle w:val="000000000000" w:firstRow="0" w:lastRow="0" w:firstColumn="0" w:lastColumn="0" w:oddVBand="0" w:evenVBand="0" w:oddHBand="0" w:evenHBand="0" w:firstRowFirstColumn="0" w:firstRowLastColumn="0" w:lastRowFirstColumn="0" w:lastRowLastColumn="0"/>
              <w:rPr>
                <w:sz w:val="12"/>
                <w:szCs w:val="12"/>
              </w:rPr>
            </w:pPr>
            <w:r w:rsidRPr="00532CB0">
              <w:rPr>
                <w:sz w:val="12"/>
                <w:szCs w:val="12"/>
              </w:rPr>
              <w:t>90</w:t>
            </w:r>
          </w:p>
        </w:tc>
      </w:tr>
    </w:tbl>
    <w:p w14:paraId="0FFAC2AB" w14:textId="77777777" w:rsidR="00630BDE" w:rsidRDefault="00630BDE" w:rsidP="00630BDE">
      <w:pPr>
        <w:pStyle w:val="a4"/>
      </w:pPr>
    </w:p>
    <w:p w14:paraId="220ADBFB" w14:textId="04081438" w:rsidR="00630BDE" w:rsidRDefault="00630BDE" w:rsidP="00630BDE">
      <w:pPr>
        <w:pStyle w:val="a4"/>
      </w:pPr>
      <w:r w:rsidRPr="00304D98">
        <w:t xml:space="preserve">В зимнее время атмосферный воздух, даже насыщенный парами, содержит вообще незначительное абсолютное количество паров воды и, когда он проходит в околоствольный двор с повышенной температурой, влажность его оказывается пониженной и продолжает снижаться по мере дальнейшего продвижения в о з </w:t>
      </w:r>
      <w:r w:rsidRPr="00304D98">
        <w:softHyphen/>
        <w:t xml:space="preserve"> духа по откаточным и очистным выработкам и по мере повышения температуры его. Если, однако, шахтные выработки отличаются сильным капежом или высокой влажностью, то в откаточных штреках и в очистных выработках, наоборот, влажность воздуха и в зимнее время может достигать 90% и выше. В вентиляционных штреках и, в особенности, в стволах вентиляционных шахт воздух почти всегда сильно влажен (90—100%). В глубоких шахтах (глубиной 800—1000 м) в связи, с одной стороны, с заметно падающей водообильностью их на этих горизонтах, а с другой</w:t>
      </w:r>
      <w:r w:rsidR="001442CD">
        <w:t xml:space="preserve"> — </w:t>
      </w:r>
      <w:r w:rsidRPr="00304D98">
        <w:t>с высокой температурой горных пород воздух бывает обычно значительно суше, чем на меньших глубинах.</w:t>
      </w:r>
    </w:p>
    <w:p w14:paraId="15A5E5F0" w14:textId="48859ED2" w:rsidR="00630BDE" w:rsidRDefault="00630BDE" w:rsidP="00630BDE">
      <w:pPr>
        <w:pStyle w:val="affd"/>
      </w:pPr>
      <w:bookmarkStart w:id="185" w:name="_Ref228648686"/>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22</w:t>
      </w:r>
      <w:r w:rsidR="00A05A8B">
        <w:rPr>
          <w:noProof/>
        </w:rPr>
        <w:fldChar w:fldCharType="end"/>
      </w:r>
      <w:bookmarkEnd w:id="185"/>
    </w:p>
    <w:tbl>
      <w:tblPr>
        <w:tblStyle w:val="af4"/>
        <w:tblW w:w="0" w:type="auto"/>
        <w:tblLook w:val="04A0" w:firstRow="1" w:lastRow="0" w:firstColumn="1" w:lastColumn="0" w:noHBand="0" w:noVBand="1"/>
      </w:tblPr>
      <w:tblGrid>
        <w:gridCol w:w="2410"/>
        <w:gridCol w:w="922"/>
        <w:gridCol w:w="779"/>
        <w:gridCol w:w="882"/>
        <w:gridCol w:w="959"/>
      </w:tblGrid>
      <w:tr w:rsidR="00630BDE" w14:paraId="0AD1C9E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1872E542" w14:textId="77777777" w:rsidR="00630BDE" w:rsidRPr="006207C9" w:rsidRDefault="00630BDE" w:rsidP="0026554C">
            <w:pPr>
              <w:pStyle w:val="a4"/>
              <w:jc w:val="center"/>
              <w:rPr>
                <w:b/>
                <w:bCs/>
              </w:rPr>
            </w:pPr>
            <w:r>
              <w:rPr>
                <w:b/>
                <w:bCs/>
              </w:rPr>
              <w:t>Температура воздуха в шахтах выработках, град.</w:t>
            </w:r>
          </w:p>
        </w:tc>
      </w:tr>
      <w:tr w:rsidR="00630BDE" w14:paraId="63FC1E82"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2D3A795B" w14:textId="77777777" w:rsidR="00630BDE" w:rsidRDefault="00630BDE" w:rsidP="0026554C">
            <w:pPr>
              <w:pStyle w:val="a4"/>
              <w:jc w:val="center"/>
            </w:pPr>
            <w:r>
              <w:t>Место</w:t>
            </w:r>
          </w:p>
        </w:tc>
        <w:tc>
          <w:tcPr>
            <w:tcW w:w="922" w:type="dxa"/>
          </w:tcPr>
          <w:p w14:paraId="374E6FE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Средняя за год</w:t>
            </w:r>
          </w:p>
        </w:tc>
        <w:tc>
          <w:tcPr>
            <w:tcW w:w="779" w:type="dxa"/>
          </w:tcPr>
          <w:p w14:paraId="5726B9B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Летом (июль)</w:t>
            </w:r>
          </w:p>
        </w:tc>
        <w:tc>
          <w:tcPr>
            <w:tcW w:w="882" w:type="dxa"/>
          </w:tcPr>
          <w:p w14:paraId="03AF9D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Зимой (февраль)</w:t>
            </w:r>
          </w:p>
        </w:tc>
        <w:tc>
          <w:tcPr>
            <w:tcW w:w="959" w:type="dxa"/>
          </w:tcPr>
          <w:p w14:paraId="0336AF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Годовое колебание температуры</w:t>
            </w:r>
          </w:p>
        </w:tc>
      </w:tr>
      <w:tr w:rsidR="00630BDE" w14:paraId="5CF81728"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5A2B4076" w14:textId="77777777" w:rsidR="00630BDE" w:rsidRDefault="00630BDE" w:rsidP="0026554C">
            <w:pPr>
              <w:pStyle w:val="a4"/>
            </w:pPr>
            <w:r>
              <w:t>Шахта, подающая свежий воздух:</w:t>
            </w:r>
          </w:p>
        </w:tc>
        <w:tc>
          <w:tcPr>
            <w:tcW w:w="922" w:type="dxa"/>
          </w:tcPr>
          <w:p w14:paraId="4854DA8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7A50BA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061535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76C41F7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5DFE5E45"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49D4E58" w14:textId="77777777" w:rsidR="00630BDE" w:rsidRDefault="00630BDE" w:rsidP="0026554C">
            <w:pPr>
              <w:pStyle w:val="a4"/>
            </w:pPr>
            <w:r>
              <w:t>устье</w:t>
            </w:r>
          </w:p>
        </w:tc>
        <w:tc>
          <w:tcPr>
            <w:tcW w:w="922" w:type="dxa"/>
          </w:tcPr>
          <w:p w14:paraId="11D366A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779" w:type="dxa"/>
          </w:tcPr>
          <w:p w14:paraId="7614E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c>
          <w:tcPr>
            <w:tcW w:w="882" w:type="dxa"/>
          </w:tcPr>
          <w:p w14:paraId="1BFF3D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959" w:type="dxa"/>
          </w:tcPr>
          <w:p w14:paraId="29E555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630BDE" w14:paraId="59E0B3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2737422" w14:textId="77777777" w:rsidR="00630BDE" w:rsidRDefault="00630BDE" w:rsidP="0026554C">
            <w:pPr>
              <w:pStyle w:val="a4"/>
            </w:pPr>
            <w:r>
              <w:t>околоствольный двор</w:t>
            </w:r>
          </w:p>
        </w:tc>
        <w:tc>
          <w:tcPr>
            <w:tcW w:w="922" w:type="dxa"/>
          </w:tcPr>
          <w:p w14:paraId="223AE1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7EA626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882" w:type="dxa"/>
          </w:tcPr>
          <w:p w14:paraId="05CD743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959" w:type="dxa"/>
          </w:tcPr>
          <w:p w14:paraId="35F02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630BDE" w14:paraId="426E108D"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C5BEF64" w14:textId="77777777" w:rsidR="00630BDE" w:rsidRDefault="00630BDE" w:rsidP="0026554C">
            <w:pPr>
              <w:pStyle w:val="a4"/>
            </w:pPr>
            <w:r w:rsidRPr="005B7946">
              <w:t>Квершлаг, горизонт 950 м (начало—конец)</w:t>
            </w:r>
          </w:p>
        </w:tc>
        <w:tc>
          <w:tcPr>
            <w:tcW w:w="922" w:type="dxa"/>
          </w:tcPr>
          <w:p w14:paraId="0DFB9CB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r w:rsidRPr="00304D98">
              <w:t>—</w:t>
            </w:r>
            <w:r>
              <w:t>20</w:t>
            </w:r>
          </w:p>
        </w:tc>
        <w:tc>
          <w:tcPr>
            <w:tcW w:w="779" w:type="dxa"/>
          </w:tcPr>
          <w:p w14:paraId="08B87DC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24</w:t>
            </w:r>
          </w:p>
        </w:tc>
        <w:tc>
          <w:tcPr>
            <w:tcW w:w="882" w:type="dxa"/>
          </w:tcPr>
          <w:p w14:paraId="28BD74C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w:t>
            </w:r>
            <w:r w:rsidRPr="00304D98">
              <w:t>—</w:t>
            </w:r>
            <w:r>
              <w:t>15</w:t>
            </w:r>
          </w:p>
        </w:tc>
        <w:tc>
          <w:tcPr>
            <w:tcW w:w="959" w:type="dxa"/>
          </w:tcPr>
          <w:p w14:paraId="07361FC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13</w:t>
            </w:r>
            <w:r w:rsidRPr="00304D98">
              <w:t>—</w:t>
            </w:r>
            <w:r>
              <w:t>9</w:t>
            </w:r>
          </w:p>
        </w:tc>
      </w:tr>
      <w:tr w:rsidR="00630BDE" w14:paraId="3DAEA753"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137DC359" w14:textId="77777777" w:rsidR="00630BDE" w:rsidRDefault="00630BDE" w:rsidP="0026554C">
            <w:pPr>
              <w:pStyle w:val="a4"/>
            </w:pPr>
            <w:r w:rsidRPr="005F0E45">
              <w:t>Очистные выработки (начало—конец)</w:t>
            </w:r>
          </w:p>
        </w:tc>
        <w:tc>
          <w:tcPr>
            <w:tcW w:w="922" w:type="dxa"/>
          </w:tcPr>
          <w:p w14:paraId="5ABBE3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304D98">
              <w:t>—</w:t>
            </w:r>
            <w:r>
              <w:t>29</w:t>
            </w:r>
          </w:p>
        </w:tc>
        <w:tc>
          <w:tcPr>
            <w:tcW w:w="779" w:type="dxa"/>
          </w:tcPr>
          <w:p w14:paraId="751F31B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r w:rsidRPr="00304D98">
              <w:t>—</w:t>
            </w:r>
            <w:r>
              <w:t>31</w:t>
            </w:r>
          </w:p>
        </w:tc>
        <w:tc>
          <w:tcPr>
            <w:tcW w:w="882" w:type="dxa"/>
          </w:tcPr>
          <w:p w14:paraId="48C26E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304D98">
              <w:t>—</w:t>
            </w:r>
            <w:r>
              <w:t>27</w:t>
            </w:r>
          </w:p>
        </w:tc>
        <w:tc>
          <w:tcPr>
            <w:tcW w:w="959" w:type="dxa"/>
          </w:tcPr>
          <w:p w14:paraId="6603DFD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r w:rsidRPr="00304D98">
              <w:t>—</w:t>
            </w:r>
            <w:r>
              <w:t>4</w:t>
            </w:r>
          </w:p>
        </w:tc>
      </w:tr>
      <w:tr w:rsidR="00630BDE" w14:paraId="4FAD325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7055F6C9" w14:textId="77777777" w:rsidR="00630BDE" w:rsidRDefault="00630BDE" w:rsidP="0026554C">
            <w:pPr>
              <w:pStyle w:val="a4"/>
            </w:pPr>
            <w:r w:rsidRPr="0025001D">
              <w:t>Вентиляционный штрек, горизонт 850 м (начало—конец)</w:t>
            </w:r>
          </w:p>
        </w:tc>
        <w:tc>
          <w:tcPr>
            <w:tcW w:w="922" w:type="dxa"/>
          </w:tcPr>
          <w:p w14:paraId="2CE982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r w:rsidRPr="00304D98">
              <w:t>—</w:t>
            </w:r>
            <w:r>
              <w:t>26</w:t>
            </w:r>
          </w:p>
        </w:tc>
        <w:tc>
          <w:tcPr>
            <w:tcW w:w="779" w:type="dxa"/>
          </w:tcPr>
          <w:p w14:paraId="154D5BD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w:t>
            </w:r>
            <w:r w:rsidRPr="00304D98">
              <w:t>—</w:t>
            </w:r>
            <w:r>
              <w:t>28</w:t>
            </w:r>
          </w:p>
        </w:tc>
        <w:tc>
          <w:tcPr>
            <w:tcW w:w="882" w:type="dxa"/>
          </w:tcPr>
          <w:p w14:paraId="53C8B9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r w:rsidRPr="00304D98">
              <w:t>—</w:t>
            </w:r>
            <w:r>
              <w:t>24</w:t>
            </w:r>
          </w:p>
        </w:tc>
        <w:tc>
          <w:tcPr>
            <w:tcW w:w="959" w:type="dxa"/>
          </w:tcPr>
          <w:p w14:paraId="567488B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r w:rsidRPr="00304D98">
              <w:t>—</w:t>
            </w:r>
            <w:r>
              <w:t>4</w:t>
            </w:r>
          </w:p>
        </w:tc>
      </w:tr>
      <w:tr w:rsidR="00630BDE" w14:paraId="46DF6EA0"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4270077F" w14:textId="77777777" w:rsidR="00630BDE" w:rsidRDefault="00630BDE" w:rsidP="0026554C">
            <w:pPr>
              <w:pStyle w:val="a4"/>
            </w:pPr>
            <w:r>
              <w:t>Шахта, выдающая испорченный воздух</w:t>
            </w:r>
          </w:p>
        </w:tc>
        <w:tc>
          <w:tcPr>
            <w:tcW w:w="922" w:type="dxa"/>
          </w:tcPr>
          <w:p w14:paraId="5EDC643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779" w:type="dxa"/>
          </w:tcPr>
          <w:p w14:paraId="47FD33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2" w:type="dxa"/>
          </w:tcPr>
          <w:p w14:paraId="57B249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959" w:type="dxa"/>
          </w:tcPr>
          <w:p w14:paraId="6DCC04C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1422379"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04A3DC8D" w14:textId="77777777" w:rsidR="00630BDE" w:rsidRDefault="00630BDE" w:rsidP="0026554C">
            <w:pPr>
              <w:pStyle w:val="a4"/>
            </w:pPr>
            <w:r>
              <w:t>околоствольный двор</w:t>
            </w:r>
          </w:p>
        </w:tc>
        <w:tc>
          <w:tcPr>
            <w:tcW w:w="922" w:type="dxa"/>
          </w:tcPr>
          <w:p w14:paraId="1D50BA5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779" w:type="dxa"/>
          </w:tcPr>
          <w:p w14:paraId="3D090FB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28</w:t>
            </w:r>
          </w:p>
        </w:tc>
        <w:tc>
          <w:tcPr>
            <w:tcW w:w="882" w:type="dxa"/>
          </w:tcPr>
          <w:p w14:paraId="1FABD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24</w:t>
            </w:r>
          </w:p>
        </w:tc>
        <w:tc>
          <w:tcPr>
            <w:tcW w:w="959" w:type="dxa"/>
          </w:tcPr>
          <w:p w14:paraId="1E7F35D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64E7AFBB" w14:textId="77777777" w:rsidTr="0026554C">
        <w:tc>
          <w:tcPr>
            <w:cnfStyle w:val="001000000000" w:firstRow="0" w:lastRow="0" w:firstColumn="1" w:lastColumn="0" w:oddVBand="0" w:evenVBand="0" w:oddHBand="0" w:evenHBand="0" w:firstRowFirstColumn="0" w:firstRowLastColumn="0" w:lastRowFirstColumn="0" w:lastRowLastColumn="0"/>
            <w:tcW w:w="2410" w:type="dxa"/>
          </w:tcPr>
          <w:p w14:paraId="315797AC" w14:textId="77777777" w:rsidR="00630BDE" w:rsidRDefault="00630BDE" w:rsidP="0026554C">
            <w:pPr>
              <w:pStyle w:val="a4"/>
            </w:pPr>
            <w:r>
              <w:t>у канала вентилятора</w:t>
            </w:r>
          </w:p>
        </w:tc>
        <w:tc>
          <w:tcPr>
            <w:tcW w:w="922" w:type="dxa"/>
          </w:tcPr>
          <w:p w14:paraId="08627C9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779" w:type="dxa"/>
          </w:tcPr>
          <w:p w14:paraId="4552CEA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p>
        </w:tc>
        <w:tc>
          <w:tcPr>
            <w:tcW w:w="882" w:type="dxa"/>
          </w:tcPr>
          <w:p w14:paraId="14CDB03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959" w:type="dxa"/>
          </w:tcPr>
          <w:p w14:paraId="31ECC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274D8641" w14:textId="77777777" w:rsidR="00630BDE" w:rsidRDefault="00630BDE" w:rsidP="00630BDE">
      <w:pPr>
        <w:pStyle w:val="a4"/>
      </w:pPr>
    </w:p>
    <w:p w14:paraId="642445FA" w14:textId="77777777" w:rsidR="00630BDE" w:rsidRDefault="00630BDE" w:rsidP="00630BDE">
      <w:pPr>
        <w:pStyle w:val="a4"/>
      </w:pPr>
      <w:r w:rsidRPr="00304D98">
        <w:t>Исключительно большой сухостью (до 25%) отличается воздух в калийных шахтах вследствие отсутствия в них притока воды и гигроскопичности калийных солей</w:t>
      </w:r>
      <w:r>
        <w:t>.</w:t>
      </w:r>
    </w:p>
    <w:p w14:paraId="5E9D63E8" w14:textId="1F27C6CD" w:rsidR="00630BDE" w:rsidRDefault="00630BDE" w:rsidP="00630BDE">
      <w:pPr>
        <w:pStyle w:val="a4"/>
      </w:pPr>
      <w:r w:rsidRPr="00304D98">
        <w:t xml:space="preserve">Из вышесказанного следует, между прочим, что в зимнее время циркулирующий по сети шахтных выработок воздух может при соответствующих температурных </w:t>
      </w:r>
      <w:r w:rsidRPr="00304D98">
        <w:lastRenderedPageBreak/>
        <w:t xml:space="preserve">условиях сильно осушать выработки шахты. В самом деле, представим себе следующий вполне конкретный случай. Воздух поступает в шахту с t=0° и влажностью </w:t>
      </w:r>
      <w:r>
        <w:rPr>
          <w:lang w:val="en-US"/>
        </w:rPr>
        <w:t>n</w:t>
      </w:r>
      <w:r w:rsidRPr="00304D98">
        <w:t>=90%, а уходит из шахты с</w:t>
      </w:r>
      <w:r w:rsidRPr="00304D98">
        <w:rPr>
          <w:rFonts w:eastAsia="Batang" w:cstheme="minorBidi"/>
          <w:color w:val="auto"/>
          <w:sz w:val="16"/>
        </w:rPr>
        <w:t xml:space="preserve"> </w:t>
      </w:r>
      <w:r>
        <w:rPr>
          <w:rFonts w:eastAsia="Batang" w:cstheme="minorBidi"/>
          <w:color w:val="auto"/>
          <w:sz w:val="16"/>
          <w:lang w:val="en-US"/>
        </w:rPr>
        <w:t>t</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20</w:t>
      </w:r>
      <w:r>
        <w:rPr>
          <w:rFonts w:eastAsia="Batang" w:cstheme="minorBidi"/>
          <w:color w:val="auto"/>
          <w:sz w:val="16"/>
        </w:rPr>
        <w:t>°</w:t>
      </w:r>
      <w:r w:rsidRPr="0025362B">
        <w:rPr>
          <w:rFonts w:eastAsia="Batang" w:cstheme="minorBidi"/>
          <w:color w:val="auto"/>
          <w:sz w:val="16"/>
        </w:rPr>
        <w:t xml:space="preserve"> </w:t>
      </w:r>
      <w:r>
        <w:rPr>
          <w:rFonts w:eastAsia="Batang" w:cstheme="minorBidi"/>
          <w:color w:val="auto"/>
          <w:sz w:val="16"/>
        </w:rPr>
        <w:t xml:space="preserve">и </w:t>
      </w:r>
      <w:r>
        <w:rPr>
          <w:rFonts w:eastAsia="Batang" w:cstheme="minorBidi"/>
          <w:color w:val="auto"/>
          <w:sz w:val="16"/>
          <w:lang w:val="en-US"/>
        </w:rPr>
        <w:t>n</w:t>
      </w:r>
      <w:r w:rsidRPr="0025362B">
        <w:rPr>
          <w:rFonts w:eastAsia="Batang" w:cstheme="minorBidi"/>
          <w:color w:val="auto"/>
          <w:sz w:val="16"/>
        </w:rPr>
        <w:t>₁</w:t>
      </w:r>
      <w:r>
        <w:rPr>
          <w:rFonts w:eastAsia="Batang" w:cstheme="minorBidi"/>
          <w:color w:val="auto"/>
          <w:sz w:val="16"/>
        </w:rPr>
        <w:t>=</w:t>
      </w:r>
      <w:r w:rsidRPr="0025362B">
        <w:rPr>
          <w:rFonts w:eastAsia="Batang" w:cstheme="minorBidi"/>
          <w:color w:val="auto"/>
          <w:sz w:val="16"/>
        </w:rPr>
        <w:t xml:space="preserve">100%, </w:t>
      </w:r>
      <w:r>
        <w:rPr>
          <w:rFonts w:eastAsia="Batang" w:cstheme="minorBidi"/>
          <w:color w:val="auto"/>
          <w:sz w:val="16"/>
        </w:rPr>
        <w:t>причём количество протекающего по выработкам воздуха в среднем равно 4800 м³</w:t>
      </w:r>
      <w:r w:rsidRPr="0025362B">
        <w:rPr>
          <w:rFonts w:eastAsia="Batang" w:cstheme="minorBidi"/>
          <w:color w:val="auto"/>
          <w:sz w:val="16"/>
        </w:rPr>
        <w:t>/</w:t>
      </w:r>
      <w:r>
        <w:rPr>
          <w:rFonts w:eastAsia="Batang" w:cstheme="minorBidi"/>
          <w:color w:val="auto"/>
          <w:sz w:val="16"/>
        </w:rPr>
        <w:t>мин. При таких условиях каждый кубический метр поступающего воздуха содержит в себе 4,7</w:t>
      </w:r>
      <w:r w:rsidR="005D4234">
        <w:rPr>
          <w:rFonts w:eastAsia="Batang" w:cstheme="minorBidi"/>
          <w:color w:val="auto"/>
          <w:sz w:val="16"/>
        </w:rPr>
        <w:t>×</w:t>
      </w:r>
      <w:r>
        <w:rPr>
          <w:rFonts w:eastAsia="Batang" w:cstheme="minorBidi"/>
          <w:color w:val="auto"/>
          <w:sz w:val="16"/>
        </w:rPr>
        <w:t>0,90=4,2 г воды, а уходящий</w:t>
      </w:r>
      <w:r w:rsidR="001442CD">
        <w:t xml:space="preserve"> — </w:t>
      </w:r>
      <w:r>
        <w:t>16,9 г, т. е. уносит с собой 16,9</w:t>
      </w:r>
      <w:r w:rsidRPr="00304D98">
        <w:t>—</w:t>
      </w:r>
      <w:r>
        <w:t>4,2=12,7 г. воды. Общее же количество удаляемой таким образом за сутки из шахты воды равно (12,7</w:t>
      </w:r>
      <w:r w:rsidR="005D4234">
        <w:t>×</w:t>
      </w:r>
      <w:r>
        <w:t>4800</w:t>
      </w:r>
      <w:r w:rsidR="005D4234">
        <w:t>×</w:t>
      </w:r>
      <w:r>
        <w:t xml:space="preserve">1440):1000²=88 т. </w:t>
      </w:r>
      <w:r w:rsidRPr="00304D98">
        <w:t>В очень знойные и дождливые дни возможно, наоборот, увлажнение части выработок шахты водой от конденсации водяных паров циркулирующего по ним воздуха.</w:t>
      </w:r>
    </w:p>
    <w:p w14:paraId="570E9E2F" w14:textId="77777777" w:rsidR="00630BDE" w:rsidRDefault="00630BDE" w:rsidP="00630BDE">
      <w:pPr>
        <w:pStyle w:val="20"/>
      </w:pPr>
      <w:bookmarkStart w:id="186" w:name="_Toc229065141"/>
      <w:r w:rsidRPr="00304D98">
        <w:t>§ 2. ФАКТОРЫ, ОТ КОТОРЫХ ЗАВИСИТ ТЕМПЕРАТУРА ВОЗДУХА В ШАХТНЫХ ВЫРАБОТКАХ</w:t>
      </w:r>
      <w:bookmarkEnd w:id="186"/>
    </w:p>
    <w:p w14:paraId="66D76848" w14:textId="77777777" w:rsidR="00630BDE" w:rsidRDefault="00630BDE" w:rsidP="00630BDE">
      <w:pPr>
        <w:pStyle w:val="a4"/>
      </w:pPr>
      <w:r w:rsidRPr="00304D98">
        <w:t xml:space="preserve">Только в неглубоких шахтах (50—100 </w:t>
      </w:r>
      <w:r>
        <w:t>м</w:t>
      </w:r>
      <w:r w:rsidRPr="00304D98">
        <w:t>) и с выработками малого протяжения температура воздуха существенно зависит от температуры воздуха на земной поверхности. Вообще же говоря, величина и колебания температуры в подземных выработках (суточные и годовые) зависят от совокупного действия целого ряда факторов, среди которых температурные условия земной поверхности являются второстепенными. Важнейшие из этих факторов:</w:t>
      </w:r>
    </w:p>
    <w:p w14:paraId="70C891FB" w14:textId="77777777" w:rsidR="00630BDE" w:rsidRDefault="00630BDE">
      <w:pPr>
        <w:pStyle w:val="a0"/>
        <w:numPr>
          <w:ilvl w:val="0"/>
          <w:numId w:val="65"/>
        </w:numPr>
      </w:pPr>
      <w:r w:rsidRPr="00304D98">
        <w:t>нагревание воздуха от сжатия при опускании в шахту;</w:t>
      </w:r>
    </w:p>
    <w:p w14:paraId="599545BD" w14:textId="77777777" w:rsidR="00630BDE" w:rsidRDefault="00630BDE">
      <w:pPr>
        <w:pStyle w:val="a0"/>
        <w:numPr>
          <w:ilvl w:val="0"/>
          <w:numId w:val="65"/>
        </w:numPr>
      </w:pPr>
      <w:r w:rsidRPr="00304D98">
        <w:t>температура горных пород и теплообмен между ними и воздухом;</w:t>
      </w:r>
    </w:p>
    <w:p w14:paraId="4EA151BB" w14:textId="77777777" w:rsidR="00630BDE" w:rsidRDefault="00630BDE">
      <w:pPr>
        <w:pStyle w:val="a0"/>
        <w:numPr>
          <w:ilvl w:val="0"/>
          <w:numId w:val="65"/>
        </w:numPr>
      </w:pPr>
      <w:r w:rsidRPr="00304D98">
        <w:t>разного рода экзотермические, т. е. тепловыделяющие, и эндотермические, т. е. теплопоглощающие, процессы, идущие в подземных выработках;</w:t>
      </w:r>
    </w:p>
    <w:p w14:paraId="1DC94642" w14:textId="77777777" w:rsidR="00630BDE" w:rsidRDefault="00630BDE">
      <w:pPr>
        <w:pStyle w:val="a0"/>
        <w:numPr>
          <w:ilvl w:val="0"/>
          <w:numId w:val="65"/>
        </w:numPr>
      </w:pPr>
      <w:r w:rsidRPr="00304D98">
        <w:t>интенсивность проветривания;</w:t>
      </w:r>
    </w:p>
    <w:p w14:paraId="4D9904DA" w14:textId="77777777" w:rsidR="00630BDE" w:rsidRDefault="00630BDE">
      <w:pPr>
        <w:pStyle w:val="a0"/>
        <w:numPr>
          <w:ilvl w:val="0"/>
          <w:numId w:val="65"/>
        </w:numPr>
      </w:pPr>
      <w:r w:rsidRPr="00304D98">
        <w:t>температура воздуха на земной поверхности.</w:t>
      </w:r>
    </w:p>
    <w:p w14:paraId="025C05DA" w14:textId="77777777" w:rsidR="00630BDE" w:rsidRDefault="00630BDE" w:rsidP="00630BDE">
      <w:pPr>
        <w:pStyle w:val="a4"/>
      </w:pPr>
      <w:r w:rsidRPr="00304D98">
        <w:t>Нагревание воздуха при опускании в шахты и наклонные выработки обусловливается сжатием воздуха. Этот процесс сопровождается выделением тепла, что ведет к повышению температуры, которое может быть ориентировочно подсчитано по формуле</w:t>
      </w:r>
    </w:p>
    <w:tbl>
      <w:tblPr>
        <w:tblStyle w:val="51"/>
        <w:tblW w:w="0" w:type="auto"/>
        <w:tblLook w:val="04A0" w:firstRow="1" w:lastRow="0" w:firstColumn="1" w:lastColumn="0" w:noHBand="0" w:noVBand="1"/>
      </w:tblPr>
      <w:tblGrid>
        <w:gridCol w:w="281"/>
        <w:gridCol w:w="5145"/>
        <w:gridCol w:w="526"/>
      </w:tblGrid>
      <w:tr w:rsidR="00630BDE" w14:paraId="7D1F9270"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F5929D4" w14:textId="77777777" w:rsidR="00630BDE" w:rsidRDefault="00630BDE" w:rsidP="0026554C">
            <w:pPr>
              <w:pStyle w:val="aff7"/>
            </w:pPr>
          </w:p>
        </w:tc>
        <w:tc>
          <w:tcPr>
            <w:tcW w:w="5386" w:type="dxa"/>
          </w:tcPr>
          <w:p w14:paraId="3AA6753F" w14:textId="77777777" w:rsidR="00630BDE" w:rsidRPr="008174E3" w:rsidRDefault="00000000"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T</m:t>
                    </m:r>
                  </m:e>
                  <m:sub>
                    <m:r>
                      <m:t>2</m:t>
                    </m:r>
                  </m:sub>
                </m:sSub>
                <m:r>
                  <m:t>:</m:t>
                </m:r>
                <m:sSub>
                  <m:sSubPr>
                    <m:ctrlPr>
                      <w:rPr>
                        <w:lang w:val="en-US"/>
                      </w:rPr>
                    </m:ctrlPr>
                  </m:sSubPr>
                  <m:e>
                    <m:r>
                      <w:rPr>
                        <w:lang w:val="en-US"/>
                      </w:rPr>
                      <m:t>T</m:t>
                    </m:r>
                  </m:e>
                  <m:sub>
                    <m:r>
                      <w:rPr>
                        <w:lang w:val="en-US"/>
                      </w:rPr>
                      <m:t>1</m:t>
                    </m:r>
                  </m:sub>
                </m:sSub>
                <m:r>
                  <w:rPr>
                    <w:lang w:val="en-US"/>
                  </w:rPr>
                  <m:t>=(</m:t>
                </m:r>
                <m:sSup>
                  <m:sSupPr>
                    <m:ctrlPr>
                      <w:rPr>
                        <w:lang w:val="en-US"/>
                      </w:rPr>
                    </m:ctrlPr>
                  </m:sSupPr>
                  <m:e>
                    <m:f>
                      <m:fPr>
                        <m:ctrlPr>
                          <w:rPr>
                            <w:lang w:val="en-US"/>
                          </w:rPr>
                        </m:ctrlPr>
                      </m:fPr>
                      <m:num>
                        <m:sSub>
                          <m:sSubPr>
                            <m:ctrlPr>
                              <w:rPr>
                                <w:lang w:val="en-US"/>
                              </w:rPr>
                            </m:ctrlPr>
                          </m:sSubPr>
                          <m:e>
                            <m:r>
                              <w:rPr>
                                <w:lang w:val="en-US"/>
                              </w:rPr>
                              <m:t>P</m:t>
                            </m:r>
                          </m:e>
                          <m:sub>
                            <m:r>
                              <w:rPr>
                                <w:lang w:val="en-US"/>
                              </w:rPr>
                              <m:t>2</m:t>
                            </m:r>
                          </m:sub>
                        </m:sSub>
                      </m:num>
                      <m:den>
                        <m:sSub>
                          <m:sSubPr>
                            <m:ctrlPr>
                              <w:rPr>
                                <w:lang w:val="en-US"/>
                              </w:rPr>
                            </m:ctrlPr>
                          </m:sSubPr>
                          <m:e>
                            <m:r>
                              <w:rPr>
                                <w:lang w:val="en-US"/>
                              </w:rPr>
                              <m:t>P</m:t>
                            </m:r>
                          </m:e>
                          <m:sub>
                            <m:r>
                              <w:rPr>
                                <w:lang w:val="en-US"/>
                              </w:rPr>
                              <m:t>1</m:t>
                            </m:r>
                          </m:sub>
                        </m:sSub>
                      </m:den>
                    </m:f>
                    <m:r>
                      <w:rPr>
                        <w:lang w:val="en-US"/>
                      </w:rPr>
                      <m:t>)</m:t>
                    </m:r>
                  </m:e>
                  <m:sup>
                    <m:f>
                      <m:fPr>
                        <m:ctrlPr>
                          <w:rPr>
                            <w:lang w:val="en-US"/>
                          </w:rPr>
                        </m:ctrlPr>
                      </m:fPr>
                      <m:num>
                        <m:r>
                          <w:rPr>
                            <w:lang w:val="en-US"/>
                          </w:rPr>
                          <m:t>k-1</m:t>
                        </m:r>
                      </m:num>
                      <m:den>
                        <m:r>
                          <w:rPr>
                            <w:lang w:val="en-US"/>
                          </w:rPr>
                          <m:t>k</m:t>
                        </m:r>
                      </m:den>
                    </m:f>
                  </m:sup>
                </m:sSup>
              </m:oMath>
            </m:oMathPara>
          </w:p>
        </w:tc>
        <w:tc>
          <w:tcPr>
            <w:tcW w:w="282" w:type="dxa"/>
          </w:tcPr>
          <w:p w14:paraId="1EECCA74" w14:textId="58A839A6" w:rsidR="00630BDE" w:rsidRDefault="00630BDE" w:rsidP="002A79D6">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11</w:t>
            </w:r>
            <w:r w:rsidR="00232152">
              <w:rPr>
                <w:noProof/>
              </w:rPr>
              <w:fldChar w:fldCharType="end"/>
            </w:r>
            <w:r>
              <w:t>)</w:t>
            </w:r>
          </w:p>
        </w:tc>
      </w:tr>
    </w:tbl>
    <w:p w14:paraId="3F41CBC6" w14:textId="7C079101" w:rsidR="00630BDE" w:rsidRDefault="00630BDE" w:rsidP="00630BDE">
      <w:pPr>
        <w:pStyle w:val="a4"/>
      </w:pPr>
      <w:r w:rsidRPr="00304D98">
        <w:t>где T</w:t>
      </w:r>
      <w:r>
        <w:t>₁</w:t>
      </w:r>
      <w:r w:rsidRPr="00304D98">
        <w:t xml:space="preserve"> и Т</w:t>
      </w:r>
      <w:r>
        <w:t>₂</w:t>
      </w:r>
      <w:r w:rsidR="001442CD">
        <w:t xml:space="preserve"> — </w:t>
      </w:r>
      <w:r w:rsidRPr="00304D98">
        <w:t>абсолютные температуры воздуха, начальная и после сжатия;</w:t>
      </w:r>
    </w:p>
    <w:p w14:paraId="5A3332C9" w14:textId="0669376F" w:rsidR="00630BDE" w:rsidRPr="00010F83" w:rsidRDefault="00630BDE" w:rsidP="00630BDE">
      <w:pPr>
        <w:pStyle w:val="a4"/>
      </w:pPr>
      <w:r w:rsidRPr="00304D98">
        <w:t>P</w:t>
      </w:r>
      <w:r>
        <w:t>₁</w:t>
      </w:r>
      <w:r w:rsidRPr="00304D98">
        <w:t xml:space="preserve"> и Р</w:t>
      </w:r>
      <w:r>
        <w:t>₂</w:t>
      </w:r>
      <w:r w:rsidR="001442CD">
        <w:t xml:space="preserve"> — </w:t>
      </w:r>
      <w:r w:rsidRPr="00304D98">
        <w:t>абсолютные давления его, начальное и конечное, кг/см</w:t>
      </w:r>
      <w:r>
        <w:t>²</w:t>
      </w:r>
      <w:r w:rsidRPr="00010F83">
        <w:t>;</w:t>
      </w:r>
    </w:p>
    <w:p w14:paraId="79302A46" w14:textId="0E6C3CDD" w:rsidR="00630BDE" w:rsidRPr="00C44C9C" w:rsidRDefault="00630BDE" w:rsidP="00630BDE">
      <w:pPr>
        <w:pStyle w:val="a4"/>
      </w:pPr>
      <w:r>
        <w:rPr>
          <w:lang w:val="en-US"/>
        </w:rPr>
        <w:lastRenderedPageBreak/>
        <w:t>k</w:t>
      </w:r>
      <w:r w:rsidR="001442CD">
        <w:t xml:space="preserve"> — </w:t>
      </w:r>
      <w:r w:rsidRPr="00304D98">
        <w:t>отношение тепло</w:t>
      </w:r>
      <w:r>
        <w:t>ё</w:t>
      </w:r>
      <w:r w:rsidRPr="00304D98">
        <w:t>мкостей воздуха при постоянном давлении и при постоянном объ</w:t>
      </w:r>
      <w:r>
        <w:t>ё</w:t>
      </w:r>
      <w:r w:rsidRPr="00304D98">
        <w:t>ме k=0,241:0,172=1,405.</w:t>
      </w:r>
    </w:p>
    <w:p w14:paraId="47D2B6CA" w14:textId="77777777" w:rsidR="00630BDE" w:rsidRDefault="00630BDE" w:rsidP="00630BDE">
      <w:pPr>
        <w:pStyle w:val="a4"/>
      </w:pPr>
      <w:r w:rsidRPr="00304D98">
        <w:t>Приблизительно повышение температуры воздуха от сжатия составляет около 1° на каждые 100 м глубины выработки. При подъеме из шахты на земную поверхность происходит расширение воздуха, сопровождающееся понижением температуры приблизительно на 0,8—0,9° на каждые 100 м подъ</w:t>
      </w:r>
      <w:r>
        <w:t>ё</w:t>
      </w:r>
      <w:r w:rsidRPr="00304D98">
        <w:t>ма.</w:t>
      </w:r>
    </w:p>
    <w:p w14:paraId="79BB4ADB" w14:textId="48836359" w:rsidR="00630BDE" w:rsidRDefault="00630BDE" w:rsidP="00630BDE">
      <w:pPr>
        <w:pStyle w:val="a4"/>
      </w:pPr>
      <w:r w:rsidRPr="00304D98">
        <w:t xml:space="preserve">Температура горных пород на протяжении первых десятков метров по вертикали от земной поверхности изменяется в течение года в зависимости от температуры воздуха на земной поверхности, а затем по достижении так называемого горизонта постоянной годовой температуры (примерно, на глубине 25—30 м в средних широтах) остается круглый год одинаковой и близкой к средней годовой температуре данной местности, а именно: на </w:t>
      </w:r>
      <w:r>
        <w:t>1</w:t>
      </w:r>
      <w:r w:rsidRPr="00125D61">
        <w:t xml:space="preserve"> 1/</w:t>
      </w:r>
      <w:r w:rsidRPr="00304D98">
        <w:t>2—2° выше этой последней. Для южных широт Советского Союза средняя годовая температура составляет от +7° до +9°, для северных</w:t>
      </w:r>
      <w:r w:rsidR="001442CD">
        <w:t xml:space="preserve"> — </w:t>
      </w:r>
      <w:r w:rsidRPr="00304D98">
        <w:t xml:space="preserve">от +4° до +5° и </w:t>
      </w:r>
      <w:r>
        <w:t>н</w:t>
      </w:r>
      <w:r w:rsidRPr="00304D98">
        <w:t xml:space="preserve">иже. В Донбассе эта температура равна 8—8 </w:t>
      </w:r>
      <w:r w:rsidRPr="00737E50">
        <w:t>1/2°</w:t>
      </w:r>
      <w:r w:rsidRPr="00304D98">
        <w:t>.</w:t>
      </w:r>
    </w:p>
    <w:p w14:paraId="2133ADD8" w14:textId="219FC1B6" w:rsidR="00630BDE" w:rsidRPr="002031EF" w:rsidRDefault="00630BDE" w:rsidP="00630BDE">
      <w:pPr>
        <w:pStyle w:val="a4"/>
      </w:pPr>
      <w:r w:rsidRPr="00304D98">
        <w:t xml:space="preserve">Дальше вглубь под воздействием внутренней температуры Земли начинается нарастание температуры пород, показателем быстроты которого служит так называемая </w:t>
      </w:r>
      <w:r w:rsidRPr="00211F4E">
        <w:rPr>
          <w:rStyle w:val="af3"/>
        </w:rPr>
        <w:t>геотермическая</w:t>
      </w:r>
      <w:r w:rsidRPr="00304D98">
        <w:t xml:space="preserve"> ступень; последняя выражается числом метров глубины, соответствующим повышению температуры земной коры на 1°. В среднем и приближенно можно принять величину геотермической ступени: а) для нефтяных и битуминозных отложений равной 10—15 м; б) для угленосных</w:t>
      </w:r>
      <w:r w:rsidR="001442CD">
        <w:t xml:space="preserve"> — </w:t>
      </w:r>
      <w:r w:rsidRPr="00304D98">
        <w:t>30—35 м, для рудоносных</w:t>
      </w:r>
      <w:r w:rsidR="001442CD">
        <w:t xml:space="preserve"> — </w:t>
      </w:r>
      <w:r w:rsidRPr="00304D98">
        <w:t>45—50 м.</w:t>
      </w:r>
    </w:p>
    <w:p w14:paraId="56A0FBBA" w14:textId="0719902A" w:rsidR="00630BDE" w:rsidRPr="002031EF" w:rsidRDefault="00630BDE" w:rsidP="00630BDE">
      <w:pPr>
        <w:pStyle w:val="a4"/>
      </w:pPr>
      <w:r w:rsidRPr="00304D98">
        <w:t xml:space="preserve">Следует помнить, что величина геотермической ступени колеблется в широких пределах в зависимости от местных условий (состав пород, орография, наличие водных бассейнов и т. д.). Так, например, для районов битуминозных отложений известны значения геотермических ступеней, равные </w:t>
      </w:r>
      <w:r>
        <w:t>6</w:t>
      </w:r>
      <w:r w:rsidRPr="00304D98">
        <w:t>—28 м, для угленосных</w:t>
      </w:r>
      <w:r w:rsidR="001442CD" w:rsidRPr="001442CD">
        <w:t xml:space="preserve"> </w:t>
      </w:r>
      <w:r w:rsidRPr="00304D98">
        <w:t>— 18—55 м, для рудоносных</w:t>
      </w:r>
      <w:r w:rsidR="001442CD">
        <w:t xml:space="preserve"> — </w:t>
      </w:r>
      <w:r w:rsidRPr="00304D98">
        <w:t>35—125 м.</w:t>
      </w:r>
    </w:p>
    <w:p w14:paraId="78E5FA9D" w14:textId="77777777" w:rsidR="00630BDE" w:rsidRPr="002031EF" w:rsidRDefault="00630BDE" w:rsidP="00630BDE">
      <w:pPr>
        <w:pStyle w:val="a4"/>
      </w:pPr>
      <w:r w:rsidRPr="00304D98">
        <w:t>Систематическое изучение величин геотермических ступеней, знание которых необходимо для прогноза тепловых условий работ в шахтах на глубоких горизонтах, началось у нас в отношении Донбасса уже давно (Скочинский А. А., Булькач С. М.</w:t>
      </w:r>
      <w:r>
        <w:t>,</w:t>
      </w:r>
      <w:r w:rsidRPr="00304D98">
        <w:t xml:space="preserve"> Ксенофонтова А. И., Щербань А. Н., Кашпур Я. Н.). Около 40 лет назад впервые были проведены замеры температуры пород на горизонте 720. м в свежих забоях только что пройденной шахты «Новая Смолянка» (ныне №11), причем в </w:t>
      </w:r>
      <w:r w:rsidRPr="00304D98">
        <w:lastRenderedPageBreak/>
        <w:t>шпурах по углю температура оказалась равной 29°, чему соответствует средняя величина геотермической ступени 32—33 м.</w:t>
      </w:r>
    </w:p>
    <w:p w14:paraId="29CC5664" w14:textId="77777777" w:rsidR="00630BDE" w:rsidRPr="002031EF" w:rsidRDefault="00630BDE" w:rsidP="00630BDE">
      <w:pPr>
        <w:pStyle w:val="a4"/>
      </w:pPr>
      <w:r w:rsidRPr="00304D98">
        <w:t>В 1931 г. трест Углеразведка произвел температурные наблюдения в пяти разведочных скважинах глубиной от 300 до 912 м в Донбассе (примерно в 15 км от упомянутой шахты), причем вычисленный геотермический градиент оказался в среднем также равным около 33 м.</w:t>
      </w:r>
    </w:p>
    <w:p w14:paraId="1F1B0FD3" w14:textId="36A3BC8C" w:rsidR="00630BDE" w:rsidRPr="002031EF" w:rsidRDefault="00630BDE" w:rsidP="00630BDE">
      <w:pPr>
        <w:pStyle w:val="a4"/>
      </w:pPr>
      <w:r w:rsidRPr="00304D98">
        <w:t>Более поздними работами (Булькач С. М., Красковский, Ксенофонтова А. И., Щербань А. Н., Кашпур Я. Н.) установлены следующие значения геотермической ступени для различных районов Донбасса (</w:t>
      </w:r>
      <w:r w:rsidRPr="001543E5">
        <w:rPr>
          <w:rStyle w:val="afff6"/>
        </w:rPr>
        <w:fldChar w:fldCharType="begin"/>
      </w:r>
      <w:r w:rsidRPr="001543E5">
        <w:rPr>
          <w:rStyle w:val="afff6"/>
        </w:rPr>
        <w:instrText xml:space="preserve"> REF _Ref228649677 \h </w:instrText>
      </w:r>
      <w:r>
        <w:rPr>
          <w:rStyle w:val="afff6"/>
        </w:rPr>
        <w:instrText xml:space="preserve"> \* MERGEFORMAT </w:instrText>
      </w:r>
      <w:r w:rsidRPr="001543E5">
        <w:rPr>
          <w:rStyle w:val="afff6"/>
        </w:rPr>
      </w:r>
      <w:r w:rsidRPr="001543E5">
        <w:rPr>
          <w:rStyle w:val="afff6"/>
        </w:rPr>
        <w:fldChar w:fldCharType="separate"/>
      </w:r>
      <w:r w:rsidR="00A05A8B" w:rsidRPr="00A05A8B">
        <w:rPr>
          <w:rStyle w:val="afff6"/>
        </w:rPr>
        <w:t>Таблица 23</w:t>
      </w:r>
      <w:r w:rsidRPr="001543E5">
        <w:rPr>
          <w:rStyle w:val="afff6"/>
        </w:rPr>
        <w:fldChar w:fldCharType="end"/>
      </w:r>
      <w:r w:rsidRPr="00304D98">
        <w:t>).</w:t>
      </w:r>
    </w:p>
    <w:p w14:paraId="6C3ACECB" w14:textId="77777777" w:rsidR="00630BDE" w:rsidRDefault="00630BDE" w:rsidP="00630BDE">
      <w:pPr>
        <w:pStyle w:val="a4"/>
      </w:pPr>
      <w:r w:rsidRPr="00304D98">
        <w:t>В районах рудных месторождений геотермические ступени обычно выше, чем в угольных. Так (по различным источникам) в Криворожском железорудном бассейне геотермическая ступень составляет около 60 м, а на южноафриканских золотых рудниках доходит до 120 м</w:t>
      </w:r>
    </w:p>
    <w:p w14:paraId="271C23FB" w14:textId="401F82F9" w:rsidR="00630BDE" w:rsidRDefault="00630BDE" w:rsidP="00630BDE">
      <w:pPr>
        <w:pStyle w:val="affd"/>
      </w:pPr>
      <w:bookmarkStart w:id="187" w:name="_Ref228649677"/>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23</w:t>
      </w:r>
      <w:r w:rsidR="00A05A8B">
        <w:rPr>
          <w:noProof/>
        </w:rPr>
        <w:fldChar w:fldCharType="end"/>
      </w:r>
      <w:bookmarkEnd w:id="187"/>
    </w:p>
    <w:tbl>
      <w:tblPr>
        <w:tblStyle w:val="af4"/>
        <w:tblW w:w="0" w:type="auto"/>
        <w:tblLook w:val="04A0" w:firstRow="1" w:lastRow="0" w:firstColumn="1" w:lastColumn="0" w:noHBand="0" w:noVBand="1"/>
      </w:tblPr>
      <w:tblGrid>
        <w:gridCol w:w="1560"/>
        <w:gridCol w:w="850"/>
        <w:gridCol w:w="992"/>
        <w:gridCol w:w="851"/>
        <w:gridCol w:w="850"/>
        <w:gridCol w:w="849"/>
      </w:tblGrid>
      <w:tr w:rsidR="00630BDE" w14:paraId="0CFF274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7D9D0CC0" w14:textId="7BD65832" w:rsidR="00630BDE" w:rsidRPr="00430875" w:rsidRDefault="00630BDE" w:rsidP="0026554C">
            <w:pPr>
              <w:pStyle w:val="a4"/>
              <w:jc w:val="center"/>
              <w:rPr>
                <w:b/>
                <w:bCs/>
              </w:rPr>
            </w:pPr>
            <w:r>
              <w:rPr>
                <w:b/>
                <w:bCs/>
              </w:rPr>
              <w:t>Геотермическая ступень для разных регионов и шахт Донбасса</w:t>
            </w:r>
          </w:p>
        </w:tc>
      </w:tr>
      <w:tr w:rsidR="00630BDE" w14:paraId="7BDAB86B" w14:textId="77777777" w:rsidTr="0026554C">
        <w:trPr>
          <w:trHeight w:val="1929"/>
        </w:trPr>
        <w:tc>
          <w:tcPr>
            <w:cnfStyle w:val="001000000000" w:firstRow="0" w:lastRow="0" w:firstColumn="1" w:lastColumn="0" w:oddVBand="0" w:evenVBand="0" w:oddHBand="0" w:evenHBand="0" w:firstRowFirstColumn="0" w:firstRowLastColumn="0" w:lastRowFirstColumn="0" w:lastRowLastColumn="0"/>
            <w:tcW w:w="1560" w:type="dxa"/>
          </w:tcPr>
          <w:p w14:paraId="33927648" w14:textId="77777777" w:rsidR="00630BDE" w:rsidRDefault="00630BDE" w:rsidP="0026554C">
            <w:pPr>
              <w:pStyle w:val="a4"/>
            </w:pPr>
            <w:r>
              <w:t>Наименование района или шахты</w:t>
            </w:r>
          </w:p>
        </w:tc>
        <w:tc>
          <w:tcPr>
            <w:tcW w:w="850" w:type="dxa"/>
          </w:tcPr>
          <w:p w14:paraId="14D0776F"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Угол падения пластов, град.</w:t>
            </w:r>
          </w:p>
        </w:tc>
        <w:tc>
          <w:tcPr>
            <w:tcW w:w="992" w:type="dxa"/>
          </w:tcPr>
          <w:p w14:paraId="1C82978C"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Средняя годовая температура воздуха на поверхности, град.</w:t>
            </w:r>
          </w:p>
        </w:tc>
        <w:tc>
          <w:tcPr>
            <w:tcW w:w="851" w:type="dxa"/>
          </w:tcPr>
          <w:p w14:paraId="58FC8E81"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Геотермическая ступень, м</w:t>
            </w:r>
          </w:p>
        </w:tc>
        <w:tc>
          <w:tcPr>
            <w:tcW w:w="850" w:type="dxa"/>
          </w:tcPr>
          <w:p w14:paraId="6BF3D0FD"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1500 м, град.</w:t>
            </w:r>
          </w:p>
        </w:tc>
        <w:tc>
          <w:tcPr>
            <w:tcW w:w="849" w:type="dxa"/>
          </w:tcPr>
          <w:p w14:paraId="03A569DB" w14:textId="77777777" w:rsidR="00630BDE" w:rsidRPr="003D60BA" w:rsidRDefault="00630BDE" w:rsidP="0026554C">
            <w:pPr>
              <w:pStyle w:val="a4"/>
              <w:cnfStyle w:val="000000000000" w:firstRow="0" w:lastRow="0" w:firstColumn="0" w:lastColumn="0" w:oddVBand="0" w:evenVBand="0" w:oddHBand="0" w:evenHBand="0" w:firstRowFirstColumn="0" w:firstRowLastColumn="0" w:lastRowFirstColumn="0" w:lastRowLastColumn="0"/>
              <w:rPr>
                <w:sz w:val="16"/>
                <w:szCs w:val="16"/>
              </w:rPr>
            </w:pPr>
            <w:r w:rsidRPr="003D60BA">
              <w:rPr>
                <w:sz w:val="16"/>
                <w:szCs w:val="16"/>
              </w:rPr>
              <w:t>Ожидаемая температура на глубине 1000 м, град.</w:t>
            </w:r>
          </w:p>
        </w:tc>
      </w:tr>
      <w:tr w:rsidR="00630BDE" w14:paraId="4F671E3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0E1D41D" w14:textId="77777777" w:rsidR="00630BDE" w:rsidRPr="003D60BA" w:rsidRDefault="00630BDE" w:rsidP="0026554C">
            <w:pPr>
              <w:pStyle w:val="a4"/>
              <w:rPr>
                <w:sz w:val="12"/>
                <w:szCs w:val="12"/>
              </w:rPr>
            </w:pPr>
            <w:r w:rsidRPr="003D60BA">
              <w:rPr>
                <w:sz w:val="12"/>
                <w:szCs w:val="12"/>
              </w:rPr>
              <w:t>Сталино-Макеевский район.</w:t>
            </w:r>
          </w:p>
        </w:tc>
        <w:tc>
          <w:tcPr>
            <w:tcW w:w="850" w:type="dxa"/>
          </w:tcPr>
          <w:p w14:paraId="42931E1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r w:rsidRPr="00511146">
              <w:t>—</w:t>
            </w:r>
            <w:r>
              <w:t>30</w:t>
            </w:r>
          </w:p>
        </w:tc>
        <w:tc>
          <w:tcPr>
            <w:tcW w:w="992" w:type="dxa"/>
          </w:tcPr>
          <w:p w14:paraId="20F67C7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2B1119A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29,7</w:t>
            </w:r>
          </w:p>
        </w:tc>
        <w:tc>
          <w:tcPr>
            <w:tcW w:w="850" w:type="dxa"/>
          </w:tcPr>
          <w:p w14:paraId="4A12C9C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849" w:type="dxa"/>
          </w:tcPr>
          <w:p w14:paraId="4DD3BF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630BDE" w14:paraId="762033FD"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1FE2594" w14:textId="77777777" w:rsidR="00630BDE" w:rsidRPr="003D60BA" w:rsidRDefault="00630BDE" w:rsidP="0026554C">
            <w:pPr>
              <w:pStyle w:val="a4"/>
              <w:rPr>
                <w:sz w:val="12"/>
                <w:szCs w:val="12"/>
              </w:rPr>
            </w:pPr>
            <w:r w:rsidRPr="003D60BA">
              <w:rPr>
                <w:sz w:val="12"/>
                <w:szCs w:val="12"/>
              </w:rPr>
              <w:t>Горловка, шахта «Кочегарка», Центральный район,</w:t>
            </w:r>
            <w:r w:rsidRPr="003D60BA">
              <w:rPr>
                <w:rFonts w:eastAsia="Batang" w:cstheme="minorBidi"/>
                <w:color w:val="auto"/>
                <w:sz w:val="12"/>
                <w:szCs w:val="12"/>
              </w:rPr>
              <w:t xml:space="preserve"> </w:t>
            </w:r>
            <w:r w:rsidRPr="003D60BA">
              <w:rPr>
                <w:sz w:val="12"/>
                <w:szCs w:val="12"/>
              </w:rPr>
              <w:t>южное крыло</w:t>
            </w:r>
          </w:p>
        </w:tc>
        <w:tc>
          <w:tcPr>
            <w:tcW w:w="850" w:type="dxa"/>
          </w:tcPr>
          <w:p w14:paraId="4DF4683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511146">
              <w:t>—</w:t>
            </w:r>
            <w:r>
              <w:t>60</w:t>
            </w:r>
          </w:p>
        </w:tc>
        <w:tc>
          <w:tcPr>
            <w:tcW w:w="992" w:type="dxa"/>
          </w:tcPr>
          <w:p w14:paraId="344E204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43A17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36,0</w:t>
            </w:r>
          </w:p>
        </w:tc>
        <w:tc>
          <w:tcPr>
            <w:tcW w:w="850" w:type="dxa"/>
          </w:tcPr>
          <w:p w14:paraId="33A512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48</w:t>
            </w:r>
          </w:p>
        </w:tc>
        <w:tc>
          <w:tcPr>
            <w:tcW w:w="849" w:type="dxa"/>
          </w:tcPr>
          <w:p w14:paraId="5EB8E46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241A4194"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4C775D8E" w14:textId="77777777" w:rsidR="00630BDE" w:rsidRPr="003D60BA" w:rsidRDefault="00630BDE" w:rsidP="0026554C">
            <w:pPr>
              <w:pStyle w:val="a4"/>
              <w:rPr>
                <w:sz w:val="12"/>
                <w:szCs w:val="12"/>
              </w:rPr>
            </w:pPr>
            <w:r w:rsidRPr="003D60BA">
              <w:rPr>
                <w:sz w:val="12"/>
                <w:szCs w:val="12"/>
              </w:rPr>
              <w:t>Шахта им. Артема, Дзержинск уголь, Центральный район, южное крыло</w:t>
            </w:r>
          </w:p>
        </w:tc>
        <w:tc>
          <w:tcPr>
            <w:tcW w:w="850" w:type="dxa"/>
          </w:tcPr>
          <w:p w14:paraId="1A4CF9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r w:rsidRPr="00511146">
              <w:t>—</w:t>
            </w:r>
            <w:r>
              <w:t>68</w:t>
            </w:r>
          </w:p>
        </w:tc>
        <w:tc>
          <w:tcPr>
            <w:tcW w:w="992" w:type="dxa"/>
          </w:tcPr>
          <w:p w14:paraId="15FD8FE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3B8728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31,8</w:t>
            </w:r>
          </w:p>
        </w:tc>
        <w:tc>
          <w:tcPr>
            <w:tcW w:w="850" w:type="dxa"/>
          </w:tcPr>
          <w:p w14:paraId="4B175F7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54</w:t>
            </w:r>
          </w:p>
        </w:tc>
        <w:tc>
          <w:tcPr>
            <w:tcW w:w="849" w:type="dxa"/>
          </w:tcPr>
          <w:p w14:paraId="5AB6710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r>
      <w:tr w:rsidR="00630BDE" w14:paraId="3BF377EC"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E529B2B" w14:textId="77777777" w:rsidR="00630BDE" w:rsidRPr="003D60BA" w:rsidRDefault="00630BDE" w:rsidP="0026554C">
            <w:pPr>
              <w:pStyle w:val="a4"/>
              <w:rPr>
                <w:sz w:val="12"/>
                <w:szCs w:val="12"/>
              </w:rPr>
            </w:pPr>
            <w:r w:rsidRPr="003D60BA">
              <w:rPr>
                <w:sz w:val="12"/>
                <w:szCs w:val="12"/>
              </w:rPr>
              <w:t>Шахта «Красный Профинтерн», Центральный район, южное крыло</w:t>
            </w:r>
          </w:p>
        </w:tc>
        <w:tc>
          <w:tcPr>
            <w:tcW w:w="850" w:type="dxa"/>
          </w:tcPr>
          <w:p w14:paraId="6217704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511146">
              <w:t>—</w:t>
            </w:r>
            <w:r>
              <w:t>70</w:t>
            </w:r>
          </w:p>
        </w:tc>
        <w:tc>
          <w:tcPr>
            <w:tcW w:w="992" w:type="dxa"/>
          </w:tcPr>
          <w:p w14:paraId="383B1B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4E9511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35,2</w:t>
            </w:r>
          </w:p>
        </w:tc>
        <w:tc>
          <w:tcPr>
            <w:tcW w:w="850" w:type="dxa"/>
          </w:tcPr>
          <w:p w14:paraId="47BD0D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3AC53E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35</w:t>
            </w:r>
          </w:p>
        </w:tc>
      </w:tr>
      <w:tr w:rsidR="00630BDE" w14:paraId="03501A1E"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064C66D0" w14:textId="77777777" w:rsidR="00630BDE" w:rsidRPr="003D60BA" w:rsidRDefault="00630BDE" w:rsidP="0026554C">
            <w:pPr>
              <w:pStyle w:val="a4"/>
              <w:rPr>
                <w:sz w:val="12"/>
                <w:szCs w:val="12"/>
              </w:rPr>
            </w:pPr>
            <w:r w:rsidRPr="003D60BA">
              <w:rPr>
                <w:sz w:val="12"/>
                <w:szCs w:val="12"/>
              </w:rPr>
              <w:t>Шахта им. Дзержинского,</w:t>
            </w:r>
            <w:r w:rsidRPr="003D60BA">
              <w:rPr>
                <w:rFonts w:eastAsia="Batang" w:cstheme="minorBidi"/>
                <w:color w:val="auto"/>
                <w:sz w:val="12"/>
                <w:szCs w:val="12"/>
              </w:rPr>
              <w:t xml:space="preserve"> </w:t>
            </w:r>
            <w:r w:rsidRPr="003D60BA">
              <w:rPr>
                <w:sz w:val="12"/>
                <w:szCs w:val="12"/>
              </w:rPr>
              <w:t>Центральный район, южное крыло</w:t>
            </w:r>
          </w:p>
        </w:tc>
        <w:tc>
          <w:tcPr>
            <w:tcW w:w="850" w:type="dxa"/>
          </w:tcPr>
          <w:p w14:paraId="3C10F7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r w:rsidRPr="00511146">
              <w:t>—</w:t>
            </w:r>
            <w:r>
              <w:t>55</w:t>
            </w:r>
          </w:p>
        </w:tc>
        <w:tc>
          <w:tcPr>
            <w:tcW w:w="992" w:type="dxa"/>
          </w:tcPr>
          <w:p w14:paraId="71EF187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7,5</w:t>
            </w:r>
          </w:p>
        </w:tc>
        <w:tc>
          <w:tcPr>
            <w:tcW w:w="851" w:type="dxa"/>
          </w:tcPr>
          <w:p w14:paraId="7C8A20A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33,5</w:t>
            </w:r>
          </w:p>
        </w:tc>
        <w:tc>
          <w:tcPr>
            <w:tcW w:w="850" w:type="dxa"/>
          </w:tcPr>
          <w:p w14:paraId="5A12E8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227BD2B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36</w:t>
            </w:r>
          </w:p>
        </w:tc>
      </w:tr>
      <w:tr w:rsidR="00630BDE" w14:paraId="207DCE01"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33069DA2" w14:textId="77777777" w:rsidR="00630BDE" w:rsidRPr="003D60BA" w:rsidRDefault="00630BDE" w:rsidP="0026554C">
            <w:pPr>
              <w:pStyle w:val="a4"/>
              <w:rPr>
                <w:sz w:val="12"/>
                <w:szCs w:val="12"/>
              </w:rPr>
            </w:pPr>
            <w:r w:rsidRPr="003D60BA">
              <w:rPr>
                <w:sz w:val="12"/>
                <w:szCs w:val="12"/>
              </w:rPr>
              <w:t>Шахта им. Менжинского,</w:t>
            </w:r>
            <w:r w:rsidRPr="003D60BA">
              <w:rPr>
                <w:sz w:val="12"/>
                <w:szCs w:val="12"/>
              </w:rPr>
              <w:br/>
              <w:t>Северо-западный район, Марьевский подрайон</w:t>
            </w:r>
          </w:p>
        </w:tc>
        <w:tc>
          <w:tcPr>
            <w:tcW w:w="850" w:type="dxa"/>
          </w:tcPr>
          <w:p w14:paraId="1FDA14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15</w:t>
            </w:r>
            <w:r w:rsidRPr="00511146">
              <w:t>—</w:t>
            </w:r>
            <w:r>
              <w:t>18</w:t>
            </w:r>
          </w:p>
        </w:tc>
        <w:tc>
          <w:tcPr>
            <w:tcW w:w="992" w:type="dxa"/>
          </w:tcPr>
          <w:p w14:paraId="0C45591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7,9</w:t>
            </w:r>
          </w:p>
        </w:tc>
        <w:tc>
          <w:tcPr>
            <w:tcW w:w="851" w:type="dxa"/>
          </w:tcPr>
          <w:p w14:paraId="5B77B78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29,5</w:t>
            </w:r>
          </w:p>
        </w:tc>
        <w:tc>
          <w:tcPr>
            <w:tcW w:w="850" w:type="dxa"/>
          </w:tcPr>
          <w:p w14:paraId="1AC8664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58,5</w:t>
            </w:r>
          </w:p>
        </w:tc>
        <w:tc>
          <w:tcPr>
            <w:tcW w:w="849" w:type="dxa"/>
          </w:tcPr>
          <w:p w14:paraId="15094A8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41</w:t>
            </w:r>
          </w:p>
        </w:tc>
      </w:tr>
      <w:tr w:rsidR="00630BDE" w14:paraId="0778CA62" w14:textId="77777777" w:rsidTr="0026554C">
        <w:tc>
          <w:tcPr>
            <w:cnfStyle w:val="001000000000" w:firstRow="0" w:lastRow="0" w:firstColumn="1" w:lastColumn="0" w:oddVBand="0" w:evenVBand="0" w:oddHBand="0" w:evenHBand="0" w:firstRowFirstColumn="0" w:firstRowLastColumn="0" w:lastRowFirstColumn="0" w:lastRowLastColumn="0"/>
            <w:tcW w:w="1560" w:type="dxa"/>
          </w:tcPr>
          <w:p w14:paraId="1554BA7B" w14:textId="77777777" w:rsidR="00630BDE" w:rsidRPr="003D60BA" w:rsidRDefault="00630BDE" w:rsidP="0026554C">
            <w:pPr>
              <w:pStyle w:val="a4"/>
              <w:rPr>
                <w:sz w:val="12"/>
                <w:szCs w:val="12"/>
              </w:rPr>
            </w:pPr>
            <w:r w:rsidRPr="003D60BA">
              <w:rPr>
                <w:sz w:val="12"/>
                <w:szCs w:val="12"/>
              </w:rPr>
              <w:t>Шахта им. Артема №1/2,</w:t>
            </w:r>
            <w:r w:rsidRPr="003D60BA">
              <w:rPr>
                <w:sz w:val="12"/>
                <w:szCs w:val="12"/>
              </w:rPr>
              <w:br/>
              <w:t>Шахтинско-Несветаевский район</w:t>
            </w:r>
          </w:p>
        </w:tc>
        <w:tc>
          <w:tcPr>
            <w:tcW w:w="850" w:type="dxa"/>
          </w:tcPr>
          <w:p w14:paraId="6E82CA6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w:t>
            </w:r>
            <w:r w:rsidRPr="00511146">
              <w:t>—</w:t>
            </w:r>
            <w:r>
              <w:t>20</w:t>
            </w:r>
          </w:p>
        </w:tc>
        <w:tc>
          <w:tcPr>
            <w:tcW w:w="992" w:type="dxa"/>
          </w:tcPr>
          <w:p w14:paraId="2A9C14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8,3</w:t>
            </w:r>
          </w:p>
        </w:tc>
        <w:tc>
          <w:tcPr>
            <w:tcW w:w="851" w:type="dxa"/>
          </w:tcPr>
          <w:p w14:paraId="40BE1FA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38,2</w:t>
            </w:r>
          </w:p>
        </w:tc>
        <w:tc>
          <w:tcPr>
            <w:tcW w:w="850" w:type="dxa"/>
          </w:tcPr>
          <w:p w14:paraId="58D1B4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47</w:t>
            </w:r>
          </w:p>
        </w:tc>
        <w:tc>
          <w:tcPr>
            <w:tcW w:w="849" w:type="dxa"/>
          </w:tcPr>
          <w:p w14:paraId="000629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34</w:t>
            </w:r>
          </w:p>
        </w:tc>
      </w:tr>
    </w:tbl>
    <w:p w14:paraId="3FF8B57E" w14:textId="3300EFA7" w:rsidR="00630BDE" w:rsidRDefault="00430875" w:rsidP="00630BDE">
      <w:pPr>
        <w:pStyle w:val="a4"/>
      </w:pPr>
      <w:r w:rsidRPr="00430875">
        <w:t>Геотермическая ступень подсчитана по формуле</w:t>
      </w:r>
      <w:r>
        <w:t>:</w:t>
      </w:r>
    </w:p>
    <w:tbl>
      <w:tblPr>
        <w:tblStyle w:val="51"/>
        <w:tblW w:w="0" w:type="auto"/>
        <w:tblLook w:val="04A0" w:firstRow="1" w:lastRow="0" w:firstColumn="1" w:lastColumn="0" w:noHBand="0" w:noVBand="1"/>
      </w:tblPr>
      <w:tblGrid>
        <w:gridCol w:w="283"/>
        <w:gridCol w:w="5143"/>
        <w:gridCol w:w="526"/>
      </w:tblGrid>
      <w:tr w:rsidR="00430875" w14:paraId="05F04802" w14:textId="77777777" w:rsidTr="004308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67401D49" w14:textId="77777777" w:rsidR="00430875" w:rsidRPr="00430875" w:rsidRDefault="00430875" w:rsidP="0026554C">
            <w:pPr>
              <w:pStyle w:val="aff7"/>
            </w:pPr>
          </w:p>
        </w:tc>
        <w:tc>
          <w:tcPr>
            <w:tcW w:w="5143" w:type="dxa"/>
          </w:tcPr>
          <w:p w14:paraId="21B05D07" w14:textId="77777777"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m:oMathPara>
              <m:oMath>
                <m:r>
                  <m:t>g</m:t>
                </m:r>
                <m:r>
                  <w:rPr>
                    <w:lang w:val="en-US"/>
                  </w:rPr>
                  <m:t>r=</m:t>
                </m:r>
                <m:f>
                  <m:fPr>
                    <m:ctrlPr>
                      <w:rPr>
                        <w:lang w:val="en-US"/>
                      </w:rPr>
                    </m:ctrlPr>
                  </m:fPr>
                  <m:num>
                    <m:r>
                      <w:rPr>
                        <w:lang w:val="en-US"/>
                      </w:rPr>
                      <m:t>H-h</m:t>
                    </m:r>
                  </m:num>
                  <m:den>
                    <m:r>
                      <w:rPr>
                        <w:lang w:val="en-US"/>
                      </w:rPr>
                      <m:t>t-</m:t>
                    </m:r>
                    <m:sSub>
                      <m:sSubPr>
                        <m:ctrlPr>
                          <w:rPr>
                            <w:lang w:val="en-US"/>
                          </w:rPr>
                        </m:ctrlPr>
                      </m:sSubPr>
                      <m:e>
                        <m:r>
                          <w:rPr>
                            <w:lang w:val="en-US"/>
                          </w:rPr>
                          <m:t>t</m:t>
                        </m:r>
                      </m:e>
                      <m:sub>
                        <m:r>
                          <m:t>ср</m:t>
                        </m:r>
                      </m:sub>
                    </m:sSub>
                  </m:den>
                </m:f>
              </m:oMath>
            </m:oMathPara>
          </w:p>
        </w:tc>
        <w:tc>
          <w:tcPr>
            <w:tcW w:w="526" w:type="dxa"/>
          </w:tcPr>
          <w:p w14:paraId="05ED916A" w14:textId="0790E3A9"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bookmarkStart w:id="188" w:name="_Ref228992939"/>
            <w:bookmarkStart w:id="189" w:name="_Ref228992948"/>
            <w:r>
              <w:t>(</w:t>
            </w:r>
            <w:r w:rsidR="00232152">
              <w:fldChar w:fldCharType="begin"/>
            </w:r>
            <w:r w:rsidR="00232152">
              <w:instrText xml:space="preserve"> SEQ Формула \* ARABIC </w:instrText>
            </w:r>
            <w:r w:rsidR="00232152">
              <w:fldChar w:fldCharType="separate"/>
            </w:r>
            <w:r w:rsidR="00232152">
              <w:rPr>
                <w:noProof/>
              </w:rPr>
              <w:t>12</w:t>
            </w:r>
            <w:r w:rsidR="00232152">
              <w:rPr>
                <w:noProof/>
              </w:rPr>
              <w:fldChar w:fldCharType="end"/>
            </w:r>
            <w:bookmarkEnd w:id="188"/>
            <w:r>
              <w:t>)</w:t>
            </w:r>
            <w:bookmarkEnd w:id="189"/>
          </w:p>
        </w:tc>
      </w:tr>
    </w:tbl>
    <w:p w14:paraId="3C3B8B28" w14:textId="22D24EBE" w:rsidR="00686CF8" w:rsidRPr="00E974D5" w:rsidRDefault="00430875" w:rsidP="00630BDE">
      <w:pPr>
        <w:pStyle w:val="a4"/>
      </w:pPr>
      <w:r w:rsidRPr="00430875">
        <w:t>где Н</w:t>
      </w:r>
      <w:r w:rsidR="001442CD">
        <w:t xml:space="preserve"> — </w:t>
      </w:r>
      <w:r w:rsidRPr="00430875">
        <w:t>глубина измерения, м;</w:t>
      </w:r>
    </w:p>
    <w:p w14:paraId="48F0D033" w14:textId="639FAB2B" w:rsidR="00430875" w:rsidRPr="00430875" w:rsidRDefault="00430875" w:rsidP="00630BDE">
      <w:pPr>
        <w:pStyle w:val="a4"/>
      </w:pPr>
      <w:r w:rsidRPr="00430875">
        <w:t>h</w:t>
      </w:r>
      <w:r w:rsidR="001442CD">
        <w:t xml:space="preserve"> — </w:t>
      </w:r>
      <w:r w:rsidRPr="00430875">
        <w:t>глубина зоны постоянной годовой температуры: h=30 м;</w:t>
      </w:r>
    </w:p>
    <w:p w14:paraId="6941F032" w14:textId="7FECDF5C" w:rsidR="00430875" w:rsidRPr="00430875" w:rsidRDefault="00430875" w:rsidP="00630BDE">
      <w:pPr>
        <w:pStyle w:val="a4"/>
      </w:pPr>
      <w:r>
        <w:rPr>
          <w:lang w:val="en-US"/>
        </w:rPr>
        <w:lastRenderedPageBreak/>
        <w:t>t</w:t>
      </w:r>
      <w:r w:rsidR="001442CD">
        <w:t xml:space="preserve"> — </w:t>
      </w:r>
      <w:r w:rsidRPr="00430875">
        <w:t xml:space="preserve">температура на глубине </w:t>
      </w:r>
      <w:r>
        <w:rPr>
          <w:lang w:val="en-US"/>
        </w:rPr>
        <w:t>H</w:t>
      </w:r>
      <w:r w:rsidRPr="00430875">
        <w:t>, град;</w:t>
      </w:r>
    </w:p>
    <w:p w14:paraId="59DDDB61" w14:textId="1F0676E0" w:rsidR="00430875" w:rsidRPr="00430875" w:rsidRDefault="00430875" w:rsidP="00630BDE">
      <w:pPr>
        <w:pStyle w:val="a4"/>
      </w:pPr>
      <w:r>
        <w:rPr>
          <w:lang w:val="en-US"/>
        </w:rPr>
        <w:t>t</w:t>
      </w:r>
      <w:r w:rsidRPr="00430875">
        <w:rPr>
          <w:vertAlign w:val="subscript"/>
        </w:rPr>
        <w:t>ср</w:t>
      </w:r>
      <w:r w:rsidR="001442CD">
        <w:t xml:space="preserve"> — </w:t>
      </w:r>
      <w:r w:rsidRPr="00430875">
        <w:t>средняя годовая температура воздуха для данного района.</w:t>
      </w:r>
    </w:p>
    <w:p w14:paraId="4446F2EB" w14:textId="010E42BC" w:rsidR="00430875" w:rsidRDefault="00430875" w:rsidP="00630BDE">
      <w:pPr>
        <w:pStyle w:val="a4"/>
      </w:pPr>
      <w:r w:rsidRPr="00430875">
        <w:t>Для ориентировочных прогнозов температуры пород на различных глубинах может служить следующая формула:</w:t>
      </w:r>
    </w:p>
    <w:tbl>
      <w:tblPr>
        <w:tblStyle w:val="51"/>
        <w:tblW w:w="0" w:type="auto"/>
        <w:tblLook w:val="04A0" w:firstRow="1" w:lastRow="0" w:firstColumn="1" w:lastColumn="0" w:noHBand="0" w:noVBand="1"/>
      </w:tblPr>
      <w:tblGrid>
        <w:gridCol w:w="283"/>
        <w:gridCol w:w="5143"/>
        <w:gridCol w:w="526"/>
      </w:tblGrid>
      <w:tr w:rsidR="00430875" w14:paraId="6990B8D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5E3848F" w14:textId="77777777" w:rsidR="00430875" w:rsidRDefault="00430875" w:rsidP="0026554C">
            <w:pPr>
              <w:pStyle w:val="aff7"/>
            </w:pPr>
          </w:p>
        </w:tc>
        <w:tc>
          <w:tcPr>
            <w:tcW w:w="5143" w:type="dxa"/>
          </w:tcPr>
          <w:p w14:paraId="14615019" w14:textId="77777777" w:rsidR="00430875" w:rsidRPr="006E7EF3" w:rsidRDefault="00430875"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θ=</m:t>
                </m:r>
                <m:sSub>
                  <m:sSubPr>
                    <m:ctrlPr/>
                  </m:sSubPr>
                  <m:e>
                    <m:r>
                      <w:rPr>
                        <w:lang w:val="en-US"/>
                      </w:rPr>
                      <m:t>t</m:t>
                    </m:r>
                  </m:e>
                  <m:sub>
                    <m:r>
                      <m:t>g</m:t>
                    </m:r>
                  </m:sub>
                </m:sSub>
                <m:r>
                  <m:t>+</m:t>
                </m:r>
                <m:f>
                  <m:fPr>
                    <m:ctrlPr>
                      <w:rPr>
                        <w:lang w:val="en-US"/>
                      </w:rPr>
                    </m:ctrlPr>
                  </m:fPr>
                  <m:num>
                    <m:r>
                      <w:rPr>
                        <w:lang w:val="en-US"/>
                      </w:rPr>
                      <m:t>H-</m:t>
                    </m:r>
                    <m:sSub>
                      <m:sSubPr>
                        <m:ctrlPr>
                          <w:rPr>
                            <w:lang w:val="en-US"/>
                          </w:rPr>
                        </m:ctrlPr>
                      </m:sSubPr>
                      <m:e>
                        <m:r>
                          <w:rPr>
                            <w:lang w:val="en-US"/>
                          </w:rPr>
                          <m:t>h</m:t>
                        </m:r>
                      </m:e>
                      <m:sub>
                        <m:r>
                          <w:rPr>
                            <w:lang w:val="en-US"/>
                          </w:rPr>
                          <m:t>1</m:t>
                        </m:r>
                      </m:sub>
                    </m:sSub>
                  </m:num>
                  <m:den>
                    <m:r>
                      <w:rPr>
                        <w:lang w:val="en-US"/>
                      </w:rPr>
                      <m:t>gr</m:t>
                    </m:r>
                  </m:den>
                </m:f>
              </m:oMath>
            </m:oMathPara>
          </w:p>
        </w:tc>
        <w:tc>
          <w:tcPr>
            <w:tcW w:w="526" w:type="dxa"/>
          </w:tcPr>
          <w:p w14:paraId="744A8301" w14:textId="0A805988" w:rsidR="00430875" w:rsidRDefault="00430875" w:rsidP="0026554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w:t>
            </w:r>
            <w:r w:rsidR="00232152">
              <w:rPr>
                <w:noProof/>
              </w:rPr>
              <w:fldChar w:fldCharType="end"/>
            </w:r>
            <w:r>
              <w:t>)</w:t>
            </w:r>
          </w:p>
        </w:tc>
      </w:tr>
    </w:tbl>
    <w:p w14:paraId="06CBDCD5" w14:textId="07E54D19" w:rsidR="00430875" w:rsidRDefault="00430875" w:rsidP="00630BDE">
      <w:pPr>
        <w:pStyle w:val="a4"/>
      </w:pPr>
      <w:r w:rsidRPr="00430875">
        <w:t xml:space="preserve">где </w:t>
      </w:r>
      <w:r>
        <w:rPr>
          <w:rFonts w:ascii="Cambria Math" w:hAnsi="Cambria Math"/>
        </w:rPr>
        <w:t>𝜃</w:t>
      </w:r>
      <w:r w:rsidR="001442CD">
        <w:t xml:space="preserve"> — </w:t>
      </w:r>
      <w:r w:rsidRPr="00430875">
        <w:t>искомая температура пород на глубине Н м, град.;</w:t>
      </w:r>
    </w:p>
    <w:p w14:paraId="27230633" w14:textId="52966B5A" w:rsidR="00430875" w:rsidRDefault="00430875" w:rsidP="00630BDE">
      <w:pPr>
        <w:pStyle w:val="a4"/>
      </w:pPr>
      <w:r w:rsidRPr="00430875">
        <w:t>h</w:t>
      </w:r>
      <w:r>
        <w:t>₁</w:t>
      </w:r>
      <w:r w:rsidR="001442CD">
        <w:t xml:space="preserve"> — </w:t>
      </w:r>
      <w:r w:rsidRPr="00430875">
        <w:t>глубина зоны постоянной годовой температуры t</w:t>
      </w:r>
      <w:r w:rsidRPr="00430875">
        <w:rPr>
          <w:vertAlign w:val="subscript"/>
        </w:rPr>
        <w:t>g</w:t>
      </w:r>
      <w:r w:rsidRPr="00430875">
        <w:t xml:space="preserve"> пород в данном месте, м;</w:t>
      </w:r>
    </w:p>
    <w:p w14:paraId="6E9A8760" w14:textId="1675D29C" w:rsidR="00430875" w:rsidRDefault="00430875" w:rsidP="00630BDE">
      <w:pPr>
        <w:pStyle w:val="a4"/>
      </w:pPr>
      <w:r w:rsidRPr="00430875">
        <w:t>gr</w:t>
      </w:r>
      <w:r w:rsidR="001442CD">
        <w:t xml:space="preserve"> — </w:t>
      </w:r>
      <w:r w:rsidRPr="00430875">
        <w:t>средняя величина геотермической ступени для данного района, м.</w:t>
      </w:r>
    </w:p>
    <w:p w14:paraId="5BDAEE4E" w14:textId="3A1B086D" w:rsidR="00430875" w:rsidRDefault="00430875" w:rsidP="00630BDE">
      <w:pPr>
        <w:pStyle w:val="a4"/>
      </w:pPr>
      <w:r w:rsidRPr="00430875">
        <w:t>Таким образом, если для Донбасса принять в среднем gr=33 м, (</w:t>
      </w:r>
      <w:r>
        <w:rPr>
          <w:lang w:val="en-US"/>
        </w:rPr>
        <w:t>t</w:t>
      </w:r>
      <w:r w:rsidRPr="00430875">
        <w:rPr>
          <w:vertAlign w:val="subscript"/>
          <w:lang w:val="en-US"/>
        </w:rPr>
        <w:t>g</w:t>
      </w:r>
      <w:r w:rsidRPr="00430875">
        <w:t>=9—10° на глубине 30 м, то надо ожидать, что на глубине 1000 м температура пород</w:t>
      </w:r>
    </w:p>
    <w:tbl>
      <w:tblPr>
        <w:tblStyle w:val="51"/>
        <w:tblW w:w="0" w:type="auto"/>
        <w:tblLook w:val="04A0" w:firstRow="1" w:lastRow="0" w:firstColumn="1" w:lastColumn="0" w:noHBand="0" w:noVBand="1"/>
      </w:tblPr>
      <w:tblGrid>
        <w:gridCol w:w="284"/>
        <w:gridCol w:w="5386"/>
        <w:gridCol w:w="282"/>
      </w:tblGrid>
      <w:tr w:rsidR="007F6CB7" w14:paraId="0D470755" w14:textId="77777777" w:rsidTr="007F6C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BEA9B4A" w14:textId="77777777" w:rsidR="007F6CB7" w:rsidRDefault="007F6CB7" w:rsidP="007F6CB7">
            <w:pPr>
              <w:pStyle w:val="aff7"/>
            </w:pPr>
          </w:p>
        </w:tc>
        <w:tc>
          <w:tcPr>
            <w:tcW w:w="5386" w:type="dxa"/>
          </w:tcPr>
          <w:p w14:paraId="62541E01" w14:textId="5ED67101"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θ=9,5+</m:t>
                </m:r>
                <m:f>
                  <m:fPr>
                    <m:ctrlPr>
                      <w:rPr>
                        <w:iCs w:val="0"/>
                        <w:lang w:val="en-US"/>
                      </w:rPr>
                    </m:ctrlPr>
                  </m:fPr>
                  <m:num>
                    <m:r>
                      <w:rPr>
                        <w:lang w:val="en-US"/>
                      </w:rPr>
                      <m:t>970</m:t>
                    </m:r>
                    <m:ctrlPr>
                      <w:rPr>
                        <w:lang w:val="en-US"/>
                      </w:rPr>
                    </m:ctrlPr>
                  </m:num>
                  <m:den>
                    <m:r>
                      <w:rPr>
                        <w:lang w:val="en-US"/>
                      </w:rPr>
                      <m:t>33</m:t>
                    </m:r>
                  </m:den>
                </m:f>
                <m:r>
                  <w:rPr>
                    <w:lang w:val="en-US"/>
                  </w:rPr>
                  <m:t>≈39°C</m:t>
                </m:r>
              </m:oMath>
            </m:oMathPara>
          </w:p>
        </w:tc>
        <w:tc>
          <w:tcPr>
            <w:tcW w:w="282" w:type="dxa"/>
          </w:tcPr>
          <w:p w14:paraId="500FE813" w14:textId="547EDAA9" w:rsidR="007F6CB7" w:rsidRPr="007F6CB7" w:rsidRDefault="007F6CB7" w:rsidP="007F6CB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1637340C" w14:textId="77777777" w:rsidR="00430875" w:rsidRPr="002031EF" w:rsidRDefault="00430875" w:rsidP="00630BDE">
      <w:pPr>
        <w:pStyle w:val="a4"/>
      </w:pPr>
    </w:p>
    <w:p w14:paraId="7E08D10C" w14:textId="77777777" w:rsidR="00630BDE" w:rsidRPr="00431870" w:rsidRDefault="00630BDE" w:rsidP="00630BDE">
      <w:pPr>
        <w:pStyle w:val="a4"/>
      </w:pPr>
      <w:r w:rsidRPr="00561D5C">
        <w:t>Количество тепла, отдаваемого горными породами воздуху, зависит от разности температур пород и воздуха, от коэффициента теплоотдачи пород, скорости движения воздуха и других факторов. В связи со все увеличивающейся глубиной горных работ и возрастающим значением теплообмена между горными породами и воздухом вопросу этому начали уделять в настоящее время серьезное внимание, и появился ряд научно-исследовательских работ (А. Н. Щербань, А. Ф. Воропаев, В. М. Огиевский, А. Н. Ягельский и др.), осветивших сущность этого сложного процесса и показавших необходимость его дальнейшего изучения.</w:t>
      </w:r>
    </w:p>
    <w:p w14:paraId="3348C720" w14:textId="77777777" w:rsidR="00630BDE" w:rsidRDefault="00630BDE" w:rsidP="00630BDE">
      <w:pPr>
        <w:pStyle w:val="a4"/>
      </w:pPr>
      <w:r w:rsidRPr="00561D5C">
        <w:t>Указанный теплообмен и в особенности величина изменения температуры шахтного воздуха, ему соответствующая, трудно поддаются точному предрасч</w:t>
      </w:r>
      <w:r>
        <w:t>ё</w:t>
      </w:r>
      <w:r w:rsidRPr="00561D5C">
        <w:t>ту, между прочим, потому, что температура стен горных выработок, по которым циркулирует воздух, не остается постоянной во времени и равной первоначальной температуре горных пород на данной глубине.</w:t>
      </w:r>
    </w:p>
    <w:p w14:paraId="0A0BE394" w14:textId="22D379E3" w:rsidR="00630BDE" w:rsidRDefault="00630BDE" w:rsidP="00630BDE">
      <w:pPr>
        <w:pStyle w:val="a4"/>
      </w:pPr>
      <w:r w:rsidRPr="00561D5C">
        <w:t>В выработках, находящихся на небольшой глубине, воздух летом нагревает породы, а зимой сам нагревается, т. е. охлаждает породы. На более значительных глубинах имеет место преимущественно последний процесс</w:t>
      </w:r>
      <w:r w:rsidR="001442CD">
        <w:t xml:space="preserve"> — </w:t>
      </w:r>
      <w:r w:rsidRPr="00561D5C">
        <w:t xml:space="preserve">охлаждение стен выработок </w:t>
      </w:r>
      <w:r w:rsidRPr="00561D5C">
        <w:lastRenderedPageBreak/>
        <w:t>воздухом. Вследствие этого вокруг каждой выработки постепенно образуется зона, в пределах которой температура пород иная, чем в глубине их. Эта зона, которая носит название «тепловыравнивающей рубашки», играет большую роль в процессе теплообмена между горными породами и шахтным воздухом.</w:t>
      </w:r>
    </w:p>
    <w:p w14:paraId="05266D26" w14:textId="77777777" w:rsidR="00630BDE" w:rsidRPr="00561D5C" w:rsidRDefault="00630BDE" w:rsidP="00630BDE">
      <w:pPr>
        <w:pStyle w:val="a4"/>
      </w:pPr>
      <w:r w:rsidRPr="004A44C7">
        <w:t>Темп образования тепловыравнивающей рубашки и глубина, (толщина) е</w:t>
      </w:r>
      <w:r>
        <w:t>ё</w:t>
      </w:r>
      <w:r w:rsidRPr="004A44C7">
        <w:t xml:space="preserve"> зависят от температуры, скорости и количества проходящего по выработкам воздуха, а также от естественной температуры пород на данном горизонте, от теплопроводности этих последних и коэффициента теплоотдачи стен выработки</w:t>
      </w:r>
      <w:r>
        <w:rPr>
          <w:rStyle w:val="affb"/>
        </w:rPr>
        <w:footnoteReference w:id="59"/>
      </w:r>
      <w:r w:rsidRPr="004A44C7">
        <w:t>.</w:t>
      </w:r>
    </w:p>
    <w:p w14:paraId="2E36101D" w14:textId="2C530CF6" w:rsidR="00630BDE" w:rsidRPr="002031EF" w:rsidRDefault="00630BDE" w:rsidP="00630BDE">
      <w:pPr>
        <w:pStyle w:val="a4"/>
      </w:pPr>
      <w:r w:rsidRPr="00E40B5B">
        <w:t>По некоторым наблюдениям в глубоких каменноугольных шахтах (Рур) охлаждение пород вокруг выработок сначала распространяется вглубь довольно быстро</w:t>
      </w:r>
      <w:r w:rsidR="001442CD">
        <w:t xml:space="preserve"> — </w:t>
      </w:r>
      <w:r w:rsidRPr="00E40B5B">
        <w:t>в первые дни по 5 см в сутки, а затем все более и более замедляется и через 1—2 года почти совершенно прекращается на глубине 12—20 м в песчаниках, 8—10 м в глинистых сланцах и 3—5 м в угле.</w:t>
      </w:r>
    </w:p>
    <w:p w14:paraId="6B15030C" w14:textId="49479D7A" w:rsidR="00630BDE" w:rsidRDefault="00630BDE" w:rsidP="00630BDE">
      <w:pPr>
        <w:pStyle w:val="a4"/>
      </w:pPr>
      <w:r w:rsidRPr="00E40B5B">
        <w:t xml:space="preserve">Из сказанного следует, что толщина тепловыравнивающей рубашки зависит также от длительности существования данной выработки, и кроме того, что она неодинакова по простиранию выработки и уменьшается, если идти по направлению движения воздуха. Приблизительно на расстоянии около 1000—1500 м от шахты, по которой поступает воздух с поверхности, толщина тепловыравнивающей рубашки становится близкой к нулю (см. </w:t>
      </w:r>
      <w:r w:rsidRPr="00946142">
        <w:rPr>
          <w:rStyle w:val="afff6"/>
        </w:rPr>
        <w:fldChar w:fldCharType="begin"/>
      </w:r>
      <w:r w:rsidRPr="00946142">
        <w:rPr>
          <w:rStyle w:val="afff6"/>
        </w:rPr>
        <w:instrText xml:space="preserve"> REF _Ref228645705 \h </w:instrText>
      </w:r>
      <w:r>
        <w:rPr>
          <w:rStyle w:val="afff6"/>
        </w:rPr>
        <w:instrText xml:space="preserve"> \* MERGEFORMAT </w:instrText>
      </w:r>
      <w:r w:rsidRPr="00946142">
        <w:rPr>
          <w:rStyle w:val="afff6"/>
        </w:rPr>
      </w:r>
      <w:r w:rsidRPr="00946142">
        <w:rPr>
          <w:rStyle w:val="afff6"/>
        </w:rPr>
        <w:fldChar w:fldCharType="separate"/>
      </w:r>
      <w:r w:rsidR="00A05A8B" w:rsidRPr="00A05A8B">
        <w:rPr>
          <w:rStyle w:val="afff6"/>
        </w:rPr>
        <w:t>Рисунок 59</w:t>
      </w:r>
      <w:r w:rsidRPr="00946142">
        <w:rPr>
          <w:rStyle w:val="afff6"/>
        </w:rPr>
        <w:fldChar w:fldCharType="end"/>
      </w:r>
      <w:r w:rsidRPr="00E40B5B">
        <w:t>).</w:t>
      </w:r>
    </w:p>
    <w:p w14:paraId="2022CD63" w14:textId="77777777" w:rsidR="00630BDE" w:rsidRDefault="00630BDE" w:rsidP="00630BDE">
      <w:pPr>
        <w:pStyle w:val="a4"/>
      </w:pPr>
      <w:r w:rsidRPr="00E40B5B">
        <w:t>Среди экзотермических процессов, идущих в шахтных выработках, наиболее важными являются процессы окисления угля, гниения дерева и разложения некоторых пород и минералов, например, серного колчедана. Насколько существенно значение этих процессов, можно видеть из следующего подсчета. Увеличение содержание С</w:t>
      </w:r>
      <w:r>
        <w:rPr>
          <w:lang w:val="en-US"/>
        </w:rPr>
        <w:t>O</w:t>
      </w:r>
      <w:r>
        <w:t>₂</w:t>
      </w:r>
      <w:r w:rsidRPr="00E40B5B">
        <w:t xml:space="preserve"> в шахтном воздухе на 0,1% означает прибавление 1 л или около 2 г этого газа на 1 м3 воздуха, а так как образование 2 г С</w:t>
      </w:r>
      <w:r>
        <w:rPr>
          <w:lang w:val="en-US"/>
        </w:rPr>
        <w:t>O</w:t>
      </w:r>
      <w:r>
        <w:t>₂</w:t>
      </w:r>
      <w:r w:rsidRPr="00E40B5B">
        <w:t xml:space="preserve"> сопровождается выделением 4,3 ккал тепла, то температура 1 м</w:t>
      </w:r>
      <w:r>
        <w:t>³</w:t>
      </w:r>
      <w:r w:rsidRPr="00E40B5B">
        <w:t xml:space="preserve"> воздуха (вес которого в средних шахтных условиях 1,25 кг, а тепло</w:t>
      </w:r>
      <w:r>
        <w:t>ё</w:t>
      </w:r>
      <w:r w:rsidRPr="00E40B5B">
        <w:t>мкость 0,24 ккал) должна от такого притока тепла повыситься на</w:t>
      </w:r>
    </w:p>
    <w:tbl>
      <w:tblPr>
        <w:tblStyle w:val="51"/>
        <w:tblW w:w="0" w:type="auto"/>
        <w:tblLook w:val="04A0" w:firstRow="1" w:lastRow="0" w:firstColumn="1" w:lastColumn="0" w:noHBand="0" w:noVBand="1"/>
      </w:tblPr>
      <w:tblGrid>
        <w:gridCol w:w="284"/>
        <w:gridCol w:w="5386"/>
        <w:gridCol w:w="282"/>
      </w:tblGrid>
      <w:tr w:rsidR="00630BDE" w14:paraId="79B811FB"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722E0356" w14:textId="77777777" w:rsidR="00630BDE" w:rsidRDefault="00630BDE" w:rsidP="0026554C">
            <w:pPr>
              <w:pStyle w:val="aff7"/>
            </w:pPr>
          </w:p>
        </w:tc>
        <w:tc>
          <w:tcPr>
            <w:tcW w:w="5386" w:type="dxa"/>
          </w:tcPr>
          <w:p w14:paraId="6A42F92B" w14:textId="627CB6D1" w:rsidR="00630BDE" w:rsidRPr="00D16BDF"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∆t</m:t>
                </m:r>
                <m:r>
                  <w:rPr>
                    <w:lang w:val="en-US"/>
                  </w:rPr>
                  <m:t>=4,3:</m:t>
                </m:r>
                <m:d>
                  <m:dPr>
                    <m:ctrlPr>
                      <w:rPr>
                        <w:iCs w:val="0"/>
                        <w:lang w:val="en-US"/>
                      </w:rPr>
                    </m:ctrlPr>
                  </m:dPr>
                  <m:e>
                    <m:r>
                      <w:rPr>
                        <w:lang w:val="en-US"/>
                      </w:rPr>
                      <m:t>1,25×0,24</m:t>
                    </m:r>
                  </m:e>
                </m:d>
                <m:r>
                  <w:rPr>
                    <w:lang w:val="en-US"/>
                  </w:rPr>
                  <m:t>≈14,5°</m:t>
                </m:r>
              </m:oMath>
            </m:oMathPara>
          </w:p>
        </w:tc>
        <w:tc>
          <w:tcPr>
            <w:tcW w:w="282" w:type="dxa"/>
          </w:tcPr>
          <w:p w14:paraId="265DDB70" w14:textId="76B741CB" w:rsidR="00630BDE" w:rsidRPr="008B5965" w:rsidRDefault="00630BDE" w:rsidP="0026554C">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0F0F6FA" w14:textId="77777777" w:rsidR="00630BDE" w:rsidRPr="00B9652C" w:rsidRDefault="00630BDE" w:rsidP="00630BDE">
      <w:pPr>
        <w:pStyle w:val="a4"/>
      </w:pPr>
      <w:r w:rsidRPr="00E40B5B">
        <w:lastRenderedPageBreak/>
        <w:t>Подобный подсчет для случая увеличения содержания CO</w:t>
      </w:r>
      <w:r>
        <w:t>₂</w:t>
      </w:r>
      <w:r w:rsidRPr="00E40B5B">
        <w:t xml:space="preserve"> в шахтном воздухе на 0,5% за счет образования этого газа окислением угля приводит к цифрам возможного повышения температуры воздуха более чем на 70°. Как известно, часть С</w:t>
      </w:r>
      <w:r>
        <w:rPr>
          <w:lang w:val="en-US"/>
        </w:rPr>
        <w:t>O</w:t>
      </w:r>
      <w:r>
        <w:t>₂</w:t>
      </w:r>
      <w:r w:rsidRPr="00E40B5B">
        <w:t xml:space="preserve"> не образуется в шахтных выработках, а выделяется в готовом виде. Тем не менее приведенные подсчеты говорят о том, что указанные экзотермические процессы играют важную роль в повышении температуры шахтных выработок. Эти процессы чрезвычайно затрудняли бы горные работы, если бы наряду с ними не шли в выработках и процессы эндотермические, среди которых особенно мощными и компенсирующими в отношении первых являются процессы испарения воды: 1 г воды, испаряясь в шахтных выработках, поглощает около 0,59 ккал и снижает температуру 1 м</w:t>
      </w:r>
      <w:r>
        <w:t>³</w:t>
      </w:r>
      <w:r w:rsidRPr="00E40B5B">
        <w:t xml:space="preserve"> воздуха примерно на 1,9°.</w:t>
      </w:r>
    </w:p>
    <w:p w14:paraId="573FA5BE" w14:textId="01BA3614" w:rsidR="00630BDE" w:rsidRPr="00B9652C" w:rsidRDefault="00630BDE" w:rsidP="00630BDE">
      <w:pPr>
        <w:pStyle w:val="a4"/>
      </w:pPr>
      <w:r w:rsidRPr="00E40B5B">
        <w:t>Помимо указанных важнейших тепловых процессов, шахтные выработки получают тепло от ряда других источников (люди и животные, лампы, машины и паропроводы, взрывные работы, оседание пород, притекающие воды и др.). Взрослый рабочий при работе выделяет 150—300 ккал/час; бензиновая лампа, сжигая 6 г бензина в час,</w:t>
      </w:r>
      <w:r w:rsidR="001442CD">
        <w:t xml:space="preserve"> — </w:t>
      </w:r>
      <w:r w:rsidRPr="00E40B5B">
        <w:t>66 ккал/час; ацетиленовая, с расходом 0,25 кг карбида в 6 час.</w:t>
      </w:r>
      <w:r w:rsidR="001442CD">
        <w:t xml:space="preserve"> — </w:t>
      </w:r>
      <w:r w:rsidRPr="00E40B5B">
        <w:t>184 ккал/час</w:t>
      </w:r>
      <w:r w:rsidRPr="00047427">
        <w:t>;</w:t>
      </w:r>
      <w:r w:rsidRPr="00E40B5B">
        <w:t xml:space="preserve"> аккумуляторная лампа (</w:t>
      </w:r>
      <w:r w:rsidRPr="006B70CF">
        <w:t>1 1/2</w:t>
      </w:r>
      <w:r w:rsidRPr="00E40B5B">
        <w:t>—2 свечи)</w:t>
      </w:r>
      <w:r w:rsidR="001442CD">
        <w:t xml:space="preserve"> — </w:t>
      </w:r>
      <w:r w:rsidRPr="00E40B5B">
        <w:t>всего лишь 1,85 ккал/час. В шахтах с хорошей вентиляцией эти источники тепла имеют обычно значение линь местное, но не для шахты в целом.</w:t>
      </w:r>
    </w:p>
    <w:p w14:paraId="3FC64A75" w14:textId="0419A2F7" w:rsidR="00630BDE" w:rsidRPr="00B9652C" w:rsidRDefault="00630BDE" w:rsidP="00630BDE">
      <w:pPr>
        <w:pStyle w:val="a4"/>
      </w:pPr>
      <w:r w:rsidRPr="00E40B5B">
        <w:t xml:space="preserve">Наблюдениями А. И. Ксенофонтовой (М ГИ), исследовавшей тепловые условия в шахтах СССР, установлены изменения температуры воздуха при следовании по сети выработок глубоких шахт Донбасса, показанные на </w:t>
      </w:r>
      <w:r w:rsidRPr="000227B3">
        <w:rPr>
          <w:rStyle w:val="afff6"/>
        </w:rPr>
        <w:t xml:space="preserve">рисунке </w:t>
      </w:r>
      <w:r w:rsidRPr="00863BC0">
        <w:rPr>
          <w:rStyle w:val="afff6"/>
        </w:rPr>
        <w:fldChar w:fldCharType="begin"/>
      </w:r>
      <w:r w:rsidRPr="00863BC0">
        <w:rPr>
          <w:rStyle w:val="afff6"/>
        </w:rPr>
        <w:instrText xml:space="preserve"> REF _Ref228645712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60</w:t>
      </w:r>
      <w:r w:rsidRPr="00863BC0">
        <w:rPr>
          <w:rStyle w:val="afff6"/>
        </w:rPr>
        <w:fldChar w:fldCharType="end"/>
      </w:r>
      <w:r w:rsidRPr="00E40B5B">
        <w:t xml:space="preserve">. Исследования температурных условий в шахтах дают диаграмму изменения температуры воздуха и участия в этом изменении различных процессов, подобную той, что изображена на </w:t>
      </w:r>
      <w:r w:rsidRPr="000227B3">
        <w:rPr>
          <w:rStyle w:val="afff6"/>
        </w:rPr>
        <w:t xml:space="preserve">рисунке </w:t>
      </w:r>
      <w:r w:rsidRPr="00863BC0">
        <w:rPr>
          <w:rStyle w:val="afff6"/>
        </w:rPr>
        <w:fldChar w:fldCharType="begin"/>
      </w:r>
      <w:r w:rsidRPr="00863BC0">
        <w:rPr>
          <w:rStyle w:val="afff6"/>
        </w:rPr>
        <w:instrText xml:space="preserve"> REF _Ref228652112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61</w:t>
      </w:r>
      <w:r w:rsidRPr="00863BC0">
        <w:rPr>
          <w:rStyle w:val="afff6"/>
        </w:rPr>
        <w:fldChar w:fldCharType="end"/>
      </w:r>
      <w:r>
        <w:t xml:space="preserve">, </w:t>
      </w:r>
      <w:r w:rsidR="000227B3">
        <w:t>и</w:t>
      </w:r>
      <w:r>
        <w:t xml:space="preserve"> </w:t>
      </w:r>
      <w:r w:rsidRPr="00863BC0">
        <w:rPr>
          <w:rStyle w:val="afff6"/>
        </w:rPr>
        <w:fldChar w:fldCharType="begin"/>
      </w:r>
      <w:r w:rsidRPr="00863BC0">
        <w:rPr>
          <w:rStyle w:val="afff6"/>
        </w:rPr>
        <w:instrText xml:space="preserve"> REF _Ref228652119 \h </w:instrText>
      </w:r>
      <w:r>
        <w:rPr>
          <w:rStyle w:val="afff6"/>
        </w:rPr>
        <w:instrText xml:space="preserve"> \* MERGEFORMAT </w:instrText>
      </w:r>
      <w:r w:rsidRPr="00863BC0">
        <w:rPr>
          <w:rStyle w:val="afff6"/>
        </w:rPr>
      </w:r>
      <w:r w:rsidRPr="00863BC0">
        <w:rPr>
          <w:rStyle w:val="afff6"/>
        </w:rPr>
        <w:fldChar w:fldCharType="separate"/>
      </w:r>
      <w:r w:rsidR="00A05A8B" w:rsidRPr="00A05A8B">
        <w:rPr>
          <w:rStyle w:val="afff6"/>
          <w:vanish/>
        </w:rPr>
        <w:t xml:space="preserve">Рисунок </w:t>
      </w:r>
      <w:r w:rsidR="00A05A8B" w:rsidRPr="00A05A8B">
        <w:rPr>
          <w:rStyle w:val="afff6"/>
        </w:rPr>
        <w:t>62</w:t>
      </w:r>
      <w:r w:rsidRPr="00863BC0">
        <w:rPr>
          <w:rStyle w:val="afff6"/>
        </w:rPr>
        <w:fldChar w:fldCharType="end"/>
      </w:r>
      <w:r>
        <w:t>.</w:t>
      </w:r>
    </w:p>
    <w:p w14:paraId="35233B94" w14:textId="77777777" w:rsidR="00630BDE" w:rsidRDefault="00630BDE" w:rsidP="00630BDE">
      <w:pPr>
        <w:pStyle w:val="a4"/>
        <w:keepNext/>
      </w:pPr>
      <w:r>
        <w:rPr>
          <w:noProof/>
        </w:rPr>
        <w:lastRenderedPageBreak/>
        <mc:AlternateContent>
          <mc:Choice Requires="wpc">
            <w:drawing>
              <wp:inline distT="0" distB="0" distL="0" distR="0" wp14:anchorId="741C4C5A" wp14:editId="7CAA1419">
                <wp:extent cx="3779520" cy="2204720"/>
                <wp:effectExtent l="0" t="0" r="0" b="5080"/>
                <wp:docPr id="629499962"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B3A9C" id="Полотно 48"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3B164C6" w14:textId="53DE5D1B" w:rsidR="00630BDE" w:rsidRDefault="00630BDE" w:rsidP="00630BDE">
      <w:pPr>
        <w:pStyle w:val="afffd"/>
      </w:pPr>
      <w:bookmarkStart w:id="190" w:name="_Ref228652112"/>
      <w:r>
        <w:t xml:space="preserve">Рисунок </w:t>
      </w:r>
      <w:r w:rsidR="00A05A8B">
        <w:fldChar w:fldCharType="begin"/>
      </w:r>
      <w:r w:rsidR="00A05A8B">
        <w:instrText xml:space="preserve"> SEQ Рисунок \* ARABIC </w:instrText>
      </w:r>
      <w:r w:rsidR="00A05A8B">
        <w:fldChar w:fldCharType="separate"/>
      </w:r>
      <w:r w:rsidR="00A05A8B">
        <w:rPr>
          <w:noProof/>
        </w:rPr>
        <w:t>61</w:t>
      </w:r>
      <w:r w:rsidR="00A05A8B">
        <w:rPr>
          <w:noProof/>
        </w:rPr>
        <w:fldChar w:fldCharType="end"/>
      </w:r>
      <w:bookmarkEnd w:id="190"/>
      <w:r>
        <w:t xml:space="preserve">. </w:t>
      </w:r>
      <w:r w:rsidRPr="00863BC0">
        <w:t>Диаграмма изменения температуры воздуха зимой и летом в глубокой угольной шахте</w:t>
      </w:r>
    </w:p>
    <w:p w14:paraId="6773C8C2" w14:textId="2548E113" w:rsidR="00630BDE" w:rsidRDefault="00630BDE" w:rsidP="00630BDE">
      <w:pPr>
        <w:pStyle w:val="a4"/>
      </w:pPr>
      <w:r w:rsidRPr="00E40B5B">
        <w:t>По наблюдениям и подсчетам А. Н. Щербаня (см. Тепловыделения в горных выработках шахт Донбасса, Украинская Академия наук, 1950) значимость различных источников тепла в четыр</w:t>
      </w:r>
      <w:r>
        <w:t>ё</w:t>
      </w:r>
      <w:r w:rsidRPr="00E40B5B">
        <w:t>х глубоких шахтах Донбасса в процентах суммарного тепловыделения в них выразилась следующими цифрами</w:t>
      </w:r>
      <w:r>
        <w:rPr>
          <w:rStyle w:val="affb"/>
        </w:rPr>
        <w:footnoteReference w:id="60"/>
      </w:r>
      <w:r w:rsidRPr="00E40B5B">
        <w:t xml:space="preserve"> (</w:t>
      </w:r>
      <w:r w:rsidRPr="00F83A5D">
        <w:rPr>
          <w:rStyle w:val="afff6"/>
        </w:rPr>
        <w:fldChar w:fldCharType="begin"/>
      </w:r>
      <w:r w:rsidRPr="00F83A5D">
        <w:rPr>
          <w:rStyle w:val="afff6"/>
        </w:rPr>
        <w:instrText xml:space="preserve"> REF _Ref228652506 \h </w:instrText>
      </w:r>
      <w:r>
        <w:rPr>
          <w:rStyle w:val="afff6"/>
        </w:rPr>
        <w:instrText xml:space="preserve"> \* MERGEFORMAT </w:instrText>
      </w:r>
      <w:r w:rsidRPr="00F83A5D">
        <w:rPr>
          <w:rStyle w:val="afff6"/>
        </w:rPr>
      </w:r>
      <w:r w:rsidRPr="00F83A5D">
        <w:rPr>
          <w:rStyle w:val="afff6"/>
        </w:rPr>
        <w:fldChar w:fldCharType="separate"/>
      </w:r>
      <w:r w:rsidR="00A05A8B" w:rsidRPr="00A05A8B">
        <w:rPr>
          <w:rStyle w:val="afff6"/>
        </w:rPr>
        <w:t>Таблица 24</w:t>
      </w:r>
      <w:r w:rsidRPr="00F83A5D">
        <w:rPr>
          <w:rStyle w:val="afff6"/>
        </w:rPr>
        <w:fldChar w:fldCharType="end"/>
      </w:r>
      <w:r w:rsidRPr="00E40B5B">
        <w:t>).</w:t>
      </w:r>
    </w:p>
    <w:p w14:paraId="5FE9A998" w14:textId="4D559D3F" w:rsidR="00630BDE" w:rsidRDefault="00630BDE" w:rsidP="00630BDE">
      <w:pPr>
        <w:pStyle w:val="affff2"/>
      </w:pPr>
      <w:bookmarkStart w:id="191" w:name="_Ref228652506"/>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24</w:t>
      </w:r>
      <w:r w:rsidR="00A05A8B">
        <w:rPr>
          <w:noProof/>
        </w:rPr>
        <w:fldChar w:fldCharType="end"/>
      </w:r>
      <w:bookmarkEnd w:id="191"/>
    </w:p>
    <w:tbl>
      <w:tblPr>
        <w:tblStyle w:val="af4"/>
        <w:tblW w:w="0" w:type="auto"/>
        <w:tblLook w:val="04A0" w:firstRow="1" w:lastRow="0" w:firstColumn="1" w:lastColumn="0" w:noHBand="0" w:noVBand="1"/>
      </w:tblPr>
      <w:tblGrid>
        <w:gridCol w:w="993"/>
        <w:gridCol w:w="1134"/>
        <w:gridCol w:w="849"/>
        <w:gridCol w:w="992"/>
        <w:gridCol w:w="992"/>
        <w:gridCol w:w="992"/>
      </w:tblGrid>
      <w:tr w:rsidR="00630BDE" w14:paraId="2A46466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221C145F" w14:textId="77777777" w:rsidR="00630BDE" w:rsidRPr="00817C20" w:rsidRDefault="00630BDE" w:rsidP="0026554C">
            <w:pPr>
              <w:pStyle w:val="a4"/>
              <w:jc w:val="center"/>
              <w:rPr>
                <w:b/>
                <w:bCs/>
              </w:rPr>
            </w:pPr>
            <w:r>
              <w:rPr>
                <w:b/>
                <w:bCs/>
              </w:rPr>
              <w:t>Тепловыделение в горных выработках шахт Донбасса</w:t>
            </w:r>
          </w:p>
        </w:tc>
      </w:tr>
      <w:tr w:rsidR="00630BDE" w14:paraId="204DAF3F" w14:textId="77777777" w:rsidTr="0026554C">
        <w:trPr>
          <w:trHeight w:val="944"/>
        </w:trPr>
        <w:tc>
          <w:tcPr>
            <w:cnfStyle w:val="001000000000" w:firstRow="0" w:lastRow="0" w:firstColumn="1" w:lastColumn="0" w:oddVBand="0" w:evenVBand="0" w:oddHBand="0" w:evenHBand="0" w:firstRowFirstColumn="0" w:firstRowLastColumn="0" w:lastRowFirstColumn="0" w:lastRowLastColumn="0"/>
            <w:tcW w:w="993" w:type="dxa"/>
          </w:tcPr>
          <w:p w14:paraId="650862C4" w14:textId="77777777" w:rsidR="00630BDE" w:rsidRPr="00817C20" w:rsidRDefault="00630BDE" w:rsidP="0026554C">
            <w:pPr>
              <w:pStyle w:val="a4"/>
              <w:rPr>
                <w:sz w:val="14"/>
                <w:szCs w:val="14"/>
              </w:rPr>
            </w:pPr>
            <w:r w:rsidRPr="00817C20">
              <w:rPr>
                <w:sz w:val="14"/>
                <w:szCs w:val="14"/>
              </w:rPr>
              <w:t>Глубина, м</w:t>
            </w:r>
          </w:p>
        </w:tc>
        <w:tc>
          <w:tcPr>
            <w:tcW w:w="1134" w:type="dxa"/>
          </w:tcPr>
          <w:p w14:paraId="0DC1E8A0"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sidRPr="00817C20">
              <w:rPr>
                <w:sz w:val="14"/>
                <w:szCs w:val="14"/>
              </w:rPr>
              <w:t>Выделение тепла горными породами, %</w:t>
            </w:r>
          </w:p>
        </w:tc>
        <w:tc>
          <w:tcPr>
            <w:tcW w:w="849" w:type="dxa"/>
          </w:tcPr>
          <w:p w14:paraId="6305F96C"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Окисление угля и дерева, %</w:t>
            </w:r>
          </w:p>
        </w:tc>
        <w:tc>
          <w:tcPr>
            <w:tcW w:w="992" w:type="dxa"/>
          </w:tcPr>
          <w:p w14:paraId="773E8005"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Охлаждение добытого угля и породы, %</w:t>
            </w:r>
          </w:p>
        </w:tc>
        <w:tc>
          <w:tcPr>
            <w:tcW w:w="992" w:type="dxa"/>
          </w:tcPr>
          <w:p w14:paraId="33C22D36"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Механизмы и электроэнергия, %</w:t>
            </w:r>
          </w:p>
        </w:tc>
        <w:tc>
          <w:tcPr>
            <w:tcW w:w="992" w:type="dxa"/>
          </w:tcPr>
          <w:p w14:paraId="3B4D51F3" w14:textId="77777777" w:rsidR="00630BDE" w:rsidRPr="00817C20" w:rsidRDefault="00630BDE" w:rsidP="0026554C">
            <w:pPr>
              <w:pStyle w:val="a4"/>
              <w:cnfStyle w:val="000000000000" w:firstRow="0" w:lastRow="0" w:firstColumn="0" w:lastColumn="0" w:oddVBand="0" w:evenVBand="0" w:oddHBand="0" w:evenHBand="0" w:firstRowFirstColumn="0" w:firstRowLastColumn="0" w:lastRowFirstColumn="0" w:lastRowLastColumn="0"/>
              <w:rPr>
                <w:sz w:val="14"/>
                <w:szCs w:val="14"/>
              </w:rPr>
            </w:pPr>
            <w:r>
              <w:rPr>
                <w:sz w:val="14"/>
                <w:szCs w:val="14"/>
              </w:rPr>
              <w:t>Остальные источники, %</w:t>
            </w:r>
          </w:p>
        </w:tc>
      </w:tr>
      <w:tr w:rsidR="00630BDE" w14:paraId="027013CB"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5F48C0CD" w14:textId="77777777" w:rsidR="00630BDE" w:rsidRDefault="00630BDE" w:rsidP="0026554C">
            <w:pPr>
              <w:pStyle w:val="a4"/>
              <w:jc w:val="center"/>
            </w:pPr>
            <w:r>
              <w:t>900</w:t>
            </w:r>
          </w:p>
        </w:tc>
        <w:tc>
          <w:tcPr>
            <w:tcW w:w="1134" w:type="dxa"/>
          </w:tcPr>
          <w:p w14:paraId="05196C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849" w:type="dxa"/>
          </w:tcPr>
          <w:p w14:paraId="3B574C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32</w:t>
            </w:r>
          </w:p>
        </w:tc>
        <w:tc>
          <w:tcPr>
            <w:tcW w:w="992" w:type="dxa"/>
          </w:tcPr>
          <w:p w14:paraId="1F0FF1F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1C26D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AE0F0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r w:rsidR="00630BDE" w14:paraId="732C7C68"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20B40759" w14:textId="77777777" w:rsidR="00630BDE" w:rsidRDefault="00630BDE" w:rsidP="0026554C">
            <w:pPr>
              <w:pStyle w:val="a4"/>
              <w:jc w:val="center"/>
            </w:pPr>
            <w:r>
              <w:t>1000</w:t>
            </w:r>
          </w:p>
        </w:tc>
        <w:tc>
          <w:tcPr>
            <w:tcW w:w="1134" w:type="dxa"/>
          </w:tcPr>
          <w:p w14:paraId="358AA87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49</w:t>
            </w:r>
          </w:p>
        </w:tc>
        <w:tc>
          <w:tcPr>
            <w:tcW w:w="849" w:type="dxa"/>
          </w:tcPr>
          <w:p w14:paraId="236CCFF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29</w:t>
            </w:r>
          </w:p>
        </w:tc>
        <w:tc>
          <w:tcPr>
            <w:tcW w:w="992" w:type="dxa"/>
          </w:tcPr>
          <w:p w14:paraId="20740E0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1F4BED3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3ED7AD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r w:rsidR="00630BDE" w14:paraId="3837C675" w14:textId="77777777" w:rsidTr="0026554C">
        <w:tc>
          <w:tcPr>
            <w:cnfStyle w:val="001000000000" w:firstRow="0" w:lastRow="0" w:firstColumn="1" w:lastColumn="0" w:oddVBand="0" w:evenVBand="0" w:oddHBand="0" w:evenHBand="0" w:firstRowFirstColumn="0" w:firstRowLastColumn="0" w:lastRowFirstColumn="0" w:lastRowLastColumn="0"/>
            <w:tcW w:w="993" w:type="dxa"/>
          </w:tcPr>
          <w:p w14:paraId="0CADA535" w14:textId="77777777" w:rsidR="00630BDE" w:rsidRDefault="00630BDE" w:rsidP="0026554C">
            <w:pPr>
              <w:pStyle w:val="a4"/>
              <w:jc w:val="center"/>
            </w:pPr>
            <w:r>
              <w:t>1100</w:t>
            </w:r>
          </w:p>
        </w:tc>
        <w:tc>
          <w:tcPr>
            <w:tcW w:w="1134" w:type="dxa"/>
          </w:tcPr>
          <w:p w14:paraId="7CA7ACC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52</w:t>
            </w:r>
          </w:p>
        </w:tc>
        <w:tc>
          <w:tcPr>
            <w:tcW w:w="849" w:type="dxa"/>
          </w:tcPr>
          <w:p w14:paraId="479D50C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992" w:type="dxa"/>
          </w:tcPr>
          <w:p w14:paraId="7930922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992" w:type="dxa"/>
          </w:tcPr>
          <w:p w14:paraId="57647E7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992" w:type="dxa"/>
          </w:tcPr>
          <w:p w14:paraId="4553BAF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w:t>
            </w:r>
          </w:p>
        </w:tc>
      </w:tr>
    </w:tbl>
    <w:p w14:paraId="4EC54999" w14:textId="77777777" w:rsidR="00630BDE" w:rsidRDefault="00630BDE" w:rsidP="00630BDE">
      <w:pPr>
        <w:pStyle w:val="a4"/>
      </w:pPr>
    </w:p>
    <w:p w14:paraId="01A55D49" w14:textId="77777777" w:rsidR="00630BDE" w:rsidRDefault="00630BDE" w:rsidP="00630BDE">
      <w:pPr>
        <w:pStyle w:val="a4"/>
      </w:pPr>
      <w:r w:rsidRPr="00E40B5B">
        <w:t>Систематизация данных о тепловых процессах в шахтных выработках дает следующую примерную схему теплового баланса угольной шахты глубиной 1000 м</w:t>
      </w:r>
      <w:r>
        <w:t>,</w:t>
      </w:r>
      <w:r w:rsidRPr="00E40B5B">
        <w:t xml:space="preserve"> с суточной добычей в 2000 </w:t>
      </w:r>
      <w:r>
        <w:t>т</w:t>
      </w:r>
      <w:r w:rsidRPr="00E40B5B">
        <w:t xml:space="preserve"> и количеством проходящего через нее воздуха 10000 м</w:t>
      </w:r>
      <w:r>
        <w:t>³</w:t>
      </w:r>
      <w:r w:rsidRPr="00E40B5B">
        <w:t>/мин.</w:t>
      </w:r>
    </w:p>
    <w:p w14:paraId="3FF85FCF" w14:textId="77777777" w:rsidR="00630BDE" w:rsidRDefault="00630BDE" w:rsidP="00630BDE">
      <w:pPr>
        <w:pStyle w:val="a4"/>
        <w:keepNext/>
      </w:pPr>
      <w:r>
        <w:rPr>
          <w:noProof/>
        </w:rPr>
        <mc:AlternateContent>
          <mc:Choice Requires="wpc">
            <w:drawing>
              <wp:inline distT="0" distB="0" distL="0" distR="0" wp14:anchorId="23D20995" wp14:editId="4BC64E67">
                <wp:extent cx="3779520" cy="2204720"/>
                <wp:effectExtent l="0" t="0" r="0" b="5080"/>
                <wp:docPr id="1470704290"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A0E90C6" id="Полотно 4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36805B12" w14:textId="42CBCE6B" w:rsidR="00630BDE" w:rsidRDefault="00630BDE" w:rsidP="00630BDE">
      <w:pPr>
        <w:pStyle w:val="afffd"/>
      </w:pPr>
      <w:bookmarkStart w:id="192" w:name="_Ref228652119"/>
      <w:r>
        <w:t xml:space="preserve">Рисунок </w:t>
      </w:r>
      <w:r w:rsidR="00A05A8B">
        <w:fldChar w:fldCharType="begin"/>
      </w:r>
      <w:r w:rsidR="00A05A8B">
        <w:instrText xml:space="preserve"> SEQ Рисунок \* ARABIC </w:instrText>
      </w:r>
      <w:r w:rsidR="00A05A8B">
        <w:fldChar w:fldCharType="separate"/>
      </w:r>
      <w:r w:rsidR="00A05A8B">
        <w:rPr>
          <w:noProof/>
        </w:rPr>
        <w:t>62</w:t>
      </w:r>
      <w:r w:rsidR="00A05A8B">
        <w:rPr>
          <w:noProof/>
        </w:rPr>
        <w:fldChar w:fldCharType="end"/>
      </w:r>
      <w:bookmarkEnd w:id="192"/>
      <w:r>
        <w:t>. Диаграмма участия различных процессов в изменении температуры шахтного воздуха</w:t>
      </w:r>
    </w:p>
    <w:p w14:paraId="7532A2CB" w14:textId="77777777" w:rsidR="00630BDE" w:rsidRDefault="00630BDE" w:rsidP="00630BDE">
      <w:pPr>
        <w:pStyle w:val="a4"/>
      </w:pPr>
    </w:p>
    <w:tbl>
      <w:tblPr>
        <w:tblStyle w:val="51"/>
        <w:tblW w:w="0" w:type="auto"/>
        <w:tblLook w:val="04A0" w:firstRow="1" w:lastRow="0" w:firstColumn="1" w:lastColumn="0" w:noHBand="0" w:noVBand="1"/>
      </w:tblPr>
      <w:tblGrid>
        <w:gridCol w:w="2976"/>
        <w:gridCol w:w="2976"/>
      </w:tblGrid>
      <w:tr w:rsidR="00630BDE" w14:paraId="0D06F07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329C3D1C" w14:textId="77777777" w:rsidR="00630BDE" w:rsidRPr="004C10A0" w:rsidRDefault="00630BDE" w:rsidP="0026554C">
            <w:pPr>
              <w:pStyle w:val="a4"/>
              <w:rPr>
                <w:rStyle w:val="af2"/>
              </w:rPr>
            </w:pPr>
            <w:r w:rsidRPr="004C10A0">
              <w:rPr>
                <w:rStyle w:val="af2"/>
              </w:rPr>
              <w:lastRenderedPageBreak/>
              <w:t>Источник тепла</w:t>
            </w:r>
          </w:p>
        </w:tc>
        <w:tc>
          <w:tcPr>
            <w:tcW w:w="2976" w:type="dxa"/>
          </w:tcPr>
          <w:p w14:paraId="2EE11C49"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 к общему количеству тепла</w:t>
            </w:r>
          </w:p>
        </w:tc>
      </w:tr>
      <w:tr w:rsidR="00630BDE" w14:paraId="610F2B60"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E42E34F" w14:textId="77777777" w:rsidR="00630BDE" w:rsidRDefault="00630BDE" w:rsidP="0026554C">
            <w:pPr>
              <w:pStyle w:val="a4"/>
            </w:pPr>
            <w:r w:rsidRPr="004C10A0">
              <w:t>Отдача тепла стенками выработок</w:t>
            </w:r>
          </w:p>
        </w:tc>
        <w:tc>
          <w:tcPr>
            <w:tcW w:w="2976" w:type="dxa"/>
          </w:tcPr>
          <w:p w14:paraId="471739BF"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50</w:t>
            </w:r>
          </w:p>
        </w:tc>
      </w:tr>
      <w:tr w:rsidR="00630BDE" w14:paraId="6C108B07"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1DFFFDA9" w14:textId="77777777" w:rsidR="00630BDE" w:rsidRDefault="00630BDE" w:rsidP="0026554C">
            <w:pPr>
              <w:pStyle w:val="a4"/>
            </w:pPr>
            <w:r w:rsidRPr="004C10A0">
              <w:t>Окисление угля</w:t>
            </w:r>
          </w:p>
        </w:tc>
        <w:tc>
          <w:tcPr>
            <w:tcW w:w="2976" w:type="dxa"/>
          </w:tcPr>
          <w:p w14:paraId="00B2F292"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30</w:t>
            </w:r>
          </w:p>
        </w:tc>
      </w:tr>
      <w:tr w:rsidR="00630BDE" w14:paraId="74A8B1FE"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1B26A07" w14:textId="77777777" w:rsidR="00630BDE" w:rsidRDefault="00630BDE" w:rsidP="0026554C">
            <w:pPr>
              <w:pStyle w:val="a4"/>
            </w:pPr>
            <w:r w:rsidRPr="004C10A0">
              <w:t>Сжатие (и расширение) воздуха при движении по стволам и наклонным выработкам</w:t>
            </w:r>
          </w:p>
        </w:tc>
        <w:tc>
          <w:tcPr>
            <w:tcW w:w="2976" w:type="dxa"/>
          </w:tcPr>
          <w:p w14:paraId="449A75D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w:t>
            </w:r>
            <w:r>
              <w:rPr>
                <w:rFonts w:ascii="EB Garamond" w:hAnsi="EB Garamond"/>
              </w:rPr>
              <w:t>±</w:t>
            </w:r>
            <w:r>
              <w:t>26)</w:t>
            </w:r>
          </w:p>
        </w:tc>
      </w:tr>
      <w:tr w:rsidR="00630BDE" w14:paraId="58BD42F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6C15024" w14:textId="77777777" w:rsidR="00630BDE" w:rsidRDefault="00630BDE" w:rsidP="0026554C">
            <w:pPr>
              <w:pStyle w:val="a4"/>
            </w:pPr>
            <w:r w:rsidRPr="004C10A0">
              <w:t>Движение воды</w:t>
            </w:r>
          </w:p>
        </w:tc>
        <w:tc>
          <w:tcPr>
            <w:tcW w:w="2976" w:type="dxa"/>
          </w:tcPr>
          <w:p w14:paraId="412C3A16"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12</w:t>
            </w:r>
          </w:p>
        </w:tc>
      </w:tr>
      <w:tr w:rsidR="00630BDE" w14:paraId="5177691F"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FC004C7" w14:textId="77777777" w:rsidR="00630BDE" w:rsidRDefault="00630BDE" w:rsidP="0026554C">
            <w:pPr>
              <w:pStyle w:val="a4"/>
            </w:pPr>
            <w:r w:rsidRPr="004C10A0">
              <w:t>Отдача тепла людьми</w:t>
            </w:r>
          </w:p>
        </w:tc>
        <w:tc>
          <w:tcPr>
            <w:tcW w:w="2976" w:type="dxa"/>
          </w:tcPr>
          <w:p w14:paraId="348445D2"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4</w:t>
            </w:r>
          </w:p>
        </w:tc>
      </w:tr>
      <w:tr w:rsidR="00630BDE" w14:paraId="7B00038A"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6D08B050" w14:textId="77777777" w:rsidR="00630BDE" w:rsidRDefault="00630BDE" w:rsidP="0026554C">
            <w:pPr>
              <w:pStyle w:val="a4"/>
            </w:pPr>
            <w:r w:rsidRPr="004C10A0">
              <w:t>То же, машинами</w:t>
            </w:r>
          </w:p>
        </w:tc>
        <w:tc>
          <w:tcPr>
            <w:tcW w:w="2976" w:type="dxa"/>
          </w:tcPr>
          <w:p w14:paraId="0160D60B"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3,3</w:t>
            </w:r>
          </w:p>
        </w:tc>
      </w:tr>
      <w:tr w:rsidR="00630BDE" w14:paraId="68AE8F1C"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A94B108" w14:textId="77777777" w:rsidR="00630BDE" w:rsidRDefault="00630BDE" w:rsidP="0026554C">
            <w:pPr>
              <w:pStyle w:val="a4"/>
            </w:pPr>
            <w:r w:rsidRPr="004C10A0">
              <w:t>Оседание пород</w:t>
            </w:r>
          </w:p>
        </w:tc>
        <w:tc>
          <w:tcPr>
            <w:tcW w:w="2976" w:type="dxa"/>
          </w:tcPr>
          <w:p w14:paraId="4558548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0,5</w:t>
            </w:r>
          </w:p>
        </w:tc>
      </w:tr>
      <w:tr w:rsidR="00630BDE" w14:paraId="78F688CC"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0BB5127F" w14:textId="77777777" w:rsidR="00630BDE" w:rsidRDefault="00630BDE" w:rsidP="0026554C">
            <w:pPr>
              <w:pStyle w:val="a4"/>
            </w:pPr>
            <w:r w:rsidRPr="004C10A0">
              <w:t>Взрывные работы</w:t>
            </w:r>
          </w:p>
        </w:tc>
        <w:tc>
          <w:tcPr>
            <w:tcW w:w="2976" w:type="dxa"/>
          </w:tcPr>
          <w:p w14:paraId="3C934623"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0,13</w:t>
            </w:r>
          </w:p>
        </w:tc>
      </w:tr>
      <w:tr w:rsidR="00630BDE" w14:paraId="3E183275"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24EB0361" w14:textId="77777777" w:rsidR="00630BDE" w:rsidRDefault="00630BDE" w:rsidP="0026554C">
            <w:pPr>
              <w:pStyle w:val="a4"/>
            </w:pPr>
            <w:r w:rsidRPr="004C10A0">
              <w:t>Освещение (электрическое)</w:t>
            </w:r>
          </w:p>
        </w:tc>
        <w:tc>
          <w:tcPr>
            <w:tcW w:w="2976" w:type="dxa"/>
            <w:tcBorders>
              <w:bottom w:val="single" w:sz="4" w:space="0" w:color="auto"/>
            </w:tcBorders>
          </w:tcPr>
          <w:p w14:paraId="66ED7115"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0,07</w:t>
            </w:r>
          </w:p>
        </w:tc>
      </w:tr>
      <w:tr w:rsidR="00630BDE" w14:paraId="456E10BF"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15487B3" w14:textId="77777777" w:rsidR="00630BDE" w:rsidRDefault="00630BDE" w:rsidP="0026554C">
            <w:pPr>
              <w:pStyle w:val="a4"/>
              <w:jc w:val="right"/>
            </w:pPr>
            <w:r>
              <w:t>Итого.</w:t>
            </w:r>
          </w:p>
        </w:tc>
        <w:tc>
          <w:tcPr>
            <w:tcW w:w="2976" w:type="dxa"/>
            <w:tcBorders>
              <w:top w:val="single" w:sz="4" w:space="0" w:color="auto"/>
            </w:tcBorders>
          </w:tcPr>
          <w:p w14:paraId="62E6A5A8" w14:textId="77777777" w:rsidR="00630BDE" w:rsidRDefault="00630BDE" w:rsidP="0026554C">
            <w:pPr>
              <w:pStyle w:val="a4"/>
              <w:cnfStyle w:val="000000010000" w:firstRow="0" w:lastRow="0" w:firstColumn="0" w:lastColumn="0" w:oddVBand="0" w:evenVBand="0" w:oddHBand="0" w:evenHBand="1" w:firstRowFirstColumn="0" w:firstRowLastColumn="0" w:lastRowFirstColumn="0" w:lastRowLastColumn="0"/>
            </w:pPr>
            <w:r>
              <w:t>100%</w:t>
            </w:r>
          </w:p>
        </w:tc>
      </w:tr>
    </w:tbl>
    <w:p w14:paraId="2A854CC0" w14:textId="77777777" w:rsidR="00630BDE" w:rsidRPr="007C69C9" w:rsidRDefault="00630BDE" w:rsidP="00630BDE">
      <w:pPr>
        <w:pStyle w:val="a4"/>
      </w:pPr>
      <w:r>
        <w:t>1%=100 ккал</w:t>
      </w:r>
      <w:r>
        <w:rPr>
          <w:lang w:val="en-US"/>
        </w:rPr>
        <w:t>/</w:t>
      </w:r>
      <w:r>
        <w:t>мин</w:t>
      </w:r>
    </w:p>
    <w:p w14:paraId="56DE21AA" w14:textId="77777777" w:rsidR="00630BDE" w:rsidRDefault="00630BDE" w:rsidP="00630BDE">
      <w:pPr>
        <w:pStyle w:val="a4"/>
      </w:pPr>
      <w:r w:rsidRPr="00E40B5B">
        <w:t>При данном количестве тепла, отдаваемого в единицу времени воздуху, заполняющему шахтную выработку, всеми действующими в данной выработке источниками тепла, температура воздуха зависит от скорости движения его, а следовательно, и от количества проходящего в единицу времени воздуха. Интенсивное проветривание является поэтому, вообще говоря, одним из важных средств для поддержания воздуха в шахтных выработках в приемлемых температурных границах.</w:t>
      </w:r>
    </w:p>
    <w:p w14:paraId="22BE4E47" w14:textId="77777777" w:rsidR="00630BDE" w:rsidRDefault="00630BDE" w:rsidP="00630BDE">
      <w:pPr>
        <w:pStyle w:val="20"/>
      </w:pPr>
      <w:bookmarkStart w:id="193" w:name="_Toc229065142"/>
      <w:r w:rsidRPr="00E40B5B">
        <w:lastRenderedPageBreak/>
        <w:t>§ 3 ФИЗИОЛОГИЧЕСКОЕ ДЕЙСТВИЕ ТЕМПЕРАТУРЫ ВОЗДУХА</w:t>
      </w:r>
      <w:r>
        <w:t xml:space="preserve"> НА ЧЕЛОВЕКА И НОРМЫ ТЕПЛОВЫХ УСЛОВИЙ РАБОТЫ В ШАХТАХ</w:t>
      </w:r>
      <w:bookmarkEnd w:id="193"/>
    </w:p>
    <w:p w14:paraId="79CDB343" w14:textId="77777777" w:rsidR="00630BDE" w:rsidRDefault="00630BDE">
      <w:pPr>
        <w:pStyle w:val="a0"/>
        <w:numPr>
          <w:ilvl w:val="0"/>
          <w:numId w:val="66"/>
        </w:numPr>
      </w:pPr>
      <w:r w:rsidRPr="00E40B5B">
        <w:t>При освоении продуктов питания в человеческом организме протекают биохимические процессы (процессы метаболизма), сопровождающиеся выделением тепла. В теле человека непрестанно образуется теплота в количестве (</w:t>
      </w:r>
      <w:r>
        <w:t>у</w:t>
      </w:r>
      <w:r w:rsidRPr="00E40B5B">
        <w:t xml:space="preserve"> взрослого) около 70 ккал/час во время сна и 80 ккал/час при бодрствовании в покое. Во время</w:t>
      </w:r>
      <w:r>
        <w:t xml:space="preserve"> р</w:t>
      </w:r>
      <w:r w:rsidRPr="00E40B5B">
        <w:t>аботы (физической), в зависимости от степени et напряженности, человек выделяет 250—400 ккал/час и даже больше.</w:t>
      </w:r>
    </w:p>
    <w:p w14:paraId="6362F764" w14:textId="77777777" w:rsidR="00630BDE" w:rsidRDefault="00630BDE" w:rsidP="00630BDE">
      <w:pPr>
        <w:pStyle w:val="a4"/>
      </w:pPr>
      <w:r w:rsidRPr="00E40B5B">
        <w:t>Вследствие того, что коэффициент полезного действия человеческого организма, как машины, невысок (в среднем около 15—20%), количество тепла, образующегося в теле человека во время мускульного труда, в несколько раз больше теплового эквивалента производимой им работы. Так, например, тепловой эквивалент R работы в Т кгм должен быть равен</w:t>
      </w:r>
    </w:p>
    <w:tbl>
      <w:tblPr>
        <w:tblStyle w:val="51"/>
        <w:tblW w:w="0" w:type="auto"/>
        <w:tblLook w:val="04A0" w:firstRow="1" w:lastRow="0" w:firstColumn="1" w:lastColumn="0" w:noHBand="0" w:noVBand="1"/>
      </w:tblPr>
      <w:tblGrid>
        <w:gridCol w:w="1984"/>
        <w:gridCol w:w="1984"/>
        <w:gridCol w:w="1984"/>
      </w:tblGrid>
      <w:tr w:rsidR="00630BDE" w14:paraId="1C7792E2"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66B9A073" w14:textId="77777777" w:rsidR="00630BDE" w:rsidRDefault="00630BDE" w:rsidP="0026554C">
            <w:pPr>
              <w:pStyle w:val="aff7"/>
            </w:pPr>
          </w:p>
        </w:tc>
        <w:tc>
          <w:tcPr>
            <w:tcW w:w="1984" w:type="dxa"/>
          </w:tcPr>
          <w:p w14:paraId="7A4D55E8" w14:textId="3D198540" w:rsidR="00630BDE" w:rsidRPr="00A375D3"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R</m:t>
                </m:r>
                <m:r>
                  <w:rPr>
                    <w:lang w:val="en-US"/>
                  </w:rPr>
                  <m:t>=T×</m:t>
                </m:r>
                <m:f>
                  <m:fPr>
                    <m:ctrlPr>
                      <w:rPr>
                        <w:lang w:val="en-US"/>
                      </w:rPr>
                    </m:ctrlPr>
                  </m:fPr>
                  <m:num>
                    <m:r>
                      <w:rPr>
                        <w:lang w:val="en-US"/>
                      </w:rPr>
                      <m:t>1</m:t>
                    </m:r>
                  </m:num>
                  <m:den>
                    <m:r>
                      <w:rPr>
                        <w:lang w:val="en-US"/>
                      </w:rPr>
                      <m:t>427</m:t>
                    </m:r>
                  </m:den>
                </m:f>
                <m:r>
                  <m:t xml:space="preserve"> ккал</m:t>
                </m:r>
              </m:oMath>
            </m:oMathPara>
          </w:p>
        </w:tc>
        <w:tc>
          <w:tcPr>
            <w:tcW w:w="1984" w:type="dxa"/>
          </w:tcPr>
          <w:p w14:paraId="03E5A856"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324A9EF3" w14:textId="60619CF8" w:rsidR="00630BDE" w:rsidRPr="00A100B5" w:rsidRDefault="00630BDE" w:rsidP="00630BDE">
      <w:pPr>
        <w:pStyle w:val="a4"/>
      </w:pPr>
      <w:r w:rsidRPr="00E40B5B">
        <w:t xml:space="preserve">где </w:t>
      </w:r>
      <w:r>
        <w:t>1</w:t>
      </w:r>
      <w:r w:rsidRPr="00556E52">
        <w:t>/42</w:t>
      </w:r>
      <w:r w:rsidRPr="00A100B5">
        <w:t>7</w:t>
      </w:r>
      <w:r w:rsidR="001442CD">
        <w:t xml:space="preserve"> — </w:t>
      </w:r>
      <w:r w:rsidRPr="00E40B5B">
        <w:t>тепловой эквивалент работы в 1 кгм</w:t>
      </w:r>
      <w:r w:rsidRPr="00FF3CBD">
        <w:t>;</w:t>
      </w:r>
    </w:p>
    <w:p w14:paraId="73C0A89D" w14:textId="77777777" w:rsidR="00630BDE" w:rsidRDefault="00630BDE" w:rsidP="00630BDE">
      <w:pPr>
        <w:pStyle w:val="a4"/>
      </w:pPr>
      <w:r w:rsidRPr="00E40B5B">
        <w:t>фактическое же количество добавочной теплоты, образующейся в теле человека вследствие производства указанной работы Т</w:t>
      </w:r>
      <w:r w:rsidRPr="00A100B5">
        <w:t>,</w:t>
      </w:r>
      <w:r w:rsidRPr="00E40B5B">
        <w:t xml:space="preserve"> равно от R:0,15 до R:0,20, т. е. примерно в шесть раз больше R.</w:t>
      </w:r>
    </w:p>
    <w:p w14:paraId="41119528" w14:textId="4FE798AB" w:rsidR="00630BDE" w:rsidRDefault="00630BDE" w:rsidP="00630BDE">
      <w:pPr>
        <w:pStyle w:val="a4"/>
      </w:pPr>
      <w:r w:rsidRPr="00E40B5B">
        <w:t>Наблюдениями и опытами, проведенными в разных странах, установлено, что производимая шахтером работа ручным инструментом в единицу времени (мощность) составляет в среднем за смену 3,5—4 кгм</w:t>
      </w:r>
      <w:r w:rsidRPr="004016CA">
        <w:t>/</w:t>
      </w:r>
      <w:r w:rsidRPr="00E40B5B">
        <w:t>сек, или около 0,05 л. с., колеблясь в зависимости от рода работы в пределах от 0,02 до 0,07 л. с. Тепловой эквивалент работы в 3,75 кгм/сек равен (3,75</w:t>
      </w:r>
      <w:r w:rsidR="005D4234">
        <w:t>×</w:t>
      </w:r>
      <w:r w:rsidRPr="00E40B5B">
        <w:t>3600):427=31,6 ккал</w:t>
      </w:r>
      <w:r w:rsidRPr="00921AC8">
        <w:t>/</w:t>
      </w:r>
      <w:r w:rsidRPr="00E40B5B">
        <w:t>час, а количество тепла, образующееся в человеке, когда он производит указанную работу, составляет около (31,6:0,175)+70, т. е. около 250 ккал</w:t>
      </w:r>
      <w:r w:rsidRPr="00BB717E">
        <w:t>/</w:t>
      </w:r>
      <w:r w:rsidRPr="00E40B5B">
        <w:t>час.</w:t>
      </w:r>
    </w:p>
    <w:p w14:paraId="5A93FEC4" w14:textId="09EDB1E1" w:rsidR="00630BDE" w:rsidRDefault="00630BDE" w:rsidP="00630BDE">
      <w:pPr>
        <w:pStyle w:val="a4"/>
      </w:pPr>
      <w:r w:rsidRPr="00E40B5B">
        <w:t>Суммарное количество тепла, образующегося в теле взрослого человека за сутки, составляет обычно от 2500 до 3500 ккал, а в исключительных случаях</w:t>
      </w:r>
      <w:r w:rsidR="001442CD">
        <w:t xml:space="preserve"> — </w:t>
      </w:r>
      <w:r w:rsidRPr="00E40B5B">
        <w:t>до 9000 ккал.</w:t>
      </w:r>
    </w:p>
    <w:p w14:paraId="7AA179DE" w14:textId="77777777" w:rsidR="00630BDE" w:rsidRDefault="00630BDE" w:rsidP="00630BDE">
      <w:pPr>
        <w:pStyle w:val="a4"/>
      </w:pPr>
      <w:r w:rsidRPr="00E40B5B">
        <w:lastRenderedPageBreak/>
        <w:t>Для человека, как и для всякого теплокровного животного, необходимо, чтобы теплопродукция его тела всегда была равна теплопотере. Если этот баланс нарушается, то в случае недостаточной теплоотдачи в теле человека наступает тепловой застой с повышением температуры тела и, наоборот, понижение температуры в случае избыточной теплопотери. В том и другом случае не только нарушается нормальное самочувствие человека, но и снижается его работоспособность.</w:t>
      </w:r>
    </w:p>
    <w:p w14:paraId="1FCD4398" w14:textId="77777777" w:rsidR="00630BDE" w:rsidRDefault="00630BDE" w:rsidP="00630BDE">
      <w:pPr>
        <w:pStyle w:val="a4"/>
      </w:pPr>
      <w:r w:rsidRPr="00E40B5B">
        <w:t>Зная количество тепла (С, ккал), которое тело рабочего при данных условиях может отдавать за час в окружающее пространство, можно приблизительно подсчитать, какое количество работы (</w:t>
      </w:r>
      <w:r>
        <w:rPr>
          <w:lang w:val="en-US"/>
        </w:rPr>
        <w:t>T</w:t>
      </w:r>
      <w:r w:rsidRPr="00E40B5B">
        <w:t>, кгм) он может в данном случае выполнять без нарушения нормальных функций организма, а следовательно, без вреда для своего здоровья.</w:t>
      </w:r>
    </w:p>
    <w:p w14:paraId="20A6E122" w14:textId="77777777" w:rsidR="00630BDE" w:rsidRDefault="00630BDE" w:rsidP="00630BDE">
      <w:pPr>
        <w:pStyle w:val="a4"/>
      </w:pPr>
      <w:r w:rsidRPr="00E40B5B">
        <w:t>В самом деле, из сказанного выше вытекает, что</w:t>
      </w:r>
    </w:p>
    <w:tbl>
      <w:tblPr>
        <w:tblStyle w:val="51"/>
        <w:tblW w:w="0" w:type="auto"/>
        <w:tblLook w:val="04A0" w:firstRow="1" w:lastRow="0" w:firstColumn="1" w:lastColumn="0" w:noHBand="0" w:noVBand="1"/>
      </w:tblPr>
      <w:tblGrid>
        <w:gridCol w:w="284"/>
        <w:gridCol w:w="5386"/>
        <w:gridCol w:w="282"/>
      </w:tblGrid>
      <w:tr w:rsidR="00630BDE" w14:paraId="7B916D07"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D1790B2" w14:textId="77777777" w:rsidR="00630BDE" w:rsidRDefault="00630BDE" w:rsidP="0026554C">
            <w:pPr>
              <w:pStyle w:val="aff7"/>
            </w:pPr>
          </w:p>
        </w:tc>
        <w:tc>
          <w:tcPr>
            <w:tcW w:w="5386" w:type="dxa"/>
          </w:tcPr>
          <w:p w14:paraId="4C16D11C" w14:textId="2B15C893"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C</m:t>
                </m:r>
                <m:r>
                  <w:rPr>
                    <w:lang w:val="en-US"/>
                  </w:rPr>
                  <m:t>=6R+70=6×T×</m:t>
                </m:r>
                <m:f>
                  <m:fPr>
                    <m:ctrlPr>
                      <w:rPr>
                        <w:lang w:val="en-US"/>
                      </w:rPr>
                    </m:ctrlPr>
                  </m:fPr>
                  <m:num>
                    <m:r>
                      <w:rPr>
                        <w:lang w:val="en-US"/>
                      </w:rPr>
                      <m:t>1</m:t>
                    </m:r>
                  </m:num>
                  <m:den>
                    <m:r>
                      <w:rPr>
                        <w:lang w:val="en-US"/>
                      </w:rPr>
                      <m:t>427</m:t>
                    </m:r>
                  </m:den>
                </m:f>
                <m:r>
                  <w:rPr>
                    <w:lang w:val="en-US"/>
                  </w:rPr>
                  <m:t>+70=</m:t>
                </m:r>
                <m:f>
                  <m:fPr>
                    <m:ctrlPr>
                      <w:rPr>
                        <w:lang w:val="en-US"/>
                      </w:rPr>
                    </m:ctrlPr>
                  </m:fPr>
                  <m:num>
                    <m:r>
                      <w:rPr>
                        <w:lang w:val="en-US"/>
                      </w:rPr>
                      <m:t>T</m:t>
                    </m:r>
                  </m:num>
                  <m:den>
                    <m:r>
                      <w:rPr>
                        <w:lang w:val="en-US"/>
                      </w:rPr>
                      <m:t>70</m:t>
                    </m:r>
                  </m:den>
                </m:f>
                <m:r>
                  <w:rPr>
                    <w:lang w:val="en-US"/>
                  </w:rPr>
                  <m:t>+70</m:t>
                </m:r>
              </m:oMath>
            </m:oMathPara>
          </w:p>
        </w:tc>
        <w:tc>
          <w:tcPr>
            <w:tcW w:w="282" w:type="dxa"/>
          </w:tcPr>
          <w:p w14:paraId="2260EDD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1510A586" w14:textId="77777777" w:rsidR="00630BDE" w:rsidRDefault="00630BDE" w:rsidP="00630BDE">
      <w:pPr>
        <w:pStyle w:val="a4"/>
      </w:pPr>
      <w:r w:rsidRPr="00E40B5B">
        <w:t>откуда искомая возможная работа равна</w:t>
      </w:r>
    </w:p>
    <w:tbl>
      <w:tblPr>
        <w:tblStyle w:val="51"/>
        <w:tblW w:w="0" w:type="auto"/>
        <w:tblLook w:val="04A0" w:firstRow="1" w:lastRow="0" w:firstColumn="1" w:lastColumn="0" w:noHBand="0" w:noVBand="1"/>
      </w:tblPr>
      <w:tblGrid>
        <w:gridCol w:w="284"/>
        <w:gridCol w:w="5386"/>
        <w:gridCol w:w="282"/>
      </w:tblGrid>
      <w:tr w:rsidR="00630BDE" w14:paraId="7118F286"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AAAC272" w14:textId="77777777" w:rsidR="00630BDE" w:rsidRDefault="00630BDE" w:rsidP="0026554C">
            <w:pPr>
              <w:pStyle w:val="aff7"/>
            </w:pPr>
          </w:p>
        </w:tc>
        <w:tc>
          <w:tcPr>
            <w:tcW w:w="5386" w:type="dxa"/>
          </w:tcPr>
          <w:p w14:paraId="43F2752B" w14:textId="77777777" w:rsidR="00630BDE" w:rsidRPr="00165ED2"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T≈70</m:t>
                </m:r>
                <m:d>
                  <m:dPr>
                    <m:ctrlPr>
                      <w:rPr>
                        <w:iCs w:val="0"/>
                      </w:rPr>
                    </m:ctrlPr>
                  </m:dPr>
                  <m:e>
                    <m:r>
                      <m:t>C-</m:t>
                    </m:r>
                    <m:r>
                      <w:rPr>
                        <w:lang w:val="en-US"/>
                      </w:rPr>
                      <m:t>70</m:t>
                    </m:r>
                    <m:ctrlPr>
                      <w:rPr>
                        <w:iCs w:val="0"/>
                        <w:lang w:val="en-US"/>
                      </w:rPr>
                    </m:ctrlPr>
                  </m:e>
                </m:d>
                <m:r>
                  <w:rPr>
                    <w:lang w:val="en-US"/>
                  </w:rPr>
                  <m:t xml:space="preserve">, </m:t>
                </m:r>
                <m:r>
                  <m:t>кгм</m:t>
                </m:r>
                <m:r>
                  <w:rPr>
                    <w:lang w:val="en-US"/>
                  </w:rPr>
                  <m:t>/</m:t>
                </m:r>
                <m:r>
                  <m:t>час</m:t>
                </m:r>
              </m:oMath>
            </m:oMathPara>
          </w:p>
        </w:tc>
        <w:tc>
          <w:tcPr>
            <w:tcW w:w="282" w:type="dxa"/>
          </w:tcPr>
          <w:p w14:paraId="4785BFB9"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51CE21C" w14:textId="77777777" w:rsidR="00630BDE" w:rsidRDefault="00630BDE" w:rsidP="00630BDE">
      <w:pPr>
        <w:pStyle w:val="a4"/>
      </w:pPr>
      <w:r w:rsidRPr="00E40B5B">
        <w:t>При С=70</w:t>
      </w:r>
      <w:r>
        <w:t>,</w:t>
      </w:r>
      <w:r w:rsidRPr="00E40B5B">
        <w:t xml:space="preserve"> Т=0; при С&gt;70</w:t>
      </w:r>
      <w:r>
        <w:t>,</w:t>
      </w:r>
      <w:r w:rsidRPr="00E40B5B">
        <w:t xml:space="preserve"> Т&gt;0, но для того, например, чтобы Т достигло уровня нормальной средней производительности горнорабочего (0,05 л. с.), нужно, чтобы С было</w:t>
      </w:r>
      <w:r>
        <w:t xml:space="preserve"> ≥</w:t>
      </w:r>
      <w:r w:rsidRPr="00E40B5B">
        <w:t xml:space="preserve"> 250 ккал</w:t>
      </w:r>
      <w:r w:rsidRPr="00F83F39">
        <w:t>/</w:t>
      </w:r>
      <w:r w:rsidRPr="00E40B5B">
        <w:t>час.</w:t>
      </w:r>
    </w:p>
    <w:p w14:paraId="201B2783" w14:textId="77777777" w:rsidR="00630BDE" w:rsidRDefault="00630BDE" w:rsidP="00630BDE">
      <w:pPr>
        <w:pStyle w:val="a4"/>
      </w:pPr>
      <w:r w:rsidRPr="00E40B5B">
        <w:t>Все эти расчеты грубо приближенны, так как человеческий организм обладает высокой способностью приспособляться к условиям, в которых он находится, и, в частности, в известных пределах усиливать или ослаблять теплоотдачу тела (терморегуляция), но из приведенного ясно, что работоспособность человека весьма зависит от того, сохраняется или нарушается равенство теплопродукции и теплопотерь в его теле.</w:t>
      </w:r>
    </w:p>
    <w:p w14:paraId="4CC7902D" w14:textId="77777777" w:rsidR="00630BDE" w:rsidRDefault="00630BDE" w:rsidP="00630BDE">
      <w:pPr>
        <w:pStyle w:val="a4"/>
      </w:pPr>
      <w:r w:rsidRPr="00E40B5B">
        <w:t>Только небольшая часть тепла, образующегося в теле человека, идет на подогрев вдыхаемого воздуха и принимаемой пищи, а остальное количество его (85—95%) удаляется из человеческого организма в окружающее пространство через поверхность тела тремя путями: 1) лучеиспусканием, 2) конвекцией и 3) испарением пота.</w:t>
      </w:r>
    </w:p>
    <w:p w14:paraId="1EF2E20B" w14:textId="350428F2" w:rsidR="00630BDE" w:rsidRDefault="00630BDE" w:rsidP="00630BDE">
      <w:pPr>
        <w:pStyle w:val="a4"/>
      </w:pPr>
      <w:r w:rsidRPr="00E40B5B">
        <w:t xml:space="preserve">Эффективность отдачи тепла зависит: а) от температуры воздуха, или, точнее, от разницы температур кожи тела человека и окружающего воздуха; б) от величины </w:t>
      </w:r>
      <w:r w:rsidRPr="00E40B5B">
        <w:lastRenderedPageBreak/>
        <w:t xml:space="preserve">относительной влажности воздуха и в) от скорости движения последнего. Если воздух сухой и теплый, то человек, в особенности при напряженной мускульной работе, усиленно потеет и теплоотдача идет при этом преимущественно через испарение пота: потоотделение может доходить до 1,2 и даже до 3 кг в час, а так как испарение 1 г пота связано с расходом около 0,6 </w:t>
      </w:r>
      <w:r>
        <w:t>кк</w:t>
      </w:r>
      <w:r w:rsidRPr="00E40B5B">
        <w:t>ал, то ясно, что количество тепла, которое может быть поглощено испарением такого количества пота, весьма велико, в особенности, если воздух движется. При температуре воздуха 22—24° ощущение тепла и холода у человека, находящегося в покое и без одежды, равно нулю, при более высокой температуре появляется ощущение тепла, при более низкой</w:t>
      </w:r>
      <w:r w:rsidR="001442CD">
        <w:t xml:space="preserve"> — </w:t>
      </w:r>
      <w:r w:rsidRPr="00E40B5B">
        <w:t>холода. Если воздух совершенно сух, то некоторые люди, благодаря физиологической регулятивной приспособляемости, могут в течение нескольких минут находиться в атмосфере с температурой в 120°, т. е. значительно выше температуры свертывания белков крови и тканей (60°).</w:t>
      </w:r>
    </w:p>
    <w:p w14:paraId="66D695B6" w14:textId="5E0FFEE2" w:rsidR="00630BDE" w:rsidRDefault="00630BDE" w:rsidP="00630BDE">
      <w:pPr>
        <w:pStyle w:val="a4"/>
      </w:pPr>
      <w:r w:rsidRPr="00E40B5B">
        <w:t xml:space="preserve">По наблюдениям при проведении Сен-Готардского тоннеля, наивысшие температуры, которые рабочие могли переносить и притом лишь очень короткое время, показаны в </w:t>
      </w:r>
      <w:r w:rsidRPr="000227B3">
        <w:rPr>
          <w:rStyle w:val="afff6"/>
        </w:rPr>
        <w:t xml:space="preserve">таблице </w:t>
      </w:r>
      <w:r w:rsidRPr="005D5B5B">
        <w:rPr>
          <w:rStyle w:val="afff6"/>
        </w:rPr>
        <w:fldChar w:fldCharType="begin"/>
      </w:r>
      <w:r w:rsidRPr="005D5B5B">
        <w:rPr>
          <w:rStyle w:val="afff6"/>
        </w:rPr>
        <w:instrText xml:space="preserve"> REF _Ref228653455 \h </w:instrText>
      </w:r>
      <w:r>
        <w:rPr>
          <w:rStyle w:val="afff6"/>
        </w:rPr>
        <w:instrText xml:space="preserve"> \* MERGEFORMAT </w:instrText>
      </w:r>
      <w:r w:rsidRPr="005D5B5B">
        <w:rPr>
          <w:rStyle w:val="afff6"/>
        </w:rPr>
      </w:r>
      <w:r w:rsidRPr="005D5B5B">
        <w:rPr>
          <w:rStyle w:val="afff6"/>
        </w:rPr>
        <w:fldChar w:fldCharType="separate"/>
      </w:r>
      <w:r w:rsidR="00A05A8B" w:rsidRPr="00A05A8B">
        <w:rPr>
          <w:rStyle w:val="afff6"/>
          <w:vanish/>
        </w:rPr>
        <w:t xml:space="preserve">Таблица </w:t>
      </w:r>
      <w:r w:rsidR="00A05A8B" w:rsidRPr="00A05A8B">
        <w:rPr>
          <w:rStyle w:val="afff6"/>
        </w:rPr>
        <w:t>25</w:t>
      </w:r>
      <w:r w:rsidRPr="005D5B5B">
        <w:rPr>
          <w:rStyle w:val="afff6"/>
        </w:rPr>
        <w:fldChar w:fldCharType="end"/>
      </w:r>
      <w:r w:rsidRPr="00E40B5B">
        <w:t>.</w:t>
      </w:r>
    </w:p>
    <w:p w14:paraId="513A5F87" w14:textId="77777777" w:rsidR="00630BDE" w:rsidRDefault="00630BDE" w:rsidP="00630BDE">
      <w:pPr>
        <w:pStyle w:val="a4"/>
      </w:pPr>
      <w:r w:rsidRPr="00E40B5B">
        <w:t>Более или менее длительное пребывание человека в неблагоприятных тепловых условиях неизбежно влечет за собой тепловой, застой в теле человека и повышение температуры; при температуре воздуха выше +36,5°, т. е. нормальной температуре человеческого тела, повышение температуры тела может достигнуть</w:t>
      </w:r>
      <w:r>
        <w:t xml:space="preserve"> </w:t>
      </w:r>
      <w:r w:rsidRPr="00E40B5B">
        <w:t>опасного предела (+42°) и повлечь за собой смерть человека.</w:t>
      </w:r>
    </w:p>
    <w:p w14:paraId="476F93E9" w14:textId="4AE2A3B6" w:rsidR="00630BDE" w:rsidRDefault="00630BDE" w:rsidP="00630BDE">
      <w:pPr>
        <w:pStyle w:val="affd"/>
      </w:pPr>
      <w:bookmarkStart w:id="194" w:name="_Ref228653455"/>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25</w:t>
      </w:r>
      <w:r w:rsidR="00A05A8B">
        <w:rPr>
          <w:noProof/>
        </w:rPr>
        <w:fldChar w:fldCharType="end"/>
      </w:r>
      <w:bookmarkEnd w:id="194"/>
    </w:p>
    <w:tbl>
      <w:tblPr>
        <w:tblStyle w:val="af4"/>
        <w:tblW w:w="0" w:type="auto"/>
        <w:tblLook w:val="04A0" w:firstRow="1" w:lastRow="0" w:firstColumn="1" w:lastColumn="0" w:noHBand="0" w:noVBand="1"/>
      </w:tblPr>
      <w:tblGrid>
        <w:gridCol w:w="871"/>
        <w:gridCol w:w="929"/>
        <w:gridCol w:w="818"/>
        <w:gridCol w:w="818"/>
        <w:gridCol w:w="880"/>
        <w:gridCol w:w="818"/>
        <w:gridCol w:w="818"/>
      </w:tblGrid>
      <w:tr w:rsidR="00630BDE" w14:paraId="369EBB1D"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7"/>
          </w:tcPr>
          <w:p w14:paraId="1E8A31A1" w14:textId="77777777" w:rsidR="00630BDE" w:rsidRPr="00071546" w:rsidRDefault="00630BDE" w:rsidP="0026554C">
            <w:pPr>
              <w:pStyle w:val="a4"/>
              <w:jc w:val="center"/>
              <w:rPr>
                <w:b/>
                <w:bCs/>
              </w:rPr>
            </w:pPr>
            <w:r>
              <w:rPr>
                <w:b/>
                <w:bCs/>
              </w:rPr>
              <w:t>Температура при проведении Сен-Готардского тоннеля</w:t>
            </w:r>
          </w:p>
        </w:tc>
      </w:tr>
      <w:tr w:rsidR="00630BDE" w14:paraId="622762B4" w14:textId="77777777" w:rsidTr="0026554C">
        <w:tc>
          <w:tcPr>
            <w:cnfStyle w:val="001000000000" w:firstRow="0" w:lastRow="0" w:firstColumn="1" w:lastColumn="0" w:oddVBand="0" w:evenVBand="0" w:oddHBand="0" w:evenHBand="0" w:firstRowFirstColumn="0" w:firstRowLastColumn="0" w:lastRowFirstColumn="0" w:lastRowLastColumn="0"/>
            <w:tcW w:w="871" w:type="dxa"/>
            <w:vMerge w:val="restart"/>
          </w:tcPr>
          <w:p w14:paraId="027D2846" w14:textId="77777777" w:rsidR="00630BDE" w:rsidRDefault="00630BDE" w:rsidP="0026554C">
            <w:pPr>
              <w:pStyle w:val="a4"/>
            </w:pPr>
            <w:r>
              <w:t>Степень напряжённости работы</w:t>
            </w:r>
          </w:p>
        </w:tc>
        <w:tc>
          <w:tcPr>
            <w:tcW w:w="929" w:type="dxa"/>
            <w:vMerge w:val="restart"/>
          </w:tcPr>
          <w:p w14:paraId="167EA5A7"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13A5AF32"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c>
          <w:tcPr>
            <w:tcW w:w="880" w:type="dxa"/>
            <w:vMerge w:val="restart"/>
          </w:tcPr>
          <w:p w14:paraId="563ECC22" w14:textId="77777777" w:rsidR="00630BDE" w:rsidRPr="00AD5F1E" w:rsidRDefault="00630BDE" w:rsidP="0026554C">
            <w:pPr>
              <w:pStyle w:val="a4"/>
              <w:cnfStyle w:val="000000000000" w:firstRow="0" w:lastRow="0" w:firstColumn="0" w:lastColumn="0" w:oddVBand="0" w:evenVBand="0" w:oddHBand="0" w:evenHBand="0" w:firstRowFirstColumn="0" w:firstRowLastColumn="0" w:lastRowFirstColumn="0" w:lastRowLastColumn="0"/>
            </w:pPr>
            <w:r>
              <w:t xml:space="preserve">Температура воздуха по сухому термометру, </w:t>
            </w:r>
            <w:r>
              <w:rPr>
                <w:rFonts w:ascii="EB Garamond" w:hAnsi="EB Garamond"/>
              </w:rPr>
              <w:t>°</w:t>
            </w:r>
            <w:r>
              <w:rPr>
                <w:lang w:val="en-US"/>
              </w:rPr>
              <w:t>C</w:t>
            </w:r>
          </w:p>
        </w:tc>
        <w:tc>
          <w:tcPr>
            <w:tcW w:w="1636" w:type="dxa"/>
            <w:gridSpan w:val="2"/>
          </w:tcPr>
          <w:p w14:paraId="422A0C51"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Состояние рабочего</w:t>
            </w:r>
          </w:p>
        </w:tc>
      </w:tr>
      <w:tr w:rsidR="00630BDE" w14:paraId="1E7862B8" w14:textId="77777777" w:rsidTr="0026554C">
        <w:tc>
          <w:tcPr>
            <w:cnfStyle w:val="001000000000" w:firstRow="0" w:lastRow="0" w:firstColumn="1" w:lastColumn="0" w:oddVBand="0" w:evenVBand="0" w:oddHBand="0" w:evenHBand="0" w:firstRowFirstColumn="0" w:firstRowLastColumn="0" w:lastRowFirstColumn="0" w:lastRowLastColumn="0"/>
            <w:tcW w:w="871" w:type="dxa"/>
            <w:vMerge/>
          </w:tcPr>
          <w:p w14:paraId="1C028715" w14:textId="77777777" w:rsidR="00630BDE" w:rsidRDefault="00630BDE" w:rsidP="0026554C">
            <w:pPr>
              <w:pStyle w:val="a4"/>
            </w:pPr>
          </w:p>
        </w:tc>
        <w:tc>
          <w:tcPr>
            <w:tcW w:w="929" w:type="dxa"/>
            <w:vMerge/>
          </w:tcPr>
          <w:p w14:paraId="2804F57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614A937A"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5088BB6"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c>
          <w:tcPr>
            <w:tcW w:w="880" w:type="dxa"/>
            <w:vMerge/>
          </w:tcPr>
          <w:p w14:paraId="33E4772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c>
          <w:tcPr>
            <w:tcW w:w="818" w:type="dxa"/>
          </w:tcPr>
          <w:p w14:paraId="5EBC935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Температура тела, град.</w:t>
            </w:r>
          </w:p>
        </w:tc>
        <w:tc>
          <w:tcPr>
            <w:tcW w:w="818" w:type="dxa"/>
          </w:tcPr>
          <w:p w14:paraId="036D984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пульс</w:t>
            </w:r>
          </w:p>
        </w:tc>
      </w:tr>
      <w:tr w:rsidR="00630BDE" w14:paraId="32284071"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0B6FEEC9" w14:textId="77777777" w:rsidR="00630BDE" w:rsidRDefault="00630BDE" w:rsidP="0026554C">
            <w:pPr>
              <w:pStyle w:val="a4"/>
              <w:jc w:val="center"/>
            </w:pPr>
            <w:r>
              <w:t>0</w:t>
            </w:r>
          </w:p>
        </w:tc>
        <w:tc>
          <w:tcPr>
            <w:tcW w:w="929" w:type="dxa"/>
          </w:tcPr>
          <w:p w14:paraId="6028428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53</w:t>
            </w:r>
          </w:p>
        </w:tc>
        <w:tc>
          <w:tcPr>
            <w:tcW w:w="818" w:type="dxa"/>
            <w:vMerge w:val="restart"/>
          </w:tcPr>
          <w:p w14:paraId="038C0C2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39</w:t>
            </w:r>
            <w:r>
              <w:rPr>
                <w:rFonts w:ascii="EB Garamond" w:hAnsi="EB Garamond"/>
              </w:rPr>
              <w:t>°</w:t>
            </w:r>
          </w:p>
        </w:tc>
        <w:tc>
          <w:tcPr>
            <w:tcW w:w="818" w:type="dxa"/>
            <w:vMerge w:val="restart"/>
          </w:tcPr>
          <w:p w14:paraId="2EBB245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120 ударов в минуту</w:t>
            </w:r>
          </w:p>
        </w:tc>
        <w:tc>
          <w:tcPr>
            <w:tcW w:w="880" w:type="dxa"/>
          </w:tcPr>
          <w:p w14:paraId="5C6DCD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85</w:t>
            </w:r>
          </w:p>
        </w:tc>
        <w:tc>
          <w:tcPr>
            <w:tcW w:w="818" w:type="dxa"/>
            <w:vMerge w:val="restart"/>
          </w:tcPr>
          <w:p w14:paraId="7B7F49D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Поднималась до 41</w:t>
            </w:r>
            <w:r>
              <w:rPr>
                <w:rFonts w:ascii="EB Garamond" w:hAnsi="EB Garamond"/>
              </w:rPr>
              <w:t>°</w:t>
            </w:r>
          </w:p>
        </w:tc>
        <w:tc>
          <w:tcPr>
            <w:tcW w:w="818" w:type="dxa"/>
            <w:vMerge w:val="restart"/>
          </w:tcPr>
          <w:p w14:paraId="5D416E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Поднимался до 187 ударов в минуту</w:t>
            </w:r>
          </w:p>
        </w:tc>
      </w:tr>
      <w:tr w:rsidR="00630BDE" w14:paraId="7AEC8D48"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D3D06B7" w14:textId="77777777" w:rsidR="00630BDE" w:rsidRDefault="00630BDE" w:rsidP="0026554C">
            <w:pPr>
              <w:pStyle w:val="a4"/>
              <w:jc w:val="center"/>
            </w:pPr>
            <w:r>
              <w:t>1</w:t>
            </w:r>
          </w:p>
        </w:tc>
        <w:tc>
          <w:tcPr>
            <w:tcW w:w="929" w:type="dxa"/>
          </w:tcPr>
          <w:p w14:paraId="3937884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818" w:type="dxa"/>
            <w:vMerge/>
          </w:tcPr>
          <w:p w14:paraId="2272DD1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97722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C03E72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81</w:t>
            </w:r>
          </w:p>
        </w:tc>
        <w:tc>
          <w:tcPr>
            <w:tcW w:w="818" w:type="dxa"/>
            <w:vMerge/>
          </w:tcPr>
          <w:p w14:paraId="6CC70BC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2B1C621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153C7B2E"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5FF4FD70" w14:textId="77777777" w:rsidR="00630BDE" w:rsidRDefault="00630BDE" w:rsidP="0026554C">
            <w:pPr>
              <w:pStyle w:val="a4"/>
              <w:jc w:val="center"/>
            </w:pPr>
            <w:r>
              <w:t>2</w:t>
            </w:r>
          </w:p>
        </w:tc>
        <w:tc>
          <w:tcPr>
            <w:tcW w:w="929" w:type="dxa"/>
          </w:tcPr>
          <w:p w14:paraId="54AB9C4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46</w:t>
            </w:r>
          </w:p>
        </w:tc>
        <w:tc>
          <w:tcPr>
            <w:tcW w:w="818" w:type="dxa"/>
            <w:vMerge/>
          </w:tcPr>
          <w:p w14:paraId="56986EB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D6C6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39939AA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77</w:t>
            </w:r>
          </w:p>
        </w:tc>
        <w:tc>
          <w:tcPr>
            <w:tcW w:w="818" w:type="dxa"/>
            <w:vMerge/>
          </w:tcPr>
          <w:p w14:paraId="6EA0FB9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30DFD0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D8BAB52"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4C4E56FF" w14:textId="77777777" w:rsidR="00630BDE" w:rsidRDefault="00630BDE" w:rsidP="0026554C">
            <w:pPr>
              <w:pStyle w:val="a4"/>
              <w:jc w:val="center"/>
            </w:pPr>
            <w:r>
              <w:t>3</w:t>
            </w:r>
          </w:p>
        </w:tc>
        <w:tc>
          <w:tcPr>
            <w:tcW w:w="929" w:type="dxa"/>
          </w:tcPr>
          <w:p w14:paraId="746C52D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818" w:type="dxa"/>
            <w:vMerge/>
          </w:tcPr>
          <w:p w14:paraId="7AB228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1FC83A5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5F723FD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73</w:t>
            </w:r>
          </w:p>
        </w:tc>
        <w:tc>
          <w:tcPr>
            <w:tcW w:w="818" w:type="dxa"/>
            <w:vMerge/>
          </w:tcPr>
          <w:p w14:paraId="3D07219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59FC66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r w:rsidR="00630BDE" w14:paraId="625969EC" w14:textId="77777777" w:rsidTr="0026554C">
        <w:tc>
          <w:tcPr>
            <w:cnfStyle w:val="001000000000" w:firstRow="0" w:lastRow="0" w:firstColumn="1" w:lastColumn="0" w:oddVBand="0" w:evenVBand="0" w:oddHBand="0" w:evenHBand="0" w:firstRowFirstColumn="0" w:firstRowLastColumn="0" w:lastRowFirstColumn="0" w:lastRowLastColumn="0"/>
            <w:tcW w:w="871" w:type="dxa"/>
          </w:tcPr>
          <w:p w14:paraId="22384853" w14:textId="77777777" w:rsidR="00630BDE" w:rsidRDefault="00630BDE" w:rsidP="0026554C">
            <w:pPr>
              <w:pStyle w:val="a4"/>
              <w:jc w:val="center"/>
            </w:pPr>
            <w:r>
              <w:t>4</w:t>
            </w:r>
          </w:p>
        </w:tc>
        <w:tc>
          <w:tcPr>
            <w:tcW w:w="929" w:type="dxa"/>
          </w:tcPr>
          <w:p w14:paraId="643B626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38</w:t>
            </w:r>
          </w:p>
        </w:tc>
        <w:tc>
          <w:tcPr>
            <w:tcW w:w="818" w:type="dxa"/>
            <w:vMerge/>
          </w:tcPr>
          <w:p w14:paraId="553B09D8"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54F58A0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80" w:type="dxa"/>
          </w:tcPr>
          <w:p w14:paraId="6ABDBB6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69</w:t>
            </w:r>
          </w:p>
        </w:tc>
        <w:tc>
          <w:tcPr>
            <w:tcW w:w="818" w:type="dxa"/>
            <w:vMerge/>
          </w:tcPr>
          <w:p w14:paraId="0BCA945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c>
          <w:tcPr>
            <w:tcW w:w="818" w:type="dxa"/>
            <w:vMerge/>
          </w:tcPr>
          <w:p w14:paraId="75A8A89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p>
        </w:tc>
      </w:tr>
    </w:tbl>
    <w:p w14:paraId="1B416950" w14:textId="77777777" w:rsidR="00630BDE" w:rsidRDefault="00630BDE" w:rsidP="00630BDE">
      <w:pPr>
        <w:pStyle w:val="a4"/>
      </w:pPr>
    </w:p>
    <w:p w14:paraId="3771EF17" w14:textId="77777777" w:rsidR="00630BDE" w:rsidRDefault="00630BDE" w:rsidP="00630BDE">
      <w:pPr>
        <w:pStyle w:val="a4"/>
      </w:pPr>
      <w:r w:rsidRPr="00E40B5B">
        <w:t>Особенно тягостно бывает пребывание в атмосфере с высокой температурой и в то же время влажной и неподвижной, так как высокая влажность уменьшает потерю тепла посредством испарения пота с кожи человека, а отсутствие движения воздуха ухудшает теплоотдачу конвекцией и испарением.</w:t>
      </w:r>
    </w:p>
    <w:p w14:paraId="28EE14B5" w14:textId="77777777" w:rsidR="00630BDE" w:rsidRDefault="00630BDE" w:rsidP="00630BDE">
      <w:pPr>
        <w:pStyle w:val="a4"/>
        <w:keepNext/>
      </w:pPr>
      <w:r>
        <w:rPr>
          <w:noProof/>
        </w:rPr>
        <w:lastRenderedPageBreak/>
        <mc:AlternateContent>
          <mc:Choice Requires="wpc">
            <w:drawing>
              <wp:inline distT="0" distB="0" distL="0" distR="0" wp14:anchorId="11BAA4E1" wp14:editId="40540EF3">
                <wp:extent cx="3779520" cy="2204720"/>
                <wp:effectExtent l="0" t="0" r="0" b="5080"/>
                <wp:docPr id="2138478034"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A850524" id="Полотно 5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09D24F1" w14:textId="2E3A3F0F" w:rsidR="00630BDE" w:rsidRDefault="00630BDE" w:rsidP="00630BDE">
      <w:pPr>
        <w:pStyle w:val="afffd"/>
      </w:pPr>
      <w:bookmarkStart w:id="195" w:name="_Ref228654047"/>
      <w:r>
        <w:t xml:space="preserve">Рисунок </w:t>
      </w:r>
      <w:r w:rsidR="00A05A8B">
        <w:fldChar w:fldCharType="begin"/>
      </w:r>
      <w:r w:rsidR="00A05A8B">
        <w:instrText xml:space="preserve"> SEQ Рисунок \* ARABIC </w:instrText>
      </w:r>
      <w:r w:rsidR="00A05A8B">
        <w:fldChar w:fldCharType="separate"/>
      </w:r>
      <w:r w:rsidR="00A05A8B">
        <w:rPr>
          <w:noProof/>
        </w:rPr>
        <w:t>63</w:t>
      </w:r>
      <w:r w:rsidR="00A05A8B">
        <w:rPr>
          <w:noProof/>
        </w:rPr>
        <w:fldChar w:fldCharType="end"/>
      </w:r>
      <w:bookmarkEnd w:id="195"/>
      <w:r>
        <w:t xml:space="preserve">. </w:t>
      </w:r>
      <w:r w:rsidRPr="00662149">
        <w:t>Кататермометр</w:t>
      </w:r>
    </w:p>
    <w:p w14:paraId="379F0C71" w14:textId="77777777" w:rsidR="00630BDE" w:rsidRDefault="00630BDE" w:rsidP="00630BDE">
      <w:pPr>
        <w:pStyle w:val="a0"/>
        <w:numPr>
          <w:ilvl w:val="0"/>
          <w:numId w:val="5"/>
        </w:numPr>
      </w:pPr>
      <w:r w:rsidRPr="00E40B5B">
        <w:t>Вследствие этого в настоящее время тепловым условиям работ в шахтах придается весьма большое значение. Обосновано научно и проверено на практике, что даже если воздух чист химически, то самочувствие трудящегося и его работоспособность весьма зависят от теплового равновесия в его теле, которое, в свою очередь, совокупно определяется температурой воздуха, его влажностью и скоростью движения.</w:t>
      </w:r>
    </w:p>
    <w:p w14:paraId="6BAD0B30" w14:textId="5076AAA5" w:rsidR="00630BDE" w:rsidRDefault="00630BDE" w:rsidP="00630BDE">
      <w:pPr>
        <w:pStyle w:val="a4"/>
      </w:pPr>
      <w:r w:rsidRPr="00E40B5B">
        <w:t>При одних комбинациях этих факторов самочувствие человека, производящего определенную работу, остается нормальным: он сохраняет свою работоспособность и испытывает ощущение так «называемого «комфорта», а при других</w:t>
      </w:r>
      <w:r w:rsidR="001442CD">
        <w:t xml:space="preserve"> — </w:t>
      </w:r>
      <w:r w:rsidRPr="00E40B5B">
        <w:t>нормальное самочувствие нарушается, работоспособность падает, появляется ощущение недомогания или, как говорят, «дискомфорта». Для того чтобы установить нормальные тепловые условия для работы той или иной степени тяжести, необходимо знать различные комбинации температур, влажностей и скоростей движения воздуха, при которых у человека, производящего данную работу, сохраняется комфортное состояние.</w:t>
      </w:r>
    </w:p>
    <w:p w14:paraId="68931CDB" w14:textId="2D81069A" w:rsidR="00630BDE" w:rsidRDefault="00630BDE" w:rsidP="00630BDE">
      <w:pPr>
        <w:pStyle w:val="a4"/>
      </w:pPr>
      <w:r w:rsidRPr="00E40B5B">
        <w:t xml:space="preserve">Для определения теплоощущения, вызываемого данной комбинацией температуры, влажности и скорости воздуха, недостаточно измерить температуру воздуха термометром, влажность психрометром и скорость анемометром, так как эти приборы дают представление о каждом из факторов в отдельности, а в данном случае </w:t>
      </w:r>
      <w:r w:rsidRPr="00E40B5B">
        <w:lastRenderedPageBreak/>
        <w:t>нужно знать их совместное действие. Для этого пригоден кататермометр</w:t>
      </w:r>
      <w:r w:rsidR="001442CD">
        <w:t xml:space="preserve"> — </w:t>
      </w:r>
      <w:r w:rsidRPr="00E40B5B">
        <w:t>прибор, сконструированный Хиллом (Англия).</w:t>
      </w:r>
    </w:p>
    <w:p w14:paraId="6EC6F777" w14:textId="3F2AE1D5" w:rsidR="00630BDE" w:rsidRDefault="00630BDE" w:rsidP="00630BDE">
      <w:pPr>
        <w:pStyle w:val="a0"/>
        <w:numPr>
          <w:ilvl w:val="0"/>
          <w:numId w:val="5"/>
        </w:numPr>
      </w:pPr>
      <w:r w:rsidRPr="00EB11B3">
        <w:rPr>
          <w:rStyle w:val="af3"/>
        </w:rPr>
        <w:t>Кататермометр</w:t>
      </w:r>
      <w:r w:rsidR="001442CD">
        <w:t xml:space="preserve"> — </w:t>
      </w:r>
      <w:r w:rsidRPr="00E40B5B">
        <w:t>прибор, измеряющий величину собственного охлаждения от совместного действия температуры, влажности и скорости движения воздуха при температуре самого прибора около 36,5°, т. е. при нормальной температуре человеческого тела. Он представляет собой (</w:t>
      </w:r>
      <w:r w:rsidRPr="002A0213">
        <w:rPr>
          <w:rStyle w:val="afff6"/>
        </w:rPr>
        <w:fldChar w:fldCharType="begin"/>
      </w:r>
      <w:r w:rsidRPr="002A0213">
        <w:rPr>
          <w:rStyle w:val="afff6"/>
        </w:rPr>
        <w:instrText xml:space="preserve"> REF _Ref228654047 \h </w:instrText>
      </w:r>
      <w:r>
        <w:rPr>
          <w:rStyle w:val="afff6"/>
        </w:rPr>
        <w:instrText xml:space="preserve"> \* MERGEFORMAT </w:instrText>
      </w:r>
      <w:r w:rsidRPr="002A0213">
        <w:rPr>
          <w:rStyle w:val="afff6"/>
        </w:rPr>
      </w:r>
      <w:r w:rsidRPr="002A0213">
        <w:rPr>
          <w:rStyle w:val="afff6"/>
        </w:rPr>
        <w:fldChar w:fldCharType="separate"/>
      </w:r>
      <w:r w:rsidR="00A05A8B" w:rsidRPr="00A05A8B">
        <w:rPr>
          <w:rStyle w:val="afff6"/>
        </w:rPr>
        <w:t>Рисунок 63</w:t>
      </w:r>
      <w:r w:rsidRPr="002A0213">
        <w:rPr>
          <w:rStyle w:val="afff6"/>
        </w:rPr>
        <w:fldChar w:fldCharType="end"/>
      </w:r>
      <w:r w:rsidRPr="00E40B5B">
        <w:t>) спиртовый термометр с цилиндрическим резервуаром длиной 4 см, с полукруглым дном диаметров 1,6 см и с поверхностью</w:t>
      </w:r>
      <w:r>
        <w:t>~</w:t>
      </w:r>
      <w:r w:rsidRPr="00E40B5B">
        <w:t>22,6 см</w:t>
      </w:r>
      <w:r>
        <w:t>²</w:t>
      </w:r>
      <w:r w:rsidRPr="00E40B5B">
        <w:t>.</w:t>
      </w:r>
    </w:p>
    <w:p w14:paraId="62107E60" w14:textId="77777777" w:rsidR="00630BDE" w:rsidRDefault="00630BDE" w:rsidP="00630BDE">
      <w:pPr>
        <w:pStyle w:val="a4"/>
      </w:pPr>
      <w:r w:rsidRPr="00E40B5B">
        <w:t xml:space="preserve">Трубка термометра имеет длину около 20 см и снабжена шкалой, разделенной на градусы от 35 до 38° Верхний конец трубки снабжен овальным расширением, которое необходимо ввиду </w:t>
      </w:r>
      <w:r>
        <w:t>то</w:t>
      </w:r>
      <w:r w:rsidRPr="00E40B5B">
        <w:t>го, что прибор при работе нагревается до наполнения этого расширения спиртом на 0,25—0,50 его объ</w:t>
      </w:r>
      <w:r>
        <w:t>ё</w:t>
      </w:r>
      <w:r w:rsidRPr="00E40B5B">
        <w:t>ма. Кататермометр применяют сухим или мокрым: в последнем случае на резервуар надевают колпачок из кисеи или бумажной ткани, смоченной водой.</w:t>
      </w:r>
    </w:p>
    <w:p w14:paraId="2DCD0351" w14:textId="77777777" w:rsidR="00630BDE" w:rsidRDefault="00630BDE" w:rsidP="00630BDE">
      <w:pPr>
        <w:pStyle w:val="a4"/>
      </w:pPr>
      <w:r w:rsidRPr="00E40B5B">
        <w:t>Для пользования кататермометром необходимо знать величину его «фактора». Фактор показывает, сколько милликалорий тепла теряется с 1 см</w:t>
      </w:r>
      <w:r>
        <w:t>²</w:t>
      </w:r>
      <w:r w:rsidRPr="00E40B5B">
        <w:t xml:space="preserve"> поверхности резервуара кататермометра при его охлаждении от 38 до 35° и определяется экспериментально по формуле</w:t>
      </w:r>
    </w:p>
    <w:tbl>
      <w:tblPr>
        <w:tblStyle w:val="51"/>
        <w:tblW w:w="0" w:type="auto"/>
        <w:tblLook w:val="04A0" w:firstRow="1" w:lastRow="0" w:firstColumn="1" w:lastColumn="0" w:noHBand="0" w:noVBand="1"/>
      </w:tblPr>
      <w:tblGrid>
        <w:gridCol w:w="1984"/>
        <w:gridCol w:w="1984"/>
        <w:gridCol w:w="1984"/>
      </w:tblGrid>
      <w:tr w:rsidR="00630BDE" w14:paraId="1031E20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D04F71F" w14:textId="77777777" w:rsidR="00630BDE" w:rsidRDefault="00630BDE" w:rsidP="0026554C">
            <w:pPr>
              <w:pStyle w:val="aff7"/>
            </w:pPr>
          </w:p>
        </w:tc>
        <w:tc>
          <w:tcPr>
            <w:tcW w:w="1984" w:type="dxa"/>
          </w:tcPr>
          <w:p w14:paraId="328918AF" w14:textId="4448E870"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m:oMathPara>
              <m:oMath>
                <m:r>
                  <m:t>F</m:t>
                </m:r>
                <m:r>
                  <w:rPr>
                    <w:lang w:val="en-US"/>
                  </w:rPr>
                  <m:t>=0,27θ×S</m:t>
                </m:r>
              </m:oMath>
            </m:oMathPara>
          </w:p>
        </w:tc>
        <w:tc>
          <w:tcPr>
            <w:tcW w:w="1984" w:type="dxa"/>
          </w:tcPr>
          <w:p w14:paraId="5084C2CC" w14:textId="77777777" w:rsidR="00630BDE" w:rsidRDefault="00630BDE" w:rsidP="0026554C">
            <w:pPr>
              <w:pStyle w:val="aff7"/>
              <w:cnfStyle w:val="100000000000" w:firstRow="1" w:lastRow="0" w:firstColumn="0" w:lastColumn="0" w:oddVBand="0" w:evenVBand="0" w:oddHBand="0" w:evenHBand="0" w:firstRowFirstColumn="0" w:firstRowLastColumn="0" w:lastRowFirstColumn="0" w:lastRowLastColumn="0"/>
            </w:pPr>
          </w:p>
        </w:tc>
      </w:tr>
    </w:tbl>
    <w:p w14:paraId="64B9F3AC" w14:textId="68CE2831" w:rsidR="00630BDE" w:rsidRDefault="00630BDE" w:rsidP="00630BDE">
      <w:pPr>
        <w:pStyle w:val="a4"/>
      </w:pPr>
      <w:r w:rsidRPr="00E40B5B">
        <w:t xml:space="preserve">где </w:t>
      </w:r>
      <w:r>
        <w:rPr>
          <w:rFonts w:ascii="Cambria Math" w:hAnsi="Cambria Math"/>
        </w:rPr>
        <w:t>𝜃</w:t>
      </w:r>
      <w:r w:rsidR="001442CD">
        <w:t xml:space="preserve"> — </w:t>
      </w:r>
      <w:r w:rsidRPr="00E40B5B">
        <w:t xml:space="preserve">разность температур человеческого тела (36,5°) и окружающего воздуха </w:t>
      </w:r>
      <w:r>
        <w:rPr>
          <w:lang w:val="en-US"/>
        </w:rPr>
        <w:t>t</w:t>
      </w:r>
      <w:r w:rsidRPr="00E40B5B">
        <w:t>, S</w:t>
      </w:r>
      <w:r w:rsidR="001442CD">
        <w:t xml:space="preserve"> — </w:t>
      </w:r>
      <w:r w:rsidRPr="00E40B5B">
        <w:t xml:space="preserve">число секунд, в течение которого происходит охлаждение кататермометра от 38 до 35°. Определение фактора производят в неподвижном воздухе (в термостате или калориметре) при постоянной температуре, наблюдая t, S и затем вычисляя F. Зная F и наблюдая время S (в секундах), в течение которого прибор охлаждается от 38 до 35°, определяют величину охлаждающего действия атмосферы </w:t>
      </w:r>
      <w:r>
        <w:rPr>
          <w:lang w:val="en-US"/>
        </w:rPr>
        <w:t>H</w:t>
      </w:r>
      <w:r w:rsidRPr="00E40B5B">
        <w:t>=</w:t>
      </w:r>
      <w:r>
        <w:rPr>
          <w:lang w:val="en-US"/>
        </w:rPr>
        <w:t>F</w:t>
      </w:r>
      <w:r w:rsidRPr="002557BF">
        <w:t>/</w:t>
      </w:r>
      <w:r>
        <w:rPr>
          <w:lang w:val="en-US"/>
        </w:rPr>
        <w:t>S</w:t>
      </w:r>
      <w:r w:rsidRPr="00E40B5B">
        <w:t>, выражающую потерю резервуаром кататермометра тепла в милликалориях с 1 см</w:t>
      </w:r>
      <w:r>
        <w:t>²</w:t>
      </w:r>
      <w:r w:rsidRPr="00E40B5B">
        <w:t xml:space="preserve"> поверхности в одну секунду. При этом сухой кататермометр показывает потерю тепла путем излучения и конвекции, мокрый кататермометр</w:t>
      </w:r>
      <w:r w:rsidR="001442CD">
        <w:t xml:space="preserve"> — </w:t>
      </w:r>
      <w:r w:rsidRPr="00E40B5B">
        <w:t xml:space="preserve">путем излучения, </w:t>
      </w:r>
      <w:r w:rsidRPr="00E40B5B">
        <w:lastRenderedPageBreak/>
        <w:t>конвекции и испарения. Разница между показаниями мокрого и сухого кататермометра (Н</w:t>
      </w:r>
      <w:r>
        <w:t>₁</w:t>
      </w:r>
      <w:r w:rsidRPr="00E40B5B">
        <w:t>—</w:t>
      </w:r>
      <w:r>
        <w:rPr>
          <w:lang w:val="en-US"/>
        </w:rPr>
        <w:t>H</w:t>
      </w:r>
      <w:r w:rsidRPr="00E40B5B">
        <w:t>) показывает потерю тепла одним испарением</w:t>
      </w:r>
      <w:r>
        <w:rPr>
          <w:rStyle w:val="affb"/>
        </w:rPr>
        <w:footnoteReference w:id="61"/>
      </w:r>
      <w:r w:rsidRPr="00E40B5B">
        <w:t>.</w:t>
      </w:r>
    </w:p>
    <w:p w14:paraId="4CC5FD5A" w14:textId="77777777" w:rsidR="00630BDE" w:rsidRDefault="00630BDE" w:rsidP="00630BDE">
      <w:pPr>
        <w:pStyle w:val="a0"/>
        <w:numPr>
          <w:ilvl w:val="0"/>
          <w:numId w:val="5"/>
        </w:numPr>
      </w:pPr>
      <w:r w:rsidRPr="00E40B5B">
        <w:t>Путем наблюдений было установлено, что при температуре 19° в спокойном воздухе, средней влажности человек в обыкновенной комнатной одежде, спокойно сидя или производя в сидячем положении легкую работу, чувствует себя «комфортно»</w:t>
      </w:r>
      <w:r w:rsidRPr="00E40B5B">
        <w:rPr>
          <w:rFonts w:eastAsia="Batang" w:cstheme="minorBidi"/>
          <w:color w:val="auto"/>
          <w:sz w:val="16"/>
        </w:rPr>
        <w:t xml:space="preserve"> </w:t>
      </w:r>
      <w:r w:rsidRPr="00E40B5B">
        <w:t>(нормально) и при этом теряет с 1 см</w:t>
      </w:r>
      <w:r>
        <w:t>²</w:t>
      </w:r>
      <w:r w:rsidRPr="00E40B5B">
        <w:t xml:space="preserve"> поверхности кожи примерно 1,25 милликалорий в секунду; сухой же кататермометр теряет при этом с 1 см</w:t>
      </w:r>
      <w:r>
        <w:t>²</w:t>
      </w:r>
      <w:r w:rsidRPr="00E40B5B">
        <w:t xml:space="preserve"> 5 милликалорий в секунду.</w:t>
      </w:r>
    </w:p>
    <w:p w14:paraId="629546CD" w14:textId="77777777" w:rsidR="00630BDE" w:rsidRDefault="00630BDE" w:rsidP="00630BDE">
      <w:pPr>
        <w:pStyle w:val="a4"/>
      </w:pPr>
      <w:r w:rsidRPr="00E40B5B">
        <w:t>Из этого был сделан вывод, что для нормального самочувствия человека, производящего нетрудную работу, охлаждающее действие атмосферы (</w:t>
      </w:r>
      <w:r>
        <w:rPr>
          <w:lang w:val="en-US"/>
        </w:rPr>
        <w:t>H</w:t>
      </w:r>
      <w:r w:rsidRPr="00E40B5B">
        <w:t>) по кататермометру должно быть не меньше</w:t>
      </w:r>
      <w:r w:rsidRPr="00552A66">
        <w:t xml:space="preserve"> 5</w:t>
      </w:r>
      <w:r w:rsidRPr="00E40B5B">
        <w:t>.</w:t>
      </w:r>
    </w:p>
    <w:p w14:paraId="13CA0FE6" w14:textId="77777777" w:rsidR="00630BDE" w:rsidRDefault="00630BDE" w:rsidP="00630BDE">
      <w:pPr>
        <w:pStyle w:val="a4"/>
      </w:pPr>
      <w:r w:rsidRPr="00E40B5B">
        <w:t>Обширное кататермометрическое обследование (Англия) различных видов профессионального труда дало следующие нормы комфорта:</w:t>
      </w:r>
    </w:p>
    <w:tbl>
      <w:tblPr>
        <w:tblStyle w:val="af4"/>
        <w:tblW w:w="0" w:type="auto"/>
        <w:tblLook w:val="04A0" w:firstRow="1" w:lastRow="0" w:firstColumn="1" w:lastColumn="0" w:noHBand="0" w:noVBand="1"/>
      </w:tblPr>
      <w:tblGrid>
        <w:gridCol w:w="1984"/>
        <w:gridCol w:w="1984"/>
        <w:gridCol w:w="1984"/>
      </w:tblGrid>
      <w:tr w:rsidR="00630BDE" w14:paraId="668FE4F1"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49D0B3D6" w14:textId="77777777" w:rsidR="00630BDE" w:rsidRPr="00E05BC1" w:rsidRDefault="00630BDE" w:rsidP="0026554C">
            <w:pPr>
              <w:pStyle w:val="a4"/>
              <w:jc w:val="center"/>
              <w:rPr>
                <w:b/>
                <w:bCs/>
              </w:rPr>
            </w:pPr>
            <w:r>
              <w:rPr>
                <w:b/>
                <w:bCs/>
              </w:rPr>
              <w:lastRenderedPageBreak/>
              <w:t>Нормы (индекс) комфорта</w:t>
            </w:r>
          </w:p>
        </w:tc>
      </w:tr>
      <w:tr w:rsidR="00630BDE" w14:paraId="253A3030"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394EE757" w14:textId="77777777" w:rsidR="00630BDE" w:rsidRDefault="00630BDE" w:rsidP="0026554C">
            <w:pPr>
              <w:pStyle w:val="a4"/>
            </w:pPr>
          </w:p>
        </w:tc>
        <w:tc>
          <w:tcPr>
            <w:tcW w:w="1984" w:type="dxa"/>
          </w:tcPr>
          <w:p w14:paraId="230DBCC3"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сухому кататермометру, </w:t>
            </w:r>
            <w:r>
              <w:rPr>
                <w:lang w:val="en-US"/>
              </w:rPr>
              <w:t>H</w:t>
            </w:r>
          </w:p>
        </w:tc>
        <w:tc>
          <w:tcPr>
            <w:tcW w:w="1984" w:type="dxa"/>
          </w:tcPr>
          <w:p w14:paraId="610F5B9B" w14:textId="77777777" w:rsidR="00630BDE" w:rsidRPr="00E05BC1" w:rsidRDefault="00630BDE" w:rsidP="0026554C">
            <w:pPr>
              <w:pStyle w:val="a4"/>
              <w:cnfStyle w:val="000000000000" w:firstRow="0" w:lastRow="0" w:firstColumn="0" w:lastColumn="0" w:oddVBand="0" w:evenVBand="0" w:oddHBand="0" w:evenHBand="0" w:firstRowFirstColumn="0" w:firstRowLastColumn="0" w:lastRowFirstColumn="0" w:lastRowLastColumn="0"/>
              <w:rPr>
                <w:lang w:val="en-US"/>
              </w:rPr>
            </w:pPr>
            <w:r>
              <w:t xml:space="preserve">По мокрому кататермометру, </w:t>
            </w:r>
            <w:r>
              <w:rPr>
                <w:lang w:val="en-US"/>
              </w:rPr>
              <w:t>H</w:t>
            </w:r>
            <w:r>
              <w:rPr>
                <w:rFonts w:ascii="EB Garamond" w:hAnsi="EB Garamond"/>
                <w:lang w:val="en-US"/>
              </w:rPr>
              <w:t>₁</w:t>
            </w:r>
          </w:p>
        </w:tc>
      </w:tr>
      <w:tr w:rsidR="00630BDE" w14:paraId="7201ACEC"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45763F9" w14:textId="77777777" w:rsidR="00630BDE" w:rsidRDefault="00630BDE" w:rsidP="0026554C">
            <w:pPr>
              <w:pStyle w:val="a4"/>
            </w:pPr>
            <w:r>
              <w:t>для работы лёгкой</w:t>
            </w:r>
          </w:p>
        </w:tc>
        <w:tc>
          <w:tcPr>
            <w:tcW w:w="1984" w:type="dxa"/>
          </w:tcPr>
          <w:p w14:paraId="67A32CA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1984" w:type="dxa"/>
          </w:tcPr>
          <w:p w14:paraId="79F61E9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w:t>
            </w:r>
          </w:p>
        </w:tc>
      </w:tr>
      <w:tr w:rsidR="00630BDE" w14:paraId="382FDA3D"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4553E0FB" w14:textId="77777777" w:rsidR="00630BDE" w:rsidRDefault="00630BDE" w:rsidP="0026554C">
            <w:pPr>
              <w:pStyle w:val="a4"/>
            </w:pPr>
            <w:r>
              <w:t>для работы средней напряжённости</w:t>
            </w:r>
          </w:p>
        </w:tc>
        <w:tc>
          <w:tcPr>
            <w:tcW w:w="1984" w:type="dxa"/>
          </w:tcPr>
          <w:p w14:paraId="3DEAD1C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w:t>
            </w:r>
          </w:p>
        </w:tc>
        <w:tc>
          <w:tcPr>
            <w:tcW w:w="1984" w:type="dxa"/>
          </w:tcPr>
          <w:p w14:paraId="747E9BE7"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w:t>
            </w:r>
          </w:p>
        </w:tc>
      </w:tr>
      <w:tr w:rsidR="00630BDE" w14:paraId="6034AD38" w14:textId="77777777" w:rsidTr="0026554C">
        <w:tc>
          <w:tcPr>
            <w:cnfStyle w:val="001000000000" w:firstRow="0" w:lastRow="0" w:firstColumn="1" w:lastColumn="0" w:oddVBand="0" w:evenVBand="0" w:oddHBand="0" w:evenHBand="0" w:firstRowFirstColumn="0" w:firstRowLastColumn="0" w:lastRowFirstColumn="0" w:lastRowLastColumn="0"/>
            <w:tcW w:w="1984" w:type="dxa"/>
          </w:tcPr>
          <w:p w14:paraId="1ED4309A" w14:textId="77777777" w:rsidR="00630BDE" w:rsidRDefault="00630BDE" w:rsidP="0026554C">
            <w:pPr>
              <w:pStyle w:val="a4"/>
            </w:pPr>
            <w:r>
              <w:t>для работы тяжёлой</w:t>
            </w:r>
          </w:p>
        </w:tc>
        <w:tc>
          <w:tcPr>
            <w:tcW w:w="1984" w:type="dxa"/>
          </w:tcPr>
          <w:p w14:paraId="4D5940A3"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w:t>
            </w:r>
          </w:p>
        </w:tc>
        <w:tc>
          <w:tcPr>
            <w:tcW w:w="1984" w:type="dxa"/>
          </w:tcPr>
          <w:p w14:paraId="74118BFF" w14:textId="77777777" w:rsidR="00630BDE" w:rsidRPr="00E05BC1" w:rsidRDefault="00630BDE" w:rsidP="0026554C">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r>
    </w:tbl>
    <w:p w14:paraId="5FE639A6" w14:textId="77777777" w:rsidR="00630BDE" w:rsidRDefault="00630BDE" w:rsidP="00630BDE">
      <w:pPr>
        <w:pStyle w:val="a4"/>
      </w:pPr>
      <w:r w:rsidRPr="00E40B5B">
        <w:t>Такие работы были произведены в Донбассе еще в 1928—1929 г. санитарной инспекцией Артемовского округа, обследовавшей кататермометрически работу нескольких сотен забойщиков. По заключению комиссии</w:t>
      </w:r>
      <w:r w:rsidRPr="00342193">
        <w:t xml:space="preserve"> </w:t>
      </w:r>
      <w:r w:rsidRPr="00E40B5B">
        <w:t xml:space="preserve">и показание сухого кататермометра </w:t>
      </w:r>
      <w:r>
        <w:t>8</w:t>
      </w:r>
      <w:r w:rsidRPr="00E40B5B">
        <w:t xml:space="preserve"> может являться индексом комфортных условий работы для забойщиков Донбасса.</w:t>
      </w:r>
    </w:p>
    <w:p w14:paraId="1E3E7C42" w14:textId="04BE0AAC" w:rsidR="00630BDE" w:rsidRDefault="00630BDE" w:rsidP="00630BDE">
      <w:pPr>
        <w:pStyle w:val="a4"/>
      </w:pPr>
      <w:r w:rsidRPr="00E40B5B">
        <w:t>По наблюдениям над грузчиками руды в забоях золотых рудников Ранда (Южная Африка) производительность их падала при показаниях сухого кататермометра Н меньше 6 (или мокрого Н</w:t>
      </w:r>
      <w:r>
        <w:t>₁</w:t>
      </w:r>
      <w:r w:rsidRPr="00E40B5B">
        <w:t xml:space="preserve"> &lt;16) и притом примерно так, как указано в </w:t>
      </w:r>
      <w:r w:rsidRPr="000227B3">
        <w:rPr>
          <w:rStyle w:val="afff6"/>
        </w:rPr>
        <w:t xml:space="preserve">таблице </w:t>
      </w:r>
      <w:r w:rsidRPr="0005544F">
        <w:rPr>
          <w:rStyle w:val="afff6"/>
        </w:rPr>
        <w:fldChar w:fldCharType="begin"/>
      </w:r>
      <w:r w:rsidRPr="0005544F">
        <w:rPr>
          <w:rStyle w:val="afff6"/>
        </w:rPr>
        <w:instrText xml:space="preserve"> REF _Ref228654735 \h </w:instrText>
      </w:r>
      <w:r>
        <w:rPr>
          <w:rStyle w:val="afff6"/>
        </w:rPr>
        <w:instrText xml:space="preserve"> \* MERGEFORMAT </w:instrText>
      </w:r>
      <w:r w:rsidRPr="0005544F">
        <w:rPr>
          <w:rStyle w:val="afff6"/>
        </w:rPr>
      </w:r>
      <w:r w:rsidRPr="0005544F">
        <w:rPr>
          <w:rStyle w:val="afff6"/>
        </w:rPr>
        <w:fldChar w:fldCharType="separate"/>
      </w:r>
      <w:r w:rsidR="00A05A8B" w:rsidRPr="00A05A8B">
        <w:rPr>
          <w:rStyle w:val="afff6"/>
          <w:vanish/>
        </w:rPr>
        <w:t xml:space="preserve">Таблица </w:t>
      </w:r>
      <w:r w:rsidR="00A05A8B" w:rsidRPr="00A05A8B">
        <w:rPr>
          <w:rStyle w:val="afff6"/>
        </w:rPr>
        <w:t>26</w:t>
      </w:r>
      <w:r w:rsidRPr="0005544F">
        <w:rPr>
          <w:rStyle w:val="afff6"/>
        </w:rPr>
        <w:fldChar w:fldCharType="end"/>
      </w:r>
      <w:r w:rsidRPr="0005544F">
        <w:rPr>
          <w:rStyle w:val="afff6"/>
        </w:rPr>
        <w:t>.</w:t>
      </w:r>
    </w:p>
    <w:p w14:paraId="5E31B97B" w14:textId="3A65D52F" w:rsidR="00630BDE" w:rsidRDefault="00630BDE" w:rsidP="00630BDE">
      <w:pPr>
        <w:pStyle w:val="affd"/>
      </w:pPr>
      <w:bookmarkStart w:id="196" w:name="_Ref228654735"/>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26</w:t>
      </w:r>
      <w:r w:rsidR="00A05A8B">
        <w:rPr>
          <w:noProof/>
        </w:rPr>
        <w:fldChar w:fldCharType="end"/>
      </w:r>
      <w:bookmarkEnd w:id="196"/>
    </w:p>
    <w:tbl>
      <w:tblPr>
        <w:tblStyle w:val="af4"/>
        <w:tblW w:w="0" w:type="auto"/>
        <w:tblLook w:val="04A0" w:firstRow="1" w:lastRow="0" w:firstColumn="1" w:lastColumn="0" w:noHBand="0" w:noVBand="1"/>
      </w:tblPr>
      <w:tblGrid>
        <w:gridCol w:w="1191"/>
        <w:gridCol w:w="1191"/>
        <w:gridCol w:w="1190"/>
        <w:gridCol w:w="1190"/>
        <w:gridCol w:w="1190"/>
      </w:tblGrid>
      <w:tr w:rsidR="00630BDE" w14:paraId="4CE422CE"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34A584CB" w14:textId="77777777" w:rsidR="00630BDE" w:rsidRDefault="00630BDE" w:rsidP="0026554C">
            <w:pPr>
              <w:pStyle w:val="a4"/>
            </w:pPr>
          </w:p>
        </w:tc>
      </w:tr>
      <w:tr w:rsidR="00630BDE" w14:paraId="673058F0"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6718287A" w14:textId="77777777" w:rsidR="00630BDE" w:rsidRDefault="00630BDE" w:rsidP="0026554C">
            <w:pPr>
              <w:pStyle w:val="a4"/>
            </w:pPr>
            <w:r w:rsidRPr="0005544F">
              <w:t>Показания сухого кататермометра</w:t>
            </w:r>
            <w:r>
              <w:t>,</w:t>
            </w:r>
            <w:r w:rsidRPr="0005544F">
              <w:t xml:space="preserve"> Н</w:t>
            </w:r>
          </w:p>
        </w:tc>
        <w:tc>
          <w:tcPr>
            <w:tcW w:w="1191" w:type="dxa"/>
          </w:tcPr>
          <w:p w14:paraId="24D5C2E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37A24DE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190" w:type="dxa"/>
          </w:tcPr>
          <w:p w14:paraId="6892EBFB"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6773F950"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w:t>
            </w:r>
          </w:p>
        </w:tc>
      </w:tr>
      <w:tr w:rsidR="00630BDE" w14:paraId="2853BCAE"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44D0D816" w14:textId="77777777" w:rsidR="00630BDE" w:rsidRPr="0005544F" w:rsidRDefault="00630BDE" w:rsidP="0026554C">
            <w:pPr>
              <w:pStyle w:val="a4"/>
              <w:rPr>
                <w:lang w:val="en-US"/>
              </w:rPr>
            </w:pPr>
            <w:r w:rsidRPr="0005544F">
              <w:t>Показания мокрого кататермометра</w:t>
            </w:r>
            <w:r>
              <w:t xml:space="preserve">, </w:t>
            </w:r>
            <w:r>
              <w:rPr>
                <w:lang w:val="en-US"/>
              </w:rPr>
              <w:t>H</w:t>
            </w:r>
            <w:r>
              <w:rPr>
                <w:rFonts w:ascii="EB Garamond" w:hAnsi="EB Garamond"/>
                <w:lang w:val="en-US"/>
              </w:rPr>
              <w:t>₁</w:t>
            </w:r>
          </w:p>
        </w:tc>
        <w:tc>
          <w:tcPr>
            <w:tcW w:w="1191" w:type="dxa"/>
          </w:tcPr>
          <w:p w14:paraId="1AFEA93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1190" w:type="dxa"/>
          </w:tcPr>
          <w:p w14:paraId="36AEB2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11,2</w:t>
            </w:r>
          </w:p>
        </w:tc>
        <w:tc>
          <w:tcPr>
            <w:tcW w:w="1190" w:type="dxa"/>
          </w:tcPr>
          <w:p w14:paraId="66FE997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6,4</w:t>
            </w:r>
          </w:p>
        </w:tc>
        <w:tc>
          <w:tcPr>
            <w:tcW w:w="1190" w:type="dxa"/>
          </w:tcPr>
          <w:p w14:paraId="5053579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w:t>
            </w:r>
          </w:p>
        </w:tc>
      </w:tr>
      <w:tr w:rsidR="00630BDE" w14:paraId="5ED80F22"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2F7A38FA" w14:textId="77777777" w:rsidR="00630BDE" w:rsidRDefault="00630BDE" w:rsidP="0026554C">
            <w:pPr>
              <w:pStyle w:val="a4"/>
            </w:pPr>
            <w:r w:rsidRPr="0005544F">
              <w:t>Производительность, %</w:t>
            </w:r>
          </w:p>
        </w:tc>
        <w:tc>
          <w:tcPr>
            <w:tcW w:w="1191" w:type="dxa"/>
          </w:tcPr>
          <w:p w14:paraId="7EE899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0" w:type="dxa"/>
          </w:tcPr>
          <w:p w14:paraId="3C56873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190" w:type="dxa"/>
          </w:tcPr>
          <w:p w14:paraId="5E8D30A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p>
        </w:tc>
        <w:tc>
          <w:tcPr>
            <w:tcW w:w="1190" w:type="dxa"/>
          </w:tcPr>
          <w:p w14:paraId="699045F1"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p>
        </w:tc>
      </w:tr>
    </w:tbl>
    <w:p w14:paraId="21C96A5D" w14:textId="77777777" w:rsidR="00630BDE" w:rsidRDefault="00630BDE" w:rsidP="00630BDE">
      <w:pPr>
        <w:pStyle w:val="a4"/>
      </w:pPr>
      <w:r w:rsidRPr="00E40B5B">
        <w:t>По наблюдениям на одной из германских угольных шахт производительность грузчиков в очистных забоях падала на 23% при изменении тепловых условий работы с Н</w:t>
      </w:r>
      <w:r>
        <w:t>₁</w:t>
      </w:r>
      <w:r w:rsidRPr="00E40B5B">
        <w:t>=13,9 до Н</w:t>
      </w:r>
      <w:r>
        <w:t>₁</w:t>
      </w:r>
      <w:r w:rsidRPr="00E40B5B">
        <w:t xml:space="preserve">=6—8. Нормальное самочувствие у забойщиков шахты наблюдалось при </w:t>
      </w:r>
      <w:r>
        <w:rPr>
          <w:lang w:val="en-US"/>
        </w:rPr>
        <w:t>H</w:t>
      </w:r>
      <w:r w:rsidRPr="00F50ABF">
        <w:t>₁</w:t>
      </w:r>
      <w:r w:rsidRPr="00E40B5B">
        <w:t>=15.</w:t>
      </w:r>
    </w:p>
    <w:p w14:paraId="4702318D" w14:textId="77777777" w:rsidR="00630BDE" w:rsidRDefault="00630BDE" w:rsidP="00630BDE">
      <w:pPr>
        <w:pStyle w:val="a4"/>
      </w:pPr>
      <w:r w:rsidRPr="00E40B5B">
        <w:t>До настоящего времени каких-либо единых кататермометрических индексов комфорта для рабочих в подземных выработках не имеется, что вполне объяснимо, если принять во внимание различия этнографические, климатические, физиологические и различия в условиях работы в разных странах. Следует также отметить, что полной аналогии между охлаждением кататермометра; (хотя бы и влажного) и охлаждением человеческого тела, обладающего регулятивной приспособляемостью, не может быть.</w:t>
      </w:r>
    </w:p>
    <w:p w14:paraId="3A33B7CE" w14:textId="0C635AF6" w:rsidR="00630BDE" w:rsidRDefault="00630BDE" w:rsidP="00630BDE">
      <w:pPr>
        <w:pStyle w:val="a4"/>
      </w:pPr>
      <w:r w:rsidRPr="00E40B5B">
        <w:t>Однако для ориентировочных заключений о комфортности или дискомфортно</w:t>
      </w:r>
      <w:r>
        <w:t>сти</w:t>
      </w:r>
      <w:r w:rsidRPr="00E40B5B">
        <w:t xml:space="preserve"> условий труда в подземных выработках вышепривед</w:t>
      </w:r>
      <w:r>
        <w:t>ё</w:t>
      </w:r>
      <w:r w:rsidRPr="00E40B5B">
        <w:t>нными нормами (</w:t>
      </w:r>
      <w:r w:rsidRPr="000227B3">
        <w:t xml:space="preserve">см. </w:t>
      </w:r>
      <w:r w:rsidRPr="000227B3">
        <w:rPr>
          <w:rStyle w:val="afff6"/>
        </w:rPr>
        <w:t xml:space="preserve">стр. </w:t>
      </w:r>
      <w:r w:rsidR="000227B3" w:rsidRPr="000227B3">
        <w:rPr>
          <w:rStyle w:val="afff6"/>
        </w:rPr>
        <w:t>253</w:t>
      </w:r>
      <w:r w:rsidRPr="00E40B5B">
        <w:t>) можно пользоваться</w:t>
      </w:r>
      <w:r>
        <w:t>.</w:t>
      </w:r>
    </w:p>
    <w:p w14:paraId="33594EE2" w14:textId="77777777" w:rsidR="000227B3" w:rsidRDefault="000227B3" w:rsidP="000227B3">
      <w:pPr>
        <w:pStyle w:val="a4"/>
      </w:pPr>
      <w:r w:rsidRPr="006E41BC">
        <w:t xml:space="preserve">Кататермометр (сухой) может быть использован и как прибор для замера небольших (до нескольких метров в минуту) скоростей движения воздуха. При замере </w:t>
      </w:r>
      <w:r w:rsidRPr="006E41BC">
        <w:lastRenderedPageBreak/>
        <w:t>скорости воздуха кататермометром определяется величина охлаждения Н и температура t воздуха по сухому термометру, а скорость v вычисляется затем по эмпирическим формулам, имеющим вид:</w:t>
      </w:r>
    </w:p>
    <w:tbl>
      <w:tblPr>
        <w:tblStyle w:val="51"/>
        <w:tblW w:w="0" w:type="auto"/>
        <w:tblLook w:val="04A0" w:firstRow="1" w:lastRow="0" w:firstColumn="1" w:lastColumn="0" w:noHBand="0" w:noVBand="1"/>
      </w:tblPr>
      <w:tblGrid>
        <w:gridCol w:w="283"/>
        <w:gridCol w:w="4906"/>
        <w:gridCol w:w="236"/>
        <w:gridCol w:w="67"/>
        <w:gridCol w:w="460"/>
      </w:tblGrid>
      <w:tr w:rsidR="000227B3" w14:paraId="4D85C93C"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67" w:type="dxa"/>
            <w:gridSpan w:val="2"/>
          </w:tcPr>
          <w:p w14:paraId="0433F644" w14:textId="77777777" w:rsidR="000227B3" w:rsidRPr="00157961" w:rsidRDefault="000227B3" w:rsidP="000227B3">
            <w:pPr>
              <w:pStyle w:val="a4"/>
            </w:pPr>
            <w:r>
              <w:t xml:space="preserve">а) для скоростей </w:t>
            </w:r>
            <w:r>
              <w:rPr>
                <w:lang w:val="en-US"/>
              </w:rPr>
              <w:t>υ</w:t>
            </w:r>
            <w:r w:rsidRPr="00157961">
              <w:t>&gt;1</w:t>
            </w:r>
            <w:r>
              <w:t xml:space="preserve"> м</w:t>
            </w:r>
            <w:r w:rsidRPr="00157961">
              <w:t>/</w:t>
            </w:r>
            <w:r>
              <w:t>сек</w:t>
            </w:r>
          </w:p>
        </w:tc>
        <w:tc>
          <w:tcPr>
            <w:tcW w:w="303" w:type="dxa"/>
            <w:gridSpan w:val="2"/>
          </w:tcPr>
          <w:p w14:paraId="587B5117"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c>
          <w:tcPr>
            <w:tcW w:w="282" w:type="dxa"/>
          </w:tcPr>
          <w:p w14:paraId="0DE2B6A6" w14:textId="77777777" w:rsidR="000227B3" w:rsidRDefault="000227B3" w:rsidP="000227B3">
            <w:pPr>
              <w:pStyle w:val="a4"/>
              <w:cnfStyle w:val="100000000000" w:firstRow="1" w:lastRow="0" w:firstColumn="0" w:lastColumn="0" w:oddVBand="0" w:evenVBand="0" w:oddHBand="0" w:evenHBand="0" w:firstRowFirstColumn="0" w:firstRowLastColumn="0" w:lastRowFirstColumn="0" w:lastRowLastColumn="0"/>
            </w:pPr>
          </w:p>
        </w:tc>
      </w:tr>
      <w:tr w:rsidR="000227B3" w14:paraId="2CA93D7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2085CEDA" w14:textId="77777777" w:rsidR="000227B3" w:rsidRDefault="000227B3" w:rsidP="00E84E61">
            <w:pPr>
              <w:pStyle w:val="aff7"/>
            </w:pPr>
          </w:p>
        </w:tc>
        <w:tc>
          <w:tcPr>
            <w:tcW w:w="5319" w:type="dxa"/>
            <w:gridSpan w:val="2"/>
          </w:tcPr>
          <w:p w14:paraId="485D42AF"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pPr>
            <m:oMathPara>
              <m:oMath>
                <m:r>
                  <m:t>υ=(</m:t>
                </m:r>
                <m:f>
                  <m:fPr>
                    <m:ctrlPr/>
                  </m:fPr>
                  <m:num>
                    <m:f>
                      <m:fPr>
                        <m:ctrlPr/>
                      </m:fPr>
                      <m:num>
                        <m:r>
                          <w:rPr>
                            <w:lang w:val="en-US"/>
                          </w:rPr>
                          <m:t>H</m:t>
                        </m:r>
                      </m:num>
                      <m:den>
                        <m:r>
                          <m:t>∆t</m:t>
                        </m:r>
                      </m:den>
                    </m:f>
                    <m:r>
                      <m:t>-0,13</m:t>
                    </m:r>
                  </m:num>
                  <m:den>
                    <m:r>
                      <m:t>0</m:t>
                    </m:r>
                    <m:r>
                      <w:rPr>
                        <w:lang w:val="en-US"/>
                      </w:rPr>
                      <m:t>,47</m:t>
                    </m:r>
                  </m:den>
                </m:f>
                <m:r>
                  <m:t>)²</m:t>
                </m:r>
              </m:oMath>
            </m:oMathPara>
          </w:p>
        </w:tc>
        <w:tc>
          <w:tcPr>
            <w:tcW w:w="349" w:type="dxa"/>
            <w:gridSpan w:val="2"/>
          </w:tcPr>
          <w:p w14:paraId="3CD403F9" w14:textId="70D97E7C" w:rsidR="000227B3" w:rsidRPr="00157961"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7" w:name="_Ref228994069"/>
            <w:r>
              <w:rPr>
                <w:lang w:val="en-US"/>
              </w:rPr>
              <w:t>(</w:t>
            </w:r>
            <w:r w:rsidR="00232152">
              <w:fldChar w:fldCharType="begin"/>
            </w:r>
            <w:r w:rsidR="00232152">
              <w:instrText xml:space="preserve"> SEQ Формула \* ARABIC </w:instrText>
            </w:r>
            <w:r w:rsidR="00232152">
              <w:fldChar w:fldCharType="separate"/>
            </w:r>
            <w:r w:rsidR="00232152">
              <w:rPr>
                <w:noProof/>
              </w:rPr>
              <w:t>14</w:t>
            </w:r>
            <w:r w:rsidR="00232152">
              <w:rPr>
                <w:noProof/>
              </w:rPr>
              <w:fldChar w:fldCharType="end"/>
            </w:r>
            <w:r>
              <w:rPr>
                <w:lang w:val="en-US"/>
              </w:rPr>
              <w:t>)</w:t>
            </w:r>
            <w:bookmarkEnd w:id="197"/>
          </w:p>
        </w:tc>
      </w:tr>
      <w:tr w:rsidR="000227B3" w14:paraId="4D4309AB" w14:textId="77777777" w:rsidTr="0026554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67" w:type="dxa"/>
            <w:gridSpan w:val="2"/>
          </w:tcPr>
          <w:p w14:paraId="73A838E0" w14:textId="77777777" w:rsidR="000227B3" w:rsidRPr="00157961" w:rsidRDefault="000227B3" w:rsidP="000227B3">
            <w:pPr>
              <w:pStyle w:val="a4"/>
            </w:pPr>
            <w:r>
              <w:t xml:space="preserve">б) для скоростей </w:t>
            </w:r>
            <w:r>
              <w:rPr>
                <w:rFonts w:ascii="EB Garamond" w:hAnsi="EB Garamond"/>
              </w:rPr>
              <w:t>υ</w:t>
            </w:r>
            <w:r>
              <w:t xml:space="preserve"> 1</w:t>
            </w:r>
            <w:r w:rsidRPr="00157961">
              <w:t>&lt;</w:t>
            </w:r>
            <w:r>
              <w:t>м</w:t>
            </w:r>
            <w:r w:rsidRPr="00157961">
              <w:t>/</w:t>
            </w:r>
            <w:r>
              <w:t>сек</w:t>
            </w:r>
          </w:p>
        </w:tc>
        <w:tc>
          <w:tcPr>
            <w:tcW w:w="236" w:type="dxa"/>
          </w:tcPr>
          <w:p w14:paraId="179AD520" w14:textId="77777777" w:rsidR="000227B3" w:rsidRDefault="000227B3" w:rsidP="000227B3">
            <w:pPr>
              <w:pStyle w:val="a4"/>
              <w:cnfStyle w:val="000000010000" w:firstRow="0" w:lastRow="0" w:firstColumn="0" w:lastColumn="0" w:oddVBand="0" w:evenVBand="0" w:oddHBand="0" w:evenHBand="1" w:firstRowFirstColumn="0" w:firstRowLastColumn="0" w:lastRowFirstColumn="0" w:lastRowLastColumn="0"/>
              <w:rPr>
                <w:rFonts w:ascii="EB Garamond" w:hAnsi="EB Garamond"/>
                <w:i/>
              </w:rPr>
            </w:pPr>
          </w:p>
        </w:tc>
        <w:tc>
          <w:tcPr>
            <w:tcW w:w="349" w:type="dxa"/>
            <w:gridSpan w:val="2"/>
          </w:tcPr>
          <w:p w14:paraId="29EEE7E5" w14:textId="77777777" w:rsidR="000227B3" w:rsidRPr="00157961" w:rsidRDefault="000227B3" w:rsidP="000227B3">
            <w:pPr>
              <w:pStyle w:val="a4"/>
              <w:cnfStyle w:val="000000010000" w:firstRow="0" w:lastRow="0" w:firstColumn="0" w:lastColumn="0" w:oddVBand="0" w:evenVBand="0" w:oddHBand="0" w:evenHBand="1" w:firstRowFirstColumn="0" w:firstRowLastColumn="0" w:lastRowFirstColumn="0" w:lastRowLastColumn="0"/>
            </w:pPr>
          </w:p>
        </w:tc>
      </w:tr>
      <w:tr w:rsidR="000227B3" w14:paraId="714BB358"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FD6B7EB" w14:textId="77777777" w:rsidR="000227B3" w:rsidRDefault="000227B3" w:rsidP="00E84E61">
            <w:pPr>
              <w:pStyle w:val="aff7"/>
            </w:pPr>
          </w:p>
        </w:tc>
        <w:tc>
          <w:tcPr>
            <w:tcW w:w="5319" w:type="dxa"/>
            <w:gridSpan w:val="2"/>
          </w:tcPr>
          <w:p w14:paraId="0B5A8133" w14:textId="77777777" w:rsidR="000227B3" w:rsidRDefault="000227B3" w:rsidP="00E84E61">
            <w:pPr>
              <w:pStyle w:val="aff7"/>
              <w:cnfStyle w:val="000000100000" w:firstRow="0" w:lastRow="0" w:firstColumn="0" w:lastColumn="0" w:oddVBand="0" w:evenVBand="0" w:oddHBand="1" w:evenHBand="0" w:firstRowFirstColumn="0" w:firstRowLastColumn="0" w:lastRowFirstColumn="0" w:lastRowLastColumn="0"/>
              <w:rPr>
                <w:rFonts w:ascii="EB Garamond" w:hAnsi="EB Garamond"/>
              </w:rPr>
            </w:pPr>
            <m:oMathPara>
              <m:oMath>
                <m:r>
                  <m:t>υ=(</m:t>
                </m:r>
                <m:f>
                  <m:fPr>
                    <m:ctrlPr/>
                  </m:fPr>
                  <m:num>
                    <m:f>
                      <m:fPr>
                        <m:ctrlPr/>
                      </m:fPr>
                      <m:num>
                        <m:r>
                          <m:t>H</m:t>
                        </m:r>
                      </m:num>
                      <m:den>
                        <m:r>
                          <m:t>∆</m:t>
                        </m:r>
                        <m:r>
                          <w:rPr>
                            <w:lang w:val="en-US"/>
                          </w:rPr>
                          <m:t>t</m:t>
                        </m:r>
                      </m:den>
                    </m:f>
                    <m:r>
                      <m:t>-</m:t>
                    </m:r>
                    <m:r>
                      <w:rPr>
                        <w:lang w:val="en-US"/>
                      </w:rPr>
                      <m:t>0,20</m:t>
                    </m:r>
                  </m:num>
                  <m:den>
                    <m:r>
                      <m:t>0,</m:t>
                    </m:r>
                    <m:r>
                      <w:rPr>
                        <w:lang w:val="en-US"/>
                      </w:rPr>
                      <m:t>40</m:t>
                    </m:r>
                  </m:den>
                </m:f>
                <m:r>
                  <m:t>)²</m:t>
                </m:r>
              </m:oMath>
            </m:oMathPara>
          </w:p>
        </w:tc>
        <w:tc>
          <w:tcPr>
            <w:tcW w:w="349" w:type="dxa"/>
            <w:gridSpan w:val="2"/>
          </w:tcPr>
          <w:p w14:paraId="2A1B384D" w14:textId="283C5234" w:rsidR="000227B3" w:rsidRPr="00A27BF9" w:rsidRDefault="000227B3" w:rsidP="00E84E61">
            <w:pPr>
              <w:pStyle w:val="aff7"/>
              <w:cnfStyle w:val="000000100000" w:firstRow="0" w:lastRow="0" w:firstColumn="0" w:lastColumn="0" w:oddVBand="0" w:evenVBand="0" w:oddHBand="1" w:evenHBand="0" w:firstRowFirstColumn="0" w:firstRowLastColumn="0" w:lastRowFirstColumn="0" w:lastRowLastColumn="0"/>
              <w:rPr>
                <w:lang w:val="en-US"/>
              </w:rPr>
            </w:pPr>
            <w:bookmarkStart w:id="198" w:name="_Ref228994081"/>
            <w:r>
              <w:rPr>
                <w:lang w:val="en-US"/>
              </w:rPr>
              <w:t>(</w:t>
            </w:r>
            <w:r w:rsidR="00E84E61" w:rsidRPr="00E84E61">
              <w:rPr>
                <w:rStyle w:val="afff6"/>
              </w:rPr>
              <w:fldChar w:fldCharType="begin"/>
            </w:r>
            <w:r w:rsidR="00E84E61" w:rsidRPr="00E84E61">
              <w:rPr>
                <w:rStyle w:val="afff6"/>
              </w:rPr>
              <w:instrText xml:space="preserve"> SEQ Формула \* ARABIC </w:instrText>
            </w:r>
            <w:r w:rsidR="00E84E61" w:rsidRPr="00E84E61">
              <w:rPr>
                <w:rStyle w:val="afff6"/>
              </w:rPr>
              <w:fldChar w:fldCharType="separate"/>
            </w:r>
            <w:r w:rsidR="00232152">
              <w:rPr>
                <w:rStyle w:val="afff6"/>
                <w:noProof/>
              </w:rPr>
              <w:t>15</w:t>
            </w:r>
            <w:r w:rsidR="00E84E61" w:rsidRPr="00E84E61">
              <w:rPr>
                <w:rStyle w:val="afff6"/>
              </w:rPr>
              <w:fldChar w:fldCharType="end"/>
            </w:r>
            <w:r>
              <w:rPr>
                <w:lang w:val="en-US"/>
              </w:rPr>
              <w:t>)</w:t>
            </w:r>
            <w:bookmarkEnd w:id="198"/>
          </w:p>
        </w:tc>
      </w:tr>
    </w:tbl>
    <w:p w14:paraId="002C1ADA" w14:textId="77777777" w:rsidR="000227B3" w:rsidRDefault="000227B3" w:rsidP="000227B3">
      <w:pPr>
        <w:pStyle w:val="a4"/>
        <w:rPr>
          <w:lang w:val="en-US"/>
        </w:rPr>
      </w:pPr>
      <w:r w:rsidRPr="008E4E3D">
        <w:t xml:space="preserve">где </w:t>
      </w:r>
      <w:r>
        <w:t>∆</w:t>
      </w:r>
      <w:r w:rsidRPr="008E4E3D">
        <w:t>t</w:t>
      </w:r>
      <w:r w:rsidRPr="00B44ED6">
        <w:t>=</w:t>
      </w:r>
      <w:r w:rsidRPr="008E4E3D">
        <w:t>(36,5—</w:t>
      </w:r>
      <w:r>
        <w:rPr>
          <w:lang w:val="en-US"/>
        </w:rPr>
        <w:t>t</w:t>
      </w:r>
      <w:r w:rsidRPr="00B44ED6">
        <w:t>)</w:t>
      </w:r>
      <w:r w:rsidRPr="008E4E3D">
        <w:t xml:space="preserve"> °</w:t>
      </w:r>
    </w:p>
    <w:p w14:paraId="370ED59E" w14:textId="7E52DF58" w:rsidR="000227B3" w:rsidRPr="00431870" w:rsidRDefault="000227B3" w:rsidP="000227B3">
      <w:pPr>
        <w:pStyle w:val="a4"/>
      </w:pPr>
      <w:r w:rsidRPr="002437DB">
        <w:t xml:space="preserve">Формулы </w:t>
      </w:r>
      <w:r w:rsidR="00C739FA">
        <w:fldChar w:fldCharType="begin"/>
      </w:r>
      <w:r w:rsidR="00C739FA">
        <w:instrText xml:space="preserve"> REF _Ref228994069 \h </w:instrText>
      </w:r>
      <w:r w:rsidR="00B26926">
        <w:instrText xml:space="preserve"> \* MERGEFORMAT </w:instrText>
      </w:r>
      <w:r w:rsidR="00C739FA">
        <w:fldChar w:fldCharType="separate"/>
      </w:r>
      <w:r w:rsidR="00A05A8B" w:rsidRPr="00130630">
        <w:t>(</w:t>
      </w:r>
      <w:r w:rsidR="00A05A8B" w:rsidRPr="00B26926">
        <w:rPr>
          <w:rStyle w:val="afff6"/>
        </w:rPr>
        <w:t>14</w:t>
      </w:r>
      <w:r w:rsidR="00A05A8B" w:rsidRPr="00130630">
        <w:t>)</w:t>
      </w:r>
      <w:r w:rsidR="00C739FA">
        <w:fldChar w:fldCharType="end"/>
      </w:r>
      <w:r w:rsidR="00C739FA">
        <w:t xml:space="preserve"> и </w:t>
      </w:r>
      <w:r w:rsidR="00C739FA">
        <w:fldChar w:fldCharType="begin"/>
      </w:r>
      <w:r w:rsidR="00C739FA">
        <w:instrText xml:space="preserve"> REF _Ref228994081 \h </w:instrText>
      </w:r>
      <w:r w:rsidR="00C739FA">
        <w:fldChar w:fldCharType="separate"/>
      </w:r>
      <w:r w:rsidR="00A05A8B" w:rsidRPr="00130630">
        <w:t>(</w:t>
      </w:r>
      <w:r w:rsidR="00A05A8B">
        <w:rPr>
          <w:rStyle w:val="afff6"/>
          <w:noProof/>
        </w:rPr>
        <w:t>15</w:t>
      </w:r>
      <w:r w:rsidR="00A05A8B" w:rsidRPr="00130630">
        <w:t>)</w:t>
      </w:r>
      <w:r w:rsidR="00C739FA">
        <w:fldChar w:fldCharType="end"/>
      </w:r>
      <w:r w:rsidRPr="002437DB">
        <w:t xml:space="preserve"> и вообще вопрос о точности и надежности замеров скоростей воздуха кататермометром подвергались проверке в СССР в Институте охраны труда в Ленинграде Маршаком, а также Яковенко, Ксенофонтовой и др., причем выяснилось, что: 1) кататермометр довольно чувствительно реагирует на всякого рода завихрения и воздушные токи но разным направлениям и определяет поэтому не только скорость движения, но и подвижность воздуха вообще; 2 ) фактор кататермометра не вполне сохраняет свою величину при разных температурах окружающего воздуха; 3) кататермометр дает наиболее правильные показания, когда он установлен перпендикулярно течению воздуха, и наиболее искаженные</w:t>
      </w:r>
      <w:r w:rsidR="00B26926">
        <w:t xml:space="preserve"> — </w:t>
      </w:r>
      <w:r w:rsidRPr="002437DB">
        <w:t>при восходящем или нисходящем токе воздуха, т. е. вдоль кататермометра</w:t>
      </w:r>
      <w:r w:rsidRPr="00A27BF9">
        <w:t>.</w:t>
      </w:r>
    </w:p>
    <w:p w14:paraId="4F25DF9F" w14:textId="77777777" w:rsidR="000227B3" w:rsidRDefault="000227B3" w:rsidP="000227B3">
      <w:pPr>
        <w:pStyle w:val="a4"/>
      </w:pPr>
      <w:r w:rsidRPr="00C256CB">
        <w:t>Заметная неточность замеров кататермометром при температурах, близких к нулю, была констатирована А. А. Ксенофонтовой при обследовании вентиляции шахт Подмосковного бассейна бригадой МГИ</w:t>
      </w:r>
      <w:r w:rsidRPr="00A27BF9">
        <w:t>.</w:t>
      </w:r>
    </w:p>
    <w:p w14:paraId="7B00BB16" w14:textId="77777777" w:rsidR="000227B3" w:rsidRPr="00B44ED6" w:rsidRDefault="000227B3" w:rsidP="000227B3">
      <w:pPr>
        <w:pStyle w:val="a4"/>
      </w:pPr>
      <w:r w:rsidRPr="00B44ED6">
        <w:t>Из сказанного следует, что кататермометр нельзя рассматривать как. прибор, при помощи которого можно точно измерять скорости воздуха в шахтных выработках, но при малых скоростях движения воздуха, трудно поддающихся определению анемометрами (меньше 10—15 м/мин), он дает замеры более точные, чем так называемые практические способы измерения малых скоростей, применяемые в шахтах, как то: по дыму, по запаху и т. п</w:t>
      </w:r>
      <w:r>
        <w:t>.</w:t>
      </w:r>
    </w:p>
    <w:p w14:paraId="6D1F1B8C" w14:textId="5CC19070" w:rsidR="00630BDE" w:rsidRDefault="00630BDE" w:rsidP="00630BDE">
      <w:pPr>
        <w:pStyle w:val="a0"/>
        <w:numPr>
          <w:ilvl w:val="0"/>
          <w:numId w:val="5"/>
        </w:numPr>
      </w:pPr>
      <w:r w:rsidRPr="00E40B5B">
        <w:lastRenderedPageBreak/>
        <w:t>Специалисты по вентиляции промышленных помещений пришли к заключению, что нормы комфорта и дискомфорта могут быть надежно установлены лишь путем непосредственных наблюдений над самочувствием людей, занятых различными видами производственного труда, при различных комбинациях темпера</w:t>
      </w:r>
      <w:r w:rsidRPr="00E40B5B">
        <w:rPr>
          <w:rFonts w:eastAsia="Batang" w:cstheme="minorBidi"/>
          <w:color w:val="auto"/>
          <w:sz w:val="16"/>
        </w:rPr>
        <w:t xml:space="preserve"> </w:t>
      </w:r>
      <w:r w:rsidRPr="00E40B5B">
        <w:t>тур, влажностей и скоростей движения воздуха. Проведенные по указанному методу в специальных лабораториях обширные наблюдения над людьми дали возможность установить ряд таких -комбинаций температур, влажностей и скоростей воздуха, которые дают одинаковые теплоощущения. При нанесении результатов наблюдений на специальные карты был получен ряд кривых, названных линиями эффективных температур (ЭТ</w:t>
      </w:r>
      <w:r w:rsidR="00B26926">
        <w:t xml:space="preserve"> — </w:t>
      </w:r>
      <w:r w:rsidRPr="00E40B5B">
        <w:t>для комбинаций, соответствующих скорости воздуха, равной нулю) и эквивалентно-эффективных температур (ЭЭТ</w:t>
      </w:r>
      <w:r w:rsidR="00B26926">
        <w:t xml:space="preserve"> — </w:t>
      </w:r>
      <w:r w:rsidRPr="00E40B5B">
        <w:t>для подвижного воздуха).</w:t>
      </w:r>
    </w:p>
    <w:p w14:paraId="5D70AF29" w14:textId="77777777" w:rsidR="00630BDE" w:rsidRDefault="00630BDE" w:rsidP="00630BDE">
      <w:pPr>
        <w:pStyle w:val="a4"/>
      </w:pPr>
      <w:r w:rsidRPr="00E40B5B">
        <w:t xml:space="preserve">Путем выделения минимальных и максимальных значений ЭТ н ЭЭТ, при которых теплоощущение и самочувствие лиц, подвергающихся этим условиям, было нормальным, были получены так называемые </w:t>
      </w:r>
      <w:r w:rsidRPr="00B10E13">
        <w:rPr>
          <w:rStyle w:val="af2"/>
        </w:rPr>
        <w:t>зоны комфорта</w:t>
      </w:r>
      <w:r w:rsidRPr="00E40B5B">
        <w:t>, т. е. комплексы таких комбинаций температуры, влажности и скорости движения воздуха, при которых атмосферные условия труда одинаковы и нормальны.</w:t>
      </w:r>
    </w:p>
    <w:p w14:paraId="46FCA7EA" w14:textId="3DED024F" w:rsidR="00630BDE" w:rsidRDefault="00630BDE" w:rsidP="00630BDE">
      <w:pPr>
        <w:pStyle w:val="a4"/>
      </w:pPr>
      <w:r w:rsidRPr="00E40B5B">
        <w:t>Проверка указанных нормативов ЭТ и ЭЭТ в институтах физиологии и гигиены труда СССР показала, что они требуют поправок на этнографические и климатические условия. Так, например, зона комфорта ЭТ для жителей жарких полос СССР</w:t>
      </w:r>
      <w:r>
        <w:t xml:space="preserve"> </w:t>
      </w:r>
      <w:r w:rsidRPr="00E40B5B">
        <w:t>(Закавказье, Средняя Азия) выше, а для средней полосы Сибири ниже средних величин. Имеют также значение профессиональные особенности труда. Для иллюстрации того, какие комбинации температур, влажности и скорости движения воздуха примерно соответствуют зонам комфорта при легкой и тяжелой мускульной работе, приводим сводку опытных данных Веллера (Московский институт охраны труда) (</w:t>
      </w:r>
      <w:r w:rsidRPr="00B06AC2">
        <w:rPr>
          <w:rStyle w:val="afff6"/>
        </w:rPr>
        <w:fldChar w:fldCharType="begin"/>
      </w:r>
      <w:r w:rsidRPr="00B06AC2">
        <w:rPr>
          <w:rStyle w:val="afff6"/>
        </w:rPr>
        <w:instrText xml:space="preserve"> REF _Ref228656795 \h </w:instrText>
      </w:r>
      <w:r>
        <w:rPr>
          <w:rStyle w:val="afff6"/>
        </w:rPr>
        <w:instrText xml:space="preserve"> \* MERGEFORMAT </w:instrText>
      </w:r>
      <w:r w:rsidRPr="00B06AC2">
        <w:rPr>
          <w:rStyle w:val="afff6"/>
        </w:rPr>
      </w:r>
      <w:r w:rsidRPr="00B06AC2">
        <w:rPr>
          <w:rStyle w:val="afff6"/>
        </w:rPr>
        <w:fldChar w:fldCharType="separate"/>
      </w:r>
      <w:r w:rsidR="00A05A8B" w:rsidRPr="00A05A8B">
        <w:rPr>
          <w:rStyle w:val="afff6"/>
        </w:rPr>
        <w:t>Таблица 27</w:t>
      </w:r>
      <w:r w:rsidRPr="00B06AC2">
        <w:rPr>
          <w:rStyle w:val="afff6"/>
        </w:rPr>
        <w:fldChar w:fldCharType="end"/>
      </w:r>
      <w:r w:rsidRPr="00E40B5B">
        <w:t>).</w:t>
      </w:r>
    </w:p>
    <w:p w14:paraId="65C284B0" w14:textId="77777777" w:rsidR="00630BDE" w:rsidRDefault="00630BDE" w:rsidP="00630BDE">
      <w:pPr>
        <w:pStyle w:val="a4"/>
      </w:pPr>
      <w:r w:rsidRPr="00E40B5B">
        <w:t>Для условий труда в подземных выработках карт ЭТ и ЭЭГ пока нет и составление их будет сопряжено с большими трудностями.</w:t>
      </w:r>
    </w:p>
    <w:p w14:paraId="7269351E" w14:textId="77777777" w:rsidR="00630BDE" w:rsidRDefault="00630BDE" w:rsidP="00630BDE">
      <w:pPr>
        <w:pStyle w:val="a4"/>
      </w:pPr>
      <w:r w:rsidRPr="00E40B5B">
        <w:t>В наших Правилах безопасности для угольных и сланцевых шахт тепловые условия работ нормированы совместно двумя показателями: температурой по сухому термометру и скоростью воздушной струи, при непременном условии, чтобы в подготовительных и очистных выработках температура не превышала +25°.</w:t>
      </w:r>
    </w:p>
    <w:p w14:paraId="4927B04A" w14:textId="77777777" w:rsidR="00630BDE" w:rsidRDefault="00630BDE" w:rsidP="00630BDE">
      <w:pPr>
        <w:pStyle w:val="a4"/>
      </w:pPr>
      <w:r w:rsidRPr="00E40B5B">
        <w:lastRenderedPageBreak/>
        <w:t>Допустимые комбинации температур и скоростей движения. воздуха таковы:</w:t>
      </w:r>
    </w:p>
    <w:tbl>
      <w:tblPr>
        <w:tblStyle w:val="51"/>
        <w:tblW w:w="0" w:type="auto"/>
        <w:tblLook w:val="04A0" w:firstRow="1" w:lastRow="0" w:firstColumn="1" w:lastColumn="0" w:noHBand="0" w:noVBand="1"/>
      </w:tblPr>
      <w:tblGrid>
        <w:gridCol w:w="960"/>
        <w:gridCol w:w="1148"/>
        <w:gridCol w:w="961"/>
        <w:gridCol w:w="961"/>
        <w:gridCol w:w="961"/>
        <w:gridCol w:w="961"/>
      </w:tblGrid>
      <w:tr w:rsidR="00630BDE" w14:paraId="778F6EC3"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0" w:type="dxa"/>
          </w:tcPr>
          <w:p w14:paraId="12A2F268" w14:textId="77777777" w:rsidR="00630BDE" w:rsidRPr="00AA0468" w:rsidRDefault="00630BDE" w:rsidP="0026554C">
            <w:pPr>
              <w:pStyle w:val="a4"/>
              <w:rPr>
                <w:lang w:val="en-US"/>
              </w:rPr>
            </w:pPr>
            <w:r>
              <w:rPr>
                <w:lang w:val="en-US"/>
              </w:rPr>
              <w:t xml:space="preserve">t, </w:t>
            </w:r>
            <w:r>
              <w:rPr>
                <w:rFonts w:ascii="EB Garamond" w:hAnsi="EB Garamond"/>
                <w:lang w:val="en-US"/>
              </w:rPr>
              <w:t>°</w:t>
            </w:r>
            <w:r>
              <w:rPr>
                <w:lang w:val="en-US"/>
              </w:rPr>
              <w:t>C</w:t>
            </w:r>
          </w:p>
        </w:tc>
        <w:tc>
          <w:tcPr>
            <w:tcW w:w="1148" w:type="dxa"/>
          </w:tcPr>
          <w:p w14:paraId="103A4C5C"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До 15</w:t>
            </w:r>
          </w:p>
        </w:tc>
        <w:tc>
          <w:tcPr>
            <w:tcW w:w="961" w:type="dxa"/>
          </w:tcPr>
          <w:p w14:paraId="27903153"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15</w:t>
            </w:r>
            <w:r w:rsidRPr="00E40B5B">
              <w:t>—</w:t>
            </w:r>
            <w:r>
              <w:t>20</w:t>
            </w:r>
          </w:p>
        </w:tc>
        <w:tc>
          <w:tcPr>
            <w:tcW w:w="961" w:type="dxa"/>
          </w:tcPr>
          <w:p w14:paraId="61C1171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20</w:t>
            </w:r>
            <w:r w:rsidRPr="00E40B5B">
              <w:t>—</w:t>
            </w:r>
            <w:r>
              <w:t>22</w:t>
            </w:r>
          </w:p>
        </w:tc>
        <w:tc>
          <w:tcPr>
            <w:tcW w:w="961" w:type="dxa"/>
          </w:tcPr>
          <w:p w14:paraId="479EBFD1"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22</w:t>
            </w:r>
            <w:r w:rsidRPr="00E40B5B">
              <w:t>—</w:t>
            </w:r>
            <w:r>
              <w:t>24</w:t>
            </w:r>
          </w:p>
        </w:tc>
        <w:tc>
          <w:tcPr>
            <w:tcW w:w="961" w:type="dxa"/>
          </w:tcPr>
          <w:p w14:paraId="30318A32" w14:textId="77777777" w:rsidR="00630BDE" w:rsidRDefault="00630BDE" w:rsidP="0026554C">
            <w:pPr>
              <w:pStyle w:val="a4"/>
              <w:cnfStyle w:val="100000000000" w:firstRow="1" w:lastRow="0" w:firstColumn="0" w:lastColumn="0" w:oddVBand="0" w:evenVBand="0" w:oddHBand="0" w:evenHBand="0" w:firstRowFirstColumn="0" w:firstRowLastColumn="0" w:lastRowFirstColumn="0" w:lastRowLastColumn="0"/>
            </w:pPr>
            <w:r>
              <w:t>24</w:t>
            </w:r>
            <w:r w:rsidRPr="00E40B5B">
              <w:t>—</w:t>
            </w:r>
            <w:r>
              <w:t>25</w:t>
            </w:r>
          </w:p>
        </w:tc>
      </w:tr>
      <w:tr w:rsidR="00630BDE" w14:paraId="0BF575CA" w14:textId="77777777" w:rsidTr="002655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 w:type="dxa"/>
          </w:tcPr>
          <w:p w14:paraId="54991D6F" w14:textId="77777777" w:rsidR="00630BDE" w:rsidRPr="00AA0468" w:rsidRDefault="00630BDE" w:rsidP="0026554C">
            <w:pPr>
              <w:pStyle w:val="a4"/>
            </w:pPr>
            <w:r>
              <w:t>υ</w:t>
            </w:r>
            <w:r>
              <w:rPr>
                <w:lang w:val="en-US"/>
              </w:rPr>
              <w:t xml:space="preserve">, </w:t>
            </w:r>
            <w:r>
              <w:t>м</w:t>
            </w:r>
            <w:r>
              <w:rPr>
                <w:lang w:val="en-US"/>
              </w:rPr>
              <w:t>/</w:t>
            </w:r>
            <w:r>
              <w:t>сек</w:t>
            </w:r>
          </w:p>
        </w:tc>
        <w:tc>
          <w:tcPr>
            <w:tcW w:w="1148" w:type="dxa"/>
          </w:tcPr>
          <w:p w14:paraId="110B0910"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0,5</w:t>
            </w:r>
          </w:p>
        </w:tc>
        <w:tc>
          <w:tcPr>
            <w:tcW w:w="961" w:type="dxa"/>
          </w:tcPr>
          <w:p w14:paraId="6F676734"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свыше 1,0</w:t>
            </w:r>
          </w:p>
        </w:tc>
        <w:tc>
          <w:tcPr>
            <w:tcW w:w="961" w:type="dxa"/>
          </w:tcPr>
          <w:p w14:paraId="6CEF1F2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1,0</w:t>
            </w:r>
          </w:p>
        </w:tc>
        <w:tc>
          <w:tcPr>
            <w:tcW w:w="961" w:type="dxa"/>
          </w:tcPr>
          <w:p w14:paraId="2C8B700A"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1,5</w:t>
            </w:r>
          </w:p>
        </w:tc>
        <w:tc>
          <w:tcPr>
            <w:tcW w:w="961" w:type="dxa"/>
          </w:tcPr>
          <w:p w14:paraId="7C560B1E" w14:textId="77777777" w:rsidR="00630BDE" w:rsidRDefault="00630BDE" w:rsidP="0026554C">
            <w:pPr>
              <w:pStyle w:val="a4"/>
              <w:cnfStyle w:val="000000100000" w:firstRow="0" w:lastRow="0" w:firstColumn="0" w:lastColumn="0" w:oddVBand="0" w:evenVBand="0" w:oddHBand="1" w:evenHBand="0" w:firstRowFirstColumn="0" w:firstRowLastColumn="0" w:lastRowFirstColumn="0" w:lastRowLastColumn="0"/>
            </w:pPr>
            <w:r>
              <w:t>Не менее 2,0</w:t>
            </w:r>
          </w:p>
        </w:tc>
      </w:tr>
    </w:tbl>
    <w:p w14:paraId="62B46B78" w14:textId="77777777" w:rsidR="00630BDE" w:rsidRDefault="00630BDE" w:rsidP="00630BDE">
      <w:pPr>
        <w:pStyle w:val="a4"/>
      </w:pPr>
    </w:p>
    <w:p w14:paraId="3E8BD76D" w14:textId="6AC9C1D9" w:rsidR="00630BDE" w:rsidRDefault="00630BDE" w:rsidP="00630BDE">
      <w:pPr>
        <w:pStyle w:val="affd"/>
      </w:pPr>
      <w:bookmarkStart w:id="199" w:name="_Ref228656795"/>
      <w:r>
        <w:t xml:space="preserve">Таблица </w:t>
      </w:r>
      <w:r w:rsidR="00A05A8B">
        <w:fldChar w:fldCharType="begin"/>
      </w:r>
      <w:r w:rsidR="00A05A8B">
        <w:instrText xml:space="preserve"> SEQ Таблица \* ARABIC </w:instrText>
      </w:r>
      <w:r w:rsidR="00A05A8B">
        <w:fldChar w:fldCharType="separate"/>
      </w:r>
      <w:r w:rsidR="00A05A8B">
        <w:rPr>
          <w:noProof/>
        </w:rPr>
        <w:t>27</w:t>
      </w:r>
      <w:r w:rsidR="00A05A8B">
        <w:rPr>
          <w:noProof/>
        </w:rPr>
        <w:fldChar w:fldCharType="end"/>
      </w:r>
      <w:bookmarkEnd w:id="199"/>
    </w:p>
    <w:tbl>
      <w:tblPr>
        <w:tblStyle w:val="af4"/>
        <w:tblW w:w="0" w:type="auto"/>
        <w:tblLook w:val="04A0" w:firstRow="1" w:lastRow="0" w:firstColumn="1" w:lastColumn="0" w:noHBand="0" w:noVBand="1"/>
      </w:tblPr>
      <w:tblGrid>
        <w:gridCol w:w="1488"/>
        <w:gridCol w:w="1488"/>
        <w:gridCol w:w="1488"/>
        <w:gridCol w:w="1488"/>
      </w:tblGrid>
      <w:tr w:rsidR="00630BDE" w14:paraId="09FF55F8"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4"/>
          </w:tcPr>
          <w:p w14:paraId="15D43B9B" w14:textId="77777777" w:rsidR="00630BDE" w:rsidRPr="00E00937" w:rsidRDefault="00630BDE" w:rsidP="0026554C">
            <w:pPr>
              <w:pStyle w:val="a4"/>
              <w:jc w:val="center"/>
              <w:rPr>
                <w:b/>
                <w:bCs/>
              </w:rPr>
            </w:pPr>
            <w:r>
              <w:rPr>
                <w:b/>
                <w:bCs/>
              </w:rPr>
              <w:t>Комбинации температур, влажности и скорости движения воздуха, примерно соответствующие зонам комфорта</w:t>
            </w:r>
          </w:p>
        </w:tc>
      </w:tr>
      <w:tr w:rsidR="00630BDE" w14:paraId="042CAE9B"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391C876" w14:textId="77777777" w:rsidR="00630BDE" w:rsidRDefault="00630BDE" w:rsidP="0026554C">
            <w:pPr>
              <w:pStyle w:val="a4"/>
            </w:pPr>
            <w:r>
              <w:t>Температура воздуха, град.</w:t>
            </w:r>
          </w:p>
        </w:tc>
        <w:tc>
          <w:tcPr>
            <w:tcW w:w="1488" w:type="dxa"/>
          </w:tcPr>
          <w:p w14:paraId="2AC427A4"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Относительная влажность, %</w:t>
            </w:r>
          </w:p>
        </w:tc>
        <w:tc>
          <w:tcPr>
            <w:tcW w:w="1488" w:type="dxa"/>
          </w:tcPr>
          <w:p w14:paraId="42319113" w14:textId="77777777" w:rsidR="00630BDE" w:rsidRPr="00E576A1" w:rsidRDefault="00630BDE" w:rsidP="0026554C">
            <w:pPr>
              <w:pStyle w:val="a4"/>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E576A1">
              <w:t>/</w:t>
            </w:r>
            <w:r>
              <w:t>мин</w:t>
            </w:r>
          </w:p>
        </w:tc>
        <w:tc>
          <w:tcPr>
            <w:tcW w:w="1488" w:type="dxa"/>
          </w:tcPr>
          <w:p w14:paraId="02975F39"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Примечание</w:t>
            </w:r>
          </w:p>
        </w:tc>
      </w:tr>
      <w:tr w:rsidR="00630BDE" w14:paraId="2D4ABD3C"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413319D2" w14:textId="77777777" w:rsidR="00630BDE" w:rsidRDefault="00630BDE" w:rsidP="0026554C">
            <w:pPr>
              <w:pStyle w:val="a4"/>
              <w:jc w:val="center"/>
            </w:pPr>
            <w:r>
              <w:t>20</w:t>
            </w:r>
          </w:p>
        </w:tc>
        <w:tc>
          <w:tcPr>
            <w:tcW w:w="1488" w:type="dxa"/>
          </w:tcPr>
          <w:p w14:paraId="60726FE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213B238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r w:rsidRPr="00E40B5B">
              <w:t>—</w:t>
            </w:r>
            <w:r>
              <w:t>15</w:t>
            </w:r>
          </w:p>
        </w:tc>
        <w:tc>
          <w:tcPr>
            <w:tcW w:w="1488" w:type="dxa"/>
            <w:vMerge w:val="restart"/>
          </w:tcPr>
          <w:p w14:paraId="74CE66C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лёгкая, самочувствие нормальное</w:t>
            </w:r>
          </w:p>
        </w:tc>
      </w:tr>
      <w:tr w:rsidR="00630BDE" w14:paraId="1061B832"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74A7CE4" w14:textId="77777777" w:rsidR="00630BDE" w:rsidRDefault="00630BDE" w:rsidP="0026554C">
            <w:pPr>
              <w:pStyle w:val="a4"/>
              <w:jc w:val="center"/>
            </w:pPr>
            <w:r>
              <w:t>22</w:t>
            </w:r>
          </w:p>
        </w:tc>
        <w:tc>
          <w:tcPr>
            <w:tcW w:w="1488" w:type="dxa"/>
          </w:tcPr>
          <w:p w14:paraId="6FA6055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F283552"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20</w:t>
            </w:r>
            <w:r w:rsidRPr="00E40B5B">
              <w:t>—</w:t>
            </w:r>
            <w:r>
              <w:t>30</w:t>
            </w:r>
          </w:p>
        </w:tc>
        <w:tc>
          <w:tcPr>
            <w:tcW w:w="1488" w:type="dxa"/>
            <w:vMerge/>
          </w:tcPr>
          <w:p w14:paraId="54926CB8"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047BCA6"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0FE4187B" w14:textId="77777777" w:rsidR="00630BDE" w:rsidRDefault="00630BDE" w:rsidP="0026554C">
            <w:pPr>
              <w:pStyle w:val="a4"/>
              <w:jc w:val="center"/>
            </w:pPr>
            <w:r>
              <w:t>24</w:t>
            </w:r>
          </w:p>
        </w:tc>
        <w:tc>
          <w:tcPr>
            <w:tcW w:w="1488" w:type="dxa"/>
          </w:tcPr>
          <w:p w14:paraId="3C8BD0A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5AD018F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50</w:t>
            </w:r>
            <w:r w:rsidRPr="00E40B5B">
              <w:t>—</w:t>
            </w:r>
            <w:r>
              <w:t>60</w:t>
            </w:r>
          </w:p>
        </w:tc>
        <w:tc>
          <w:tcPr>
            <w:tcW w:w="1488" w:type="dxa"/>
            <w:vMerge/>
          </w:tcPr>
          <w:p w14:paraId="7C5B93F3"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41DD6741"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bottom w:val="single" w:sz="4" w:space="0" w:color="auto"/>
            </w:tcBorders>
          </w:tcPr>
          <w:p w14:paraId="3B1D1162" w14:textId="77777777" w:rsidR="00630BDE" w:rsidRDefault="00630BDE" w:rsidP="0026554C">
            <w:pPr>
              <w:pStyle w:val="a4"/>
              <w:jc w:val="center"/>
            </w:pPr>
            <w:r>
              <w:t>26</w:t>
            </w:r>
          </w:p>
        </w:tc>
        <w:tc>
          <w:tcPr>
            <w:tcW w:w="1488" w:type="dxa"/>
            <w:tcBorders>
              <w:bottom w:val="single" w:sz="4" w:space="0" w:color="auto"/>
            </w:tcBorders>
          </w:tcPr>
          <w:p w14:paraId="6530B7B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p>
        </w:tc>
        <w:tc>
          <w:tcPr>
            <w:tcW w:w="1488" w:type="dxa"/>
            <w:tcBorders>
              <w:bottom w:val="single" w:sz="4" w:space="0" w:color="auto"/>
            </w:tcBorders>
          </w:tcPr>
          <w:p w14:paraId="1904BC8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Borders>
              <w:bottom w:val="single" w:sz="4" w:space="0" w:color="auto"/>
            </w:tcBorders>
          </w:tcPr>
          <w:p w14:paraId="65C140BC"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6111C0D"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auto"/>
              <w:bottom w:val="single" w:sz="4" w:space="0" w:color="00AED5" w:themeColor="accent1"/>
            </w:tcBorders>
          </w:tcPr>
          <w:p w14:paraId="65CF0539" w14:textId="77777777" w:rsidR="00630BDE" w:rsidRDefault="00630BDE" w:rsidP="0026554C">
            <w:pPr>
              <w:pStyle w:val="a4"/>
              <w:jc w:val="center"/>
            </w:pPr>
            <w:r>
              <w:t>20</w:t>
            </w:r>
          </w:p>
        </w:tc>
        <w:tc>
          <w:tcPr>
            <w:tcW w:w="1488" w:type="dxa"/>
            <w:tcBorders>
              <w:top w:val="single" w:sz="4" w:space="0" w:color="auto"/>
              <w:bottom w:val="single" w:sz="4" w:space="0" w:color="00AED5" w:themeColor="accent1"/>
            </w:tcBorders>
          </w:tcPr>
          <w:p w14:paraId="52084907"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auto"/>
              <w:bottom w:val="single" w:sz="4" w:space="0" w:color="00AED5" w:themeColor="accent1"/>
            </w:tcBorders>
          </w:tcPr>
          <w:p w14:paraId="22E66BE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60</w:t>
            </w:r>
            <w:r w:rsidRPr="00E40B5B">
              <w:t>—</w:t>
            </w:r>
            <w:r>
              <w:t>70</w:t>
            </w:r>
          </w:p>
        </w:tc>
        <w:tc>
          <w:tcPr>
            <w:tcW w:w="1488" w:type="dxa"/>
            <w:vMerge w:val="restart"/>
            <w:tcBorders>
              <w:top w:val="single" w:sz="4" w:space="0" w:color="auto"/>
            </w:tcBorders>
          </w:tcPr>
          <w:p w14:paraId="7CC67F5D"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r>
              <w:t>Работа тяжёлая, самочувствие нормальное</w:t>
            </w:r>
          </w:p>
        </w:tc>
      </w:tr>
      <w:tr w:rsidR="00630BDE" w14:paraId="4267F4E8" w14:textId="77777777" w:rsidTr="0026554C">
        <w:tc>
          <w:tcPr>
            <w:cnfStyle w:val="001000000000" w:firstRow="0" w:lastRow="0" w:firstColumn="1" w:lastColumn="0" w:oddVBand="0" w:evenVBand="0" w:oddHBand="0" w:evenHBand="0" w:firstRowFirstColumn="0" w:firstRowLastColumn="0" w:lastRowFirstColumn="0" w:lastRowLastColumn="0"/>
            <w:tcW w:w="1488" w:type="dxa"/>
            <w:tcBorders>
              <w:top w:val="single" w:sz="4" w:space="0" w:color="00AED5" w:themeColor="accent1"/>
            </w:tcBorders>
          </w:tcPr>
          <w:p w14:paraId="396E15EF" w14:textId="77777777" w:rsidR="00630BDE" w:rsidRDefault="00630BDE" w:rsidP="0026554C">
            <w:pPr>
              <w:pStyle w:val="a4"/>
              <w:jc w:val="center"/>
            </w:pPr>
            <w:r>
              <w:t>22</w:t>
            </w:r>
          </w:p>
        </w:tc>
        <w:tc>
          <w:tcPr>
            <w:tcW w:w="1488" w:type="dxa"/>
            <w:tcBorders>
              <w:top w:val="single" w:sz="4" w:space="0" w:color="00AED5" w:themeColor="accent1"/>
            </w:tcBorders>
          </w:tcPr>
          <w:p w14:paraId="4F4C4B4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Borders>
              <w:top w:val="single" w:sz="4" w:space="0" w:color="00AED5" w:themeColor="accent1"/>
            </w:tcBorders>
          </w:tcPr>
          <w:p w14:paraId="3CF12B1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70</w:t>
            </w:r>
            <w:r w:rsidRPr="00E40B5B">
              <w:t>—</w:t>
            </w:r>
            <w:r>
              <w:t>80</w:t>
            </w:r>
          </w:p>
        </w:tc>
        <w:tc>
          <w:tcPr>
            <w:tcW w:w="1488" w:type="dxa"/>
            <w:vMerge/>
          </w:tcPr>
          <w:p w14:paraId="0B0E65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17274D5A"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292B45A5" w14:textId="77777777" w:rsidR="00630BDE" w:rsidRDefault="00630BDE" w:rsidP="0026554C">
            <w:pPr>
              <w:pStyle w:val="a4"/>
              <w:jc w:val="center"/>
            </w:pPr>
            <w:r>
              <w:t>24</w:t>
            </w:r>
          </w:p>
        </w:tc>
        <w:tc>
          <w:tcPr>
            <w:tcW w:w="1488" w:type="dxa"/>
          </w:tcPr>
          <w:p w14:paraId="7C1B8AD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47AACB1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80</w:t>
            </w:r>
            <w:r w:rsidRPr="00E40B5B">
              <w:t>—</w:t>
            </w:r>
            <w:r>
              <w:t>90</w:t>
            </w:r>
          </w:p>
        </w:tc>
        <w:tc>
          <w:tcPr>
            <w:tcW w:w="1488" w:type="dxa"/>
            <w:vMerge/>
          </w:tcPr>
          <w:p w14:paraId="7E3D77BB"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r w:rsidR="00630BDE" w14:paraId="6FB41EC3" w14:textId="77777777" w:rsidTr="0026554C">
        <w:tc>
          <w:tcPr>
            <w:cnfStyle w:val="001000000000" w:firstRow="0" w:lastRow="0" w:firstColumn="1" w:lastColumn="0" w:oddVBand="0" w:evenVBand="0" w:oddHBand="0" w:evenHBand="0" w:firstRowFirstColumn="0" w:firstRowLastColumn="0" w:lastRowFirstColumn="0" w:lastRowLastColumn="0"/>
            <w:tcW w:w="1488" w:type="dxa"/>
          </w:tcPr>
          <w:p w14:paraId="59CF3875" w14:textId="77777777" w:rsidR="00630BDE" w:rsidRDefault="00630BDE" w:rsidP="0026554C">
            <w:pPr>
              <w:pStyle w:val="a4"/>
              <w:jc w:val="center"/>
            </w:pPr>
            <w:r>
              <w:t>26</w:t>
            </w:r>
          </w:p>
        </w:tc>
        <w:tc>
          <w:tcPr>
            <w:tcW w:w="1488" w:type="dxa"/>
          </w:tcPr>
          <w:p w14:paraId="7DB5B44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40</w:t>
            </w:r>
            <w:r w:rsidRPr="00E40B5B">
              <w:t>—</w:t>
            </w:r>
            <w:r>
              <w:t>50</w:t>
            </w:r>
          </w:p>
        </w:tc>
        <w:tc>
          <w:tcPr>
            <w:tcW w:w="1488" w:type="dxa"/>
          </w:tcPr>
          <w:p w14:paraId="3ED1BE1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120</w:t>
            </w:r>
            <w:r w:rsidRPr="00E40B5B">
              <w:t>—</w:t>
            </w:r>
            <w:r>
              <w:t>130</w:t>
            </w:r>
          </w:p>
        </w:tc>
        <w:tc>
          <w:tcPr>
            <w:tcW w:w="1488" w:type="dxa"/>
            <w:vMerge/>
          </w:tcPr>
          <w:p w14:paraId="0F7752E7" w14:textId="77777777" w:rsidR="00630BDE" w:rsidRDefault="00630BDE" w:rsidP="0026554C">
            <w:pPr>
              <w:pStyle w:val="a4"/>
              <w:cnfStyle w:val="000000000000" w:firstRow="0" w:lastRow="0" w:firstColumn="0" w:lastColumn="0" w:oddVBand="0" w:evenVBand="0" w:oddHBand="0" w:evenHBand="0" w:firstRowFirstColumn="0" w:firstRowLastColumn="0" w:lastRowFirstColumn="0" w:lastRowLastColumn="0"/>
            </w:pPr>
          </w:p>
        </w:tc>
      </w:tr>
    </w:tbl>
    <w:p w14:paraId="6C0D1D8B" w14:textId="77777777" w:rsidR="00630BDE" w:rsidRDefault="00630BDE" w:rsidP="00630BDE">
      <w:pPr>
        <w:pStyle w:val="a4"/>
      </w:pPr>
    </w:p>
    <w:p w14:paraId="4E333D54" w14:textId="77777777" w:rsidR="00630BDE" w:rsidRDefault="00630BDE" w:rsidP="00630BDE">
      <w:pPr>
        <w:pStyle w:val="a4"/>
      </w:pPr>
      <w:r w:rsidRPr="00E40B5B">
        <w:t xml:space="preserve">Для установления нормативов атмосферных условий по тепловому фактору для работ в наиболее глубоких шахтах Донбасса Ленинградским институтом охраны труда ВЦСПС в 1953—3955 гг. было проведено соответствующее исследование на </w:t>
      </w:r>
      <w:r w:rsidRPr="00E40B5B">
        <w:lastRenderedPageBreak/>
        <w:t>основе</w:t>
      </w:r>
      <w:r w:rsidRPr="00E40B5B">
        <w:rPr>
          <w:rFonts w:eastAsia="Batang" w:cstheme="minorBidi"/>
          <w:color w:val="auto"/>
          <w:sz w:val="16"/>
        </w:rPr>
        <w:t xml:space="preserve"> </w:t>
      </w:r>
      <w:r w:rsidRPr="00E40B5B">
        <w:t>наблюдений над рабочими непосредственно в шахте и в лаборатории. Указанная работа привела, помимо прочего, к выводу, что при влажности воздуха до 80% и скорости воздуха до 4 м/сек допустимая температура в конце лав может составлять 27°.</w:t>
      </w:r>
    </w:p>
    <w:p w14:paraId="1EC4A5A5" w14:textId="77777777" w:rsidR="00630BDE" w:rsidRDefault="00630BDE" w:rsidP="00630BDE">
      <w:pPr>
        <w:pStyle w:val="a4"/>
      </w:pPr>
      <w:r w:rsidRPr="00E40B5B">
        <w:t>В общем эти нормы близки к вышеприведенным нормам комфорта по кататермометру, но они удобнее для практического контроля тепловых условий работы в шахтах.</w:t>
      </w:r>
    </w:p>
    <w:p w14:paraId="79137485" w14:textId="77777777" w:rsidR="00630BDE" w:rsidRDefault="00630BDE" w:rsidP="00630BDE">
      <w:pPr>
        <w:pStyle w:val="a4"/>
      </w:pPr>
      <w:r w:rsidRPr="00E40B5B">
        <w:t>В угольных бассейнах Европы норма предельной температуры, для работ в угольных шахтах не +25°, как у нас, а +30, +33°.</w:t>
      </w:r>
    </w:p>
    <w:p w14:paraId="7A69FA63" w14:textId="77777777" w:rsidR="00630BDE" w:rsidRDefault="00630BDE" w:rsidP="00630BDE">
      <w:pPr>
        <w:pStyle w:val="20"/>
      </w:pPr>
      <w:bookmarkStart w:id="200" w:name="_Toc229065143"/>
      <w:r w:rsidRPr="00E40B5B">
        <w:t>§ 4. КОНДИЦИОНИРОВАНИЕ ВОЗДУХА В ШАХТАХ И СПОСОБЫ ЕГО ОСУЩЕСТВЛЕНИЯ</w:t>
      </w:r>
      <w:bookmarkEnd w:id="200"/>
    </w:p>
    <w:p w14:paraId="4EB7B3B5" w14:textId="77777777" w:rsidR="00630BDE" w:rsidRDefault="00630BDE" w:rsidP="00630BDE">
      <w:pPr>
        <w:pStyle w:val="a4"/>
      </w:pPr>
      <w:r w:rsidRPr="00E40B5B">
        <w:t>Как видно из предыдущего, нормальными атмосферными у</w:t>
      </w:r>
      <w:r>
        <w:t>с</w:t>
      </w:r>
      <w:r w:rsidRPr="00E40B5B">
        <w:t>ловиями для человека можно считать только такие, когда окружающий его воздух при надлежащей чистоте обладает соответствующей тепловой эффективностью, т. е. обеспечивает поддержание нормального теплообмена между телом человека и окружающим его воздухом, который в одних случаях должен охлаждать тела человека, в других предохранять его от избыточной потеритепла.</w:t>
      </w:r>
    </w:p>
    <w:p w14:paraId="7875F773" w14:textId="77777777" w:rsidR="00630BDE" w:rsidRDefault="00630BDE" w:rsidP="00630BDE">
      <w:pPr>
        <w:pStyle w:val="a4"/>
      </w:pPr>
      <w:r w:rsidRPr="00E40B5B">
        <w:t>Если вследствие значительной глубины работ или по каким-либо иным причинам тепловые атмосферные условия работы в шахте повсюду или в отдельных рабочих местах становятся тягостными, то во избежание вредного действия их на рабочих и снижения производительности труда необходимо бывает восстановление и искусственное поддержание в шахте (или в соответственных местах е</w:t>
      </w:r>
      <w:r>
        <w:t>ё</w:t>
      </w:r>
      <w:r w:rsidRPr="00E40B5B">
        <w:t>) нормальной тепловой эффективности воздуха.</w:t>
      </w:r>
    </w:p>
    <w:p w14:paraId="60A2E8AB" w14:textId="77777777" w:rsidR="00630BDE" w:rsidRDefault="00630BDE" w:rsidP="00630BDE">
      <w:pPr>
        <w:pStyle w:val="a4"/>
      </w:pPr>
      <w:r w:rsidRPr="00E40B5B">
        <w:t xml:space="preserve">Такого рода обработка воздуха называется его </w:t>
      </w:r>
      <w:r w:rsidRPr="0011303E">
        <w:rPr>
          <w:rStyle w:val="af3"/>
        </w:rPr>
        <w:t>кондиционированием</w:t>
      </w:r>
      <w:r w:rsidRPr="00E40B5B">
        <w:t>.</w:t>
      </w:r>
    </w:p>
    <w:p w14:paraId="64C4C58E" w14:textId="77777777" w:rsidR="00630BDE" w:rsidRDefault="00630BDE" w:rsidP="00630BDE">
      <w:pPr>
        <w:pStyle w:val="a4"/>
      </w:pPr>
      <w:r w:rsidRPr="00E40B5B">
        <w:lastRenderedPageBreak/>
        <w:t>Кондиционирование воздуха в разного рода общественных в коммунальных, а также в некоторых производственных помещениях, путем автоматического поддержания в них оптимальных комбинаций температуры, влажности и скорости движения воздуха начали осуществлять уже несколько десятков лет тому назад</w:t>
      </w:r>
      <w:r>
        <w:rPr>
          <w:rStyle w:val="affb"/>
        </w:rPr>
        <w:footnoteReference w:id="62"/>
      </w:r>
      <w:r>
        <w:t>.</w:t>
      </w:r>
    </w:p>
    <w:p w14:paraId="6BDBC5D4" w14:textId="77777777" w:rsidR="00630BDE" w:rsidRDefault="00630BDE" w:rsidP="00630BDE">
      <w:pPr>
        <w:pStyle w:val="a4"/>
      </w:pPr>
      <w:r w:rsidRPr="00E40B5B">
        <w:t>В шахтах почти до самого последнего времени кондиционирование воздуха чаще всего сводилось, помимо обеспечения необходимой чистоты воздуха по составу, лишь к принятию мер по снижению температуры воздуха или по увеличению скорости его движения.</w:t>
      </w:r>
    </w:p>
    <w:p w14:paraId="69414FC6" w14:textId="77777777" w:rsidR="00630BDE" w:rsidRDefault="00630BDE" w:rsidP="00630BDE">
      <w:pPr>
        <w:pStyle w:val="a4"/>
      </w:pPr>
      <w:r w:rsidRPr="00E40B5B">
        <w:t>Кондиционирование воздуха в шахтах может быть общим, когда этот процесс распространяется на всю сеть шахтных выработок или на значительную часть ее (этаж, крыло этажа), или местным, сферой действия которого являются отдельные участки, отдельные выработки или забои.</w:t>
      </w:r>
    </w:p>
    <w:p w14:paraId="099E3F37" w14:textId="77777777" w:rsidR="00630BDE" w:rsidRDefault="00630BDE" w:rsidP="00630BDE">
      <w:pPr>
        <w:pStyle w:val="a4"/>
      </w:pPr>
      <w:r w:rsidRPr="00E40B5B">
        <w:t>При глубине работ в шахтах (в особенности в угольных) 700—800 м почти всегда бывает достаточным местное кондиционирование, которое осуществляется значительно легче, проще и с меньшими затратами, чем общее.</w:t>
      </w:r>
    </w:p>
    <w:p w14:paraId="16EBE41E" w14:textId="77777777" w:rsidR="00630BDE" w:rsidRDefault="00630BDE" w:rsidP="00630BDE">
      <w:pPr>
        <w:pStyle w:val="a4"/>
      </w:pPr>
      <w:r w:rsidRPr="00E40B5B">
        <w:t>При температурах воздуха в выработках до 25° по мокрому термометру приведение тепловой эффективности атмосферы до 18—20 «мокрых» катаградусов обычно бывает возможно воздействием только на скорость движения воздуха по выработкам.</w:t>
      </w:r>
    </w:p>
    <w:p w14:paraId="729B2325" w14:textId="12165AB3" w:rsidR="00630BDE" w:rsidRDefault="00630BDE" w:rsidP="00630BDE">
      <w:pPr>
        <w:pStyle w:val="a4"/>
      </w:pPr>
      <w:r w:rsidRPr="00E40B5B">
        <w:t xml:space="preserve">Насколько это мероприятие является действенным, видно из данных </w:t>
      </w:r>
      <w:r w:rsidRPr="00E974D5">
        <w:rPr>
          <w:rStyle w:val="afff6"/>
        </w:rPr>
        <w:t xml:space="preserve">таблицы </w:t>
      </w:r>
      <w:r w:rsidRPr="00DC0CCE">
        <w:rPr>
          <w:rStyle w:val="afff6"/>
        </w:rPr>
        <w:fldChar w:fldCharType="begin"/>
      </w:r>
      <w:r w:rsidRPr="00DC0CCE">
        <w:rPr>
          <w:rStyle w:val="afff6"/>
        </w:rPr>
        <w:instrText xml:space="preserve"> REF _Ref228658004 \h </w:instrText>
      </w:r>
      <w:r>
        <w:rPr>
          <w:rStyle w:val="afff6"/>
        </w:rPr>
        <w:instrText xml:space="preserve"> \* MERGEFORMAT </w:instrText>
      </w:r>
      <w:r w:rsidRPr="00DC0CCE">
        <w:rPr>
          <w:rStyle w:val="afff6"/>
        </w:rPr>
      </w:r>
      <w:r w:rsidRPr="00DC0CCE">
        <w:rPr>
          <w:rStyle w:val="afff6"/>
        </w:rPr>
        <w:fldChar w:fldCharType="separate"/>
      </w:r>
      <w:r w:rsidR="00A05A8B" w:rsidRPr="00A05A8B">
        <w:rPr>
          <w:rStyle w:val="afff6"/>
          <w:vanish/>
        </w:rPr>
        <w:t xml:space="preserve">Таблица </w:t>
      </w:r>
      <w:r w:rsidR="00A05A8B" w:rsidRPr="00A05A8B">
        <w:rPr>
          <w:rStyle w:val="afff6"/>
        </w:rPr>
        <w:t>28</w:t>
      </w:r>
      <w:r w:rsidRPr="00DC0CCE">
        <w:rPr>
          <w:rStyle w:val="afff6"/>
        </w:rPr>
        <w:fldChar w:fldCharType="end"/>
      </w:r>
    </w:p>
    <w:p w14:paraId="44A030E3" w14:textId="1A51A5EB" w:rsidR="00630BDE" w:rsidRDefault="00630BDE" w:rsidP="00630BDE">
      <w:pPr>
        <w:pStyle w:val="affd"/>
      </w:pPr>
      <w:bookmarkStart w:id="201" w:name="_Ref228658004"/>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28</w:t>
      </w:r>
      <w:r w:rsidR="00A05A8B">
        <w:rPr>
          <w:noProof/>
        </w:rPr>
        <w:fldChar w:fldCharType="end"/>
      </w:r>
      <w:bookmarkEnd w:id="201"/>
    </w:p>
    <w:tbl>
      <w:tblPr>
        <w:tblStyle w:val="af4"/>
        <w:tblW w:w="0" w:type="auto"/>
        <w:tblLook w:val="04A0" w:firstRow="1" w:lastRow="0" w:firstColumn="1" w:lastColumn="0" w:noHBand="0" w:noVBand="1"/>
      </w:tblPr>
      <w:tblGrid>
        <w:gridCol w:w="1191"/>
        <w:gridCol w:w="1191"/>
        <w:gridCol w:w="1190"/>
        <w:gridCol w:w="1190"/>
        <w:gridCol w:w="1190"/>
      </w:tblGrid>
      <w:tr w:rsidR="00630BDE" w14:paraId="63CD6914" w14:textId="77777777" w:rsidTr="002655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080446A" w14:textId="77777777" w:rsidR="00630BDE" w:rsidRPr="00DC0CCE" w:rsidRDefault="00630BDE" w:rsidP="0026554C">
            <w:pPr>
              <w:pStyle w:val="a4"/>
              <w:jc w:val="center"/>
              <w:rPr>
                <w:b/>
                <w:bCs/>
              </w:rPr>
            </w:pPr>
            <w:r>
              <w:rPr>
                <w:b/>
                <w:bCs/>
              </w:rPr>
              <w:t>Тепловая эффективность воздуха, мокрые катаградусы</w:t>
            </w:r>
          </w:p>
        </w:tc>
      </w:tr>
      <w:tr w:rsidR="00630BDE" w14:paraId="4E6691AB"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val="restart"/>
          </w:tcPr>
          <w:p w14:paraId="5A45048C" w14:textId="77777777" w:rsidR="00630BDE" w:rsidRDefault="00630BDE" w:rsidP="0026554C">
            <w:pPr>
              <w:pStyle w:val="a4"/>
              <w:jc w:val="center"/>
            </w:pPr>
            <w:r>
              <w:t>Температура по мокрому термометру, град.</w:t>
            </w:r>
          </w:p>
        </w:tc>
        <w:tc>
          <w:tcPr>
            <w:tcW w:w="4761" w:type="dxa"/>
            <w:gridSpan w:val="4"/>
          </w:tcPr>
          <w:p w14:paraId="24CC585C" w14:textId="77777777" w:rsidR="00630BDE" w:rsidRPr="00DC0CC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Скорость движения воздуха, м</w:t>
            </w:r>
            <w:r w:rsidRPr="00DC0CCE">
              <w:t>/</w:t>
            </w:r>
            <w:r>
              <w:t>сек</w:t>
            </w:r>
          </w:p>
        </w:tc>
      </w:tr>
      <w:tr w:rsidR="00630BDE" w14:paraId="35706DF7" w14:textId="77777777" w:rsidTr="0026554C">
        <w:tc>
          <w:tcPr>
            <w:cnfStyle w:val="001000000000" w:firstRow="0" w:lastRow="0" w:firstColumn="1" w:lastColumn="0" w:oddVBand="0" w:evenVBand="0" w:oddHBand="0" w:evenHBand="0" w:firstRowFirstColumn="0" w:firstRowLastColumn="0" w:lastRowFirstColumn="0" w:lastRowLastColumn="0"/>
            <w:tcW w:w="1191" w:type="dxa"/>
            <w:vMerge/>
          </w:tcPr>
          <w:p w14:paraId="4FEF3B91" w14:textId="77777777" w:rsidR="00630BDE" w:rsidRDefault="00630BDE" w:rsidP="0026554C">
            <w:pPr>
              <w:pStyle w:val="a4"/>
              <w:jc w:val="center"/>
            </w:pPr>
          </w:p>
        </w:tc>
        <w:tc>
          <w:tcPr>
            <w:tcW w:w="1191" w:type="dxa"/>
          </w:tcPr>
          <w:p w14:paraId="27CCF97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1190" w:type="dxa"/>
          </w:tcPr>
          <w:p w14:paraId="7D8B81F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1190" w:type="dxa"/>
          </w:tcPr>
          <w:p w14:paraId="6C05562A"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190" w:type="dxa"/>
          </w:tcPr>
          <w:p w14:paraId="23C7721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0,5</w:t>
            </w:r>
          </w:p>
        </w:tc>
      </w:tr>
      <w:tr w:rsidR="00630BDE" w14:paraId="7DB3DE3A"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35376A82" w14:textId="77777777" w:rsidR="00630BDE" w:rsidRDefault="00630BDE" w:rsidP="0026554C">
            <w:pPr>
              <w:pStyle w:val="a4"/>
              <w:jc w:val="center"/>
            </w:pPr>
            <w:r>
              <w:t>+20</w:t>
            </w:r>
          </w:p>
        </w:tc>
        <w:tc>
          <w:tcPr>
            <w:tcW w:w="1191" w:type="dxa"/>
          </w:tcPr>
          <w:p w14:paraId="29FDC589"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42</w:t>
            </w:r>
          </w:p>
        </w:tc>
        <w:tc>
          <w:tcPr>
            <w:tcW w:w="1190" w:type="dxa"/>
          </w:tcPr>
          <w:p w14:paraId="078FD71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33</w:t>
            </w:r>
          </w:p>
        </w:tc>
        <w:tc>
          <w:tcPr>
            <w:tcW w:w="1190" w:type="dxa"/>
          </w:tcPr>
          <w:p w14:paraId="343C2BC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26</w:t>
            </w:r>
          </w:p>
        </w:tc>
        <w:tc>
          <w:tcPr>
            <w:tcW w:w="1190" w:type="dxa"/>
          </w:tcPr>
          <w:p w14:paraId="0369677D"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16</w:t>
            </w:r>
          </w:p>
        </w:tc>
      </w:tr>
      <w:tr w:rsidR="00630BDE" w14:paraId="105A9894"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86163A2" w14:textId="77777777" w:rsidR="00630BDE" w:rsidRDefault="00630BDE" w:rsidP="0026554C">
            <w:pPr>
              <w:pStyle w:val="a4"/>
              <w:jc w:val="center"/>
            </w:pPr>
            <w:r>
              <w:t>+26</w:t>
            </w:r>
          </w:p>
        </w:tc>
        <w:tc>
          <w:tcPr>
            <w:tcW w:w="1191" w:type="dxa"/>
          </w:tcPr>
          <w:p w14:paraId="4B3834C3"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27</w:t>
            </w:r>
          </w:p>
        </w:tc>
        <w:tc>
          <w:tcPr>
            <w:tcW w:w="1190" w:type="dxa"/>
          </w:tcPr>
          <w:p w14:paraId="464D00D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21</w:t>
            </w:r>
          </w:p>
        </w:tc>
        <w:tc>
          <w:tcPr>
            <w:tcW w:w="1190" w:type="dxa"/>
          </w:tcPr>
          <w:p w14:paraId="1327314C"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619AF29F"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30BDE" w14:paraId="218158C6" w14:textId="77777777" w:rsidTr="0026554C">
        <w:tc>
          <w:tcPr>
            <w:cnfStyle w:val="001000000000" w:firstRow="0" w:lastRow="0" w:firstColumn="1" w:lastColumn="0" w:oddVBand="0" w:evenVBand="0" w:oddHBand="0" w:evenHBand="0" w:firstRowFirstColumn="0" w:firstRowLastColumn="0" w:lastRowFirstColumn="0" w:lastRowLastColumn="0"/>
            <w:tcW w:w="1191" w:type="dxa"/>
          </w:tcPr>
          <w:p w14:paraId="7E9C1EEF" w14:textId="77777777" w:rsidR="00630BDE" w:rsidRDefault="00630BDE" w:rsidP="0026554C">
            <w:pPr>
              <w:pStyle w:val="a4"/>
              <w:jc w:val="center"/>
            </w:pPr>
            <w:r>
              <w:t>+30</w:t>
            </w:r>
          </w:p>
        </w:tc>
        <w:tc>
          <w:tcPr>
            <w:tcW w:w="1191" w:type="dxa"/>
          </w:tcPr>
          <w:p w14:paraId="465BA75E"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1190" w:type="dxa"/>
          </w:tcPr>
          <w:p w14:paraId="45309465"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14</w:t>
            </w:r>
          </w:p>
        </w:tc>
        <w:tc>
          <w:tcPr>
            <w:tcW w:w="1190" w:type="dxa"/>
          </w:tcPr>
          <w:p w14:paraId="73B9B8F6"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1190" w:type="dxa"/>
          </w:tcPr>
          <w:p w14:paraId="36F9A024" w14:textId="77777777" w:rsidR="00630BDE" w:rsidRDefault="00630BDE" w:rsidP="0026554C">
            <w:pPr>
              <w:pStyle w:val="a4"/>
              <w:jc w:val="center"/>
              <w:cnfStyle w:val="000000000000" w:firstRow="0" w:lastRow="0" w:firstColumn="0" w:lastColumn="0" w:oddVBand="0" w:evenVBand="0" w:oddHBand="0" w:evenHBand="0" w:firstRowFirstColumn="0" w:firstRowLastColumn="0" w:lastRowFirstColumn="0" w:lastRowLastColumn="0"/>
            </w:pPr>
            <w:r>
              <w:t>6</w:t>
            </w:r>
          </w:p>
        </w:tc>
      </w:tr>
    </w:tbl>
    <w:p w14:paraId="7A3779A5" w14:textId="77777777" w:rsidR="00630BDE" w:rsidRDefault="00630BDE" w:rsidP="00630BDE">
      <w:pPr>
        <w:pStyle w:val="a4"/>
      </w:pPr>
    </w:p>
    <w:p w14:paraId="3D42A75A" w14:textId="3BC7E8B4" w:rsidR="00630BDE" w:rsidRDefault="00630BDE" w:rsidP="00630BDE">
      <w:pPr>
        <w:pStyle w:val="a4"/>
      </w:pPr>
      <w:r w:rsidRPr="00D163AD">
        <w:t>Для ориентировочных подсчетов повышения скорости движения воздуха в выработке, требующегося для того, чтобы тепловая эффективность его (охлаждающее действие) стала вместо К равной K</w:t>
      </w:r>
      <w:r>
        <w:t>₁</w:t>
      </w:r>
      <w:r w:rsidRPr="00D163AD">
        <w:t xml:space="preserve"> катаградусов (по мокрому кататермометру), можно пользоваться номограммой (</w:t>
      </w:r>
      <w:r w:rsidR="00E974D5" w:rsidRPr="00E974D5">
        <w:rPr>
          <w:rStyle w:val="afff6"/>
        </w:rPr>
        <w:fldChar w:fldCharType="begin"/>
      </w:r>
      <w:r w:rsidR="00E974D5" w:rsidRPr="00E974D5">
        <w:rPr>
          <w:rStyle w:val="afff6"/>
        </w:rPr>
        <w:instrText xml:space="preserve"> REF _Ref228994192 \h </w:instrText>
      </w:r>
      <w:r w:rsidR="00E974D5">
        <w:rPr>
          <w:rStyle w:val="afff6"/>
        </w:rPr>
        <w:instrText xml:space="preserve"> \* MERGEFORMAT </w:instrText>
      </w:r>
      <w:r w:rsidR="00E974D5" w:rsidRPr="00E974D5">
        <w:rPr>
          <w:rStyle w:val="afff6"/>
        </w:rPr>
      </w:r>
      <w:r w:rsidR="00E974D5" w:rsidRPr="00E974D5">
        <w:rPr>
          <w:rStyle w:val="afff6"/>
        </w:rPr>
        <w:fldChar w:fldCharType="separate"/>
      </w:r>
      <w:r w:rsidR="00A05A8B" w:rsidRPr="00A05A8B">
        <w:rPr>
          <w:rStyle w:val="afff6"/>
        </w:rPr>
        <w:t>Рисунок 64</w:t>
      </w:r>
      <w:r w:rsidR="00E974D5" w:rsidRPr="00E974D5">
        <w:rPr>
          <w:rStyle w:val="afff6"/>
        </w:rPr>
        <w:fldChar w:fldCharType="end"/>
      </w:r>
      <w:r w:rsidRPr="00D163AD">
        <w:t>).</w:t>
      </w:r>
    </w:p>
    <w:p w14:paraId="411AFDA3" w14:textId="77777777" w:rsidR="00630BDE" w:rsidRDefault="00630BDE" w:rsidP="00630BDE">
      <w:pPr>
        <w:pStyle w:val="a4"/>
      </w:pPr>
      <w:r w:rsidRPr="00D163AD">
        <w:t>По номограмме, зная температуру и относительную влажность воздуха до повышения скорости его (или температуру по мокрому термометру), находят искомую скорость воздуха, при которой тепловая эффективность воздуха достигнет требуемой величины.</w:t>
      </w:r>
    </w:p>
    <w:p w14:paraId="43813D2B" w14:textId="77777777" w:rsidR="00630BDE" w:rsidRDefault="00630BDE" w:rsidP="00630BDE">
      <w:pPr>
        <w:pStyle w:val="a4"/>
      </w:pPr>
      <w:r w:rsidRPr="00D163AD">
        <w:t>Так, например, при t</w:t>
      </w:r>
      <w:r w:rsidRPr="0020233C">
        <w:rPr>
          <w:vertAlign w:val="subscript"/>
        </w:rPr>
        <w:t>cух</w:t>
      </w:r>
      <w:r w:rsidRPr="00D163AD">
        <w:t xml:space="preserve">=+28° и </w:t>
      </w:r>
      <w:r>
        <w:rPr>
          <w:lang w:val="en-US"/>
        </w:rPr>
        <w:t>n</w:t>
      </w:r>
      <w:r w:rsidRPr="00D163AD">
        <w:t>=80% необходимую скорость воздуха, при которой тепловая эффективность воздуха равнялась бы 25 катаградусам (по мокрому кататермометру), находят так: из точки пересечения температур по сухому термометру с линией влажности (левая часть номограммы), что соответствует +25° по мокрому термометру, проводят вправо линию параллельно оси абсцисс до пересечения с линией тепловой эффективности, соответствующей 25 катаградусам, и, опустив вниз перпендикуляр (правая часть номограммы), находят, что искомая скорость равна 5 м/сек.</w:t>
      </w:r>
    </w:p>
    <w:p w14:paraId="50146420" w14:textId="77777777" w:rsidR="00630BDE" w:rsidRDefault="00630BDE" w:rsidP="00630BDE">
      <w:pPr>
        <w:pStyle w:val="a4"/>
      </w:pPr>
      <w:r w:rsidRPr="00D163AD">
        <w:t xml:space="preserve">Когда необходимо определить тепловую эффективность при данных температуре, влажности и скорости воздуха, поступают следующим образом: от точки пересечения линии температуры по сухому или мокрому термометру с линией влажности </w:t>
      </w:r>
      <w:r w:rsidRPr="00D163AD">
        <w:lastRenderedPageBreak/>
        <w:t>проводят линию вправо параллельно оси абсцисс до пересечения с перпендикулярной линией, соответствующей данной скорости, и по положению точки пересечения этих линий на кривых катаградусов находят величину искомой тепловой эффективности воздуха, отвечающей данным условиям.</w:t>
      </w:r>
    </w:p>
    <w:p w14:paraId="395200BC" w14:textId="77777777" w:rsidR="00630BDE" w:rsidRDefault="00630BDE" w:rsidP="00630BDE">
      <w:pPr>
        <w:pStyle w:val="a4"/>
      </w:pPr>
      <w:r w:rsidRPr="00D163AD">
        <w:t>По литературным данным на одной глубокой угольной шахте в Руре увеличение количества подаваемого в шахту воздуха на 50% дало через год такие результаты: число забоев с температурой выше 28° (по сухому термометру) упало с 71% до 1,3%, а средняя производительность на подземного рабочего в смену возросла на 35% ; в одном из рудников около Пшибрама (Чехословакия) увеличение количества подаваемого воздуха на 30% привело через некоторое время к увеличению производительности труда подземного рабочего на 50%.</w:t>
      </w:r>
    </w:p>
    <w:p w14:paraId="19F2EF5C" w14:textId="4E1CEE0D" w:rsidR="00630BDE" w:rsidRPr="00B80E80" w:rsidRDefault="00630BDE" w:rsidP="00630BDE">
      <w:pPr>
        <w:pStyle w:val="a4"/>
      </w:pPr>
      <w:r w:rsidRPr="00D163AD">
        <w:t>Подобными наблюдениями в шахте №17</w:t>
      </w:r>
      <w:r w:rsidR="00B26926">
        <w:t xml:space="preserve"> — </w:t>
      </w:r>
      <w:r w:rsidRPr="00D163AD">
        <w:t>17-бис (Донбасс) на горизонте 760 м (откаточный штрек: сечение 6,2 м</w:t>
      </w:r>
      <w:r>
        <w:t>²</w:t>
      </w:r>
      <w:r w:rsidRPr="00D163AD">
        <w:t>, периметр 10,4 м) установлена температура пород +32,5°. Параметры входящего воздуха: t</w:t>
      </w:r>
      <w:r>
        <w:t>₁</w:t>
      </w:r>
      <w:r w:rsidRPr="00D163AD">
        <w:t xml:space="preserve">=19,8°, теплосодержание </w:t>
      </w:r>
      <w:r>
        <w:rPr>
          <w:lang w:val="en-US"/>
        </w:rPr>
        <w:t>l</w:t>
      </w:r>
      <w:r w:rsidRPr="00917BD6">
        <w:t>₁</w:t>
      </w:r>
      <w:r w:rsidRPr="00D163AD">
        <w:t>=11,95 ккал/кг, влагосодержание d</w:t>
      </w:r>
      <w:r>
        <w:t>₁</w:t>
      </w:r>
      <w:r w:rsidR="00B26926">
        <w:t xml:space="preserve"> — </w:t>
      </w:r>
      <w:r w:rsidRPr="00D163AD">
        <w:t xml:space="preserve">12 г/кг, относительная влажность </w:t>
      </w:r>
      <w:r>
        <w:t>φ₁</w:t>
      </w:r>
      <w:r w:rsidRPr="00D163AD">
        <w:t>=90%, расход воздуха 502 м</w:t>
      </w:r>
      <w:r>
        <w:t>³</w:t>
      </w:r>
      <w:r w:rsidRPr="003B2B6C">
        <w:t>/</w:t>
      </w:r>
      <w:r w:rsidRPr="00D163AD">
        <w:t>мин, скорость 1,35 м/сек. Параметры воздуха в конце штрека: t</w:t>
      </w:r>
      <w:r>
        <w:t>₂</w:t>
      </w:r>
      <w:r w:rsidR="00B26926">
        <w:t xml:space="preserve"> — </w:t>
      </w:r>
      <w:r w:rsidRPr="00D163AD">
        <w:t xml:space="preserve">28,2°, </w:t>
      </w:r>
      <w:r>
        <w:rPr>
          <w:lang w:val="en-US"/>
        </w:rPr>
        <w:t>l</w:t>
      </w:r>
      <w:r w:rsidRPr="006631B4">
        <w:t>₂</w:t>
      </w:r>
      <w:r w:rsidRPr="00D163AD">
        <w:t xml:space="preserve">=19,02 ккал/кг, </w:t>
      </w:r>
      <w:r>
        <w:rPr>
          <w:lang w:val="en-US"/>
        </w:rPr>
        <w:t>d</w:t>
      </w:r>
      <w:r>
        <w:t>₂</w:t>
      </w:r>
      <w:r w:rsidRPr="00D163AD">
        <w:t>=20,2,</w:t>
      </w:r>
      <w:r>
        <w:t xml:space="preserve"> φ₂</w:t>
      </w:r>
      <w:r w:rsidRPr="00E12FD3">
        <w:t>=90%</w:t>
      </w:r>
      <w:r w:rsidRPr="00B80E80">
        <w:t>.</w:t>
      </w:r>
    </w:p>
    <w:p w14:paraId="1951B467" w14:textId="77777777" w:rsidR="00F45A4A" w:rsidRDefault="00F45A4A" w:rsidP="00F45A4A">
      <w:pPr>
        <w:pStyle w:val="a4"/>
        <w:keepNext/>
        <w:sectPr w:rsidR="00F45A4A" w:rsidSect="00F45A4A">
          <w:headerReference w:type="even" r:id="rId17"/>
          <w:headerReference w:type="default" r:id="rId18"/>
          <w:footerReference w:type="even" r:id="rId19"/>
          <w:footerReference w:type="default" r:id="rId20"/>
          <w:footnotePr>
            <w:numRestart w:val="eachPage"/>
          </w:footnotePr>
          <w:pgSz w:w="8391" w:h="11906" w:code="11"/>
          <w:pgMar w:top="1134" w:right="1134" w:bottom="1021" w:left="1021" w:header="709" w:footer="709" w:gutter="284"/>
          <w:cols w:space="708"/>
          <w:docGrid w:linePitch="381"/>
        </w:sectPr>
      </w:pPr>
      <w:bookmarkStart w:id="202" w:name="_Toc450910132"/>
      <w:bookmarkStart w:id="203" w:name="_Toc450925175"/>
      <w:bookmarkStart w:id="204" w:name="_Toc451904848"/>
      <w:bookmarkStart w:id="205" w:name="_Toc451964388"/>
      <w:bookmarkStart w:id="206" w:name="_Toc452048236"/>
      <w:bookmarkStart w:id="207" w:name="_Toc452048871"/>
      <w:bookmarkStart w:id="208" w:name="_Toc452049572"/>
      <w:bookmarkStart w:id="209" w:name="_Toc452375560"/>
      <w:bookmarkStart w:id="210" w:name="_Toc452383421"/>
      <w:bookmarkStart w:id="211" w:name="_Toc452385108"/>
      <w:bookmarkStart w:id="212" w:name="_Toc452389588"/>
      <w:bookmarkStart w:id="213" w:name="_Toc452388220"/>
      <w:bookmarkStart w:id="214" w:name="_Toc452388978"/>
      <w:bookmarkStart w:id="215" w:name="_Toc452396576"/>
      <w:bookmarkStart w:id="216" w:name="_Toc452397283"/>
      <w:bookmarkStart w:id="217" w:name="_Toc509324380"/>
      <w:bookmarkStart w:id="218" w:name="_Toc509826740"/>
      <w:bookmarkStart w:id="219" w:name="_Toc450910112"/>
      <w:bookmarkStart w:id="220" w:name="_Toc450925155"/>
      <w:bookmarkStart w:id="221" w:name="_Toc451904828"/>
      <w:bookmarkStart w:id="222" w:name="_Toc451964366"/>
      <w:bookmarkStart w:id="223" w:name="_Toc452048214"/>
      <w:bookmarkStart w:id="224" w:name="_Toc452048849"/>
      <w:bookmarkStart w:id="225" w:name="_Toc452049550"/>
      <w:bookmarkStart w:id="226" w:name="_Toc452375538"/>
      <w:bookmarkStart w:id="227" w:name="_Toc452383399"/>
      <w:bookmarkStart w:id="228" w:name="_Toc452385086"/>
      <w:bookmarkStart w:id="229" w:name="_Toc452388956"/>
      <w:bookmarkStart w:id="230" w:name="_Toc452389566"/>
      <w:bookmarkStart w:id="231" w:name="_Toc452388198"/>
      <w:bookmarkStart w:id="232" w:name="_Toc452396554"/>
      <w:bookmarkStart w:id="233" w:name="_Toc452397261"/>
      <w:bookmarkStart w:id="234" w:name="_Hlk528939349"/>
    </w:p>
    <w:p w14:paraId="2D0AE0B5" w14:textId="19A2E5AC" w:rsidR="00F45A4A" w:rsidRDefault="00F45A4A" w:rsidP="00F45A4A">
      <w:pPr>
        <w:pStyle w:val="a4"/>
        <w:keepNext/>
        <w:jc w:val="center"/>
      </w:pPr>
      <w:r>
        <w:rPr>
          <w:noProof/>
        </w:rPr>
        <w:lastRenderedPageBreak/>
        <mc:AlternateContent>
          <mc:Choice Requires="wpc">
            <w:drawing>
              <wp:inline distT="0" distB="0" distL="0" distR="0" wp14:anchorId="1703F163" wp14:editId="43D7B896">
                <wp:extent cx="5895975" cy="3183255"/>
                <wp:effectExtent l="0" t="0" r="9525" b="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00EFBE2" id="Полотно 2" o:spid="_x0000_s1026" editas="canvas" style="width:464.25pt;height:250.65pt;mso-position-horizontal-relative:char;mso-position-vertical-relative:line" coordsize="58959,31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fLEw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959;height:31832;visibility:visible;mso-wrap-style:square" filled="t">
                  <v:fill o:detectmouseclick="t"/>
                  <v:path o:connecttype="none"/>
                </v:shape>
                <w10:anchorlock/>
              </v:group>
            </w:pict>
          </mc:Fallback>
        </mc:AlternateContent>
      </w:r>
    </w:p>
    <w:p w14:paraId="09B929DD" w14:textId="66E610B3" w:rsidR="009116AF" w:rsidRDefault="00F45A4A" w:rsidP="00F45A4A">
      <w:pPr>
        <w:pStyle w:val="afffd"/>
      </w:pPr>
      <w:bookmarkStart w:id="235" w:name="_Ref228994192"/>
      <w:r>
        <w:t xml:space="preserve">Рисунок </w:t>
      </w:r>
      <w:r w:rsidR="00A05A8B">
        <w:fldChar w:fldCharType="begin"/>
      </w:r>
      <w:r w:rsidR="00A05A8B">
        <w:instrText xml:space="preserve"> SEQ Рисунок \* ARABIC </w:instrText>
      </w:r>
      <w:r w:rsidR="00A05A8B">
        <w:fldChar w:fldCharType="separate"/>
      </w:r>
      <w:r w:rsidR="00A05A8B">
        <w:rPr>
          <w:noProof/>
        </w:rPr>
        <w:t>64</w:t>
      </w:r>
      <w:r w:rsidR="00A05A8B">
        <w:rPr>
          <w:noProof/>
        </w:rPr>
        <w:fldChar w:fldCharType="end"/>
      </w:r>
      <w:bookmarkEnd w:id="235"/>
      <w:r>
        <w:t>. Номограмма для расчета тепловой эффективности воздуха в зависимости от скорости его движения</w:t>
      </w:r>
    </w:p>
    <w:p w14:paraId="245D843F" w14:textId="77777777" w:rsidR="00F45A4A" w:rsidRDefault="00F45A4A" w:rsidP="00B414A7">
      <w:pPr>
        <w:pStyle w:val="a4"/>
        <w:sectPr w:rsidR="00F45A4A" w:rsidSect="00F45A4A">
          <w:footnotePr>
            <w:numRestart w:val="eachPage"/>
          </w:footnotePr>
          <w:pgSz w:w="11906" w:h="8391" w:orient="landscape" w:code="11"/>
          <w:pgMar w:top="1134" w:right="1021" w:bottom="1021" w:left="1134" w:header="709" w:footer="709" w:gutter="284"/>
          <w:cols w:space="708"/>
          <w:docGrid w:linePitch="381"/>
        </w:sectPr>
      </w:pPr>
    </w:p>
    <w:p w14:paraId="320E4472" w14:textId="3A783AFF" w:rsidR="009116AF" w:rsidRPr="00F45A4A" w:rsidRDefault="00F45A4A" w:rsidP="00F45A4A">
      <w:pPr>
        <w:pStyle w:val="a4"/>
      </w:pPr>
      <w:r w:rsidRPr="00F45A4A">
        <w:lastRenderedPageBreak/>
        <w:t>Увеличение скорости с 1,35 до 3 м/сек снизило температуру</w:t>
      </w:r>
      <w:r>
        <w:t xml:space="preserve"> </w:t>
      </w:r>
      <w:r w:rsidRPr="00F45A4A">
        <w:t>с 28,3 до 24,5°, что весьма существенно, но дальше кривая снижения выполаживается</w:t>
      </w:r>
      <w:r>
        <w:t xml:space="preserve"> </w:t>
      </w:r>
      <w:r w:rsidRPr="00F45A4A">
        <w:t>и даже при 10 м/сек, т. е. при увеличении скорости более чем в три раза, уменьшение температуры происходит всего на 3°.</w:t>
      </w:r>
    </w:p>
    <w:p w14:paraId="42943235" w14:textId="77777777" w:rsidR="00F45A4A" w:rsidRDefault="00F45A4A" w:rsidP="004F1290">
      <w:pPr>
        <w:pStyle w:val="a4"/>
        <w:keepNext/>
        <w:jc w:val="center"/>
      </w:pPr>
      <w:r>
        <w:rPr>
          <w:noProof/>
        </w:rPr>
        <mc:AlternateContent>
          <mc:Choice Requires="wpc">
            <w:drawing>
              <wp:inline distT="0" distB="0" distL="0" distR="0" wp14:anchorId="1213BE9B" wp14:editId="6C71DDB6">
                <wp:extent cx="3086100" cy="1800225"/>
                <wp:effectExtent l="0" t="0" r="0" b="9525"/>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9109E3" id="Полотно 4" o:spid="_x0000_s1026" editas="canvas" style="width:243pt;height:141.75pt;mso-position-horizontal-relative:char;mso-position-vertical-relative:line" coordsize="3086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">
                <v:shape id="_x0000_s1027" type="#_x0000_t75" style="position:absolute;width:30861;height:18002;visibility:visible;mso-wrap-style:square" filled="t">
                  <v:fill o:detectmouseclick="t"/>
                  <v:path o:connecttype="none"/>
                </v:shape>
                <w10:anchorlock/>
              </v:group>
            </w:pict>
          </mc:Fallback>
        </mc:AlternateContent>
      </w:r>
    </w:p>
    <w:p w14:paraId="78F1799C" w14:textId="1A0DED0C" w:rsidR="009116AF" w:rsidRDefault="00F45A4A" w:rsidP="004F1290">
      <w:pPr>
        <w:pStyle w:val="afffd"/>
      </w:pPr>
      <w:bookmarkStart w:id="236" w:name="_Ref228876907"/>
      <w:r>
        <w:t xml:space="preserve">Рисунок </w:t>
      </w:r>
      <w:r w:rsidR="00A05A8B">
        <w:fldChar w:fldCharType="begin"/>
      </w:r>
      <w:r w:rsidR="00A05A8B">
        <w:instrText xml:space="preserve"> SEQ Рисунок \* ARABIC </w:instrText>
      </w:r>
      <w:r w:rsidR="00A05A8B">
        <w:fldChar w:fldCharType="separate"/>
      </w:r>
      <w:r w:rsidR="00A05A8B">
        <w:rPr>
          <w:noProof/>
        </w:rPr>
        <w:t>65</w:t>
      </w:r>
      <w:r w:rsidR="00A05A8B">
        <w:rPr>
          <w:noProof/>
        </w:rPr>
        <w:fldChar w:fldCharType="end"/>
      </w:r>
      <w:bookmarkEnd w:id="236"/>
      <w:r>
        <w:t>. Кривые снижения температуры воздуха в полевых штреках в зависимости от срока их службы</w:t>
      </w:r>
    </w:p>
    <w:p w14:paraId="6F70ABA2" w14:textId="6EB6302E" w:rsidR="004F1290" w:rsidRDefault="004F1290" w:rsidP="004F1290">
      <w:pPr>
        <w:pStyle w:val="a4"/>
      </w:pPr>
      <w:r w:rsidRPr="004F1290">
        <w:t>Таким образом, влияние скорости воздуха на снижение температуры было эффективно лишь до скорости 3 м/сек</w:t>
      </w:r>
      <w:r>
        <w:t xml:space="preserve"> </w:t>
      </w:r>
      <w:r>
        <w:rPr>
          <w:rStyle w:val="affb"/>
        </w:rPr>
        <w:footnoteReference w:id="63"/>
      </w:r>
      <w:r>
        <w:t>.</w:t>
      </w:r>
    </w:p>
    <w:p w14:paraId="2AA796F4" w14:textId="3CD15DAA" w:rsidR="004F1290" w:rsidRPr="004F1290" w:rsidRDefault="004F1290" w:rsidP="004F1290">
      <w:pPr>
        <w:pStyle w:val="a4"/>
      </w:pPr>
      <w:r w:rsidRPr="004F1290">
        <w:t>Эффективность улучшения тепловых условий посредством увеличения количества проходящего по выработкам воздуха отчасти объясняется тем, что количество тепла, снимаемого со стен выработок, возрастает с увеличением количества воздуха, циркулирующего по ним; вокруг выработок довольно быстро образуется тепловыравнивающая рубашка, как это видно, например, из диаграммы на</w:t>
      </w:r>
      <w:r w:rsidR="00781F71">
        <w:t xml:space="preserve"> </w:t>
      </w:r>
      <w:r w:rsidR="00781F71" w:rsidRPr="00781F71">
        <w:rPr>
          <w:rStyle w:val="afff6"/>
        </w:rPr>
        <w:t>рисунке</w:t>
      </w:r>
      <w:r w:rsidRPr="00781F71">
        <w:rPr>
          <w:rStyle w:val="afff6"/>
        </w:rPr>
        <w:t xml:space="preserve"> </w:t>
      </w:r>
      <w:r w:rsidR="000279B9" w:rsidRPr="0078542C">
        <w:rPr>
          <w:rStyle w:val="afff6"/>
        </w:rPr>
        <w:fldChar w:fldCharType="begin"/>
      </w:r>
      <w:r w:rsidR="000279B9" w:rsidRPr="0078542C">
        <w:rPr>
          <w:rStyle w:val="afff6"/>
        </w:rPr>
        <w:instrText xml:space="preserve"> REF _Ref228876907 \h </w:instrText>
      </w:r>
      <w:r w:rsidR="0078542C">
        <w:rPr>
          <w:rStyle w:val="afff6"/>
        </w:rPr>
        <w:instrText xml:space="preserve"> \* MERGEFORMAT </w:instrText>
      </w:r>
      <w:r w:rsidR="000279B9" w:rsidRPr="0078542C">
        <w:rPr>
          <w:rStyle w:val="afff6"/>
        </w:rPr>
      </w:r>
      <w:r w:rsidR="000279B9" w:rsidRPr="0078542C">
        <w:rPr>
          <w:rStyle w:val="afff6"/>
        </w:rPr>
        <w:fldChar w:fldCharType="separate"/>
      </w:r>
      <w:r w:rsidR="00A05A8B" w:rsidRPr="00A05A8B">
        <w:rPr>
          <w:rStyle w:val="afff6"/>
          <w:vanish/>
        </w:rPr>
        <w:t xml:space="preserve">Рисунок </w:t>
      </w:r>
      <w:r w:rsidR="00A05A8B" w:rsidRPr="00A05A8B">
        <w:rPr>
          <w:rStyle w:val="afff6"/>
        </w:rPr>
        <w:t>65</w:t>
      </w:r>
      <w:r w:rsidR="000279B9" w:rsidRPr="0078542C">
        <w:rPr>
          <w:rStyle w:val="afff6"/>
        </w:rPr>
        <w:fldChar w:fldCharType="end"/>
      </w:r>
      <w:r w:rsidRPr="004F1290">
        <w:t>, где представлены кривые снижения температуры воздуха в полевых штреках, пройденных по песчанику в одной из шахт Рурского бассейна.</w:t>
      </w:r>
    </w:p>
    <w:p w14:paraId="58C54FA8" w14:textId="5A81B934" w:rsidR="004F1290" w:rsidRPr="004F1290" w:rsidRDefault="004F1290" w:rsidP="004F1290">
      <w:pPr>
        <w:pStyle w:val="a4"/>
      </w:pPr>
      <w:r w:rsidRPr="004F1290">
        <w:t xml:space="preserve">Недостатком рассмотренного способа регулирования тепловых условий работ в шахтах является то, что увеличение интенсивности проветривания без соответственного увеличения эквивалентного отверстия сопровождается значительным </w:t>
      </w:r>
      <w:r w:rsidRPr="004F1290">
        <w:lastRenderedPageBreak/>
        <w:t>(на 100% и больше) увеличением расхода энергии и, следовательно, увеличением мощности вентиляторной установки.</w:t>
      </w:r>
    </w:p>
    <w:p w14:paraId="6C734E12" w14:textId="77777777" w:rsidR="004F1290" w:rsidRDefault="004F1290" w:rsidP="004F1290">
      <w:pPr>
        <w:pStyle w:val="a4"/>
      </w:pPr>
      <w:r w:rsidRPr="004F1290">
        <w:t>Остальные способы снижения температуры воздуха в шахтах, находящие ныне применение на практике и описанные более</w:t>
      </w:r>
      <w:r>
        <w:t xml:space="preserve"> подробно в специальных монографиях, можно разделить на следующие группы.</w:t>
      </w:r>
    </w:p>
    <w:p w14:paraId="3C955C49" w14:textId="55EC422E" w:rsidR="004F1290" w:rsidRDefault="004F1290" w:rsidP="00376034">
      <w:pPr>
        <w:pStyle w:val="a0"/>
        <w:tabs>
          <w:tab w:val="left" w:pos="284"/>
        </w:tabs>
        <w:ind w:left="0" w:firstLine="0"/>
      </w:pPr>
      <w:r>
        <w:t>Предохранение воздуха от нагревания при движении по квершлагам и штрекам:</w:t>
      </w:r>
    </w:p>
    <w:p w14:paraId="6267B7EA" w14:textId="38000B1A" w:rsidR="004F1290" w:rsidRDefault="004F1290" w:rsidP="00376034">
      <w:pPr>
        <w:pStyle w:val="a1"/>
        <w:tabs>
          <w:tab w:val="left" w:pos="284"/>
        </w:tabs>
        <w:ind w:left="0" w:firstLine="0"/>
      </w:pPr>
      <w:r>
        <w:t>изолирование стен этих выработок, а также вентиляционных труб, рубашкой толщиной в 20—30 см из опилок, золы и тому подобного плохо проводящего тепло и дешевого материала или же торкретированием, что, однако, менее эффективно. Такая изоляция с успехом применяется в некоторых шахтах Рура и, по наблюдениям, дает весьма хорошие результаты. Так, например, если без изоляции температура воздуха, идущего по штреку, поднимается на 1,3—4° на 100 м длины его, то при наличии изоляции она поднимается всего лишь на 0,3—1,8°;</w:t>
      </w:r>
    </w:p>
    <w:p w14:paraId="40076686" w14:textId="108FBC9C" w:rsidR="004F1290" w:rsidRDefault="004F1290" w:rsidP="00376034">
      <w:pPr>
        <w:pStyle w:val="a1"/>
        <w:tabs>
          <w:tab w:val="left" w:pos="284"/>
        </w:tabs>
        <w:ind w:left="0" w:firstLine="0"/>
      </w:pPr>
      <w:r>
        <w:t>сокращение пути прохождения воздуха от ствола до горячего участка шахты.</w:t>
      </w:r>
    </w:p>
    <w:p w14:paraId="76F4E656" w14:textId="16C65B1B" w:rsidR="004F1290" w:rsidRDefault="004F1290" w:rsidP="00376034">
      <w:pPr>
        <w:pStyle w:val="a0"/>
        <w:tabs>
          <w:tab w:val="left" w:pos="284"/>
        </w:tabs>
        <w:ind w:left="0" w:firstLine="0"/>
      </w:pPr>
      <w:r>
        <w:t>Охлаждение воздуха у самих забоев:</w:t>
      </w:r>
    </w:p>
    <w:p w14:paraId="4DA3C8D7" w14:textId="5506908A" w:rsidR="004F1290" w:rsidRDefault="004F1290" w:rsidP="00376034">
      <w:pPr>
        <w:pStyle w:val="a1"/>
        <w:tabs>
          <w:tab w:val="left" w:pos="284"/>
        </w:tabs>
        <w:ind w:left="0" w:firstLine="0"/>
      </w:pPr>
      <w:r>
        <w:t xml:space="preserve">выпуск сжатого воздуха. Это средство для местного охлаждения воздуха весьма эффективно </w:t>
      </w:r>
      <w:r w:rsidR="00376034">
        <w:rPr>
          <w:rStyle w:val="affb"/>
        </w:rPr>
        <w:footnoteReference w:id="64"/>
      </w:r>
      <w:r>
        <w:t>, но экономически не выгодное, если выпускаемый воздух не является отработанным в пневматических машинах, работающих в забое, а кроме того, воздух не должен сжиматься в забое, ибо в таком случае получается приток тепла при его сжатии;</w:t>
      </w:r>
    </w:p>
    <w:p w14:paraId="341E86BE" w14:textId="64570A06" w:rsidR="004F1290" w:rsidRDefault="004F1290" w:rsidP="00376034">
      <w:pPr>
        <w:pStyle w:val="a1"/>
        <w:tabs>
          <w:tab w:val="left" w:pos="284"/>
        </w:tabs>
        <w:ind w:left="0" w:firstLine="0"/>
      </w:pPr>
      <w:r>
        <w:t xml:space="preserve">распыление воды через специальные насадки. </w:t>
      </w:r>
      <w:r w:rsidR="00781F71">
        <w:t>Средство</w:t>
      </w:r>
      <w:r w:rsidR="00B26926">
        <w:t xml:space="preserve"> — </w:t>
      </w:r>
      <w:r w:rsidR="00781F71">
        <w:t>это</w:t>
      </w:r>
      <w:r>
        <w:t xml:space="preserve"> также довольно действенно, так как известно, что испарение 1 г воды понижает температуру 1 м</w:t>
      </w:r>
      <w:r w:rsidR="00100C4A">
        <w:t>³</w:t>
      </w:r>
      <w:r>
        <w:t xml:space="preserve"> 23 воздуха примерно на 1,75—2°, но оно требует наличия достаточного количества воды под напором и, кроме того, увеличивает влажность воздуха в забоях, что не всегда бывает допустимо;</w:t>
      </w:r>
    </w:p>
    <w:p w14:paraId="09DA749E" w14:textId="4A640A67" w:rsidR="004F1290" w:rsidRDefault="004F1290" w:rsidP="00376034">
      <w:pPr>
        <w:pStyle w:val="a1"/>
        <w:tabs>
          <w:tab w:val="left" w:pos="284"/>
        </w:tabs>
        <w:ind w:left="0" w:firstLine="0"/>
      </w:pPr>
      <w:r>
        <w:lastRenderedPageBreak/>
        <w:t xml:space="preserve">установка в забоях высотой до 3 м небольших пропеллеров для перемешивания и увеличения подвижности воздуха и повышения его охлаждающего действия в пределах зоны до 3—4 м шириной </w:t>
      </w:r>
      <w:r w:rsidR="00376034">
        <w:rPr>
          <w:rStyle w:val="affb"/>
        </w:rPr>
        <w:footnoteReference w:id="65"/>
      </w:r>
      <w:r>
        <w:t>.</w:t>
      </w:r>
    </w:p>
    <w:p w14:paraId="38555641" w14:textId="3CE1EBD2" w:rsidR="004F1290" w:rsidRDefault="004F1290" w:rsidP="00376034">
      <w:pPr>
        <w:pStyle w:val="a0"/>
        <w:tabs>
          <w:tab w:val="left" w:pos="284"/>
        </w:tabs>
        <w:ind w:left="0" w:firstLine="0"/>
      </w:pPr>
      <w:r>
        <w:t xml:space="preserve">Пропускание атмосферного воздуха через </w:t>
      </w:r>
      <w:r w:rsidR="00B26926" w:rsidRPr="00B26926">
        <w:t>2</w:t>
      </w:r>
      <w:r>
        <w:t>—</w:t>
      </w:r>
      <w:r w:rsidR="00B26926" w:rsidRPr="00B26926">
        <w:t>3</w:t>
      </w:r>
      <w:r>
        <w:t xml:space="preserve"> шурфа</w:t>
      </w:r>
      <w:r w:rsidR="00376034">
        <w:rPr>
          <w:rStyle w:val="affb"/>
        </w:rPr>
        <w:footnoteReference w:id="66"/>
      </w:r>
      <w:r>
        <w:t xml:space="preserve"> глубиной 25—30 м, пройденных около ствола, подающего воздух в шахту и соединенных с этим стволом сбойкой на горизонте постоянной годовой температуры. Как показал опыт некоторых шахт, такие шурфы в жаркие дни могут снижать температуру поступающего в ствол воздуха на 10°, например с +30 до +20°, что в тех случаях, когда ненормальные тепловые условия в шахте имеют место лишь в жаркие дни или месяцы, может оказаться достаточным для регулирования температуры в шахте.</w:t>
      </w:r>
    </w:p>
    <w:p w14:paraId="320D96E2" w14:textId="4315C9B6" w:rsidR="004F1290" w:rsidRDefault="004F1290" w:rsidP="00376034">
      <w:pPr>
        <w:pStyle w:val="a0"/>
        <w:tabs>
          <w:tab w:val="left" w:pos="284"/>
        </w:tabs>
        <w:ind w:left="0" w:firstLine="0"/>
      </w:pPr>
      <w:r>
        <w:t>Предотвращение увлажнения циркулирующего по шахтным выработкам воздуха уменьшением капежа: обшивка мокрых выработок, отвод воды по закрытым канавкам. Осушение увеличивает охлаждающий эффект воздуха.</w:t>
      </w:r>
    </w:p>
    <w:p w14:paraId="4E622AB3" w14:textId="35E83059" w:rsidR="004F1290" w:rsidRDefault="004F1290" w:rsidP="00376034">
      <w:pPr>
        <w:pStyle w:val="a0"/>
        <w:tabs>
          <w:tab w:val="left" w:pos="284"/>
        </w:tabs>
        <w:ind w:left="0" w:firstLine="0"/>
      </w:pPr>
      <w:r>
        <w:t>Искусственное охлаждение и осушение воздуха в специальных холодильных установках.</w:t>
      </w:r>
    </w:p>
    <w:p w14:paraId="50A30BB7" w14:textId="79A2C2E4" w:rsidR="004F1290" w:rsidRDefault="004F1290" w:rsidP="00376034">
      <w:pPr>
        <w:pStyle w:val="a0"/>
        <w:tabs>
          <w:tab w:val="left" w:pos="284"/>
        </w:tabs>
        <w:ind w:left="0" w:firstLine="0"/>
      </w:pPr>
      <w:r>
        <w:t>Перевод шахты с восходящего проветривания на нисходящее (когда тепловые условия в шахте начинают становиться тягостными), а именно: подаваемый в шахту воздух направляют</w:t>
      </w:r>
      <w:r w:rsidR="00376034">
        <w:t xml:space="preserve"> </w:t>
      </w:r>
      <w:r>
        <w:t>сначала на верхние, а затем на нижележащие горизонты. При</w:t>
      </w:r>
      <w:r w:rsidR="00376034">
        <w:t xml:space="preserve"> </w:t>
      </w:r>
      <w:r>
        <w:t>такой схеме проветривания свежий воздух поступает на рабочие</w:t>
      </w:r>
      <w:r w:rsidR="00376034">
        <w:t xml:space="preserve"> </w:t>
      </w:r>
      <w:r>
        <w:t>участки по верхнему штреку, который обычно служит для отвода</w:t>
      </w:r>
      <w:r w:rsidR="00376034">
        <w:t xml:space="preserve"> </w:t>
      </w:r>
      <w:r>
        <w:t>испорченного воздуха, а загрязненный воздух отводится по нижнему, бывшему откаточному, штреку. Вследствие того, что температура пород на вышележащих горизонтах меньше, чем на</w:t>
      </w:r>
      <w:r w:rsidR="00376034">
        <w:t xml:space="preserve"> </w:t>
      </w:r>
      <w:r>
        <w:t>нижних горизонтах, воздух при нисходящем проветривании доходит до очистных забоев с температурой на несколько градусов</w:t>
      </w:r>
      <w:r w:rsidR="00376034">
        <w:t xml:space="preserve"> </w:t>
      </w:r>
      <w:r>
        <w:t>(4—5°) менее нагретым, что при величине геометрической ступени 30—40 м может позволить еще ряд лет (порядка 10 и даже</w:t>
      </w:r>
      <w:r w:rsidR="00376034">
        <w:t xml:space="preserve"> </w:t>
      </w:r>
      <w:r>
        <w:t>более) не прибегать к искусственному охлаждению воздуха при</w:t>
      </w:r>
      <w:r w:rsidR="00376034">
        <w:t xml:space="preserve"> </w:t>
      </w:r>
      <w:r>
        <w:t>помощи воздухоохлаждающих установок. Одним из преимуществ нисходящей вентиляции является то, что при этом не имеет</w:t>
      </w:r>
      <w:r w:rsidR="00376034">
        <w:t xml:space="preserve"> </w:t>
      </w:r>
      <w:r>
        <w:t xml:space="preserve">места встречное движение свежей струи и угля, </w:t>
      </w:r>
      <w:r>
        <w:lastRenderedPageBreak/>
        <w:t>транспортируемого по откаточному штреку, и, следовательно, устраняется дополнительное нагревание воздуха и засорение его угольной пылью.</w:t>
      </w:r>
      <w:r w:rsidR="00376034">
        <w:t xml:space="preserve"> </w:t>
      </w:r>
      <w:r>
        <w:t>Указанное предложение о нисходящей вентиляции выдвинуто</w:t>
      </w:r>
      <w:r w:rsidR="00376034">
        <w:t xml:space="preserve"> </w:t>
      </w:r>
      <w:r>
        <w:t>в Рурском бассейне (Hermanns, Glückauf, авг. 1953) и проанализировано для условий Донбасса: шахты №17</w:t>
      </w:r>
      <w:r w:rsidR="00B26926">
        <w:t xml:space="preserve"> — </w:t>
      </w:r>
      <w:r>
        <w:t>17-бис и №29</w:t>
      </w:r>
      <w:r w:rsidR="00376034">
        <w:t xml:space="preserve"> </w:t>
      </w:r>
      <w:r>
        <w:t>(Московский горный институт, фонд диссертаций, 1955, горн,</w:t>
      </w:r>
      <w:r w:rsidR="00376034">
        <w:t xml:space="preserve"> </w:t>
      </w:r>
      <w:r>
        <w:t>инж. Б. Д. Чижов).</w:t>
      </w:r>
    </w:p>
    <w:p w14:paraId="3DAC4B70" w14:textId="291F12F2" w:rsidR="004F1290" w:rsidRDefault="004F1290" w:rsidP="004F1290">
      <w:pPr>
        <w:pStyle w:val="a4"/>
      </w:pPr>
      <w:r>
        <w:t>Выбор наиболее целесообразного (по эффективности и экономичности) способа обеспечения в шахте нормальных атмосферных условий по тепловому фактору определяется с учетом всей</w:t>
      </w:r>
      <w:r w:rsidR="00376034">
        <w:t xml:space="preserve"> </w:t>
      </w:r>
      <w:r>
        <w:t>совокупности горногеологических условий работ в данной шахте</w:t>
      </w:r>
      <w:r w:rsidR="00376034">
        <w:t xml:space="preserve"> </w:t>
      </w:r>
      <w:r>
        <w:t>или на данном участке шахты. Наиболее дорогим по первоначальным затратам и по эксплуатационным расходам является метод искусственного охлаждения воздуха (специальными холодильными установками), а потому на него переходят только</w:t>
      </w:r>
      <w:r w:rsidR="00376034">
        <w:t xml:space="preserve"> </w:t>
      </w:r>
      <w:r>
        <w:t>в случаях, когда все прочие способы оказываются недостаточными.</w:t>
      </w:r>
    </w:p>
    <w:p w14:paraId="5D78E7D0" w14:textId="46D67B6F" w:rsidR="009116AF" w:rsidRPr="004F1290" w:rsidRDefault="004F1290" w:rsidP="004F1290">
      <w:pPr>
        <w:pStyle w:val="a4"/>
      </w:pPr>
      <w:r>
        <w:t>В угольных шахтах при переходе глубины работ за пределы</w:t>
      </w:r>
      <w:r w:rsidR="00376034">
        <w:t xml:space="preserve"> </w:t>
      </w:r>
      <w:r>
        <w:t>900—1000 м необходимость в охлаждении воздуха в специальных</w:t>
      </w:r>
      <w:r w:rsidR="00376034">
        <w:t xml:space="preserve"> </w:t>
      </w:r>
      <w:r>
        <w:t>холодильных установках (поверхностных или подземных) неизбежна.</w:t>
      </w:r>
    </w:p>
    <w:p w14:paraId="0704DAE8" w14:textId="788E7A1A" w:rsidR="009116AF" w:rsidRDefault="007A3CE2" w:rsidP="007A3CE2">
      <w:pPr>
        <w:pStyle w:val="30"/>
      </w:pPr>
      <w:bookmarkStart w:id="237" w:name="_Toc229065144"/>
      <w:r>
        <w:t>Шахтные холодильные установки для искусственного охлаждения и осушения воздуха</w:t>
      </w:r>
      <w:bookmarkEnd w:id="237"/>
    </w:p>
    <w:p w14:paraId="016FFA10" w14:textId="4EA15F5C" w:rsidR="007A3CE2" w:rsidRDefault="007A3CE2" w:rsidP="007A3CE2">
      <w:pPr>
        <w:pStyle w:val="a4"/>
      </w:pPr>
      <w:r>
        <w:t>Процесс искусственного охлаждения воздуха в специальных установках и технологическая схема последних таковы.</w:t>
      </w:r>
    </w:p>
    <w:p w14:paraId="1D077BBE" w14:textId="297E789F" w:rsidR="007A3CE2" w:rsidRDefault="007A3CE2" w:rsidP="007A3CE2">
      <w:pPr>
        <w:pStyle w:val="a4"/>
      </w:pPr>
      <w:r>
        <w:t>Некоторое количество сжатого в компрессоре охлаждающего вещества (хладоагента) пропускается в камеру (испаритель), где за счет происходящего при этом расширения и испарения хладоагента понижается температура и в результате отнимается часть тепла от подлежащего охлаждению и пропускаемого через установку воздуха, который при этом частично осушается. Отработанный хладоагент направляется снова в компрессор, сжимается там и далее опять поступает в испаритель и цикл охлаждения повторяется.</w:t>
      </w:r>
    </w:p>
    <w:p w14:paraId="0F7AE16B" w14:textId="776618DD" w:rsidR="007A3CE2" w:rsidRDefault="007A3CE2" w:rsidP="007A3CE2">
      <w:pPr>
        <w:pStyle w:val="a4"/>
      </w:pPr>
      <w:r>
        <w:t xml:space="preserve">Охлаждение воздуха происходит или непосредственно, или сначала охлаждается какая-либо промежуточная среда (холодоноситель), направляемая затем в собственно охладитель воздуха. Холодоносителем обычно является вода или рассол. </w:t>
      </w:r>
    </w:p>
    <w:p w14:paraId="75B425BE" w14:textId="645D4CA7" w:rsidR="007A3CE2" w:rsidRDefault="007A3CE2" w:rsidP="007A3CE2">
      <w:pPr>
        <w:pStyle w:val="a4"/>
      </w:pPr>
      <w:r>
        <w:lastRenderedPageBreak/>
        <w:t>В качестве хладоагентов используется ряд веществ: аммиак, фреон, углекислота, хлорметил и т. д, но в шахтных воздухоохлаждающих установках наибольшее применение получил фреон (дихлордифторметан CF</w:t>
      </w:r>
      <w:r w:rsidR="00100C4A">
        <w:t>₂</w:t>
      </w:r>
      <w:r>
        <w:t>CI</w:t>
      </w:r>
      <w:r w:rsidR="00100C4A">
        <w:t>₂</w:t>
      </w:r>
      <w:r>
        <w:t>)</w:t>
      </w:r>
      <w:r w:rsidR="00B26926">
        <w:t xml:space="preserve"> — </w:t>
      </w:r>
      <w:r>
        <w:t>бесцветный газ, безвредный для здоровья и химически инертный в отношении чугуна, стали и некоторых других металлов. Температура кипения при атмосферном давлении 29,4</w:t>
      </w:r>
      <w:r w:rsidR="0078542C">
        <w:t>°</w:t>
      </w:r>
      <w:r>
        <w:t>, давление насыщения 7,59 ат при +30°. Отрицательной стороной фреона является то, что он в 5—6 раз дороже других упомянутых холодильных агентов, в частности аммиака. Кроме того, фреон не имеет запаха, а потому при использовании его предъявляются очень высокие требования в отношении плотности соединительных элементов установки. Однако аммиак вреден для здоровья и, кроме того, 30%-ная смесь его с воздухом взрывчата, а потому он не пригоден для подземных холодильных установок.</w:t>
      </w:r>
    </w:p>
    <w:p w14:paraId="1B18D493" w14:textId="77777777" w:rsidR="007A3CE2" w:rsidRDefault="007A3CE2" w:rsidP="007A3CE2">
      <w:pPr>
        <w:pStyle w:val="a4"/>
      </w:pPr>
      <w:r>
        <w:t>В зарубежных странах (Ю. Африка, Индия, Америка, Бельгия, Германия) установки для искусственного охлаждения воздуха, работающие на глубоких шахтах, состоят, подобно общепромышленным холодильным установкам, из трех основных узлов:</w:t>
      </w:r>
    </w:p>
    <w:p w14:paraId="229FCA45" w14:textId="74BA1978" w:rsidR="007A3CE2" w:rsidRDefault="007A3CE2" w:rsidP="007A3CE2">
      <w:pPr>
        <w:pStyle w:val="a1"/>
        <w:tabs>
          <w:tab w:val="left" w:pos="284"/>
        </w:tabs>
        <w:ind w:left="0" w:firstLine="0"/>
      </w:pPr>
      <w:r>
        <w:t>холодильный агрегат (компрессор, конденсатор, испаритель);</w:t>
      </w:r>
    </w:p>
    <w:p w14:paraId="3DDB67EA" w14:textId="4B9A32A0" w:rsidR="007A3CE2" w:rsidRDefault="007A3CE2" w:rsidP="007A3CE2">
      <w:pPr>
        <w:pStyle w:val="a1"/>
        <w:tabs>
          <w:tab w:val="left" w:pos="284"/>
        </w:tabs>
        <w:ind w:left="0" w:firstLine="0"/>
      </w:pPr>
      <w:r>
        <w:t>устройство для охлаждения воды конденсатора; в) воздухоохладитель. Соответственно этому имеется три отдельных циркуляционных системы: а) система хладоагента; б) система охлаждения конденсатора и в) система холодоносителя (если, конечно, холодильный агрегат и воздухоохладитель разделены).</w:t>
      </w:r>
    </w:p>
    <w:p w14:paraId="252E5CD1" w14:textId="77777777" w:rsidR="007A3CE2" w:rsidRDefault="007A3CE2" w:rsidP="007A3CE2">
      <w:pPr>
        <w:pStyle w:val="a4"/>
      </w:pPr>
      <w:r>
        <w:t>Эти основные узлы могут быть расположены раздельно, в зависимости от чего различают четыре типа шахтных воздухоохлаждающих установок:</w:t>
      </w:r>
    </w:p>
    <w:p w14:paraId="7EAB8B79" w14:textId="75B56B8C" w:rsidR="007A3CE2" w:rsidRDefault="007A3CE2">
      <w:pPr>
        <w:pStyle w:val="a0"/>
        <w:numPr>
          <w:ilvl w:val="0"/>
          <w:numId w:val="11"/>
        </w:numPr>
        <w:tabs>
          <w:tab w:val="left" w:pos="284"/>
        </w:tabs>
        <w:ind w:left="0" w:firstLine="0"/>
      </w:pPr>
      <w:r>
        <w:t>центральные установки на поверхности шахты, охлаждающие весь подаваемый в шахту воздух;</w:t>
      </w:r>
    </w:p>
    <w:p w14:paraId="1612A116" w14:textId="24B0EED7" w:rsidR="007A3CE2" w:rsidRDefault="007A3CE2">
      <w:pPr>
        <w:pStyle w:val="a0"/>
        <w:numPr>
          <w:ilvl w:val="0"/>
          <w:numId w:val="11"/>
        </w:numPr>
        <w:tabs>
          <w:tab w:val="left" w:pos="284"/>
        </w:tabs>
        <w:ind w:left="0" w:firstLine="0"/>
      </w:pPr>
      <w:r>
        <w:t>центральные подземные установки для охлаждения воздуха, поступающего в ствол шахты;</w:t>
      </w:r>
    </w:p>
    <w:p w14:paraId="07C6B0EB" w14:textId="32C76554" w:rsidR="007A3CE2" w:rsidRDefault="007A3CE2">
      <w:pPr>
        <w:pStyle w:val="a0"/>
        <w:numPr>
          <w:ilvl w:val="0"/>
          <w:numId w:val="11"/>
        </w:numPr>
        <w:tabs>
          <w:tab w:val="left" w:pos="284"/>
        </w:tabs>
        <w:ind w:left="0" w:firstLine="0"/>
      </w:pPr>
      <w:r>
        <w:t>участковые подземные установки для охлаждения воздуха, поступающего на отдельные участки шахты;</w:t>
      </w:r>
    </w:p>
    <w:p w14:paraId="32AEAFCB" w14:textId="6AE14AAD" w:rsidR="007A3CE2" w:rsidRDefault="007A3CE2">
      <w:pPr>
        <w:pStyle w:val="a0"/>
        <w:numPr>
          <w:ilvl w:val="0"/>
          <w:numId w:val="11"/>
        </w:numPr>
        <w:tabs>
          <w:tab w:val="left" w:pos="284"/>
        </w:tabs>
        <w:ind w:left="0" w:firstLine="0"/>
      </w:pPr>
      <w:r>
        <w:lastRenderedPageBreak/>
        <w:t>установки с размещением основных узлов их в разных местах, например холодильный агрегат и воздухоохладитель</w:t>
      </w:r>
      <w:r w:rsidR="00B26926">
        <w:t xml:space="preserve"> — </w:t>
      </w:r>
      <w:r>
        <w:t>под землей, а система водяного охлаждения</w:t>
      </w:r>
      <w:r w:rsidR="00B26926">
        <w:t xml:space="preserve"> — </w:t>
      </w:r>
      <w:r>
        <w:t>на поверхности, или холодильный агрегат и система водяного охлаждения</w:t>
      </w:r>
      <w:r w:rsidR="00B26926">
        <w:t xml:space="preserve"> — </w:t>
      </w:r>
      <w:r>
        <w:t>на поверхности, а воздухоохладитель</w:t>
      </w:r>
      <w:r w:rsidR="00B26926">
        <w:t xml:space="preserve"> — </w:t>
      </w:r>
      <w:r>
        <w:t>в шахте.</w:t>
      </w:r>
    </w:p>
    <w:p w14:paraId="7E4B3CAF" w14:textId="479970E3" w:rsidR="007A3CE2" w:rsidRDefault="007A3CE2" w:rsidP="007A3CE2">
      <w:pPr>
        <w:pStyle w:val="a4"/>
      </w:pPr>
      <w:r>
        <w:t>Выбор установки того или иного типа определяется в каждом конкретном случае горногеологическими условиями шахты, ее глубиной и некоторыми другими факторами, из которых наиболее существенные отмечены ниже.</w:t>
      </w:r>
    </w:p>
    <w:p w14:paraId="2763F97D" w14:textId="01559FD4" w:rsidR="007A3CE2" w:rsidRPr="007A3CE2" w:rsidRDefault="007A3CE2">
      <w:pPr>
        <w:pStyle w:val="a0"/>
        <w:numPr>
          <w:ilvl w:val="0"/>
          <w:numId w:val="67"/>
        </w:numPr>
        <w:rPr>
          <w:rStyle w:val="af3"/>
        </w:rPr>
      </w:pPr>
      <w:r w:rsidRPr="007A3CE2">
        <w:rPr>
          <w:rStyle w:val="af3"/>
        </w:rPr>
        <w:t>Центральные холодильные установки на поверхности</w:t>
      </w:r>
    </w:p>
    <w:p w14:paraId="4CC77241" w14:textId="303E5F3C" w:rsidR="007A3CE2" w:rsidRDefault="007A3CE2" w:rsidP="007A3CE2">
      <w:pPr>
        <w:pStyle w:val="a4"/>
      </w:pPr>
      <w:r>
        <w:t>Преимущества установок этого типа заключаются в простоте управления ими, возможности работать на дешевых хладоагентах (например, на аммиаке), отсутствии дорогостоящих трубопроводов. К недостаткам их относятся значительные потери охлажденности воздуха еще до околоствольного двора вследствие нагрева воздуха при сжатии его во время движения вниз по стволу (особенно в стволах с большим капежом). Это вызывает необходимость охлаждения воздуха до температур, близких к нулю, что влечет за собой резкие перепады температуры в шахтных выработках, вредные для здоровья людей.</w:t>
      </w:r>
    </w:p>
    <w:p w14:paraId="54A13F16" w14:textId="1A3C2995" w:rsidR="007A3CE2" w:rsidRDefault="007A3CE2" w:rsidP="007A3CE2">
      <w:pPr>
        <w:pStyle w:val="a4"/>
      </w:pPr>
      <w:r>
        <w:t>Специальные подсчеты, произведенные для условий Донбасса с учетом санитарно-гигиенических нормативов температур для работы в шахтах СССР, показали, что в шахтах с капежом и глубиной свыше 900 м размещение холодильных установок на поверхности неприемлемо.</w:t>
      </w:r>
    </w:p>
    <w:p w14:paraId="1CE796B2" w14:textId="2C5EECF8" w:rsidR="007A3CE2" w:rsidRDefault="007A3CE2" w:rsidP="007A3CE2">
      <w:pPr>
        <w:pStyle w:val="a4"/>
      </w:pPr>
      <w:r>
        <w:t>В рудных шахтах, где геотермическая ступень в 4—5 раз больше, чем в угольных, и в связи с тем, что в зарубежных странах температурные нормативы менее строги, чем в СССР, имеется немалое число примеров расположения центральных холодильных установок на поверхности.</w:t>
      </w:r>
    </w:p>
    <w:p w14:paraId="56B7A4F5" w14:textId="145DA056" w:rsidR="007A3CE2" w:rsidRDefault="007A3CE2" w:rsidP="007A3CE2">
      <w:pPr>
        <w:pStyle w:val="a4"/>
      </w:pPr>
      <w:r>
        <w:t>Необходимо отметить также, что при установках подобного типа вокруг ствола шахты охлаждается толща пород и, в результате, значительно усиливается естественная тяга воздуха. Так, например, после устройства центральной холодильной установки на поверхности глубочайшей в мире (2858 м) шахты «Оочедит» (Индия) стало возможным через несколько лет оставить вентилятор и осуществлять проветривание за счет естественной тяги.</w:t>
      </w:r>
    </w:p>
    <w:p w14:paraId="19C88B04" w14:textId="1980F7F5" w:rsidR="007A3CE2" w:rsidRDefault="007A3CE2" w:rsidP="007A3CE2">
      <w:pPr>
        <w:pStyle w:val="a4"/>
      </w:pPr>
      <w:r>
        <w:lastRenderedPageBreak/>
        <w:t>На руднике Робинсон Дип Майне (Ю. Африка, Витватерсранд) поверхностная центральная установка охлаждает воздух до +4°, расходуя 6 млн. ккал/кг в час, причем в стволе (глубиной 2500 м) теряется 35% холодопроизводительности, а затем1 еще 35% теряется на пути к рабочим участкам. Несмотря на это температура пород около главных выработок снизилась в течение двух лет на 3° и благодаря усилившейся естественной тяге количество поступающего в шахту воздуха возросло с 7700 до 11500 м</w:t>
      </w:r>
      <w:r w:rsidR="00100C4A">
        <w:t>³</w:t>
      </w:r>
      <w:r>
        <w:t>/мин.</w:t>
      </w:r>
    </w:p>
    <w:p w14:paraId="3D89E987" w14:textId="5A88C3FB" w:rsidR="007A3CE2" w:rsidRPr="005F5386" w:rsidRDefault="007A3CE2" w:rsidP="003334A3">
      <w:pPr>
        <w:pStyle w:val="a0"/>
        <w:rPr>
          <w:rStyle w:val="af3"/>
        </w:rPr>
      </w:pPr>
      <w:r w:rsidRPr="005F5386">
        <w:rPr>
          <w:rStyle w:val="af3"/>
        </w:rPr>
        <w:t>Центральные подземные холодильные установки</w:t>
      </w:r>
    </w:p>
    <w:p w14:paraId="55CBC38D" w14:textId="30A17D08" w:rsidR="007A3CE2" w:rsidRDefault="007A3CE2" w:rsidP="007A3CE2">
      <w:pPr>
        <w:pStyle w:val="a4"/>
      </w:pPr>
      <w:r>
        <w:t>Основное преимущество таких установок</w:t>
      </w:r>
      <w:r w:rsidR="00B26926">
        <w:t xml:space="preserve"> — </w:t>
      </w:r>
      <w:r>
        <w:t>их приближение</w:t>
      </w:r>
      <w:r w:rsidR="005F5386">
        <w:t xml:space="preserve"> </w:t>
      </w:r>
      <w:r>
        <w:t>к обслуживаемым объектам без потерь охлаждения на протяжении ствола шахты.</w:t>
      </w:r>
    </w:p>
    <w:p w14:paraId="525C2A8E" w14:textId="4CB85B08" w:rsidR="007A3CE2" w:rsidRDefault="007A3CE2" w:rsidP="007A3CE2">
      <w:pPr>
        <w:pStyle w:val="a4"/>
      </w:pPr>
      <w:r>
        <w:t>Недостатки: 1) отпадает возможность пользоваться дешевыми хладоагентами; 2) имеются известные трудности с отводом</w:t>
      </w:r>
      <w:r w:rsidR="005F5386">
        <w:t xml:space="preserve"> </w:t>
      </w:r>
      <w:r>
        <w:t>тепла от конденсатора установки, так как при этом используется</w:t>
      </w:r>
      <w:r w:rsidR="005F5386">
        <w:t xml:space="preserve"> </w:t>
      </w:r>
      <w:r>
        <w:t>в значительных количествах шахтная вода, температура которой</w:t>
      </w:r>
      <w:r w:rsidR="005F5386">
        <w:t xml:space="preserve"> </w:t>
      </w:r>
      <w:r>
        <w:t>в глубоких шахтах довольно высока, а потому приходится прибегать к искусственному охлаждению ее (например, путем сброса</w:t>
      </w:r>
      <w:r w:rsidR="005F5386">
        <w:t xml:space="preserve"> </w:t>
      </w:r>
      <w:r>
        <w:t>воды в стволе с высоты в 100—200 м).</w:t>
      </w:r>
    </w:p>
    <w:p w14:paraId="34D9673F" w14:textId="55BA6470" w:rsidR="007A3CE2" w:rsidRPr="005F5386" w:rsidRDefault="007A3CE2" w:rsidP="003334A3">
      <w:pPr>
        <w:pStyle w:val="a0"/>
        <w:rPr>
          <w:rStyle w:val="af3"/>
        </w:rPr>
      </w:pPr>
      <w:r w:rsidRPr="005F5386">
        <w:rPr>
          <w:rStyle w:val="af3"/>
        </w:rPr>
        <w:t>Участковые подземные холодильные установки</w:t>
      </w:r>
    </w:p>
    <w:p w14:paraId="7E9F5595" w14:textId="3ADBBEE2" w:rsidR="007A3CE2" w:rsidRDefault="007A3CE2" w:rsidP="007A3CE2">
      <w:pPr>
        <w:pStyle w:val="a4"/>
      </w:pPr>
      <w:r>
        <w:t>Установки этого типа служат для охлаждения воздуха, направляемого на отдельные рабочие участки, и помещаются или</w:t>
      </w:r>
      <w:r w:rsidR="005F5386">
        <w:t xml:space="preserve"> </w:t>
      </w:r>
      <w:r>
        <w:t>в околоствольном дворе (так же, как и центральные подземные</w:t>
      </w:r>
      <w:r w:rsidR="005F5386">
        <w:t xml:space="preserve"> </w:t>
      </w:r>
      <w:r>
        <w:t>установки, в отличие от которых участковые установки имеют</w:t>
      </w:r>
      <w:r w:rsidR="005F5386">
        <w:t xml:space="preserve"> </w:t>
      </w:r>
      <w:r>
        <w:t>меньшую мощность), или располагаются непосредственно вблизи</w:t>
      </w:r>
      <w:r w:rsidR="005F5386">
        <w:t xml:space="preserve"> </w:t>
      </w:r>
      <w:r>
        <w:t>от рабочего участка и перемещаются по мере подвигания очистного забоя. Специальные расчеты показали, что в условиях</w:t>
      </w:r>
      <w:r w:rsidR="005F5386">
        <w:t xml:space="preserve"> </w:t>
      </w:r>
      <w:r>
        <w:t>Донбасса для работ на глубинах свыше 900 м участковые подземные холодильные установки будут, по-видимому, наиболее целесообразны.</w:t>
      </w:r>
    </w:p>
    <w:p w14:paraId="41A31F14" w14:textId="2C2FC0A6" w:rsidR="007A3CE2" w:rsidRPr="005F5386" w:rsidRDefault="007A3CE2" w:rsidP="003334A3">
      <w:pPr>
        <w:pStyle w:val="a0"/>
        <w:rPr>
          <w:rStyle w:val="af3"/>
        </w:rPr>
      </w:pPr>
      <w:r w:rsidRPr="005F5386">
        <w:rPr>
          <w:rStyle w:val="af3"/>
        </w:rPr>
        <w:t>Холодильные установки с обособленными узлами</w:t>
      </w:r>
    </w:p>
    <w:p w14:paraId="6002D038" w14:textId="2BCD43DA" w:rsidR="007A3CE2" w:rsidRDefault="007A3CE2" w:rsidP="007A3CE2">
      <w:pPr>
        <w:pStyle w:val="a4"/>
      </w:pPr>
      <w:r>
        <w:t>Обособление основных узлов холодильной установки, а именно: вынос холодильного агрегата на поверхность и расположение</w:t>
      </w:r>
      <w:r w:rsidR="005F5386">
        <w:t xml:space="preserve"> </w:t>
      </w:r>
      <w:r>
        <w:t>воздухоохладителя в шахте, создает возможность использования</w:t>
      </w:r>
      <w:r w:rsidR="005F5386">
        <w:t xml:space="preserve"> </w:t>
      </w:r>
      <w:r>
        <w:t>дешевых хладоагентов, устраняет затруднения с охлаждением</w:t>
      </w:r>
      <w:r w:rsidR="005F5386">
        <w:t xml:space="preserve"> </w:t>
      </w:r>
      <w:r>
        <w:t>конденсатора и отводом тепла, образующегося при работе электродвига</w:t>
      </w:r>
      <w:r>
        <w:lastRenderedPageBreak/>
        <w:t>телей, а также уменьшает расстояние от воздухоохладителя до забоя. Основной недостаток установки такого типа</w:t>
      </w:r>
      <w:r w:rsidR="00B26926">
        <w:t xml:space="preserve"> — </w:t>
      </w:r>
      <w:r>
        <w:t>необходимость иметь трубопроводы большого протяжения.</w:t>
      </w:r>
    </w:p>
    <w:p w14:paraId="1A7D8AB1" w14:textId="4B4707E2" w:rsidR="007A3CE2" w:rsidRDefault="007A3CE2" w:rsidP="007A3CE2">
      <w:pPr>
        <w:pStyle w:val="a4"/>
      </w:pPr>
      <w:r>
        <w:t>Первая холодильная установка с обособленными узлами была</w:t>
      </w:r>
      <w:r w:rsidR="005F5386">
        <w:t xml:space="preserve"> </w:t>
      </w:r>
      <w:r>
        <w:t>сооружена в Бельгии на шахте «Цвартберг» для охлаждения лавы, причем холодильный агрегат был расположен на главном</w:t>
      </w:r>
      <w:r w:rsidR="005F5386">
        <w:t xml:space="preserve"> </w:t>
      </w:r>
      <w:r>
        <w:t>штреке, воздухоохладитель</w:t>
      </w:r>
      <w:r w:rsidR="00B26926">
        <w:t xml:space="preserve"> — </w:t>
      </w:r>
      <w:r>
        <w:t>у лавы, а градирня для охлаждения</w:t>
      </w:r>
      <w:r w:rsidR="005F5386">
        <w:t xml:space="preserve"> </w:t>
      </w:r>
      <w:r>
        <w:t>воды</w:t>
      </w:r>
      <w:r w:rsidR="00B26926">
        <w:t xml:space="preserve"> — </w:t>
      </w:r>
      <w:r>
        <w:t>на поверхности. Производственно-технические условия</w:t>
      </w:r>
      <w:r w:rsidR="005F5386">
        <w:t xml:space="preserve"> </w:t>
      </w:r>
      <w:r>
        <w:t xml:space="preserve">этой установки: глубина шахты 1010 </w:t>
      </w:r>
      <w:r w:rsidR="00100C4A">
        <w:t>м</w:t>
      </w:r>
      <w:r>
        <w:t>, угол падения пласта 8,5°,</w:t>
      </w:r>
      <w:r w:rsidR="005F5386">
        <w:t xml:space="preserve"> </w:t>
      </w:r>
      <w:r>
        <w:t xml:space="preserve">длина лавы 145 </w:t>
      </w:r>
      <w:r w:rsidR="000279B9">
        <w:t>м</w:t>
      </w:r>
      <w:r>
        <w:t>, расход воздуха для проветривания лавы.750 м</w:t>
      </w:r>
      <w:r w:rsidR="005F5386" w:rsidRPr="005F5386">
        <w:rPr>
          <w:vertAlign w:val="superscript"/>
        </w:rPr>
        <w:t>3</w:t>
      </w:r>
      <w:r w:rsidR="005F5386">
        <w:t>/</w:t>
      </w:r>
      <w:r>
        <w:t>мин температура воздуха при входе в холодильный агрегат 32—34° и охлажденного перед поступлением в лаву</w:t>
      </w:r>
      <w:r w:rsidR="00B26926">
        <w:t xml:space="preserve"> — </w:t>
      </w:r>
      <w:r>
        <w:t>14—</w:t>
      </w:r>
    </w:p>
    <w:p w14:paraId="3CCF4D68" w14:textId="2CBBFAD0" w:rsidR="007A3CE2" w:rsidRDefault="007A3CE2" w:rsidP="007A3CE2">
      <w:pPr>
        <w:pStyle w:val="a4"/>
      </w:pPr>
      <w:r>
        <w:t>16°, на выходе из лавы</w:t>
      </w:r>
      <w:r w:rsidR="00B26926">
        <w:t xml:space="preserve"> — </w:t>
      </w:r>
      <w:r>
        <w:t>27—28°. Из общей производительности</w:t>
      </w:r>
      <w:r w:rsidR="005F5386">
        <w:t xml:space="preserve"> </w:t>
      </w:r>
      <w:r>
        <w:t>установка в 350 тыс. ккал/нас в лаве используется около 53 %</w:t>
      </w:r>
      <w:r w:rsidR="005220ED" w:rsidRPr="005220ED">
        <w:t>,</w:t>
      </w:r>
      <w:r w:rsidR="005F5386">
        <w:t xml:space="preserve"> </w:t>
      </w:r>
      <w:r>
        <w:t>т. е. к. п. д. установки относительно высок.</w:t>
      </w:r>
    </w:p>
    <w:p w14:paraId="44B3C191" w14:textId="0646DD27" w:rsidR="009116AF" w:rsidRDefault="007A3CE2" w:rsidP="007A3CE2">
      <w:pPr>
        <w:pStyle w:val="a4"/>
      </w:pPr>
      <w:r>
        <w:t>Позднее на той же шахте была сооружена новая, значительно более мощная холодильная установка (2,5 млн. ккал/час) для</w:t>
      </w:r>
      <w:r w:rsidR="005F5386">
        <w:t xml:space="preserve"> </w:t>
      </w:r>
      <w:r>
        <w:t>обслуживания еще четырех лав, причем к. п. д. ее благодаря некоторым усовершенствованиям повысился до 73%.</w:t>
      </w:r>
    </w:p>
    <w:p w14:paraId="3B9BC568" w14:textId="2B074A1F" w:rsidR="009116AF" w:rsidRDefault="003334A3" w:rsidP="003334A3">
      <w:pPr>
        <w:pStyle w:val="20"/>
        <w:jc w:val="center"/>
      </w:pPr>
      <w:bookmarkStart w:id="238" w:name="_Toc229065145"/>
      <w:r>
        <w:t>§ 5. КРАТКИЕ СВЕДЕНИЯ О МЕТОДАХ РАСЧЕТОВ</w:t>
      </w:r>
      <w:r w:rsidR="002340E6">
        <w:t xml:space="preserve"> </w:t>
      </w:r>
      <w:r>
        <w:t>ДЛЯ ОБЕСПЕЧЕНИЯ В ШАХТАХ НАДЛЕЖАЩИХ</w:t>
      </w:r>
      <w:r w:rsidR="002340E6">
        <w:t xml:space="preserve"> </w:t>
      </w:r>
      <w:r>
        <w:t>АТМОСФЕРНЫХ УСЛОВИИ ПО ТЕПЛОВОМУ ФАКТОРУ</w:t>
      </w:r>
      <w:bookmarkEnd w:id="238"/>
    </w:p>
    <w:p w14:paraId="43E87D00" w14:textId="375AAB20" w:rsidR="003334A3" w:rsidRDefault="003334A3" w:rsidP="003334A3">
      <w:pPr>
        <w:pStyle w:val="a4"/>
      </w:pPr>
      <w:r>
        <w:t xml:space="preserve">В связи с ростом глубины горных работ и обусловленным этим повышением температуры в шахтах (в Донбассе уже имеются шахты, работающие на глубине свыше 800 </w:t>
      </w:r>
      <w:r w:rsidR="00C52D4B">
        <w:t>м</w:t>
      </w:r>
      <w:r>
        <w:t>, и проектируются</w:t>
      </w:r>
      <w:r w:rsidR="00C52D4B">
        <w:t xml:space="preserve"> </w:t>
      </w:r>
      <w:r>
        <w:t xml:space="preserve">новые шахты на глубину до 1000—1200 </w:t>
      </w:r>
      <w:r w:rsidR="00C52D4B">
        <w:t>м</w:t>
      </w:r>
      <w:r>
        <w:t>, где температура пород</w:t>
      </w:r>
      <w:r w:rsidR="00C52D4B">
        <w:t xml:space="preserve"> </w:t>
      </w:r>
      <w:r>
        <w:t>будет порядка 40—45° С) в Советском Союзе в последние 10—15 лет были развернуты работы по изучению этого вопроса и разработке методов расчета надлежащих условий по тепловому фактору (температура, влажность и скорость движения воздуха).</w:t>
      </w:r>
    </w:p>
    <w:p w14:paraId="1270664B" w14:textId="20386ECE" w:rsidR="003334A3" w:rsidRDefault="003334A3" w:rsidP="003334A3">
      <w:pPr>
        <w:pStyle w:val="a4"/>
      </w:pPr>
      <w:r>
        <w:lastRenderedPageBreak/>
        <w:t>Указанные работы осветили геотермические условия важнейших отечественных месторождений полезных ископаемых и составили обширную литературу о тепловых расчетах атмосферы</w:t>
      </w:r>
      <w:r w:rsidR="00C52D4B">
        <w:t xml:space="preserve"> </w:t>
      </w:r>
      <w:r>
        <w:t>в шахтах</w:t>
      </w:r>
      <w:r w:rsidR="00C52D4B">
        <w:rPr>
          <w:rStyle w:val="affb"/>
        </w:rPr>
        <w:footnoteReference w:id="67"/>
      </w:r>
      <w:r w:rsidR="00C52D4B">
        <w:t>.</w:t>
      </w:r>
    </w:p>
    <w:p w14:paraId="732242EB" w14:textId="285915B7" w:rsidR="009116AF" w:rsidRDefault="003334A3" w:rsidP="003334A3">
      <w:pPr>
        <w:pStyle w:val="a4"/>
      </w:pPr>
      <w:r>
        <w:t>Переходя к рассмотрению методов тепловых расчетов, имеющих целью получить данные для разработки практических мероприятий по обеспечению в шахтах нормальных тепловых условий</w:t>
      </w:r>
      <w:r w:rsidR="00C52D4B">
        <w:t xml:space="preserve"> </w:t>
      </w:r>
      <w:r>
        <w:t>работ, отметим, что движение воздушных масс по стволам шахты и по сети шахтных выработок сопровождается весьма сложными процессами теплообмена и изменением термодинамических</w:t>
      </w:r>
      <w:r w:rsidR="00C52D4B">
        <w:t xml:space="preserve"> </w:t>
      </w:r>
      <w:r>
        <w:t>параметров воздуха под воздействием многочисленных как тепловыделяющих, так и теплопоглощающих факторов. Сложность указанных процессов усугублена тем, что факторы, обусловливающие их, сами изменяются во времени и пространстве.</w:t>
      </w:r>
    </w:p>
    <w:p w14:paraId="5F0D85B0" w14:textId="1DB7CCBA" w:rsidR="00C52D4B" w:rsidRDefault="00C52D4B" w:rsidP="00C52D4B">
      <w:pPr>
        <w:pStyle w:val="a4"/>
      </w:pPr>
      <w:r>
        <w:t xml:space="preserve">Вследствие этого расчеты, имеющие целью определение величин и изменения тех или иных термодинамических параметров, а также тепловых балансов масс воздуха, движущихся по сети шахтных выработок, представляют сложные математические задачи. Методы решения подобных задач с выводами соответствующих расчетных формул, а также указания по выбору воздухоохлаждающих установок и их расчету приведены в специальных монографиях </w:t>
      </w:r>
      <w:r w:rsidRPr="00B36997">
        <w:t xml:space="preserve">(см. </w:t>
      </w:r>
      <w:r w:rsidR="00B36997" w:rsidRPr="00B36997">
        <w:rPr>
          <w:rStyle w:val="afff6"/>
        </w:rPr>
        <w:t>П</w:t>
      </w:r>
      <w:r w:rsidRPr="00B36997">
        <w:rPr>
          <w:rStyle w:val="afff6"/>
        </w:rPr>
        <w:t>римеч</w:t>
      </w:r>
      <w:r w:rsidR="00B36997" w:rsidRPr="00B36997">
        <w:rPr>
          <w:rStyle w:val="afff6"/>
        </w:rPr>
        <w:t>ание</w:t>
      </w:r>
      <w:r w:rsidRPr="00B36997">
        <w:t>)</w:t>
      </w:r>
      <w:r>
        <w:t>.</w:t>
      </w:r>
    </w:p>
    <w:p w14:paraId="781BFDD1" w14:textId="1C2A47AC" w:rsidR="00C52D4B" w:rsidRDefault="00C52D4B" w:rsidP="00C52D4B">
      <w:pPr>
        <w:pStyle w:val="a4"/>
      </w:pPr>
      <w:r>
        <w:t>В общем же курсе вентиляции шахт достаточно и целесообразно ограничиться рассмотрением лишь сущности современных методов тепловых расчетов шахтного воздуха, из которых остановимся на аналитическом и, отчасти, графо-аналитическом методе, разработанном в Институтах горного дела и теплоэнергетики АН УССР и в Ленинградском институте охраны труда ВЦСПС, как на методе, наиболее научно обоснованном и проверенном для конкретных условий ряда глубоких шахт Донбасса.</w:t>
      </w:r>
    </w:p>
    <w:p w14:paraId="133DFE1B" w14:textId="456D799F" w:rsidR="00C52D4B" w:rsidRDefault="00C52D4B" w:rsidP="00C52D4B">
      <w:pPr>
        <w:pStyle w:val="a4"/>
      </w:pPr>
      <w:r>
        <w:lastRenderedPageBreak/>
        <w:t>Этот метод основан на решении уравнений, учитывающих процессы тепловыделения и теплообмена в шахтных выработках под действием следующих факторов: 1) тепловыделение горных пород; 2) тепловыделение от окисления полезного ископаемого (угля, угольной пыли) и крепежного леса; 3) выделение тепла транспортируемым углем и породой; 4) то же, людьми; 5) то же, от работы машин, потерь электроэнергии и освещения; 6) теплообмен с шахтной водой; 7) нагрев воздуха в результате его сжатия при движении воздушной струи вниз (по вертикальным и наклонным выработкам) и охлаждение при движении вверх; 8) расход тепла на испарение влаги при увлажнении шахтного воздуха; 9) то же, от расширения отработанного воздуха пневматических машин.</w:t>
      </w:r>
    </w:p>
    <w:p w14:paraId="03CD5043" w14:textId="6D7E2C57" w:rsidR="00C52D4B" w:rsidRDefault="00C52D4B" w:rsidP="00C52D4B">
      <w:pPr>
        <w:pStyle w:val="a4"/>
      </w:pPr>
      <w:r>
        <w:t>Решение сложных (частью интегральных) уравнений доведено авторами указанного метода до расчетных формул, хотя и очень громоздких, но математически простых и дающих возможность учитывать тепловыделение, теплосодержание и температуру вентиляционной струи по пути ее движения в шахте. Определение этих параметров вентиляционной струи производится по отдельным основным участкам сначала по ходу вентиляционной струи (поверхность, ствол, околоствольный двор, квершлаг, основной штрек, очистные забои), принимая температуру и влажность поступающего в ствол воздуха для условий наиболее жаркого периода года, а затем подсчет повторяется в обратном направлении, причем во втором случае исходные величины температуры и влажности воздуха (в верхнем конце очистного забоя) устанавливаются согласно тепловым нормам Правил безопасности горных работ. Цель расчета обратным ходом — определить температуру, которую должен иметь воздух на выходе из воздухоохладителя.</w:t>
      </w:r>
    </w:p>
    <w:p w14:paraId="0F74088E" w14:textId="227A2CAC" w:rsidR="009116AF" w:rsidRDefault="00C52D4B" w:rsidP="00C52D4B">
      <w:pPr>
        <w:pStyle w:val="a4"/>
      </w:pPr>
      <w:r>
        <w:t>После выяснения указанным методом тепловых качеств шахтной вентиляционной струи необходимая производительность холодильной установки может быть определена по формуле</w:t>
      </w:r>
    </w:p>
    <w:tbl>
      <w:tblPr>
        <w:tblStyle w:val="51"/>
        <w:tblW w:w="0" w:type="auto"/>
        <w:tblLook w:val="04A0" w:firstRow="1" w:lastRow="0" w:firstColumn="1" w:lastColumn="0" w:noHBand="0" w:noVBand="1"/>
      </w:tblPr>
      <w:tblGrid>
        <w:gridCol w:w="421"/>
        <w:gridCol w:w="4961"/>
        <w:gridCol w:w="560"/>
      </w:tblGrid>
      <w:tr w:rsidR="00061130" w14:paraId="60A2A8F6" w14:textId="77777777" w:rsidTr="005220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6F6F7E" w14:textId="5C714D7B" w:rsidR="00061130" w:rsidRPr="00D8403F" w:rsidRDefault="00061130" w:rsidP="00061130">
            <w:pPr>
              <w:pStyle w:val="aff7"/>
              <w:jc w:val="both"/>
            </w:pPr>
          </w:p>
        </w:tc>
        <w:tc>
          <w:tcPr>
            <w:tcW w:w="4961" w:type="dxa"/>
          </w:tcPr>
          <w:p w14:paraId="37B5A03C" w14:textId="4A5517CF" w:rsidR="00061130" w:rsidRPr="00D8403F" w:rsidRDefault="00000000" w:rsidP="00D8403F">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w:rPr>
                      <w:lang w:val="en-US"/>
                    </w:rPr>
                    <m:t>Q</m:t>
                  </m:r>
                </m:e>
                <m:sub>
                  <m:r>
                    <m:t>0</m:t>
                  </m:r>
                </m:sub>
              </m:sSub>
              <m:r>
                <m:t>=K</m:t>
              </m:r>
              <m:d>
                <m:dPr>
                  <m:begChr m:val="["/>
                  <m:endChr m:val="]"/>
                  <m:ctrlPr/>
                </m:dPr>
                <m:e>
                  <m:r>
                    <m:t>G</m:t>
                  </m:r>
                  <m:d>
                    <m:dPr>
                      <m:ctrlPr/>
                    </m:dPr>
                    <m:e>
                      <m:sSub>
                        <m:sSubPr>
                          <m:ctrlPr>
                            <w:rPr>
                              <w:color w:val="000000" w:themeColor="text2"/>
                              <w:sz w:val="18"/>
                              <w:szCs w:val="18"/>
                            </w:rPr>
                          </m:ctrlPr>
                        </m:sSubPr>
                        <m:e>
                          <m:r>
                            <m:t>i</m:t>
                          </m:r>
                        </m:e>
                        <m:sub>
                          <m:r>
                            <m:t>1</m:t>
                          </m:r>
                        </m:sub>
                      </m:sSub>
                      <m:r>
                        <m:t xml:space="preserve">- </m:t>
                      </m:r>
                      <m:sSub>
                        <m:sSubPr>
                          <m:ctrlPr>
                            <w:rPr>
                              <w:color w:val="000000" w:themeColor="text2"/>
                              <w:sz w:val="18"/>
                              <w:szCs w:val="18"/>
                            </w:rPr>
                          </m:ctrlPr>
                        </m:sSubPr>
                        <m:e>
                          <m:r>
                            <m:t>i</m:t>
                          </m:r>
                        </m:e>
                        <m:sub>
                          <m:r>
                            <m:t>2</m:t>
                          </m:r>
                        </m:sub>
                      </m:sSub>
                    </m:e>
                  </m:d>
                  <m:r>
                    <m:t xml:space="preserve">+ </m:t>
                  </m:r>
                  <m:sSub>
                    <m:sSubPr>
                      <m:ctrlPr>
                        <w:rPr>
                          <w:color w:val="000000" w:themeColor="text2"/>
                          <w:sz w:val="18"/>
                          <w:szCs w:val="18"/>
                        </w:rPr>
                      </m:ctrlPr>
                    </m:sSubPr>
                    <m:e>
                      <m:r>
                        <m:t>Q</m:t>
                      </m:r>
                    </m:e>
                    <m:sub>
                      <m:r>
                        <m:t>0</m:t>
                      </m:r>
                    </m:sub>
                  </m:sSub>
                </m:e>
              </m:d>
              <m:r>
                <m:t>,</m:t>
              </m:r>
            </m:oMath>
            <w:r w:rsidR="00061130" w:rsidRPr="00D8403F">
              <w:t xml:space="preserve"> </w:t>
            </w:r>
            <w:r w:rsidR="00061130">
              <w:t>ккал/час</w:t>
            </w:r>
            <w:r w:rsidR="00061130" w:rsidRPr="00D8403F">
              <w:t>,</w:t>
            </w:r>
          </w:p>
        </w:tc>
        <w:tc>
          <w:tcPr>
            <w:tcW w:w="560" w:type="dxa"/>
          </w:tcPr>
          <w:p w14:paraId="4DD0DC5D" w14:textId="1EEB7121" w:rsidR="00061130" w:rsidRPr="00D8403F" w:rsidRDefault="00061130"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8403F">
              <w:rPr>
                <w:rStyle w:val="afff6"/>
              </w:rPr>
              <w:fldChar w:fldCharType="begin"/>
            </w:r>
            <w:r w:rsidRPr="00D8403F">
              <w:rPr>
                <w:rStyle w:val="afff6"/>
              </w:rPr>
              <w:instrText xml:space="preserve"> SEQ Формула \* ARABIC </w:instrText>
            </w:r>
            <w:r w:rsidRPr="00D8403F">
              <w:rPr>
                <w:rStyle w:val="afff6"/>
              </w:rPr>
              <w:fldChar w:fldCharType="separate"/>
            </w:r>
            <w:r w:rsidR="00232152">
              <w:rPr>
                <w:rStyle w:val="afff6"/>
                <w:noProof/>
              </w:rPr>
              <w:t>16</w:t>
            </w:r>
            <w:r w:rsidRPr="00D8403F">
              <w:rPr>
                <w:rStyle w:val="afff6"/>
              </w:rPr>
              <w:fldChar w:fldCharType="end"/>
            </w:r>
            <w:r>
              <w:rPr>
                <w:rStyle w:val="afff6"/>
              </w:rPr>
              <w:t>)</w:t>
            </w:r>
          </w:p>
        </w:tc>
      </w:tr>
    </w:tbl>
    <w:p w14:paraId="0EB7ACCE" w14:textId="6DB6F678" w:rsidR="00D8403F" w:rsidRDefault="00D8403F" w:rsidP="00D8403F">
      <w:pPr>
        <w:pStyle w:val="a4"/>
      </w:pPr>
      <w:r>
        <w:t>где Q</w:t>
      </w:r>
      <w:r w:rsidRPr="00D8403F">
        <w:rPr>
          <w:vertAlign w:val="subscript"/>
        </w:rPr>
        <w:t>0</w:t>
      </w:r>
      <w:r w:rsidR="00B26926">
        <w:t xml:space="preserve"> — </w:t>
      </w:r>
      <w:r>
        <w:t>искомая холодопроизводительность установки для наиболее жаркого в данном районе периода года;</w:t>
      </w:r>
    </w:p>
    <w:p w14:paraId="376D0698" w14:textId="5063FF52" w:rsidR="00D8403F" w:rsidRDefault="00D8403F" w:rsidP="00D8403F">
      <w:pPr>
        <w:pStyle w:val="a4"/>
      </w:pPr>
      <w:r>
        <w:t>G</w:t>
      </w:r>
      <w:r w:rsidR="00B26926">
        <w:t xml:space="preserve"> — </w:t>
      </w:r>
      <w:r>
        <w:t>количество воздуха, проходящее через установку, кг/час;</w:t>
      </w:r>
    </w:p>
    <w:p w14:paraId="3D613EF3" w14:textId="645B1C56" w:rsidR="00D8403F" w:rsidRDefault="00A65498" w:rsidP="00D8403F">
      <w:pPr>
        <w:pStyle w:val="a4"/>
      </w:pPr>
      <w:r>
        <w:rPr>
          <w:lang w:val="en-US"/>
        </w:rPr>
        <w:t>i</w:t>
      </w:r>
      <w:r w:rsidR="00D8403F" w:rsidRPr="00D8403F">
        <w:rPr>
          <w:vertAlign w:val="subscript"/>
        </w:rPr>
        <w:t>1</w:t>
      </w:r>
      <w:r w:rsidR="00B26926">
        <w:t xml:space="preserve"> — </w:t>
      </w:r>
      <w:r w:rsidR="00D8403F">
        <w:t>теплосодержание воздуха, поступающего в холодильную установку, ккал/кг;</w:t>
      </w:r>
    </w:p>
    <w:p w14:paraId="56B8BE6D" w14:textId="3A02ACE9" w:rsidR="00D8403F" w:rsidRDefault="00A65498" w:rsidP="00D8403F">
      <w:pPr>
        <w:pStyle w:val="a4"/>
      </w:pPr>
      <w:r>
        <w:rPr>
          <w:lang w:val="en-US"/>
        </w:rPr>
        <w:lastRenderedPageBreak/>
        <w:t>i</w:t>
      </w:r>
      <w:r w:rsidR="00D8403F" w:rsidRPr="00D8403F">
        <w:rPr>
          <w:vertAlign w:val="subscript"/>
        </w:rPr>
        <w:t>3</w:t>
      </w:r>
      <w:r w:rsidR="00B26926">
        <w:t xml:space="preserve"> — </w:t>
      </w:r>
      <w:r w:rsidR="00D8403F">
        <w:t>то же, на выходе его из установки;</w:t>
      </w:r>
    </w:p>
    <w:p w14:paraId="086E46C0" w14:textId="6CD47923" w:rsidR="00D8403F" w:rsidRDefault="00D8403F" w:rsidP="00D8403F">
      <w:pPr>
        <w:pStyle w:val="a4"/>
      </w:pPr>
      <w:r>
        <w:t>К</w:t>
      </w:r>
      <w:r w:rsidR="00B26926">
        <w:t xml:space="preserve"> — </w:t>
      </w:r>
      <w:r>
        <w:t xml:space="preserve">коэффициент запаса, учитывающий потери холода в установке (обычно </w:t>
      </w:r>
      <w:r>
        <w:rPr>
          <w:lang w:val="en-US"/>
        </w:rPr>
        <w:t>K</w:t>
      </w:r>
      <w:r w:rsidR="00061130">
        <w:t>≈</w:t>
      </w:r>
      <w:r w:rsidR="00061130" w:rsidRPr="00061130">
        <w:t>1,1</w:t>
      </w:r>
      <w:r w:rsidR="00061130">
        <w:t>÷</w:t>
      </w:r>
      <w:r>
        <w:t>1,2);</w:t>
      </w:r>
    </w:p>
    <w:p w14:paraId="44331F6D" w14:textId="3B804377" w:rsidR="009116AF" w:rsidRDefault="00D8403F" w:rsidP="00D8403F">
      <w:pPr>
        <w:pStyle w:val="a4"/>
      </w:pPr>
      <w:r>
        <w:t>Q</w:t>
      </w:r>
      <w:r w:rsidR="00061130" w:rsidRPr="00061130">
        <w:rPr>
          <w:vertAlign w:val="subscript"/>
        </w:rPr>
        <w:t>0</w:t>
      </w:r>
      <w:r w:rsidR="00B26926">
        <w:t xml:space="preserve"> — </w:t>
      </w:r>
      <w:r>
        <w:t>потери холода в сети трубопроводов холодильной установки, зависящие от всей совокупности условий работы</w:t>
      </w:r>
      <w:r w:rsidR="00061130">
        <w:t xml:space="preserve"> </w:t>
      </w:r>
      <w:r>
        <w:t>установки, ккал/кг.</w:t>
      </w:r>
    </w:p>
    <w:p w14:paraId="35140039" w14:textId="36C5CEEA" w:rsidR="009116AF" w:rsidRDefault="00061130" w:rsidP="00061130">
      <w:pPr>
        <w:pStyle w:val="20"/>
        <w:jc w:val="center"/>
      </w:pPr>
      <w:bookmarkStart w:id="239" w:name="_Toc229065146"/>
      <w:r>
        <w:t>§ 6. КРАТКОЕ ОПИСАНИЕ И ТЕХНИКО-ЭКОНОМИЧЕСКИЕ ПОКАЗАТЕЛИ УСТАНОВКИ ДЛЯ МЕСТНОГО ОХЛАЖДЕНИЯ ВОЗДУХА В ШАХТАХ ДОНБАССА НА ГОРИЗОНТАХ 800-1100м</w:t>
      </w:r>
      <w:r w:rsidR="00A32361">
        <w:rPr>
          <w:rStyle w:val="affb"/>
        </w:rPr>
        <w:footnoteReference w:id="68"/>
      </w:r>
      <w:bookmarkEnd w:id="239"/>
    </w:p>
    <w:p w14:paraId="1BD0A8BA" w14:textId="09ECDB2B" w:rsidR="00061130" w:rsidRDefault="00061130" w:rsidP="00061130">
      <w:pPr>
        <w:pStyle w:val="a4"/>
      </w:pPr>
      <w:r>
        <w:t>Установка предназначена для местного кондиционирования воздуха в участковых откаточных штреках.</w:t>
      </w:r>
    </w:p>
    <w:p w14:paraId="27219E4D" w14:textId="3101C279" w:rsidR="00061130" w:rsidRDefault="00061130" w:rsidP="00061130">
      <w:pPr>
        <w:pStyle w:val="a4"/>
      </w:pPr>
      <w:r>
        <w:t>Центробежные фреоновые холодильные машины размещены</w:t>
      </w:r>
      <w:r w:rsidR="00A32361">
        <w:t xml:space="preserve"> </w:t>
      </w:r>
      <w:r>
        <w:t>в подземных выработках. Поверхность конденсаторов охлаждается оборотной водой, которая, в свою очередь, охлаждается</w:t>
      </w:r>
      <w:r w:rsidR="00A32361">
        <w:t xml:space="preserve"> </w:t>
      </w:r>
      <w:r>
        <w:t>воздухом на вентиляционных горизонтах.</w:t>
      </w:r>
    </w:p>
    <w:p w14:paraId="72A05241" w14:textId="4BFB573E" w:rsidR="00061130" w:rsidRDefault="00061130" w:rsidP="00061130">
      <w:pPr>
        <w:pStyle w:val="a4"/>
      </w:pPr>
      <w:r>
        <w:t>Установка разработана для охлаждения воздуха в лавах</w:t>
      </w:r>
      <w:r w:rsidR="00A32361">
        <w:t xml:space="preserve"> </w:t>
      </w:r>
      <w:r>
        <w:t>№9 и №12 шахты №17</w:t>
      </w:r>
      <w:r w:rsidR="00B26926">
        <w:t xml:space="preserve"> — </w:t>
      </w:r>
      <w:r>
        <w:t>17-бис треста Сталинуголь по пласту</w:t>
      </w:r>
      <w:r w:rsidR="00A32361">
        <w:t xml:space="preserve"> </w:t>
      </w:r>
      <w:r>
        <w:t>Смоляниновскому. Откаточный штрек 9-й лавы расположен на</w:t>
      </w:r>
      <w:r w:rsidR="00A32361">
        <w:t xml:space="preserve"> </w:t>
      </w:r>
      <w:r>
        <w:t>глубине 850 м, штрек 12-й лавы</w:t>
      </w:r>
      <w:r w:rsidR="00B26926">
        <w:t xml:space="preserve"> — </w:t>
      </w:r>
      <w:r>
        <w:t>на глубине 880 м. Температурные условия 9-й лавы: внизу 25°, вверху 29° при относительной</w:t>
      </w:r>
      <w:r w:rsidR="00A32361">
        <w:t xml:space="preserve"> </w:t>
      </w:r>
      <w:r>
        <w:t>влажности 0,85. Тепловые условия в летнее время в 12-й лаве:</w:t>
      </w:r>
      <w:r w:rsidR="00A32361">
        <w:t xml:space="preserve"> </w:t>
      </w:r>
      <w:r>
        <w:t>внизу 28°, вверху 31° при той же относительной влажности, скорости вентиляционной струи 4—5 м/сек и количестве воздуха,</w:t>
      </w:r>
      <w:r w:rsidR="00A32361">
        <w:t xml:space="preserve"> </w:t>
      </w:r>
      <w:r>
        <w:t>проветривающем лаву, 50000 кг/час.</w:t>
      </w:r>
    </w:p>
    <w:p w14:paraId="0CE3BE05" w14:textId="6E87FF2E" w:rsidR="009116AF" w:rsidRDefault="00061130" w:rsidP="00061130">
      <w:pPr>
        <w:pStyle w:val="a4"/>
      </w:pPr>
      <w:r>
        <w:t>Холодопроизводительность холодильной установки выбрана</w:t>
      </w:r>
      <w:r w:rsidR="00A32361">
        <w:t xml:space="preserve"> </w:t>
      </w:r>
      <w:r>
        <w:t>с таким расчетом, чтобы при ее работе на одну лаву можно было</w:t>
      </w:r>
      <w:r w:rsidR="00A32361">
        <w:t xml:space="preserve"> </w:t>
      </w:r>
      <w:r>
        <w:t>добиться в верхнем пункте 12-й лавы температуры 25°, а при</w:t>
      </w:r>
      <w:r w:rsidR="00A32361">
        <w:t xml:space="preserve"> </w:t>
      </w:r>
      <w:r>
        <w:t>работе на две лавы</w:t>
      </w:r>
      <w:r w:rsidR="00B26926">
        <w:t xml:space="preserve"> — </w:t>
      </w:r>
      <w:r>
        <w:t>в верхнем пункте обеих лав 28°. При</w:t>
      </w:r>
      <w:r w:rsidR="00A32361">
        <w:t xml:space="preserve"> </w:t>
      </w:r>
      <w:r>
        <w:lastRenderedPageBreak/>
        <w:t>охлаждении воздуха только в 12-й лаве на выходе из воздухоохладителя воздух будет иметь температуру 14° при относительной влажности 0,95, а при охлаждении в двух лавах</w:t>
      </w:r>
      <w:r w:rsidR="00B26926">
        <w:t xml:space="preserve"> — </w:t>
      </w:r>
      <w:r>
        <w:t>19°.</w:t>
      </w:r>
    </w:p>
    <w:p w14:paraId="6B592CEC" w14:textId="09C82BCA" w:rsidR="00A32361" w:rsidRDefault="00433653" w:rsidP="00A32361">
      <w:pPr>
        <w:pStyle w:val="a4"/>
      </w:pPr>
      <w:r>
        <w:rPr>
          <w:noProof/>
        </w:rPr>
        <mc:AlternateContent>
          <mc:Choice Requires="wps">
            <w:drawing>
              <wp:anchor distT="0" distB="0" distL="114300" distR="114300" simplePos="0" relativeHeight="251761664" behindDoc="1" locked="0" layoutInCell="1" allowOverlap="1" wp14:anchorId="574E45F8" wp14:editId="74EA0100">
                <wp:simplePos x="0" y="0"/>
                <wp:positionH relativeFrom="column">
                  <wp:posOffset>-1255</wp:posOffset>
                </wp:positionH>
                <wp:positionV relativeFrom="paragraph">
                  <wp:posOffset>3930907</wp:posOffset>
                </wp:positionV>
                <wp:extent cx="1767840" cy="635"/>
                <wp:effectExtent l="0" t="0" r="3810" b="2540"/>
                <wp:wrapTight wrapText="bothSides">
                  <wp:wrapPolygon edited="0">
                    <wp:start x="0" y="0"/>
                    <wp:lineTo x="0" y="20952"/>
                    <wp:lineTo x="21414" y="20952"/>
                    <wp:lineTo x="21414" y="0"/>
                    <wp:lineTo x="0" y="0"/>
                  </wp:wrapPolygon>
                </wp:wrapTight>
                <wp:docPr id="1960815098" name="Надпись 1"/>
                <wp:cNvGraphicFramePr/>
                <a:graphic xmlns:a="http://schemas.openxmlformats.org/drawingml/2006/main">
                  <a:graphicData uri="http://schemas.microsoft.com/office/word/2010/wordprocessingShape">
                    <wps:wsp>
                      <wps:cNvSpPr txBox="1"/>
                      <wps:spPr>
                        <a:xfrm>
                          <a:off x="0" y="0"/>
                          <a:ext cx="1767840" cy="635"/>
                        </a:xfrm>
                        <a:prstGeom prst="rect">
                          <a:avLst/>
                        </a:prstGeom>
                        <a:solidFill>
                          <a:prstClr val="white"/>
                        </a:solidFill>
                        <a:ln>
                          <a:noFill/>
                        </a:ln>
                      </wps:spPr>
                      <wps:txbx>
                        <w:txbxContent>
                          <w:p w14:paraId="7A53204B" w14:textId="308453F9" w:rsidR="00433653" w:rsidRPr="008B31AB" w:rsidRDefault="00433653" w:rsidP="00433653">
                            <w:pPr>
                              <w:pStyle w:val="afffd"/>
                              <w:rPr>
                                <w:rFonts w:eastAsia="Times New Roman" w:cs="Times New Roman"/>
                                <w:noProof/>
                                <w:color w:val="000000" w:themeColor="text2"/>
                                <w:sz w:val="18"/>
                              </w:rPr>
                            </w:pPr>
                            <w:bookmarkStart w:id="240" w:name="_Ref229040418"/>
                            <w:r>
                              <w:t xml:space="preserve">Рисунок </w:t>
                            </w:r>
                            <w:r w:rsidR="003F7120">
                              <w:fldChar w:fldCharType="begin"/>
                            </w:r>
                            <w:r w:rsidR="003F7120">
                              <w:instrText xml:space="preserve"> SEQ Рисунок \* ARABIC </w:instrText>
                            </w:r>
                            <w:r w:rsidR="003F7120">
                              <w:fldChar w:fldCharType="separate"/>
                            </w:r>
                            <w:r w:rsidR="003F7120">
                              <w:rPr>
                                <w:noProof/>
                              </w:rPr>
                              <w:t>66</w:t>
                            </w:r>
                            <w:r w:rsidR="003F7120">
                              <w:rPr>
                                <w:noProof/>
                              </w:rPr>
                              <w:fldChar w:fldCharType="end"/>
                            </w:r>
                            <w:bookmarkEnd w:id="240"/>
                            <w:r>
                              <w:t>. Схема расположения опытнопромышленной установки в выработках шахты №17—17-бис Донбасса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4E45F8" id="_x0000_s1044" type="#_x0000_t202" style="position:absolute;left:0;text-align:left;margin-left:-.1pt;margin-top:309.5pt;width:139.2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" stroked="f">
                <v:textbox style="mso-fit-shape-to-text:t" inset="0,0,0,0">
                  <w:txbxContent>
                    <w:p w14:paraId="7A53204B" w14:textId="308453F9" w:rsidR="00433653" w:rsidRPr="008B31AB" w:rsidRDefault="00433653" w:rsidP="00433653">
                      <w:pPr>
                        <w:pStyle w:val="afffd"/>
                        <w:rPr>
                          <w:rFonts w:eastAsia="Times New Roman" w:cs="Times New Roman"/>
                          <w:noProof/>
                          <w:color w:val="000000" w:themeColor="text2"/>
                          <w:sz w:val="18"/>
                        </w:rPr>
                      </w:pPr>
                      <w:bookmarkStart w:id="241" w:name="_Ref229040418"/>
                      <w:r>
                        <w:t xml:space="preserve">Рисунок </w:t>
                      </w:r>
                      <w:r w:rsidR="003F7120">
                        <w:fldChar w:fldCharType="begin"/>
                      </w:r>
                      <w:r w:rsidR="003F7120">
                        <w:instrText xml:space="preserve"> SEQ Рисунок \* ARABIC </w:instrText>
                      </w:r>
                      <w:r w:rsidR="003F7120">
                        <w:fldChar w:fldCharType="separate"/>
                      </w:r>
                      <w:r w:rsidR="003F7120">
                        <w:rPr>
                          <w:noProof/>
                        </w:rPr>
                        <w:t>66</w:t>
                      </w:r>
                      <w:r w:rsidR="003F7120">
                        <w:rPr>
                          <w:noProof/>
                        </w:rPr>
                        <w:fldChar w:fldCharType="end"/>
                      </w:r>
                      <w:bookmarkEnd w:id="241"/>
                      <w:r>
                        <w:t>. Схема расположения опытнопромышленной установки в выработках шахты №17—17-бис Донбасса</w:t>
                      </w:r>
                    </w:p>
                  </w:txbxContent>
                </v:textbox>
                <w10:wrap type="tight"/>
              </v:shape>
            </w:pict>
          </mc:Fallback>
        </mc:AlternateContent>
      </w:r>
      <w:r w:rsidR="00A32361">
        <w:rPr>
          <w:noProof/>
        </w:rPr>
        <mc:AlternateContent>
          <mc:Choice Requires="wpc">
            <w:drawing>
              <wp:anchor distT="0" distB="0" distL="114300" distR="114300" simplePos="0" relativeHeight="251658240" behindDoc="0" locked="0" layoutInCell="1" allowOverlap="1" wp14:anchorId="71FF87AD" wp14:editId="74DB083C">
                <wp:simplePos x="0" y="0"/>
                <wp:positionH relativeFrom="margin">
                  <wp:align>left</wp:align>
                </wp:positionH>
                <wp:positionV relativeFrom="paragraph">
                  <wp:posOffset>607060</wp:posOffset>
                </wp:positionV>
                <wp:extent cx="1767840" cy="3268980"/>
                <wp:effectExtent l="0" t="0" r="3810" b="7620"/>
                <wp:wrapSquare wrapText="bothSides"/>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245826C" id="Полотно 5" o:spid="_x0000_s1026" editas="canvas" style="position:absolute;margin-left:0;margin-top:47.8pt;width:139.2pt;height:257.4pt;z-index:251658240;mso-position-horizontal:left;mso-position-horizontal-relative:margin;mso-width-relative:margin;mso-height-relative:margin" coordsize="17678,32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678;height:32689;visibility:visible;mso-wrap-style:square" filled="t">
                  <v:fill o:detectmouseclick="t"/>
                  <v:path o:connecttype="none"/>
                </v:shape>
                <w10:wrap type="square" anchorx="margin"/>
              </v:group>
            </w:pict>
          </mc:Fallback>
        </mc:AlternateContent>
      </w:r>
      <w:r w:rsidR="00A32361">
        <w:t>Холодопроизводительность холодильной машины с учетом потерь холода при температуре кипения в испарителе</w:t>
      </w:r>
      <w:r w:rsidR="00D94E0F" w:rsidRPr="00D94E0F">
        <w:t xml:space="preserve"> +1</w:t>
      </w:r>
      <w:r w:rsidR="00D94E0F">
        <w:t>°</w:t>
      </w:r>
      <w:r w:rsidR="00D94E0F" w:rsidRPr="00D94E0F">
        <w:t xml:space="preserve"> </w:t>
      </w:r>
      <w:r w:rsidR="00A32361">
        <w:t xml:space="preserve">примерно равна 600000 ккал/час, а при температуре кипения </w:t>
      </w:r>
      <w:r w:rsidR="00542CCC" w:rsidRPr="00B14FF0">
        <w:t>+</w:t>
      </w:r>
      <w:r w:rsidR="00A32361">
        <w:t>6°</w:t>
      </w:r>
      <w:r w:rsidR="00B26926">
        <w:t xml:space="preserve"> — </w:t>
      </w:r>
      <w:r w:rsidR="00A32361">
        <w:t>700000 ккал/час. Схема установки принята местная с расположением воздухоохладителей в уширениях откаточных штреков, холодильной машины</w:t>
      </w:r>
      <w:r w:rsidR="00B26926">
        <w:t xml:space="preserve"> — </w:t>
      </w:r>
      <w:r w:rsidR="00A32361">
        <w:t>в камере между уклоном и ходком и водоиспарительного устройства для отвода тепла конденсации хладоагента холодильной «машины</w:t>
      </w:r>
      <w:r w:rsidR="00B26926">
        <w:t xml:space="preserve">» — </w:t>
      </w:r>
      <w:r w:rsidR="00A32361">
        <w:t>в одной из выработок вентиляционного горизонта 575 м в околоствольном дворе (</w:t>
      </w:r>
      <w:r w:rsidR="000D68A0" w:rsidRPr="000D68A0">
        <w:rPr>
          <w:rStyle w:val="afff6"/>
        </w:rPr>
        <w:fldChar w:fldCharType="begin"/>
      </w:r>
      <w:r w:rsidR="000D68A0" w:rsidRPr="000D68A0">
        <w:rPr>
          <w:rStyle w:val="afff6"/>
        </w:rPr>
        <w:instrText xml:space="preserve"> REF _Ref229040418 \h </w:instrText>
      </w:r>
      <w:r w:rsidR="000D68A0">
        <w:rPr>
          <w:rStyle w:val="afff6"/>
        </w:rPr>
        <w:instrText xml:space="preserve"> \* MERGEFORMAT </w:instrText>
      </w:r>
      <w:r w:rsidR="000D68A0" w:rsidRPr="000D68A0">
        <w:rPr>
          <w:rStyle w:val="afff6"/>
        </w:rPr>
      </w:r>
      <w:r w:rsidR="000D68A0" w:rsidRPr="000D68A0">
        <w:rPr>
          <w:rStyle w:val="afff6"/>
        </w:rPr>
        <w:fldChar w:fldCharType="separate"/>
      </w:r>
      <w:r w:rsidR="00A05A8B" w:rsidRPr="00A05A8B">
        <w:rPr>
          <w:rStyle w:val="afff6"/>
        </w:rPr>
        <w:t>Рисунок 66</w:t>
      </w:r>
      <w:r w:rsidR="000D68A0" w:rsidRPr="000D68A0">
        <w:rPr>
          <w:rStyle w:val="afff6"/>
        </w:rPr>
        <w:fldChar w:fldCharType="end"/>
      </w:r>
      <w:r w:rsidR="00A32361">
        <w:t>).</w:t>
      </w:r>
    </w:p>
    <w:p w14:paraId="170E179E" w14:textId="67ECA8C9" w:rsidR="00A32361" w:rsidRDefault="00A32361" w:rsidP="00A32361">
      <w:pPr>
        <w:pStyle w:val="a4"/>
      </w:pPr>
      <w:r>
        <w:t>Схема установки с воздухоохладителями и водоохладителем форсуночного типа приведена на</w:t>
      </w:r>
      <w:r w:rsidR="00433653" w:rsidRPr="00433653">
        <w:t xml:space="preserve"> </w:t>
      </w:r>
      <w:r w:rsidR="00433653" w:rsidRPr="00433653">
        <w:rPr>
          <w:rStyle w:val="afff6"/>
        </w:rPr>
        <w:t>рисунке</w:t>
      </w:r>
      <w:r w:rsidRPr="00433653">
        <w:rPr>
          <w:rStyle w:val="afff6"/>
        </w:rPr>
        <w:t xml:space="preserve"> </w:t>
      </w:r>
      <w:r w:rsidR="008625C5" w:rsidRPr="00433653">
        <w:rPr>
          <w:rStyle w:val="afff6"/>
        </w:rPr>
        <w:fldChar w:fldCharType="begin"/>
      </w:r>
      <w:r w:rsidR="008625C5" w:rsidRPr="00433653">
        <w:rPr>
          <w:rStyle w:val="afff6"/>
        </w:rPr>
        <w:instrText xml:space="preserve"> REF _Ref228617933 \h </w:instrText>
      </w:r>
      <w:r w:rsidR="00433653">
        <w:rPr>
          <w:rStyle w:val="afff6"/>
        </w:rPr>
        <w:instrText xml:space="preserve"> \* MERGEFORMAT </w:instrText>
      </w:r>
      <w:r w:rsidR="008625C5" w:rsidRPr="00433653">
        <w:rPr>
          <w:rStyle w:val="afff6"/>
        </w:rPr>
      </w:r>
      <w:r w:rsidR="008625C5" w:rsidRPr="00433653">
        <w:rPr>
          <w:rStyle w:val="afff6"/>
        </w:rPr>
        <w:fldChar w:fldCharType="separate"/>
      </w:r>
      <w:r w:rsidR="00A05A8B" w:rsidRPr="00A05A8B">
        <w:rPr>
          <w:rStyle w:val="afff6"/>
          <w:vanish/>
        </w:rPr>
        <w:t xml:space="preserve">Рисунок </w:t>
      </w:r>
      <w:r w:rsidR="00A05A8B" w:rsidRPr="00A05A8B">
        <w:rPr>
          <w:rStyle w:val="afff6"/>
        </w:rPr>
        <w:t>67</w:t>
      </w:r>
      <w:r w:rsidR="008625C5" w:rsidRPr="00433653">
        <w:rPr>
          <w:rStyle w:val="afff6"/>
        </w:rPr>
        <w:fldChar w:fldCharType="end"/>
      </w:r>
      <w:r>
        <w:t xml:space="preserve"> и с аппаратами поверхностного типа</w:t>
      </w:r>
      <w:r w:rsidR="00B26926">
        <w:t xml:space="preserve"> — </w:t>
      </w:r>
      <w:r>
        <w:t>на</w:t>
      </w:r>
      <w:r w:rsidR="00433653">
        <w:t xml:space="preserve"> </w:t>
      </w:r>
      <w:r w:rsidR="00433653" w:rsidRPr="00433653">
        <w:rPr>
          <w:rStyle w:val="afff6"/>
        </w:rPr>
        <w:t>рисунке</w:t>
      </w:r>
      <w:r w:rsidRPr="00433653">
        <w:rPr>
          <w:rStyle w:val="afff6"/>
        </w:rPr>
        <w:t xml:space="preserve"> </w:t>
      </w:r>
      <w:r w:rsidR="008C547B" w:rsidRPr="00433653">
        <w:rPr>
          <w:rStyle w:val="afff6"/>
        </w:rPr>
        <w:fldChar w:fldCharType="begin"/>
      </w:r>
      <w:r w:rsidR="008C547B" w:rsidRPr="00433653">
        <w:rPr>
          <w:rStyle w:val="afff6"/>
        </w:rPr>
        <w:instrText xml:space="preserve"> REF _Ref228877248 \h </w:instrText>
      </w:r>
      <w:r w:rsidR="00433653">
        <w:rPr>
          <w:rStyle w:val="afff6"/>
        </w:rPr>
        <w:instrText xml:space="preserve"> \* MERGEFORMAT </w:instrText>
      </w:r>
      <w:r w:rsidR="008C547B" w:rsidRPr="00433653">
        <w:rPr>
          <w:rStyle w:val="afff6"/>
        </w:rPr>
      </w:r>
      <w:r w:rsidR="008C547B" w:rsidRPr="00433653">
        <w:rPr>
          <w:rStyle w:val="afff6"/>
        </w:rPr>
        <w:fldChar w:fldCharType="separate"/>
      </w:r>
      <w:r w:rsidR="00A05A8B" w:rsidRPr="00A05A8B">
        <w:rPr>
          <w:rStyle w:val="afff6"/>
          <w:vanish/>
        </w:rPr>
        <w:t xml:space="preserve">Рисунок </w:t>
      </w:r>
      <w:r w:rsidR="00A05A8B" w:rsidRPr="00A05A8B">
        <w:rPr>
          <w:rStyle w:val="afff6"/>
        </w:rPr>
        <w:t>68</w:t>
      </w:r>
      <w:r w:rsidR="008C547B" w:rsidRPr="00433653">
        <w:rPr>
          <w:rStyle w:val="afff6"/>
        </w:rPr>
        <w:fldChar w:fldCharType="end"/>
      </w:r>
      <w:r w:rsidRPr="00433653">
        <w:rPr>
          <w:rStyle w:val="afff6"/>
        </w:rPr>
        <w:t>.</w:t>
      </w:r>
      <w:r>
        <w:t xml:space="preserve"> Описываемая установка имеет фреоновый холодильный агрегат с турбокомпрессором.</w:t>
      </w:r>
    </w:p>
    <w:p w14:paraId="09B2D08D" w14:textId="1A7A59F9" w:rsidR="00A32361" w:rsidRDefault="00A32361" w:rsidP="00A32361">
      <w:pPr>
        <w:pStyle w:val="a4"/>
      </w:pPr>
      <w:r>
        <w:t>В случае охлаждения воздуха в форсуночном воздухоохладителе (</w:t>
      </w:r>
      <w:r w:rsidR="008625C5" w:rsidRPr="005220ED">
        <w:rPr>
          <w:rStyle w:val="afff6"/>
        </w:rPr>
        <w:fldChar w:fldCharType="begin"/>
      </w:r>
      <w:r w:rsidR="008625C5" w:rsidRPr="005220ED">
        <w:rPr>
          <w:rStyle w:val="afff6"/>
        </w:rPr>
        <w:instrText xml:space="preserve"> REF _Ref228617933 \h </w:instrText>
      </w:r>
      <w:r w:rsidR="005220ED">
        <w:rPr>
          <w:rStyle w:val="afff6"/>
        </w:rPr>
        <w:instrText xml:space="preserve"> \* MERGEFORMAT </w:instrText>
      </w:r>
      <w:r w:rsidR="008625C5" w:rsidRPr="005220ED">
        <w:rPr>
          <w:rStyle w:val="afff6"/>
        </w:rPr>
      </w:r>
      <w:r w:rsidR="008625C5" w:rsidRPr="005220ED">
        <w:rPr>
          <w:rStyle w:val="afff6"/>
        </w:rPr>
        <w:fldChar w:fldCharType="separate"/>
      </w:r>
      <w:r w:rsidR="00A05A8B" w:rsidRPr="00A05A8B">
        <w:rPr>
          <w:rStyle w:val="afff6"/>
        </w:rPr>
        <w:t>Рисунок 67</w:t>
      </w:r>
      <w:r w:rsidR="008625C5" w:rsidRPr="005220ED">
        <w:rPr>
          <w:rStyle w:val="afff6"/>
        </w:rPr>
        <w:fldChar w:fldCharType="end"/>
      </w:r>
      <w:r>
        <w:t xml:space="preserve">) вода между испарителем </w:t>
      </w:r>
      <w:r w:rsidRPr="000D68A0">
        <w:rPr>
          <w:rStyle w:val="afff6"/>
        </w:rPr>
        <w:t>2</w:t>
      </w:r>
      <w:r>
        <w:t xml:space="preserve"> и воздухоохладителем </w:t>
      </w:r>
      <w:r w:rsidRPr="000D68A0">
        <w:rPr>
          <w:rStyle w:val="afff6"/>
        </w:rPr>
        <w:t>7</w:t>
      </w:r>
      <w:r>
        <w:t xml:space="preserve"> циркулирует под действием напора, развиваемого насосом </w:t>
      </w:r>
      <w:r w:rsidRPr="000D68A0">
        <w:rPr>
          <w:rStyle w:val="afff6"/>
        </w:rPr>
        <w:t>5</w:t>
      </w:r>
      <w:r>
        <w:t xml:space="preserve">. Благодаря регулировочному вентилю между прямой и обратной ветвями циркуляционного трубопровода потоки воды возможно распределить таким образом, что между испарителем и воздухоохладителем воды будет циркулировать меньше, чем должно подаваться к форсункам. Фильтры </w:t>
      </w:r>
      <w:r w:rsidRPr="000D68A0">
        <w:rPr>
          <w:rStyle w:val="afff6"/>
        </w:rPr>
        <w:t>12</w:t>
      </w:r>
      <w:r>
        <w:t xml:space="preserve"> предназначены для очистки воды от загрязнений и подключены с таким расчетом, чтобы в то время, когда один из них работает, второй находился на </w:t>
      </w:r>
      <w:r>
        <w:lastRenderedPageBreak/>
        <w:t>промывке. Через фильтры пропускается часть циркулирующей в системе воды, необходимая для поддержания в системе допустимой концентрации пыли в воде.</w:t>
      </w:r>
    </w:p>
    <w:p w14:paraId="7ABDC211" w14:textId="741FCBCC" w:rsidR="00A32361" w:rsidRDefault="00A32361" w:rsidP="00A32361">
      <w:pPr>
        <w:pStyle w:val="a4"/>
      </w:pPr>
      <w:r>
        <w:t xml:space="preserve">Холодильная машина имеет два конденсатора </w:t>
      </w:r>
      <w:r w:rsidRPr="000D68A0">
        <w:rPr>
          <w:rStyle w:val="afff6"/>
        </w:rPr>
        <w:t>3</w:t>
      </w:r>
      <w:r>
        <w:t xml:space="preserve"> и </w:t>
      </w:r>
      <w:r w:rsidRPr="000D68A0">
        <w:rPr>
          <w:rStyle w:val="afff6"/>
        </w:rPr>
        <w:t>4</w:t>
      </w:r>
      <w:r>
        <w:t>, включаемых в работу попеременно: в то время</w:t>
      </w:r>
      <w:r w:rsidR="008C547B" w:rsidRPr="008C547B">
        <w:t>,</w:t>
      </w:r>
      <w:r>
        <w:t xml:space="preserve"> когда один из них работает, второй находится на чистке. Циркуляционная система конденсаторной воды также имеет коксовые фильтры </w:t>
      </w:r>
      <w:r w:rsidRPr="000D68A0">
        <w:rPr>
          <w:rStyle w:val="afff6"/>
        </w:rPr>
        <w:t>23</w:t>
      </w:r>
      <w:r>
        <w:t xml:space="preserve">. Рециркуляционный насос </w:t>
      </w:r>
      <w:r w:rsidRPr="000D68A0">
        <w:rPr>
          <w:rStyle w:val="afff6"/>
        </w:rPr>
        <w:t>9</w:t>
      </w:r>
      <w:r>
        <w:t xml:space="preserve"> обеспечивает получение различных степеней орошения при постоянном количестве воды, циркулирующей между форсуночным водоохладителем и конденсатором.</w:t>
      </w:r>
    </w:p>
    <w:p w14:paraId="5B6BA805" w14:textId="77777777" w:rsidR="0075068D" w:rsidRDefault="0075068D" w:rsidP="0075068D">
      <w:pPr>
        <w:pStyle w:val="a4"/>
        <w:keepNext/>
        <w:jc w:val="center"/>
      </w:pPr>
      <w:r>
        <w:rPr>
          <w:noProof/>
        </w:rPr>
        <mc:AlternateContent>
          <mc:Choice Requires="wpc">
            <w:drawing>
              <wp:inline distT="0" distB="0" distL="0" distR="0" wp14:anchorId="5C1B13A9" wp14:editId="67BA1332">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FA014BA"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C380855" w14:textId="08936E7F" w:rsidR="004F1290" w:rsidRDefault="0075068D" w:rsidP="0075068D">
      <w:pPr>
        <w:pStyle w:val="afffd"/>
      </w:pPr>
      <w:bookmarkStart w:id="242" w:name="_Ref228617933"/>
      <w:r>
        <w:t xml:space="preserve">Рисунок </w:t>
      </w:r>
      <w:r w:rsidR="00A05A8B">
        <w:fldChar w:fldCharType="begin"/>
      </w:r>
      <w:r w:rsidR="00A05A8B">
        <w:instrText xml:space="preserve"> SEQ Рисунок \* ARABIC </w:instrText>
      </w:r>
      <w:r w:rsidR="00A05A8B">
        <w:fldChar w:fldCharType="separate"/>
      </w:r>
      <w:r w:rsidR="00A05A8B">
        <w:rPr>
          <w:noProof/>
        </w:rPr>
        <w:t>67</w:t>
      </w:r>
      <w:r w:rsidR="00A05A8B">
        <w:rPr>
          <w:noProof/>
        </w:rPr>
        <w:fldChar w:fldCharType="end"/>
      </w:r>
      <w:bookmarkEnd w:id="242"/>
      <w:r>
        <w:t>. Схема опытно-промышленной установки для охлаждения и осушения воздуха в глубоких лавах восточного крыла шахты №17</w:t>
      </w:r>
      <w:r w:rsidR="00B26926">
        <w:t xml:space="preserve"> — </w:t>
      </w:r>
      <w:r>
        <w:t>17-бис (с воздухоохладителями и водоохладителями форсуночного типа):</w:t>
      </w:r>
    </w:p>
    <w:p w14:paraId="079AFE8E" w14:textId="0C26E85A" w:rsidR="0075068D" w:rsidRPr="0075068D" w:rsidRDefault="0075068D" w:rsidP="0075068D">
      <w:pPr>
        <w:pStyle w:val="afffd"/>
      </w:pPr>
      <w:r>
        <w:t>1</w:t>
      </w:r>
      <w:r w:rsidR="00B26926">
        <w:t xml:space="preserve"> — </w:t>
      </w:r>
      <w:r>
        <w:t>турбокомпрессор; 2</w:t>
      </w:r>
      <w:r w:rsidR="00B26926">
        <w:t xml:space="preserve"> — </w:t>
      </w:r>
      <w:r>
        <w:t>испаритель; 3 и4</w:t>
      </w:r>
      <w:r w:rsidR="00B26926">
        <w:t xml:space="preserve"> — </w:t>
      </w:r>
      <w:r>
        <w:t>конденсаторы (рабочий и резервный); 5</w:t>
      </w:r>
      <w:r w:rsidR="00B26926">
        <w:t xml:space="preserve"> — </w:t>
      </w:r>
      <w:r>
        <w:t>вентиляционный ствол; 6</w:t>
      </w:r>
      <w:r w:rsidR="00B26926">
        <w:t xml:space="preserve"> — </w:t>
      </w:r>
      <w:r>
        <w:t>воздухоподающий ствол; 7</w:t>
      </w:r>
      <w:r w:rsidR="00B26926">
        <w:t xml:space="preserve"> — </w:t>
      </w:r>
      <w:r>
        <w:t>форсуночный воздухоохладитель; 8</w:t>
      </w:r>
      <w:r w:rsidR="00B26926">
        <w:t xml:space="preserve"> — </w:t>
      </w:r>
      <w:r>
        <w:t>циркуляционный насос холодной воды; 9</w:t>
      </w:r>
      <w:r w:rsidR="00B26926">
        <w:t xml:space="preserve"> — </w:t>
      </w:r>
      <w:r>
        <w:t>рециркуляционный насос; 10</w:t>
      </w:r>
      <w:r w:rsidR="00B26926">
        <w:t xml:space="preserve"> — </w:t>
      </w:r>
      <w:r>
        <w:t>водоохладитель; 11</w:t>
      </w:r>
      <w:r w:rsidR="00B26926">
        <w:t xml:space="preserve"> — </w:t>
      </w:r>
      <w:r>
        <w:t>циркуляционный насос конденсаторной воды; 12</w:t>
      </w:r>
      <w:r w:rsidR="00B26926">
        <w:t xml:space="preserve"> — </w:t>
      </w:r>
      <w:r>
        <w:t>коксовые фильтры холодной воды; 13</w:t>
      </w:r>
      <w:r w:rsidR="00B26926">
        <w:t xml:space="preserve"> — </w:t>
      </w:r>
      <w:r>
        <w:t>линия подпиточной воды с поверхности; 14</w:t>
      </w:r>
      <w:r w:rsidR="00B26926">
        <w:t xml:space="preserve"> — </w:t>
      </w:r>
      <w:r>
        <w:t>сосуд для снижения давления воды; 15</w:t>
      </w:r>
      <w:r w:rsidR="00B26926">
        <w:t xml:space="preserve"> — </w:t>
      </w:r>
      <w:r>
        <w:t>промежуточный бак подпиточной воды; 16</w:t>
      </w:r>
      <w:r w:rsidR="00B26926">
        <w:t xml:space="preserve"> — </w:t>
      </w:r>
      <w:r>
        <w:t>циркуляционный насос шахтной конденсаторной воды; 17</w:t>
      </w:r>
      <w:r w:rsidR="00B26926">
        <w:t xml:space="preserve"> — </w:t>
      </w:r>
      <w:r>
        <w:t>насос шахтного водоотлива; 18</w:t>
      </w:r>
      <w:r w:rsidR="00B26926">
        <w:t xml:space="preserve"> — </w:t>
      </w:r>
      <w:r>
        <w:t>сборник шахтной воды для охлаждения конденсатора; 19</w:t>
      </w:r>
      <w:r w:rsidR="00B26926">
        <w:t xml:space="preserve"> — </w:t>
      </w:r>
      <w:r>
        <w:t>водосборник системы шахтного водоотлива; 20 и 21</w:t>
      </w:r>
      <w:r w:rsidR="00B26926">
        <w:t xml:space="preserve"> — </w:t>
      </w:r>
      <w:r w:rsidR="008625C5">
        <w:t>сборник для воды после промывки фильтров; 23</w:t>
      </w:r>
      <w:r w:rsidR="00B26926">
        <w:t xml:space="preserve"> — </w:t>
      </w:r>
      <w:r w:rsidR="008625C5">
        <w:t>коксовые фильтры конденсаторной воды; 24</w:t>
      </w:r>
      <w:r w:rsidR="00B26926">
        <w:t xml:space="preserve"> — </w:t>
      </w:r>
      <w:r w:rsidR="008625C5">
        <w:t>фильтр подпиточной воды; 25</w:t>
      </w:r>
      <w:r w:rsidR="00B26926">
        <w:t xml:space="preserve"> — </w:t>
      </w:r>
      <w:r w:rsidR="008625C5">
        <w:t>фильтры шахтной конденсаторной воды</w:t>
      </w:r>
    </w:p>
    <w:p w14:paraId="0B0CEB48" w14:textId="08E1E4AE" w:rsidR="008625C5" w:rsidRPr="008625C5" w:rsidRDefault="008625C5" w:rsidP="008625C5">
      <w:pPr>
        <w:pStyle w:val="a4"/>
      </w:pPr>
      <w:r w:rsidRPr="008625C5">
        <w:lastRenderedPageBreak/>
        <w:t xml:space="preserve">Насосы </w:t>
      </w:r>
      <w:r w:rsidRPr="000D68A0">
        <w:rPr>
          <w:rStyle w:val="afff6"/>
        </w:rPr>
        <w:t>9</w:t>
      </w:r>
      <w:r w:rsidRPr="008625C5">
        <w:t xml:space="preserve"> и </w:t>
      </w:r>
      <w:r w:rsidRPr="000D68A0">
        <w:rPr>
          <w:rStyle w:val="afff6"/>
        </w:rPr>
        <w:t>11</w:t>
      </w:r>
      <w:r w:rsidRPr="008625C5">
        <w:t xml:space="preserve"> и фильтры </w:t>
      </w:r>
      <w:r w:rsidRPr="000D68A0">
        <w:rPr>
          <w:rStyle w:val="afff6"/>
        </w:rPr>
        <w:t>23</w:t>
      </w:r>
      <w:r w:rsidRPr="008625C5">
        <w:t xml:space="preserve"> размешаются на горизонте 575 м в камере на сбойке между вентиляционной выработкой и выработкой со свежей струей. Температура отработанного воздуха после водоохладителя равна 32° при относительной</w:t>
      </w:r>
      <w:r w:rsidR="008C547B">
        <w:t xml:space="preserve"> </w:t>
      </w:r>
      <w:r w:rsidRPr="008625C5">
        <w:t>влажности 1,0.</w:t>
      </w:r>
    </w:p>
    <w:p w14:paraId="27F28BD4" w14:textId="6B4B0CFA" w:rsidR="004F1290" w:rsidRPr="008625C5" w:rsidRDefault="008625C5" w:rsidP="008625C5">
      <w:pPr>
        <w:pStyle w:val="a4"/>
      </w:pPr>
      <w:r w:rsidRPr="008625C5">
        <w:t xml:space="preserve">Снабжение конденсаторов шахтной водой осуществляется следующим образом. Насос </w:t>
      </w:r>
      <w:r w:rsidRPr="000D68A0">
        <w:rPr>
          <w:rStyle w:val="afff6"/>
        </w:rPr>
        <w:t>16</w:t>
      </w:r>
      <w:r w:rsidRPr="008625C5">
        <w:t xml:space="preserve"> забирает воду из водосборника на горизонте 750 м и подает ее через коксовые фильтры </w:t>
      </w:r>
      <w:r w:rsidRPr="000D68A0">
        <w:rPr>
          <w:rStyle w:val="afff6"/>
        </w:rPr>
        <w:t>25</w:t>
      </w:r>
      <w:r w:rsidRPr="008625C5">
        <w:t xml:space="preserve"> к конденсаторам. Нагретая в конденсаторе вода направляется по трубопроводам в водосборник </w:t>
      </w:r>
      <w:r w:rsidRPr="000D68A0">
        <w:rPr>
          <w:rStyle w:val="afff6"/>
        </w:rPr>
        <w:t>19</w:t>
      </w:r>
      <w:r w:rsidRPr="008625C5">
        <w:t xml:space="preserve">, из которого насосом шахтного водоотлива </w:t>
      </w:r>
      <w:r w:rsidRPr="000D68A0">
        <w:rPr>
          <w:rStyle w:val="afff6"/>
        </w:rPr>
        <w:t>17</w:t>
      </w:r>
      <w:r w:rsidRPr="008625C5">
        <w:t xml:space="preserve"> подается в зумпф ствола на горизонте 575 м. Восполнение утечек воды через неплотности в циркуляционных системах воды и конденсаторной воды осуществляется добавлением очищенной воды с поверхности по трубопроводу </w:t>
      </w:r>
      <w:r w:rsidRPr="000D68A0">
        <w:rPr>
          <w:rStyle w:val="afff6"/>
        </w:rPr>
        <w:t>13</w:t>
      </w:r>
      <w:r w:rsidRPr="008625C5">
        <w:t xml:space="preserve"> через гаситель давления </w:t>
      </w:r>
      <w:r w:rsidRPr="000D68A0">
        <w:rPr>
          <w:rStyle w:val="afff6"/>
        </w:rPr>
        <w:t>14</w:t>
      </w:r>
      <w:r w:rsidRPr="008625C5">
        <w:t xml:space="preserve">, автоматический регулятор и бак </w:t>
      </w:r>
      <w:r w:rsidRPr="000D68A0">
        <w:rPr>
          <w:rStyle w:val="afff6"/>
        </w:rPr>
        <w:t>15</w:t>
      </w:r>
      <w:r w:rsidRPr="008625C5">
        <w:t xml:space="preserve"> и, далее</w:t>
      </w:r>
      <w:r w:rsidR="00B26926">
        <w:t xml:space="preserve"> — </w:t>
      </w:r>
      <w:r w:rsidRPr="008625C5">
        <w:t>в поддон водоохладителя. Для восполнения очищенной водой системы «вода</w:t>
      </w:r>
      <w:r w:rsidR="00B26926">
        <w:t xml:space="preserve"> — </w:t>
      </w:r>
      <w:r w:rsidRPr="008625C5">
        <w:t>холодоноситель» используется трубопровод конденсаторной воды (</w:t>
      </w:r>
      <w:r w:rsidR="008C547B" w:rsidRPr="005220ED">
        <w:rPr>
          <w:rStyle w:val="afff6"/>
        </w:rPr>
        <w:fldChar w:fldCharType="begin"/>
      </w:r>
      <w:r w:rsidR="008C547B" w:rsidRPr="005220ED">
        <w:rPr>
          <w:rStyle w:val="afff6"/>
        </w:rPr>
        <w:instrText xml:space="preserve"> REF _Ref228877137 \h </w:instrText>
      </w:r>
      <w:r w:rsidR="005220ED">
        <w:rPr>
          <w:rStyle w:val="afff6"/>
        </w:rPr>
        <w:instrText xml:space="preserve"> \* MERGEFORMAT </w:instrText>
      </w:r>
      <w:r w:rsidR="008C547B" w:rsidRPr="005220ED">
        <w:rPr>
          <w:rStyle w:val="afff6"/>
        </w:rPr>
      </w:r>
      <w:r w:rsidR="008C547B" w:rsidRPr="005220ED">
        <w:rPr>
          <w:rStyle w:val="afff6"/>
        </w:rPr>
        <w:fldChar w:fldCharType="separate"/>
      </w:r>
      <w:r w:rsidR="00A05A8B" w:rsidRPr="00A05A8B">
        <w:rPr>
          <w:rStyle w:val="afff6"/>
        </w:rPr>
        <w:t>Таблица 29</w:t>
      </w:r>
      <w:r w:rsidR="008C547B" w:rsidRPr="005220ED">
        <w:rPr>
          <w:rStyle w:val="afff6"/>
        </w:rPr>
        <w:fldChar w:fldCharType="end"/>
      </w:r>
      <w:r w:rsidRPr="008625C5">
        <w:t>).</w:t>
      </w:r>
    </w:p>
    <w:p w14:paraId="5202C574" w14:textId="77777777" w:rsidR="00286273" w:rsidRDefault="00286273" w:rsidP="00286273">
      <w:pPr>
        <w:pStyle w:val="a4"/>
        <w:keepNext/>
      </w:pPr>
      <w:r>
        <w:rPr>
          <w:noProof/>
        </w:rPr>
        <mc:AlternateContent>
          <mc:Choice Requires="wpc">
            <w:drawing>
              <wp:inline distT="0" distB="0" distL="0" distR="0" wp14:anchorId="4C8D8712" wp14:editId="471C5A09">
                <wp:extent cx="3779520" cy="2204720"/>
                <wp:effectExtent l="0" t="0" r="0" b="5080"/>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3D15A2" id="Полотно 7"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795;height:22047;visibility:visible;mso-wrap-style:square" filled="t">
                  <v:fill o:detectmouseclick="t"/>
                  <v:path o:connecttype="none"/>
                </v:shape>
                <w10:anchorlock/>
              </v:group>
            </w:pict>
          </mc:Fallback>
        </mc:AlternateContent>
      </w:r>
    </w:p>
    <w:p w14:paraId="38813ECC" w14:textId="0EFE7698" w:rsidR="004F1290" w:rsidRDefault="00286273" w:rsidP="00286273">
      <w:pPr>
        <w:pStyle w:val="afffd"/>
      </w:pPr>
      <w:bookmarkStart w:id="243" w:name="_Ref228877248"/>
      <w:r>
        <w:t xml:space="preserve">Рисунок </w:t>
      </w:r>
      <w:r w:rsidR="00A05A8B">
        <w:fldChar w:fldCharType="begin"/>
      </w:r>
      <w:r w:rsidR="00A05A8B">
        <w:instrText xml:space="preserve"> SEQ Рисунок \* ARABIC </w:instrText>
      </w:r>
      <w:r w:rsidR="00A05A8B">
        <w:fldChar w:fldCharType="separate"/>
      </w:r>
      <w:r w:rsidR="00A05A8B">
        <w:rPr>
          <w:noProof/>
        </w:rPr>
        <w:t>68</w:t>
      </w:r>
      <w:r w:rsidR="00A05A8B">
        <w:rPr>
          <w:noProof/>
        </w:rPr>
        <w:fldChar w:fldCharType="end"/>
      </w:r>
      <w:bookmarkEnd w:id="243"/>
      <w:r>
        <w:t>. Схема опытно-промышленной установки для охлаждения и осушения воздуха в глубоких лавах восточного крыла шахты №17</w:t>
      </w:r>
      <w:r w:rsidR="00B26926">
        <w:t xml:space="preserve"> — </w:t>
      </w:r>
      <w:r>
        <w:t>17 бис (вариант с поверхностными воздухоохладителями и водоохладителем):</w:t>
      </w:r>
    </w:p>
    <w:p w14:paraId="49E9E953" w14:textId="242CF34F" w:rsidR="00286273" w:rsidRPr="00286273" w:rsidRDefault="00286273" w:rsidP="00286273">
      <w:pPr>
        <w:pStyle w:val="afffd"/>
      </w:pPr>
      <w:r>
        <w:lastRenderedPageBreak/>
        <w:t>1</w:t>
      </w:r>
      <w:r w:rsidR="00B26926">
        <w:t xml:space="preserve"> — </w:t>
      </w:r>
      <w:r>
        <w:t>турбокомпрессор; 2</w:t>
      </w:r>
      <w:r w:rsidR="00B26926">
        <w:t xml:space="preserve"> — </w:t>
      </w:r>
      <w:r>
        <w:t>испаритель; 3 и 4</w:t>
      </w:r>
      <w:r w:rsidR="00B26926">
        <w:t xml:space="preserve"> — </w:t>
      </w:r>
      <w:r>
        <w:t>конденсаторы (рабочий и резервный); 5</w:t>
      </w:r>
      <w:r w:rsidR="00B26926">
        <w:t xml:space="preserve"> — </w:t>
      </w:r>
      <w:r>
        <w:t>вентиляционный ствол; 6</w:t>
      </w:r>
      <w:r w:rsidR="00B26926">
        <w:t xml:space="preserve"> — </w:t>
      </w:r>
      <w:r>
        <w:t>воздухоподающий ствол; 7</w:t>
      </w:r>
      <w:r w:rsidR="00B26926">
        <w:t xml:space="preserve"> — </w:t>
      </w:r>
      <w:r>
        <w:t>поверхностный воздухоохладитель; 8</w:t>
      </w:r>
      <w:r w:rsidR="00B26926">
        <w:t xml:space="preserve"> — </w:t>
      </w:r>
      <w:r>
        <w:t>циркуляционный насос конденсаторной воды; 9</w:t>
      </w:r>
      <w:r w:rsidR="00B26926">
        <w:t xml:space="preserve"> — </w:t>
      </w:r>
      <w:r>
        <w:t>насос; 10</w:t>
      </w:r>
      <w:r w:rsidR="00B26926">
        <w:t xml:space="preserve"> — </w:t>
      </w:r>
      <w:r>
        <w:t>воздухоохладитель поверхностного типа; 11</w:t>
      </w:r>
      <w:r w:rsidR="00B26926">
        <w:t xml:space="preserve"> — </w:t>
      </w:r>
      <w:r>
        <w:t>циркуляционный насос конденсаторной воды; 12</w:t>
      </w:r>
      <w:r w:rsidR="00B26926">
        <w:t xml:space="preserve"> — </w:t>
      </w:r>
      <w:r>
        <w:t>заборный бак насоса; 13</w:t>
      </w:r>
      <w:r w:rsidR="00B26926">
        <w:t xml:space="preserve"> — </w:t>
      </w:r>
      <w:r>
        <w:t>линия подпиточной воды с поверхности; 14</w:t>
      </w:r>
      <w:r w:rsidR="00B26926">
        <w:t xml:space="preserve"> — </w:t>
      </w:r>
      <w:r>
        <w:t>сосуд для снижения давления воды; 15</w:t>
      </w:r>
      <w:r w:rsidR="00B26926">
        <w:t xml:space="preserve"> — </w:t>
      </w:r>
      <w:r>
        <w:t>промежуточный бак подпиточной воды; 16</w:t>
      </w:r>
      <w:r w:rsidR="00B26926">
        <w:t xml:space="preserve"> — </w:t>
      </w:r>
      <w:r>
        <w:t>циркуляционный насо</w:t>
      </w:r>
      <w:r w:rsidR="004A4C86">
        <w:t>с</w:t>
      </w:r>
      <w:r>
        <w:t xml:space="preserve"> шахтной конденсаторной воды; 17</w:t>
      </w:r>
      <w:r w:rsidR="00B26926">
        <w:t xml:space="preserve"> — </w:t>
      </w:r>
      <w:r>
        <w:t>насос шахтного</w:t>
      </w:r>
      <w:r w:rsidR="004A4C86">
        <w:t xml:space="preserve"> </w:t>
      </w:r>
      <w:r>
        <w:t>водоотлива; 18</w:t>
      </w:r>
      <w:r w:rsidR="00B26926">
        <w:t xml:space="preserve"> — </w:t>
      </w:r>
      <w:r>
        <w:t>сборник шахтной воды для охлаждения конденсаторов; 19</w:t>
      </w:r>
      <w:r w:rsidR="00B26926">
        <w:t xml:space="preserve"> — </w:t>
      </w:r>
      <w:r>
        <w:t>водосборник системы шахтного водоотлива; 20</w:t>
      </w:r>
      <w:r w:rsidR="00B26926">
        <w:t xml:space="preserve"> — </w:t>
      </w:r>
      <w:r>
        <w:t>автоматические регуляторы расхода подпиточной воды; 21</w:t>
      </w:r>
      <w:r w:rsidR="00B26926">
        <w:t xml:space="preserve"> — </w:t>
      </w:r>
      <w:r>
        <w:t>фильтр подпиточной воды; 22</w:t>
      </w:r>
      <w:r w:rsidR="00B26926">
        <w:t xml:space="preserve"> — </w:t>
      </w:r>
      <w:r>
        <w:t>фильтр шахтной конденсаторной воды</w:t>
      </w:r>
    </w:p>
    <w:p w14:paraId="1C265929" w14:textId="0E16D273" w:rsidR="00B5694A" w:rsidRDefault="00B5694A" w:rsidP="00B5694A">
      <w:pPr>
        <w:pStyle w:val="affd"/>
        <w:spacing w:after="0"/>
      </w:pPr>
      <w:bookmarkStart w:id="244" w:name="_Ref228877137"/>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29</w:t>
      </w:r>
      <w:r w:rsidR="00A05A8B">
        <w:rPr>
          <w:noProof/>
        </w:rPr>
        <w:fldChar w:fldCharType="end"/>
      </w:r>
      <w:bookmarkEnd w:id="244"/>
    </w:p>
    <w:tbl>
      <w:tblPr>
        <w:tblStyle w:val="af4"/>
        <w:tblW w:w="0" w:type="auto"/>
        <w:tblLook w:val="04A0" w:firstRow="1" w:lastRow="0" w:firstColumn="1" w:lastColumn="0" w:noHBand="0" w:noVBand="1"/>
      </w:tblPr>
      <w:tblGrid>
        <w:gridCol w:w="3681"/>
        <w:gridCol w:w="1134"/>
        <w:gridCol w:w="1127"/>
      </w:tblGrid>
      <w:tr w:rsidR="004A4C86" w14:paraId="66AAAC62" w14:textId="77777777" w:rsidTr="002649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Merge w:val="restart"/>
          </w:tcPr>
          <w:p w14:paraId="779DA005" w14:textId="5289BEDF" w:rsidR="004A4C86" w:rsidRDefault="004A4C86" w:rsidP="004A4C86">
            <w:pPr>
              <w:pStyle w:val="a4"/>
              <w:jc w:val="center"/>
            </w:pPr>
            <w:r>
              <w:t>Показатели установки</w:t>
            </w:r>
          </w:p>
        </w:tc>
        <w:tc>
          <w:tcPr>
            <w:tcW w:w="2261" w:type="dxa"/>
            <w:gridSpan w:val="2"/>
          </w:tcPr>
          <w:p w14:paraId="21BCE505" w14:textId="00095C45" w:rsidR="004A4C86" w:rsidRDefault="004A4C86" w:rsidP="004A4C86">
            <w:pPr>
              <w:pStyle w:val="a4"/>
              <w:jc w:val="center"/>
              <w:cnfStyle w:val="100000000000" w:firstRow="1" w:lastRow="0" w:firstColumn="0" w:lastColumn="0" w:oddVBand="0" w:evenVBand="0" w:oddHBand="0" w:evenHBand="0" w:firstRowFirstColumn="0" w:firstRowLastColumn="0" w:lastRowFirstColumn="0" w:lastRowLastColumn="0"/>
            </w:pPr>
            <w:r>
              <w:t>Пределы охлаждения воды в воздухоохладителе</w:t>
            </w:r>
          </w:p>
        </w:tc>
      </w:tr>
      <w:tr w:rsidR="004A4C86" w14:paraId="1C7978C8" w14:textId="77777777" w:rsidTr="0026490A">
        <w:tc>
          <w:tcPr>
            <w:cnfStyle w:val="001000000000" w:firstRow="0" w:lastRow="0" w:firstColumn="1" w:lastColumn="0" w:oddVBand="0" w:evenVBand="0" w:oddHBand="0" w:evenHBand="0" w:firstRowFirstColumn="0" w:firstRowLastColumn="0" w:lastRowFirstColumn="0" w:lastRowLastColumn="0"/>
            <w:tcW w:w="3681" w:type="dxa"/>
            <w:vMerge/>
          </w:tcPr>
          <w:p w14:paraId="3CA414F4" w14:textId="77777777" w:rsidR="004A4C86" w:rsidRDefault="004A4C86" w:rsidP="00B414A7">
            <w:pPr>
              <w:pStyle w:val="a4"/>
            </w:pPr>
          </w:p>
        </w:tc>
        <w:tc>
          <w:tcPr>
            <w:tcW w:w="1134" w:type="dxa"/>
          </w:tcPr>
          <w:p w14:paraId="7DC496F3" w14:textId="34195D8C"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одной лавы с 28 до 14</w:t>
            </w:r>
            <w:r>
              <w:rPr>
                <w:rFonts w:ascii="EB Garamond" w:hAnsi="EB Garamond"/>
              </w:rPr>
              <w:t>°</w:t>
            </w:r>
          </w:p>
        </w:tc>
        <w:tc>
          <w:tcPr>
            <w:tcW w:w="1127" w:type="dxa"/>
          </w:tcPr>
          <w:p w14:paraId="79DFDEF6" w14:textId="7CC1FF12" w:rsidR="004A4C86" w:rsidRDefault="004A4C86" w:rsidP="004A4C86">
            <w:pPr>
              <w:pStyle w:val="a4"/>
              <w:jc w:val="center"/>
              <w:cnfStyle w:val="000000000000" w:firstRow="0" w:lastRow="0" w:firstColumn="0" w:lastColumn="0" w:oddVBand="0" w:evenVBand="0" w:oddHBand="0" w:evenHBand="0" w:firstRowFirstColumn="0" w:firstRowLastColumn="0" w:lastRowFirstColumn="0" w:lastRowLastColumn="0"/>
            </w:pPr>
            <w:r>
              <w:t>при охлаждении для двух лав с 28 до 19</w:t>
            </w:r>
            <w:r>
              <w:rPr>
                <w:rFonts w:ascii="EB Garamond" w:hAnsi="EB Garamond"/>
              </w:rPr>
              <w:t>°</w:t>
            </w:r>
          </w:p>
        </w:tc>
      </w:tr>
      <w:tr w:rsidR="004A4C86" w14:paraId="779161B3"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B1B5C68" w14:textId="5BCC7EFD" w:rsidR="008D5219" w:rsidRPr="009F758B" w:rsidRDefault="0026490A" w:rsidP="008D5219">
            <w:pPr>
              <w:pStyle w:val="a4"/>
              <w:rPr>
                <w:sz w:val="16"/>
                <w:szCs w:val="16"/>
              </w:rPr>
            </w:pPr>
            <w:r w:rsidRPr="009F758B">
              <w:rPr>
                <w:sz w:val="16"/>
                <w:szCs w:val="16"/>
              </w:rPr>
              <w:t>Холодопроизводительность холодильной машины, ккал/час</w:t>
            </w:r>
          </w:p>
        </w:tc>
        <w:tc>
          <w:tcPr>
            <w:tcW w:w="1134" w:type="dxa"/>
          </w:tcPr>
          <w:p w14:paraId="63B4F41F" w14:textId="61298685"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600000</w:t>
            </w:r>
          </w:p>
        </w:tc>
        <w:tc>
          <w:tcPr>
            <w:tcW w:w="1127" w:type="dxa"/>
          </w:tcPr>
          <w:p w14:paraId="30062A4C" w14:textId="69CED133"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700000</w:t>
            </w:r>
          </w:p>
        </w:tc>
      </w:tr>
      <w:tr w:rsidR="008D5219" w14:paraId="3983D94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D530634" w14:textId="6E0639AF" w:rsidR="008D5219" w:rsidRPr="009F758B" w:rsidRDefault="0026490A" w:rsidP="008D5219">
            <w:pPr>
              <w:pStyle w:val="a4"/>
              <w:jc w:val="left"/>
              <w:rPr>
                <w:sz w:val="16"/>
                <w:szCs w:val="16"/>
              </w:rPr>
            </w:pPr>
            <w:r w:rsidRPr="009F758B">
              <w:rPr>
                <w:sz w:val="16"/>
                <w:szCs w:val="16"/>
              </w:rPr>
              <w:t>Расчетная температура конденсации холодильной машины, град</w:t>
            </w:r>
          </w:p>
        </w:tc>
        <w:tc>
          <w:tcPr>
            <w:tcW w:w="1134" w:type="dxa"/>
          </w:tcPr>
          <w:p w14:paraId="7521EDB3" w14:textId="7DC0B049" w:rsidR="008D5219" w:rsidRDefault="0026490A" w:rsidP="008D5219">
            <w:pPr>
              <w:pStyle w:val="a4"/>
              <w:jc w:val="center"/>
              <w:cnfStyle w:val="000000000000" w:firstRow="0" w:lastRow="0" w:firstColumn="0" w:lastColumn="0" w:oddVBand="0" w:evenVBand="0" w:oddHBand="0" w:evenHBand="0" w:firstRowFirstColumn="0" w:firstRowLastColumn="0" w:lastRowFirstColumn="0" w:lastRowLastColumn="0"/>
            </w:pPr>
            <w:r>
              <w:t>55</w:t>
            </w:r>
          </w:p>
        </w:tc>
        <w:tc>
          <w:tcPr>
            <w:tcW w:w="1127" w:type="dxa"/>
          </w:tcPr>
          <w:p w14:paraId="31A8F320" w14:textId="3405EC3D" w:rsidR="008D5219"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55</w:t>
            </w:r>
          </w:p>
        </w:tc>
      </w:tr>
      <w:tr w:rsidR="004A4C86" w14:paraId="5F1D0CFB"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F5E03CB" w14:textId="37084870" w:rsidR="004A4C86" w:rsidRPr="009F758B" w:rsidRDefault="0026490A" w:rsidP="00B414A7">
            <w:pPr>
              <w:pStyle w:val="a4"/>
              <w:rPr>
                <w:sz w:val="16"/>
                <w:szCs w:val="16"/>
              </w:rPr>
            </w:pPr>
            <w:r w:rsidRPr="009F758B">
              <w:rPr>
                <w:sz w:val="16"/>
                <w:szCs w:val="16"/>
              </w:rPr>
              <w:t xml:space="preserve">Диаметр и максимальная длина циркуляционного трубопровода холодоносителя (в оба конца): </w:t>
            </w:r>
            <w:r w:rsidRPr="009F758B">
              <w:rPr>
                <w:sz w:val="16"/>
                <w:szCs w:val="16"/>
                <w:lang w:val="en-US"/>
              </w:rPr>
              <w:t>d</w:t>
            </w:r>
            <w:r w:rsidRPr="009F758B">
              <w:rPr>
                <w:sz w:val="16"/>
                <w:szCs w:val="16"/>
              </w:rPr>
              <w:t>, мм.</w:t>
            </w:r>
          </w:p>
        </w:tc>
        <w:tc>
          <w:tcPr>
            <w:tcW w:w="1134" w:type="dxa"/>
          </w:tcPr>
          <w:p w14:paraId="74C44EA5" w14:textId="38F655D2"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2A0A1038" w14:textId="0EF82895" w:rsidR="004A4C86"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26490A" w14:paraId="0D020E2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29C3FC49" w14:textId="6D69DF3D" w:rsidR="0026490A" w:rsidRPr="009F758B" w:rsidRDefault="0026490A" w:rsidP="0026490A">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5EB23CF5" w14:textId="1C36B10E"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2200</w:t>
            </w:r>
          </w:p>
        </w:tc>
        <w:tc>
          <w:tcPr>
            <w:tcW w:w="1127" w:type="dxa"/>
          </w:tcPr>
          <w:p w14:paraId="76D964EF" w14:textId="0B43F3AD" w:rsidR="0026490A" w:rsidRDefault="0026490A"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3173609"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7887F4D0" w14:textId="2D5FA86C" w:rsidR="004A4C86" w:rsidRPr="009F758B" w:rsidRDefault="008D5219" w:rsidP="00B414A7">
            <w:pPr>
              <w:pStyle w:val="a4"/>
              <w:rPr>
                <w:sz w:val="16"/>
                <w:szCs w:val="16"/>
              </w:rPr>
            </w:pPr>
            <w:r w:rsidRPr="009F758B">
              <w:rPr>
                <w:sz w:val="16"/>
                <w:szCs w:val="16"/>
              </w:rPr>
              <w:t xml:space="preserve">Диаметр и длина циркуляционного трубопровода конденсаторной воды (в оба конца): </w:t>
            </w:r>
            <w:r w:rsidRPr="009F758B">
              <w:rPr>
                <w:sz w:val="16"/>
                <w:szCs w:val="16"/>
                <w:lang w:val="en-US"/>
              </w:rPr>
              <w:t>d</w:t>
            </w:r>
            <w:r w:rsidRPr="009F758B">
              <w:rPr>
                <w:sz w:val="16"/>
                <w:szCs w:val="16"/>
              </w:rPr>
              <w:t>, мм</w:t>
            </w:r>
          </w:p>
        </w:tc>
        <w:tc>
          <w:tcPr>
            <w:tcW w:w="1134" w:type="dxa"/>
          </w:tcPr>
          <w:p w14:paraId="12C7C487" w14:textId="559DA01F"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c>
          <w:tcPr>
            <w:tcW w:w="1127" w:type="dxa"/>
          </w:tcPr>
          <w:p w14:paraId="14CB375A" w14:textId="527551A3"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125</w:t>
            </w:r>
          </w:p>
        </w:tc>
      </w:tr>
      <w:tr w:rsidR="004A4C86" w14:paraId="25373E2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3C80D5E8" w14:textId="4F25D31A" w:rsidR="004A4C86" w:rsidRPr="009F758B" w:rsidRDefault="008D5219" w:rsidP="008D5219">
            <w:pPr>
              <w:pStyle w:val="a4"/>
              <w:jc w:val="right"/>
              <w:rPr>
                <w:sz w:val="16"/>
                <w:szCs w:val="16"/>
              </w:rPr>
            </w:pPr>
            <w:r w:rsidRPr="009F758B">
              <w:rPr>
                <w:sz w:val="16"/>
                <w:szCs w:val="16"/>
                <w:lang w:val="en-US"/>
              </w:rPr>
              <w:t>L,</w:t>
            </w:r>
            <w:r w:rsidRPr="009F758B">
              <w:rPr>
                <w:sz w:val="16"/>
                <w:szCs w:val="16"/>
              </w:rPr>
              <w:t xml:space="preserve"> м</w:t>
            </w:r>
          </w:p>
        </w:tc>
        <w:tc>
          <w:tcPr>
            <w:tcW w:w="1134" w:type="dxa"/>
          </w:tcPr>
          <w:p w14:paraId="359AE891" w14:textId="2E16DA8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c>
          <w:tcPr>
            <w:tcW w:w="1127" w:type="dxa"/>
          </w:tcPr>
          <w:p w14:paraId="12D8E0DD" w14:textId="23BC916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4000</w:t>
            </w:r>
          </w:p>
        </w:tc>
      </w:tr>
      <w:tr w:rsidR="004A4C86" w14:paraId="5EF433C8"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357222C" w14:textId="1AEBD5F5" w:rsidR="004A4C86" w:rsidRPr="009F758B" w:rsidRDefault="008D5219" w:rsidP="00B414A7">
            <w:pPr>
              <w:pStyle w:val="a4"/>
              <w:rPr>
                <w:sz w:val="16"/>
                <w:szCs w:val="16"/>
              </w:rPr>
            </w:pPr>
            <w:r w:rsidRPr="009F758B">
              <w:rPr>
                <w:sz w:val="16"/>
                <w:szCs w:val="16"/>
              </w:rPr>
              <w:t>Максимальная мощность приводов установки на валу, квт</w:t>
            </w:r>
          </w:p>
        </w:tc>
        <w:tc>
          <w:tcPr>
            <w:tcW w:w="1134" w:type="dxa"/>
          </w:tcPr>
          <w:p w14:paraId="50C6D5F0" w14:textId="58648B35"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394</w:t>
            </w:r>
          </w:p>
        </w:tc>
        <w:tc>
          <w:tcPr>
            <w:tcW w:w="1127" w:type="dxa"/>
          </w:tcPr>
          <w:p w14:paraId="770A3DDD" w14:textId="1A3678B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391</w:t>
            </w:r>
          </w:p>
        </w:tc>
      </w:tr>
      <w:tr w:rsidR="004A4C86" w14:paraId="0568B4B5"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59735A18" w14:textId="11D28438" w:rsidR="004A4C86" w:rsidRPr="009F758B" w:rsidRDefault="008D5219" w:rsidP="00B414A7">
            <w:pPr>
              <w:pStyle w:val="a4"/>
              <w:rPr>
                <w:sz w:val="16"/>
                <w:szCs w:val="16"/>
              </w:rPr>
            </w:pPr>
            <w:r w:rsidRPr="009F758B">
              <w:rPr>
                <w:sz w:val="16"/>
                <w:szCs w:val="16"/>
              </w:rPr>
              <w:t>Полный объем горных работ, требующихся для установки, м</w:t>
            </w:r>
            <w:r w:rsidRPr="009F758B">
              <w:rPr>
                <w:sz w:val="16"/>
                <w:szCs w:val="16"/>
                <w:vertAlign w:val="superscript"/>
              </w:rPr>
              <w:t>3</w:t>
            </w:r>
          </w:p>
        </w:tc>
        <w:tc>
          <w:tcPr>
            <w:tcW w:w="1134" w:type="dxa"/>
          </w:tcPr>
          <w:p w14:paraId="39542DC6" w14:textId="7A23E83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446</w:t>
            </w:r>
          </w:p>
        </w:tc>
        <w:tc>
          <w:tcPr>
            <w:tcW w:w="1127" w:type="dxa"/>
          </w:tcPr>
          <w:p w14:paraId="6D6CE3B6" w14:textId="633332EB"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496</w:t>
            </w:r>
          </w:p>
        </w:tc>
      </w:tr>
      <w:tr w:rsidR="004A4C86" w14:paraId="38021D36"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1CE93356" w14:textId="50EC42C9" w:rsidR="004A4C86" w:rsidRPr="009F758B" w:rsidRDefault="008D5219" w:rsidP="00B414A7">
            <w:pPr>
              <w:pStyle w:val="a4"/>
              <w:rPr>
                <w:sz w:val="16"/>
                <w:szCs w:val="16"/>
              </w:rPr>
            </w:pPr>
            <w:r w:rsidRPr="009F758B">
              <w:rPr>
                <w:sz w:val="16"/>
                <w:szCs w:val="16"/>
              </w:rPr>
              <w:t>Ориентировочные первоначальные затраты на установку, руб.</w:t>
            </w:r>
          </w:p>
        </w:tc>
        <w:tc>
          <w:tcPr>
            <w:tcW w:w="1134" w:type="dxa"/>
          </w:tcPr>
          <w:p w14:paraId="39632AD5" w14:textId="215B0F31"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1600000</w:t>
            </w:r>
          </w:p>
        </w:tc>
        <w:tc>
          <w:tcPr>
            <w:tcW w:w="1127" w:type="dxa"/>
          </w:tcPr>
          <w:p w14:paraId="2C6EF6E3" w14:textId="08C5A517" w:rsidR="004A4C86"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t>1800000</w:t>
            </w:r>
          </w:p>
        </w:tc>
      </w:tr>
      <w:tr w:rsidR="004A4C86" w14:paraId="026DCA40"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6351BD0" w14:textId="77777777" w:rsidR="004A4C86" w:rsidRPr="009F758B" w:rsidRDefault="008D5219" w:rsidP="00B414A7">
            <w:pPr>
              <w:pStyle w:val="a4"/>
              <w:rPr>
                <w:sz w:val="16"/>
                <w:szCs w:val="16"/>
              </w:rPr>
            </w:pPr>
            <w:r w:rsidRPr="009F758B">
              <w:rPr>
                <w:sz w:val="16"/>
                <w:szCs w:val="16"/>
              </w:rPr>
              <w:t>Стоимость охлаждения воздуха, приходящаяся на 1 т добытого угля, руб.</w:t>
            </w:r>
          </w:p>
          <w:p w14:paraId="442763AE" w14:textId="27F7C9F6" w:rsidR="008D5219" w:rsidRPr="009F758B" w:rsidRDefault="008D5219" w:rsidP="00B414A7">
            <w:pPr>
              <w:pStyle w:val="a4"/>
              <w:rPr>
                <w:sz w:val="16"/>
                <w:szCs w:val="16"/>
              </w:rPr>
            </w:pPr>
            <w:r w:rsidRPr="009F758B">
              <w:rPr>
                <w:sz w:val="16"/>
                <w:szCs w:val="16"/>
              </w:rPr>
              <w:t>при температуре воздуха в верхнем пункте лавы 25</w:t>
            </w:r>
            <w:r w:rsidRPr="009F758B">
              <w:rPr>
                <w:rFonts w:ascii="EB Garamond" w:hAnsi="EB Garamond"/>
                <w:sz w:val="16"/>
                <w:szCs w:val="16"/>
              </w:rPr>
              <w:t>°</w:t>
            </w:r>
          </w:p>
        </w:tc>
        <w:tc>
          <w:tcPr>
            <w:tcW w:w="1134" w:type="dxa"/>
          </w:tcPr>
          <w:p w14:paraId="3627D37E" w14:textId="12FB0CE3"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pPr>
            <w:r>
              <w:rPr>
                <w:lang w:val="en-US"/>
              </w:rPr>
              <w:t>5,6</w:t>
            </w:r>
          </w:p>
        </w:tc>
        <w:tc>
          <w:tcPr>
            <w:tcW w:w="1127" w:type="dxa"/>
          </w:tcPr>
          <w:p w14:paraId="30E954FA" w14:textId="7C0CD795" w:rsidR="004A4C86" w:rsidRPr="008D5219" w:rsidRDefault="009F758B"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rsidRPr="009F758B">
              <w:t>—</w:t>
            </w:r>
          </w:p>
        </w:tc>
      </w:tr>
      <w:tr w:rsidR="004A4C86" w14:paraId="784C73AD" w14:textId="77777777" w:rsidTr="0026490A">
        <w:tc>
          <w:tcPr>
            <w:cnfStyle w:val="001000000000" w:firstRow="0" w:lastRow="0" w:firstColumn="1" w:lastColumn="0" w:oddVBand="0" w:evenVBand="0" w:oddHBand="0" w:evenHBand="0" w:firstRowFirstColumn="0" w:firstRowLastColumn="0" w:lastRowFirstColumn="0" w:lastRowLastColumn="0"/>
            <w:tcW w:w="3681" w:type="dxa"/>
          </w:tcPr>
          <w:p w14:paraId="48F49B0B" w14:textId="6641DABA" w:rsidR="004A4C86" w:rsidRPr="009F758B" w:rsidRDefault="008D5219" w:rsidP="00B414A7">
            <w:pPr>
              <w:pStyle w:val="a4"/>
              <w:rPr>
                <w:sz w:val="16"/>
                <w:szCs w:val="16"/>
              </w:rPr>
            </w:pPr>
            <w:r w:rsidRPr="009F758B">
              <w:rPr>
                <w:sz w:val="16"/>
                <w:szCs w:val="16"/>
              </w:rPr>
              <w:t>при температуре воздуха в верхнем пункте 28</w:t>
            </w:r>
            <w:r w:rsidRPr="009F758B">
              <w:rPr>
                <w:rFonts w:ascii="EB Garamond" w:hAnsi="EB Garamond"/>
                <w:sz w:val="16"/>
                <w:szCs w:val="16"/>
              </w:rPr>
              <w:t>°</w:t>
            </w:r>
          </w:p>
        </w:tc>
        <w:tc>
          <w:tcPr>
            <w:tcW w:w="1134" w:type="dxa"/>
          </w:tcPr>
          <w:p w14:paraId="6AECCBC3" w14:textId="36AC3190" w:rsidR="004A4C86" w:rsidRDefault="009F758B" w:rsidP="004A4C86">
            <w:pPr>
              <w:pStyle w:val="a4"/>
              <w:jc w:val="center"/>
              <w:cnfStyle w:val="000000000000" w:firstRow="0" w:lastRow="0" w:firstColumn="0" w:lastColumn="0" w:oddVBand="0" w:evenVBand="0" w:oddHBand="0" w:evenHBand="0" w:firstRowFirstColumn="0" w:firstRowLastColumn="0" w:lastRowFirstColumn="0" w:lastRowLastColumn="0"/>
            </w:pPr>
            <w:r w:rsidRPr="009F758B">
              <w:t>—</w:t>
            </w:r>
          </w:p>
        </w:tc>
        <w:tc>
          <w:tcPr>
            <w:tcW w:w="1127" w:type="dxa"/>
          </w:tcPr>
          <w:p w14:paraId="1951F5B9" w14:textId="5A0EC5EA" w:rsidR="004A4C86" w:rsidRPr="008D5219" w:rsidRDefault="008D5219" w:rsidP="004A4C86">
            <w:pPr>
              <w:pStyle w:val="a4"/>
              <w:jc w:val="center"/>
              <w:cnfStyle w:val="000000000000" w:firstRow="0" w:lastRow="0" w:firstColumn="0" w:lastColumn="0" w:oddVBand="0" w:evenVBand="0" w:oddHBand="0" w:evenHBand="0" w:firstRowFirstColumn="0" w:firstRowLastColumn="0" w:lastRowFirstColumn="0" w:lastRowLastColumn="0"/>
              <w:rPr>
                <w:lang w:val="en-US"/>
              </w:rPr>
            </w:pPr>
            <w:r>
              <w:t>3</w:t>
            </w:r>
            <w:r>
              <w:rPr>
                <w:lang w:val="en-US"/>
              </w:rPr>
              <w:t>,1</w:t>
            </w:r>
          </w:p>
        </w:tc>
      </w:tr>
    </w:tbl>
    <w:p w14:paraId="760A6998" w14:textId="084A1AE9" w:rsidR="004F1290" w:rsidRPr="009F758B" w:rsidRDefault="0026490A" w:rsidP="009F758B">
      <w:pPr>
        <w:pStyle w:val="ae"/>
      </w:pPr>
      <w:r w:rsidRPr="009F758B">
        <w:lastRenderedPageBreak/>
        <w:t xml:space="preserve">ЧАСТЬ </w:t>
      </w:r>
      <w:r w:rsidR="00DF62B2">
        <w:t>2</w:t>
      </w:r>
      <w:r w:rsidRPr="009F758B">
        <w:br/>
        <w:t>Вентиляция шахт</w:t>
      </w:r>
    </w:p>
    <w:p w14:paraId="789D3C54" w14:textId="766B428A" w:rsidR="004F1290" w:rsidRPr="00DF62B2" w:rsidRDefault="0026490A" w:rsidP="00DF62B2">
      <w:pPr>
        <w:pStyle w:val="1"/>
      </w:pPr>
      <w:bookmarkStart w:id="245" w:name="_Toc229065147"/>
      <w:r w:rsidRPr="00DF62B2">
        <w:lastRenderedPageBreak/>
        <w:t>Общие сведения</w:t>
      </w:r>
      <w:bookmarkEnd w:id="245"/>
    </w:p>
    <w:p w14:paraId="529A1CE8" w14:textId="7E4A9910" w:rsidR="0026490A" w:rsidRDefault="0026490A" w:rsidP="0026490A">
      <w:pPr>
        <w:pStyle w:val="a4"/>
      </w:pPr>
      <w:r>
        <w:t>Основная задача проветривания шахт</w:t>
      </w:r>
      <w:r w:rsidR="00B26926">
        <w:t xml:space="preserve"> — </w:t>
      </w:r>
      <w:r>
        <w:t>устойчивое поддержание атмосферы в очистных, подготовительных и вообще во всех действующих подземных выработках в состоянии надлежащей чистоты по составу и соответствующей тяжести труда тепловой эффективности.</w:t>
      </w:r>
    </w:p>
    <w:p w14:paraId="3DFEAF16" w14:textId="48E63DF8" w:rsidR="0026490A" w:rsidRDefault="0026490A" w:rsidP="0026490A">
      <w:pPr>
        <w:pStyle w:val="a4"/>
      </w:pPr>
      <w:r>
        <w:t>Эта задача в настоящее время разрешается путем непрерывной подачи в сеть подземных' выработок с поверхности земли чистого атмосферного воздуха и удаления на земную поверхность испорченного, который омыл сеть горных выработок.</w:t>
      </w:r>
    </w:p>
    <w:p w14:paraId="03DDEE37" w14:textId="0E8BACF4" w:rsidR="0026490A" w:rsidRDefault="0026490A" w:rsidP="0026490A">
      <w:pPr>
        <w:pStyle w:val="a4"/>
      </w:pPr>
      <w:r>
        <w:t>Факторами же, определяющими эффективность процесса проветривания шахты, являются физические свойства и физико-механическое состояние массы воздуха, циркулирующей по сети подземных выработок, а именно: давление, температура, влажность воздуха, скорость и режим воздушного потока.</w:t>
      </w:r>
    </w:p>
    <w:p w14:paraId="4CFF1896" w14:textId="2CFC18D6" w:rsidR="004F1290" w:rsidRDefault="0026490A" w:rsidP="0026490A">
      <w:pPr>
        <w:pStyle w:val="a4"/>
      </w:pPr>
      <w:r>
        <w:t>Вследствие этого, рассмотрению собственно теории и техники процесса проветривания шахт и рудников нами предпосланы основные данные о физических параметрах состояния воздуха, о законах, их связывающих, о способах и средствах определения температуры, влажности, давления и скорости воздушного потока и о методах подсчета объема циркулирующего по выработкам воздуха.</w:t>
      </w:r>
    </w:p>
    <w:p w14:paraId="68267681" w14:textId="34F793CB" w:rsidR="004F1290" w:rsidRPr="00721570" w:rsidRDefault="00DF62B2" w:rsidP="00721570">
      <w:pPr>
        <w:pStyle w:val="1"/>
      </w:pPr>
      <w:bookmarkStart w:id="246" w:name="_Toc229065148"/>
      <w:r w:rsidRPr="00721570">
        <w:lastRenderedPageBreak/>
        <w:t>Глава 1</w:t>
      </w:r>
      <w:r w:rsidRPr="00721570">
        <w:br/>
        <w:t>Основные свойства воздуха, определяющие процессы проветривания подземных выработок</w:t>
      </w:r>
      <w:bookmarkEnd w:id="246"/>
    </w:p>
    <w:p w14:paraId="7D9E558E" w14:textId="638AC150" w:rsidR="0026490A" w:rsidRPr="008D0DEB" w:rsidRDefault="0026490A" w:rsidP="008D0DEB">
      <w:pPr>
        <w:pStyle w:val="20"/>
      </w:pPr>
      <w:bookmarkStart w:id="247" w:name="_Toc229065149"/>
      <w:r w:rsidRPr="008D0DEB">
        <w:t>§ 1. ФИЗИЧЕСКИЕ СВОЙСТВА ВОЗДУХА</w:t>
      </w:r>
      <w:bookmarkEnd w:id="247"/>
    </w:p>
    <w:p w14:paraId="7E1260F0" w14:textId="7A155487" w:rsidR="0026490A" w:rsidRDefault="0026490A">
      <w:pPr>
        <w:pStyle w:val="a0"/>
        <w:numPr>
          <w:ilvl w:val="0"/>
          <w:numId w:val="12"/>
        </w:numPr>
        <w:tabs>
          <w:tab w:val="left" w:pos="426"/>
        </w:tabs>
        <w:ind w:left="0" w:firstLine="0"/>
      </w:pPr>
      <w:r w:rsidRPr="0017747E">
        <w:rPr>
          <w:rStyle w:val="af7"/>
          <w:b/>
          <w:bCs/>
        </w:rPr>
        <w:t>Плотность</w:t>
      </w:r>
      <w:r>
        <w:t>. Плотностью р воздуха называется количество</w:t>
      </w:r>
      <w:r w:rsidR="00721570">
        <w:t xml:space="preserve"> </w:t>
      </w:r>
      <w:r>
        <w:t>его массы, заключающееся в единице объ</w:t>
      </w:r>
      <w:r w:rsidR="00721570">
        <w:t>ё</w:t>
      </w:r>
      <w:r>
        <w:t>ма,</w:t>
      </w:r>
    </w:p>
    <w:tbl>
      <w:tblPr>
        <w:tblStyle w:val="51"/>
        <w:tblW w:w="0" w:type="auto"/>
        <w:tblLook w:val="04A0" w:firstRow="1" w:lastRow="0" w:firstColumn="1" w:lastColumn="0" w:noHBand="0" w:noVBand="1"/>
      </w:tblPr>
      <w:tblGrid>
        <w:gridCol w:w="420"/>
        <w:gridCol w:w="5006"/>
        <w:gridCol w:w="526"/>
      </w:tblGrid>
      <w:tr w:rsidR="0026490A" w14:paraId="1844702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4DB5F038" w14:textId="77777777" w:rsidR="0026490A" w:rsidRDefault="0026490A" w:rsidP="00B414A7">
            <w:pPr>
              <w:pStyle w:val="a4"/>
            </w:pPr>
          </w:p>
        </w:tc>
        <w:tc>
          <w:tcPr>
            <w:tcW w:w="5038" w:type="dxa"/>
          </w:tcPr>
          <w:p w14:paraId="57CD741A" w14:textId="548049C6" w:rsidR="0026490A" w:rsidRPr="00701BA2" w:rsidRDefault="00701BA2" w:rsidP="00701BA2">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M</m:t>
                    </m:r>
                  </m:num>
                  <m:den>
                    <m:r>
                      <m:t>V</m:t>
                    </m:r>
                  </m:den>
                </m:f>
                <m:r>
                  <m:t xml:space="preserve">= </m:t>
                </m:r>
                <m:f>
                  <m:fPr>
                    <m:ctrlPr>
                      <w:rPr>
                        <w:color w:val="000000" w:themeColor="text2"/>
                        <w:sz w:val="18"/>
                        <w:szCs w:val="18"/>
                      </w:rPr>
                    </m:ctrlPr>
                  </m:fPr>
                  <m:num>
                    <m:r>
                      <m:t>G</m:t>
                    </m:r>
                  </m:num>
                  <m:den>
                    <m:r>
                      <m:t>g</m:t>
                    </m:r>
                  </m:den>
                </m:f>
                <m:r>
                  <m:t>×</m:t>
                </m:r>
                <m:f>
                  <m:fPr>
                    <m:ctrlPr>
                      <w:rPr>
                        <w:color w:val="000000" w:themeColor="text2"/>
                        <w:sz w:val="18"/>
                        <w:szCs w:val="18"/>
                      </w:rPr>
                    </m:ctrlPr>
                  </m:fPr>
                  <m:num>
                    <m:r>
                      <m:t>1</m:t>
                    </m:r>
                  </m:num>
                  <m:den>
                    <m:r>
                      <m:t>V</m:t>
                    </m:r>
                  </m:den>
                </m:f>
                <m:r>
                  <m:t>,</m:t>
                </m:r>
              </m:oMath>
            </m:oMathPara>
          </w:p>
        </w:tc>
        <w:tc>
          <w:tcPr>
            <w:tcW w:w="483" w:type="dxa"/>
          </w:tcPr>
          <w:p w14:paraId="7FEBE887" w14:textId="2FD5B73E" w:rsidR="0026490A" w:rsidRPr="00701BA2" w:rsidRDefault="00701BA2"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48" w:name="_Ref228695903"/>
            <w:bookmarkStart w:id="249" w:name="_Ref228695940"/>
            <w:r>
              <w:rPr>
                <w:rStyle w:val="afff6"/>
                <w:lang w:val="en-US"/>
              </w:rPr>
              <w:t>(</w:t>
            </w:r>
            <w:r w:rsidRPr="00701BA2">
              <w:rPr>
                <w:rStyle w:val="afff6"/>
              </w:rPr>
              <w:fldChar w:fldCharType="begin"/>
            </w:r>
            <w:r w:rsidRPr="00701BA2">
              <w:rPr>
                <w:rStyle w:val="afff6"/>
              </w:rPr>
              <w:instrText xml:space="preserve"> SEQ Формула \* ARABIC </w:instrText>
            </w:r>
            <w:r w:rsidRPr="00701BA2">
              <w:rPr>
                <w:rStyle w:val="afff6"/>
              </w:rPr>
              <w:fldChar w:fldCharType="separate"/>
            </w:r>
            <w:r w:rsidR="00232152">
              <w:rPr>
                <w:rStyle w:val="afff6"/>
                <w:noProof/>
              </w:rPr>
              <w:t>17</w:t>
            </w:r>
            <w:r w:rsidRPr="00701BA2">
              <w:rPr>
                <w:rStyle w:val="afff6"/>
              </w:rPr>
              <w:fldChar w:fldCharType="end"/>
            </w:r>
            <w:bookmarkEnd w:id="248"/>
            <w:r>
              <w:rPr>
                <w:rStyle w:val="afff6"/>
                <w:lang w:val="en-US"/>
              </w:rPr>
              <w:t>)</w:t>
            </w:r>
            <w:bookmarkEnd w:id="249"/>
          </w:p>
        </w:tc>
      </w:tr>
    </w:tbl>
    <w:p w14:paraId="151D78E6" w14:textId="1C0891ED" w:rsidR="0026490A" w:rsidRDefault="0026490A" w:rsidP="0026490A">
      <w:pPr>
        <w:pStyle w:val="a4"/>
      </w:pPr>
      <w:r>
        <w:t>где М</w:t>
      </w:r>
      <w:r w:rsidR="00B26926">
        <w:t xml:space="preserve"> — </w:t>
      </w:r>
      <w:r>
        <w:t>масса;</w:t>
      </w:r>
    </w:p>
    <w:p w14:paraId="26B3CE46" w14:textId="2A49B98C" w:rsidR="0026490A" w:rsidRDefault="0026490A" w:rsidP="0026490A">
      <w:pPr>
        <w:pStyle w:val="a4"/>
      </w:pPr>
      <w:r>
        <w:t>V</w:t>
      </w:r>
      <w:r w:rsidR="00B26926">
        <w:t xml:space="preserve"> — </w:t>
      </w:r>
      <w:r>
        <w:t>объ</w:t>
      </w:r>
      <w:r w:rsidR="00617DEC">
        <w:t>ё</w:t>
      </w:r>
      <w:r>
        <w:t>м;</w:t>
      </w:r>
    </w:p>
    <w:p w14:paraId="5AFD082E" w14:textId="230AD917" w:rsidR="0026490A" w:rsidRDefault="0026490A" w:rsidP="0026490A">
      <w:pPr>
        <w:pStyle w:val="a4"/>
      </w:pPr>
      <w:r>
        <w:t>G</w:t>
      </w:r>
      <w:r w:rsidR="00B26926">
        <w:t xml:space="preserve"> — </w:t>
      </w:r>
      <w:r>
        <w:t>вес;</w:t>
      </w:r>
    </w:p>
    <w:p w14:paraId="6BFCDE98" w14:textId="46B0FBF8" w:rsidR="0026490A" w:rsidRDefault="0026490A" w:rsidP="0026490A">
      <w:pPr>
        <w:pStyle w:val="a4"/>
      </w:pPr>
      <w:r>
        <w:t>g</w:t>
      </w:r>
      <w:r w:rsidR="00B26926">
        <w:t xml:space="preserve"> — </w:t>
      </w:r>
      <w:r>
        <w:t>ускорение силы тяжести.</w:t>
      </w:r>
    </w:p>
    <w:p w14:paraId="61AC3ED7" w14:textId="57B81696" w:rsidR="0026490A" w:rsidRDefault="0026490A" w:rsidP="00B414A7">
      <w:pPr>
        <w:pStyle w:val="a4"/>
      </w:pPr>
      <w:r w:rsidRPr="0026490A">
        <w:t>Поскольку величина g в различных точках земного шара разная, плотность р является величиной переменной. Размерность плотности</w:t>
      </w:r>
    </w:p>
    <w:tbl>
      <w:tblPr>
        <w:tblStyle w:val="51"/>
        <w:tblW w:w="0" w:type="auto"/>
        <w:tblLook w:val="04A0" w:firstRow="1" w:lastRow="0" w:firstColumn="1" w:lastColumn="0" w:noHBand="0" w:noVBand="1"/>
      </w:tblPr>
      <w:tblGrid>
        <w:gridCol w:w="279"/>
        <w:gridCol w:w="5245"/>
        <w:gridCol w:w="418"/>
      </w:tblGrid>
      <w:tr w:rsidR="0026490A" w14:paraId="58B3BA14"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C409A5D" w14:textId="77777777" w:rsidR="0026490A" w:rsidRDefault="0026490A" w:rsidP="00B414A7">
            <w:pPr>
              <w:pStyle w:val="a4"/>
            </w:pPr>
          </w:p>
        </w:tc>
        <w:tc>
          <w:tcPr>
            <w:tcW w:w="5245" w:type="dxa"/>
          </w:tcPr>
          <w:p w14:paraId="456EA54C" w14:textId="4EF059A0" w:rsidR="0026490A" w:rsidRPr="00017C2C" w:rsidRDefault="00000000" w:rsidP="00017C2C">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p</m:t>
                    </m:r>
                  </m:e>
                </m:d>
                <m:r>
                  <m:t xml:space="preserve">= </m:t>
                </m:r>
                <m:f>
                  <m:fPr>
                    <m:ctrlPr>
                      <w:rPr>
                        <w:iCs w:val="0"/>
                        <w:color w:val="000000" w:themeColor="text2"/>
                        <w:sz w:val="18"/>
                        <w:szCs w:val="18"/>
                      </w:rPr>
                    </m:ctrlPr>
                  </m:fPr>
                  <m:num>
                    <m:r>
                      <m:t xml:space="preserve">кг× </m:t>
                    </m:r>
                    <m:sSup>
                      <m:sSupPr>
                        <m:ctrlPr>
                          <w:rPr>
                            <w:iCs w:val="0"/>
                            <w:color w:val="000000" w:themeColor="text2"/>
                            <w:sz w:val="18"/>
                            <w:szCs w:val="18"/>
                          </w:rPr>
                        </m:ctrlPr>
                      </m:sSupPr>
                      <m:e>
                        <m:r>
                          <m:t>сек</m:t>
                        </m:r>
                      </m:e>
                      <m:sup>
                        <m:r>
                          <m:t>2</m:t>
                        </m:r>
                      </m:sup>
                    </m:sSup>
                  </m:num>
                  <m:den>
                    <m:sSup>
                      <m:sSupPr>
                        <m:ctrlPr>
                          <w:rPr>
                            <w:iCs w:val="0"/>
                            <w:color w:val="000000" w:themeColor="text2"/>
                            <w:sz w:val="18"/>
                            <w:szCs w:val="18"/>
                          </w:rPr>
                        </m:ctrlPr>
                      </m:sSupPr>
                      <m:e>
                        <m:r>
                          <m:t>м</m:t>
                        </m:r>
                      </m:e>
                      <m:sup>
                        <m:r>
                          <m:t>4</m:t>
                        </m:r>
                      </m:sup>
                    </m:sSup>
                  </m:den>
                </m:f>
                <m:r>
                  <m:t>.</m:t>
                </m:r>
              </m:oMath>
            </m:oMathPara>
          </w:p>
        </w:tc>
        <w:tc>
          <w:tcPr>
            <w:tcW w:w="418" w:type="dxa"/>
          </w:tcPr>
          <w:p w14:paraId="40C82156" w14:textId="77777777" w:rsidR="0026490A" w:rsidRDefault="0026490A" w:rsidP="00B414A7">
            <w:pPr>
              <w:pStyle w:val="a4"/>
              <w:cnfStyle w:val="100000000000" w:firstRow="1" w:lastRow="0" w:firstColumn="0" w:lastColumn="0" w:oddVBand="0" w:evenVBand="0" w:oddHBand="0" w:evenHBand="0" w:firstRowFirstColumn="0" w:firstRowLastColumn="0" w:lastRowFirstColumn="0" w:lastRowLastColumn="0"/>
            </w:pPr>
          </w:p>
        </w:tc>
      </w:tr>
    </w:tbl>
    <w:p w14:paraId="48F8FAFD" w14:textId="2CF0D40E" w:rsidR="0026490A" w:rsidRDefault="001423CD" w:rsidP="001423CD">
      <w:pPr>
        <w:pStyle w:val="a0"/>
        <w:tabs>
          <w:tab w:val="left" w:pos="426"/>
        </w:tabs>
        <w:ind w:left="0" w:firstLine="0"/>
      </w:pPr>
      <w:r w:rsidRPr="0017747E">
        <w:rPr>
          <w:rStyle w:val="af7"/>
          <w:b/>
          <w:bCs/>
        </w:rPr>
        <w:t>Удельный вес</w:t>
      </w:r>
      <w:r>
        <w:t>. Удельным весом т воздуха называется вес</w:t>
      </w:r>
      <w:r w:rsidR="00617DEC">
        <w:t xml:space="preserve"> </w:t>
      </w:r>
      <w:r>
        <w:t>воздуха в единице объема</w:t>
      </w:r>
    </w:p>
    <w:tbl>
      <w:tblPr>
        <w:tblStyle w:val="51"/>
        <w:tblW w:w="0" w:type="auto"/>
        <w:tblLook w:val="04A0" w:firstRow="1" w:lastRow="0" w:firstColumn="1" w:lastColumn="0" w:noHBand="0" w:noVBand="1"/>
      </w:tblPr>
      <w:tblGrid>
        <w:gridCol w:w="420"/>
        <w:gridCol w:w="5006"/>
        <w:gridCol w:w="526"/>
      </w:tblGrid>
      <w:tr w:rsidR="001423CD" w14:paraId="3075E0AA" w14:textId="77777777" w:rsidTr="00017C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64556B52" w14:textId="77777777" w:rsidR="001423CD" w:rsidRDefault="001423CD" w:rsidP="00B414A7">
            <w:pPr>
              <w:pStyle w:val="a4"/>
            </w:pPr>
          </w:p>
        </w:tc>
        <w:tc>
          <w:tcPr>
            <w:tcW w:w="5038" w:type="dxa"/>
          </w:tcPr>
          <w:p w14:paraId="3C030939" w14:textId="223A2D84" w:rsidR="001423CD" w:rsidRDefault="00017C2C" w:rsidP="00017C2C">
            <w:pPr>
              <w:pStyle w:val="aff7"/>
              <w:cnfStyle w:val="100000000000" w:firstRow="1" w:lastRow="0" w:firstColumn="0" w:lastColumn="0" w:oddVBand="0" w:evenVBand="0" w:oddHBand="0" w:evenHBand="0" w:firstRowFirstColumn="0" w:firstRowLastColumn="0" w:lastRowFirstColumn="0" w:lastRowLastColumn="0"/>
            </w:pPr>
            <m:oMathPara>
              <m:oMath>
                <m:r>
                  <m:t xml:space="preserve">γ= </m:t>
                </m:r>
                <m:f>
                  <m:fPr>
                    <m:ctrlPr>
                      <w:rPr>
                        <w:color w:val="000000" w:themeColor="text2"/>
                        <w:sz w:val="18"/>
                        <w:szCs w:val="18"/>
                      </w:rPr>
                    </m:ctrlPr>
                  </m:fPr>
                  <m:num>
                    <m:r>
                      <w:rPr>
                        <w:lang w:val="en-US"/>
                      </w:rPr>
                      <m:t>G</m:t>
                    </m:r>
                  </m:num>
                  <m:den>
                    <m:r>
                      <m:t>V</m:t>
                    </m:r>
                  </m:den>
                </m:f>
              </m:oMath>
            </m:oMathPara>
          </w:p>
        </w:tc>
        <w:tc>
          <w:tcPr>
            <w:tcW w:w="483" w:type="dxa"/>
          </w:tcPr>
          <w:p w14:paraId="5B85A0C7" w14:textId="69673852" w:rsidR="001423CD" w:rsidRPr="00017C2C" w:rsidRDefault="00017C2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0" w:name="_Ref228695959"/>
            <w:r>
              <w:rPr>
                <w:rStyle w:val="afff6"/>
                <w:lang w:val="en-US"/>
              </w:rPr>
              <w:t>(</w:t>
            </w:r>
            <w:r w:rsidRPr="00017C2C">
              <w:rPr>
                <w:rStyle w:val="afff6"/>
              </w:rPr>
              <w:fldChar w:fldCharType="begin"/>
            </w:r>
            <w:r w:rsidRPr="00017C2C">
              <w:rPr>
                <w:rStyle w:val="afff6"/>
              </w:rPr>
              <w:instrText xml:space="preserve"> SEQ Формула \* ARABIC </w:instrText>
            </w:r>
            <w:r w:rsidRPr="00017C2C">
              <w:rPr>
                <w:rStyle w:val="afff6"/>
              </w:rPr>
              <w:fldChar w:fldCharType="separate"/>
            </w:r>
            <w:r w:rsidR="00232152">
              <w:rPr>
                <w:rStyle w:val="afff6"/>
                <w:noProof/>
              </w:rPr>
              <w:t>18</w:t>
            </w:r>
            <w:r w:rsidRPr="00017C2C">
              <w:rPr>
                <w:rStyle w:val="afff6"/>
              </w:rPr>
              <w:fldChar w:fldCharType="end"/>
            </w:r>
            <w:r>
              <w:rPr>
                <w:rStyle w:val="afff6"/>
                <w:lang w:val="en-US"/>
              </w:rPr>
              <w:t>)</w:t>
            </w:r>
            <w:bookmarkEnd w:id="250"/>
          </w:p>
        </w:tc>
      </w:tr>
    </w:tbl>
    <w:p w14:paraId="0F1A6C74" w14:textId="441868D7" w:rsidR="001423CD" w:rsidRDefault="001423CD" w:rsidP="001423CD">
      <w:pPr>
        <w:pStyle w:val="a4"/>
      </w:pPr>
      <w:r>
        <w:t xml:space="preserve">размерность удельного веса </w:t>
      </w:r>
      <w:r w:rsidRPr="001423CD">
        <w:t>[</w:t>
      </w:r>
      <w:r w:rsidR="00C23B60">
        <w:t>γ</w:t>
      </w:r>
      <w:r w:rsidRPr="001423CD">
        <w:t>]</w:t>
      </w:r>
      <w:r>
        <w:t>=кг/м</w:t>
      </w:r>
      <w:r w:rsidR="00156892">
        <w:t>³</w:t>
      </w:r>
      <w:r>
        <w:t>, следовательно, удельным Весом воздуха называется вес 1 м</w:t>
      </w:r>
      <w:r w:rsidR="00156892">
        <w:t>³</w:t>
      </w:r>
      <w:r>
        <w:t xml:space="preserve"> воздуха в кг. При давлении в 760 мм рт. ст. и температуре 0° удельный вес </w:t>
      </w:r>
      <w:r w:rsidR="00C23B60">
        <w:t>γ</w:t>
      </w:r>
      <w:r>
        <w:t xml:space="preserve"> и плотность р сухого воздуха соответственно равны 1,295 кг/м</w:t>
      </w:r>
      <w:r w:rsidR="00156892">
        <w:t>³</w:t>
      </w:r>
      <w:r>
        <w:t xml:space="preserve"> и 0,132 кг</w:t>
      </w:r>
      <w:r w:rsidR="005D4234">
        <w:t>×</w:t>
      </w:r>
      <w:r>
        <w:t>сек</w:t>
      </w:r>
      <w:r w:rsidR="00156892">
        <w:t>²</w:t>
      </w:r>
      <w:r>
        <w:t>/м</w:t>
      </w:r>
      <w:r w:rsidR="00156892">
        <w:t>⁴</w:t>
      </w:r>
      <w:r>
        <w:t>.</w:t>
      </w:r>
    </w:p>
    <w:p w14:paraId="612859D0" w14:textId="3E83B089" w:rsidR="001423CD" w:rsidRDefault="001423CD" w:rsidP="001423CD">
      <w:pPr>
        <w:pStyle w:val="a4"/>
      </w:pPr>
      <w:r>
        <w:lastRenderedPageBreak/>
        <w:t>Поскольку атмосферный воздух всегда содержит некоторое Количество влаги (рудничный воздух в особенности), за стандартный (нормальный) удельный вес воздуха принимается 1,2 кг/м</w:t>
      </w:r>
      <w:r w:rsidR="0017747E">
        <w:t>³</w:t>
      </w:r>
      <w:r>
        <w:t>, что при давлении в 760 мм рт. ст. соответствует весу 1 м</w:t>
      </w:r>
      <w:r w:rsidR="0017747E">
        <w:t>³</w:t>
      </w:r>
      <w:r>
        <w:t xml:space="preserve"> воздуха при температуре 15° и влажности около 60%; соответственно р=0,122 кг</w:t>
      </w:r>
      <w:r w:rsidR="005D4234">
        <w:t>×</w:t>
      </w:r>
      <w:r>
        <w:t>сек</w:t>
      </w:r>
      <w:r w:rsidRPr="001423CD">
        <w:rPr>
          <w:vertAlign w:val="superscript"/>
        </w:rPr>
        <w:t>2</w:t>
      </w:r>
      <w:r>
        <w:t>/м</w:t>
      </w:r>
      <w:r w:rsidRPr="001423CD">
        <w:rPr>
          <w:vertAlign w:val="superscript"/>
        </w:rPr>
        <w:t>4</w:t>
      </w:r>
      <w:r>
        <w:t>.</w:t>
      </w:r>
    </w:p>
    <w:p w14:paraId="27E29531" w14:textId="7069A3E4" w:rsidR="0026490A" w:rsidRDefault="001423CD" w:rsidP="001423CD">
      <w:pPr>
        <w:pStyle w:val="a4"/>
      </w:pPr>
      <w:r>
        <w:t xml:space="preserve">Из формул </w:t>
      </w:r>
      <w:r w:rsidR="000A0AFB">
        <w:fldChar w:fldCharType="begin"/>
      </w:r>
      <w:r w:rsidR="000A0AFB">
        <w:instrText xml:space="preserve"> REF _Ref228695940 \h </w:instrText>
      </w:r>
      <w:r w:rsidR="000A0AFB">
        <w:fldChar w:fldCharType="separate"/>
      </w:r>
      <w:r w:rsidR="00A05A8B">
        <w:rPr>
          <w:rStyle w:val="afff6"/>
          <w:lang w:val="en-US"/>
        </w:rPr>
        <w:t>(</w:t>
      </w:r>
      <w:r w:rsidR="00A05A8B">
        <w:rPr>
          <w:rStyle w:val="afff6"/>
          <w:noProof/>
        </w:rPr>
        <w:t>17</w:t>
      </w:r>
      <w:r w:rsidR="00A05A8B">
        <w:rPr>
          <w:rStyle w:val="afff6"/>
          <w:lang w:val="en-US"/>
        </w:rPr>
        <w:t>)</w:t>
      </w:r>
      <w:r w:rsidR="000A0AFB">
        <w:fldChar w:fldCharType="end"/>
      </w:r>
      <w:r>
        <w:t xml:space="preserve"> и </w:t>
      </w:r>
      <w:r w:rsidR="000A0AFB">
        <w:fldChar w:fldCharType="begin"/>
      </w:r>
      <w:r w:rsidR="000A0AFB">
        <w:instrText xml:space="preserve"> REF _Ref228695959 \h </w:instrText>
      </w:r>
      <w:r w:rsidR="000A0AFB">
        <w:fldChar w:fldCharType="separate"/>
      </w:r>
      <w:r w:rsidR="00A05A8B">
        <w:rPr>
          <w:rStyle w:val="afff6"/>
          <w:lang w:val="en-US"/>
        </w:rPr>
        <w:t>(</w:t>
      </w:r>
      <w:r w:rsidR="00A05A8B">
        <w:rPr>
          <w:rStyle w:val="afff6"/>
          <w:noProof/>
        </w:rPr>
        <w:t>18</w:t>
      </w:r>
      <w:r w:rsidR="00A05A8B">
        <w:rPr>
          <w:rStyle w:val="afff6"/>
          <w:lang w:val="en-US"/>
        </w:rPr>
        <w:t>)</w:t>
      </w:r>
      <w:r w:rsidR="000A0AFB">
        <w:fldChar w:fldCharType="end"/>
      </w:r>
      <w:r>
        <w:t xml:space="preserve"> получаем</w:t>
      </w:r>
    </w:p>
    <w:tbl>
      <w:tblPr>
        <w:tblStyle w:val="51"/>
        <w:tblW w:w="0" w:type="auto"/>
        <w:tblLook w:val="04A0" w:firstRow="1" w:lastRow="0" w:firstColumn="1" w:lastColumn="0" w:noHBand="0" w:noVBand="1"/>
      </w:tblPr>
      <w:tblGrid>
        <w:gridCol w:w="276"/>
        <w:gridCol w:w="5150"/>
        <w:gridCol w:w="526"/>
      </w:tblGrid>
      <w:tr w:rsidR="001423CD" w14:paraId="6CE851E8"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66101DF" w14:textId="77777777" w:rsidR="001423CD" w:rsidRDefault="001423CD" w:rsidP="00B414A7">
            <w:pPr>
              <w:pStyle w:val="a4"/>
            </w:pPr>
          </w:p>
        </w:tc>
        <w:tc>
          <w:tcPr>
            <w:tcW w:w="5386" w:type="dxa"/>
          </w:tcPr>
          <w:p w14:paraId="229197AA" w14:textId="365027A5" w:rsidR="001423CD"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γ</m:t>
                    </m:r>
                  </m:num>
                  <m:den>
                    <m:r>
                      <m:t>g</m:t>
                    </m:r>
                  </m:den>
                </m:f>
              </m:oMath>
            </m:oMathPara>
          </w:p>
        </w:tc>
        <w:tc>
          <w:tcPr>
            <w:tcW w:w="277" w:type="dxa"/>
          </w:tcPr>
          <w:p w14:paraId="46740B75" w14:textId="74F99B50"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19</w:t>
            </w:r>
            <w:r w:rsidRPr="000A0AFB">
              <w:rPr>
                <w:rStyle w:val="afff6"/>
              </w:rPr>
              <w:fldChar w:fldCharType="end"/>
            </w:r>
            <w:r>
              <w:rPr>
                <w:rStyle w:val="afff6"/>
                <w:lang w:val="en-US"/>
              </w:rPr>
              <w:t>)</w:t>
            </w:r>
          </w:p>
        </w:tc>
      </w:tr>
    </w:tbl>
    <w:p w14:paraId="7879EE02" w14:textId="09FA8930" w:rsidR="001423CD" w:rsidRDefault="001423CD" w:rsidP="001423CD">
      <w:pPr>
        <w:pStyle w:val="a4"/>
      </w:pPr>
      <w:r>
        <w:t>Удельным весом газа называют также число, показывающее, во сколько раз единица объема этого газа тяжелее или легче единицы объ</w:t>
      </w:r>
      <w:r w:rsidR="00401C48">
        <w:t>ё</w:t>
      </w:r>
      <w:r>
        <w:t>ма воздуха, например удельный вес метана 0,554.</w:t>
      </w:r>
    </w:p>
    <w:p w14:paraId="30A6FD6C" w14:textId="3A9A96BF" w:rsidR="0026490A" w:rsidRDefault="001423CD" w:rsidP="001423CD">
      <w:pPr>
        <w:pStyle w:val="a0"/>
        <w:tabs>
          <w:tab w:val="left" w:pos="284"/>
        </w:tabs>
        <w:ind w:left="0" w:firstLine="0"/>
      </w:pPr>
      <w:r w:rsidRPr="00C34707">
        <w:rPr>
          <w:rStyle w:val="af7"/>
          <w:b/>
          <w:bCs/>
        </w:rPr>
        <w:t>Удельный объем</w:t>
      </w:r>
      <w:r>
        <w:t>. Удельным объемом воздуха называется объем υ</w:t>
      </w:r>
      <w:r w:rsidRPr="001423CD">
        <w:rPr>
          <w:vertAlign w:val="subscript"/>
        </w:rPr>
        <w:t>P</w:t>
      </w:r>
      <w:r>
        <w:t>(м</w:t>
      </w:r>
      <w:r w:rsidR="00401C48">
        <w:t>³</w:t>
      </w:r>
      <w:r>
        <w:t>), занимаемый единицей веса воздуха</w:t>
      </w:r>
    </w:p>
    <w:tbl>
      <w:tblPr>
        <w:tblStyle w:val="51"/>
        <w:tblW w:w="0" w:type="auto"/>
        <w:tblLook w:val="04A0" w:firstRow="1" w:lastRow="0" w:firstColumn="1" w:lastColumn="0" w:noHBand="0" w:noVBand="1"/>
      </w:tblPr>
      <w:tblGrid>
        <w:gridCol w:w="419"/>
        <w:gridCol w:w="5007"/>
        <w:gridCol w:w="526"/>
      </w:tblGrid>
      <w:tr w:rsidR="001423CD" w14:paraId="68AEAC83"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94EF609" w14:textId="77777777" w:rsidR="001423CD" w:rsidRDefault="001423CD" w:rsidP="00B414A7">
            <w:pPr>
              <w:pStyle w:val="a4"/>
            </w:pPr>
          </w:p>
        </w:tc>
        <w:tc>
          <w:tcPr>
            <w:tcW w:w="5038" w:type="dxa"/>
          </w:tcPr>
          <w:p w14:paraId="554190A8" w14:textId="7E988C63" w:rsidR="001423CD" w:rsidRPr="000A0AFB" w:rsidRDefault="00000000" w:rsidP="000A0AFB">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p</m:t>
                    </m:r>
                  </m:sub>
                </m:sSub>
                <m:r>
                  <m:t xml:space="preserve">= </m:t>
                </m:r>
                <m:f>
                  <m:fPr>
                    <m:ctrlPr>
                      <w:rPr>
                        <w:color w:val="000000" w:themeColor="text2"/>
                        <w:sz w:val="18"/>
                        <w:szCs w:val="18"/>
                      </w:rPr>
                    </m:ctrlPr>
                  </m:fPr>
                  <m:num>
                    <m:r>
                      <m:t>1</m:t>
                    </m:r>
                  </m:num>
                  <m:den>
                    <m:r>
                      <m:t>γ</m:t>
                    </m:r>
                  </m:den>
                </m:f>
                <m:r>
                  <m:t xml:space="preserve">, </m:t>
                </m:r>
                <m:f>
                  <m:fPr>
                    <m:type m:val="lin"/>
                    <m:ctrlPr>
                      <w:rPr>
                        <w:color w:val="000000" w:themeColor="text2"/>
                        <w:sz w:val="18"/>
                        <w:szCs w:val="18"/>
                      </w:rPr>
                    </m:ctrlPr>
                  </m:fPr>
                  <m:num>
                    <m:sSup>
                      <m:sSupPr>
                        <m:ctrlPr>
                          <w:rPr>
                            <w:color w:val="000000" w:themeColor="text2"/>
                            <w:sz w:val="18"/>
                            <w:szCs w:val="18"/>
                          </w:rPr>
                        </m:ctrlPr>
                      </m:sSupPr>
                      <m:e>
                        <m:r>
                          <m:t>м</m:t>
                        </m:r>
                      </m:e>
                      <m:sup>
                        <m:r>
                          <m:t>3</m:t>
                        </m:r>
                      </m:sup>
                    </m:sSup>
                  </m:num>
                  <m:den>
                    <m:r>
                      <m:t>кг</m:t>
                    </m:r>
                  </m:den>
                </m:f>
                <m:r>
                  <w:rPr>
                    <w:lang w:val="en-US"/>
                  </w:rPr>
                  <m:t>,</m:t>
                </m:r>
              </m:oMath>
            </m:oMathPara>
          </w:p>
        </w:tc>
        <w:tc>
          <w:tcPr>
            <w:tcW w:w="483" w:type="dxa"/>
          </w:tcPr>
          <w:p w14:paraId="4F57719E" w14:textId="235A9A76" w:rsidR="001423CD"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20</w:t>
            </w:r>
            <w:r w:rsidRPr="000A0AFB">
              <w:rPr>
                <w:rStyle w:val="afff6"/>
              </w:rPr>
              <w:fldChar w:fldCharType="end"/>
            </w:r>
            <w:r>
              <w:rPr>
                <w:rStyle w:val="afff6"/>
              </w:rPr>
              <w:t>)</w:t>
            </w:r>
          </w:p>
        </w:tc>
      </w:tr>
    </w:tbl>
    <w:p w14:paraId="7F09206A" w14:textId="2932F2C7" w:rsidR="0026490A" w:rsidRDefault="00C23B60" w:rsidP="00C23B60">
      <w:pPr>
        <w:pStyle w:val="a0"/>
        <w:tabs>
          <w:tab w:val="left" w:pos="284"/>
        </w:tabs>
        <w:ind w:left="0" w:firstLine="0"/>
      </w:pPr>
      <w:r w:rsidRPr="00C34707">
        <w:rPr>
          <w:rStyle w:val="af7"/>
          <w:b/>
          <w:bCs/>
        </w:rPr>
        <w:t>Вес</w:t>
      </w:r>
      <w:r w:rsidRPr="00C23B60">
        <w:t>. Вес G какого-нибудь объема V воздуха равен</w:t>
      </w:r>
    </w:p>
    <w:tbl>
      <w:tblPr>
        <w:tblStyle w:val="51"/>
        <w:tblW w:w="0" w:type="auto"/>
        <w:tblLook w:val="04A0" w:firstRow="1" w:lastRow="0" w:firstColumn="1" w:lastColumn="0" w:noHBand="0" w:noVBand="1"/>
      </w:tblPr>
      <w:tblGrid>
        <w:gridCol w:w="417"/>
        <w:gridCol w:w="5009"/>
        <w:gridCol w:w="526"/>
      </w:tblGrid>
      <w:tr w:rsidR="00C23B60" w14:paraId="5ED139AE" w14:textId="77777777" w:rsidTr="000A0A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1" w:type="dxa"/>
          </w:tcPr>
          <w:p w14:paraId="2D5B774A" w14:textId="77777777" w:rsidR="00C23B60" w:rsidRDefault="00C23B60" w:rsidP="00B414A7">
            <w:pPr>
              <w:pStyle w:val="a4"/>
            </w:pPr>
          </w:p>
        </w:tc>
        <w:tc>
          <w:tcPr>
            <w:tcW w:w="5103" w:type="dxa"/>
          </w:tcPr>
          <w:p w14:paraId="28FC18D7" w14:textId="52A606F9" w:rsidR="00C23B60" w:rsidRPr="000A0AFB" w:rsidRDefault="000A0AFB" w:rsidP="000A0AFB">
            <w:pPr>
              <w:pStyle w:val="aff7"/>
              <w:cnfStyle w:val="100000000000" w:firstRow="1" w:lastRow="0" w:firstColumn="0" w:lastColumn="0" w:oddVBand="0" w:evenVBand="0" w:oddHBand="0" w:evenHBand="0" w:firstRowFirstColumn="0" w:firstRowLastColumn="0" w:lastRowFirstColumn="0" w:lastRowLastColumn="0"/>
            </w:pPr>
            <m:oMathPara>
              <m:oMath>
                <m:r>
                  <m:t>G=V × γ.</m:t>
                </m:r>
              </m:oMath>
            </m:oMathPara>
          </w:p>
        </w:tc>
        <w:tc>
          <w:tcPr>
            <w:tcW w:w="418" w:type="dxa"/>
          </w:tcPr>
          <w:p w14:paraId="6A51CA77" w14:textId="653501BE" w:rsidR="00C23B60" w:rsidRPr="000A0AFB" w:rsidRDefault="000A0AF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0AFB">
              <w:rPr>
                <w:rStyle w:val="afff6"/>
              </w:rPr>
              <w:fldChar w:fldCharType="begin"/>
            </w:r>
            <w:r w:rsidRPr="000A0AFB">
              <w:rPr>
                <w:rStyle w:val="afff6"/>
              </w:rPr>
              <w:instrText xml:space="preserve"> SEQ Формула \* ARABIC </w:instrText>
            </w:r>
            <w:r w:rsidRPr="000A0AFB">
              <w:rPr>
                <w:rStyle w:val="afff6"/>
              </w:rPr>
              <w:fldChar w:fldCharType="separate"/>
            </w:r>
            <w:r w:rsidR="00232152">
              <w:rPr>
                <w:rStyle w:val="afff6"/>
                <w:noProof/>
              </w:rPr>
              <w:t>21</w:t>
            </w:r>
            <w:r w:rsidRPr="000A0AFB">
              <w:rPr>
                <w:rStyle w:val="afff6"/>
              </w:rPr>
              <w:fldChar w:fldCharType="end"/>
            </w:r>
            <w:r>
              <w:rPr>
                <w:rStyle w:val="afff6"/>
                <w:lang w:val="en-US"/>
              </w:rPr>
              <w:t>)</w:t>
            </w:r>
          </w:p>
        </w:tc>
      </w:tr>
    </w:tbl>
    <w:p w14:paraId="273050F0" w14:textId="2BEE14D6" w:rsidR="00C23B60" w:rsidRDefault="00C23B60" w:rsidP="00C23B60">
      <w:pPr>
        <w:pStyle w:val="a0"/>
        <w:tabs>
          <w:tab w:val="left" w:pos="284"/>
        </w:tabs>
        <w:ind w:left="0" w:firstLine="0"/>
      </w:pPr>
      <w:r w:rsidRPr="00C34707">
        <w:rPr>
          <w:rStyle w:val="af7"/>
          <w:b/>
          <w:bCs/>
        </w:rPr>
        <w:t>Температура</w:t>
      </w:r>
      <w:r>
        <w:t xml:space="preserve"> рудничного воздуха выражается в градусах и измеряется сухим и мокрым термометром, т. е. таким, у которого ртутный или спиртовой шарик завернут в мокрую марлю, кисею и другие материалы. Вследствие охлаждения шарика при испарении влаги показания мокрого термометра в ненасыщенном водяными парами воздухе всегда ниже, чем сухого; в насыщенном они одинаковы. За нормальную температуру в аэродинамике и в шахтной вентиляции принимается +15°.</w:t>
      </w:r>
    </w:p>
    <w:p w14:paraId="5A757F39" w14:textId="424FE982" w:rsidR="00C23B60" w:rsidRDefault="00C23B60" w:rsidP="00C23B60">
      <w:pPr>
        <w:pStyle w:val="a0"/>
        <w:tabs>
          <w:tab w:val="left" w:pos="284"/>
        </w:tabs>
        <w:ind w:left="0" w:firstLine="0"/>
      </w:pPr>
      <w:r w:rsidRPr="00003801">
        <w:rPr>
          <w:rStyle w:val="af7"/>
          <w:b/>
          <w:bCs/>
        </w:rPr>
        <w:t>Теплоемкость</w:t>
      </w:r>
      <w:r>
        <w:t xml:space="preserve">. Количество тепла (в больших калориях), которое необходимо затратить, чтобы температуру 1 кг воздуха поднять на 1°, называют </w:t>
      </w:r>
      <w:r w:rsidRPr="00003801">
        <w:rPr>
          <w:rStyle w:val="af3"/>
        </w:rPr>
        <w:t>теплоемкостью воздуха</w:t>
      </w:r>
      <w:r>
        <w:t>, отнесенной к единице веса.</w:t>
      </w:r>
    </w:p>
    <w:p w14:paraId="158F9963" w14:textId="1A7D861D" w:rsidR="0026490A" w:rsidRDefault="00C23B60" w:rsidP="00C23B60">
      <w:pPr>
        <w:pStyle w:val="a4"/>
      </w:pPr>
      <w:r>
        <w:t>Различают теплоемкость воздуха с» при постоянном объеме и с</w:t>
      </w:r>
      <w:r w:rsidRPr="00C23B60">
        <w:rPr>
          <w:vertAlign w:val="subscript"/>
        </w:rPr>
        <w:t>Р</w:t>
      </w:r>
      <w:r>
        <w:t xml:space="preserve"> при постоянном давлении. С изменением температуры с</w:t>
      </w:r>
      <w:r w:rsidRPr="00C23B60">
        <w:rPr>
          <w:vertAlign w:val="subscript"/>
        </w:rPr>
        <w:t>υ</w:t>
      </w:r>
      <w:r>
        <w:t xml:space="preserve"> и с</w:t>
      </w:r>
      <w:r w:rsidRPr="00C23B60">
        <w:rPr>
          <w:vertAlign w:val="subscript"/>
        </w:rPr>
        <w:t>р</w:t>
      </w:r>
      <w:r>
        <w:t xml:space="preserve"> изменяются следующим образом:</w:t>
      </w:r>
    </w:p>
    <w:tbl>
      <w:tblPr>
        <w:tblStyle w:val="51"/>
        <w:tblW w:w="0" w:type="auto"/>
        <w:tblLook w:val="04A0" w:firstRow="1" w:lastRow="0" w:firstColumn="1" w:lastColumn="0" w:noHBand="0" w:noVBand="1"/>
      </w:tblPr>
      <w:tblGrid>
        <w:gridCol w:w="991"/>
        <w:gridCol w:w="991"/>
        <w:gridCol w:w="990"/>
        <w:gridCol w:w="990"/>
        <w:gridCol w:w="990"/>
        <w:gridCol w:w="990"/>
      </w:tblGrid>
      <w:tr w:rsidR="00C23B60" w14:paraId="1ACA934A"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1" w:type="dxa"/>
          </w:tcPr>
          <w:p w14:paraId="007B70FD" w14:textId="25D83BF1" w:rsidR="00C23B60" w:rsidRPr="000A0AFB" w:rsidRDefault="00C23B60" w:rsidP="00B414A7">
            <w:pPr>
              <w:pStyle w:val="a4"/>
              <w:rPr>
                <w:lang w:val="en-US"/>
              </w:rPr>
            </w:pPr>
          </w:p>
        </w:tc>
        <w:tc>
          <w:tcPr>
            <w:tcW w:w="991" w:type="dxa"/>
          </w:tcPr>
          <w:p w14:paraId="1AAA4E96" w14:textId="75F2717D" w:rsidR="00C23B60" w:rsidRPr="000A0AFB"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-10</w:t>
            </w:r>
            <w:r>
              <w:rPr>
                <w:rFonts w:ascii="EB Garamond" w:hAnsi="EB Garamond"/>
                <w:lang w:val="en-US"/>
              </w:rPr>
              <w:t>°</w:t>
            </w:r>
          </w:p>
        </w:tc>
        <w:tc>
          <w:tcPr>
            <w:tcW w:w="990" w:type="dxa"/>
          </w:tcPr>
          <w:p w14:paraId="12959E92" w14:textId="16C2C813"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w:t>
            </w:r>
            <w:r>
              <w:rPr>
                <w:rFonts w:ascii="EB Garamond" w:hAnsi="EB Garamond"/>
                <w:lang w:val="en-US"/>
              </w:rPr>
              <w:t>°</w:t>
            </w:r>
          </w:p>
        </w:tc>
        <w:tc>
          <w:tcPr>
            <w:tcW w:w="990" w:type="dxa"/>
          </w:tcPr>
          <w:p w14:paraId="10F1105C" w14:textId="0F2C66A9"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15</w:t>
            </w:r>
            <w:r>
              <w:rPr>
                <w:rFonts w:ascii="EB Garamond" w:hAnsi="EB Garamond"/>
                <w:lang w:val="en-US"/>
              </w:rPr>
              <w:t>°</w:t>
            </w:r>
          </w:p>
        </w:tc>
        <w:tc>
          <w:tcPr>
            <w:tcW w:w="990" w:type="dxa"/>
          </w:tcPr>
          <w:p w14:paraId="0B0D55EE" w14:textId="0B7DB807"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30</w:t>
            </w:r>
            <w:r>
              <w:rPr>
                <w:rFonts w:ascii="EB Garamond" w:hAnsi="EB Garamond"/>
                <w:lang w:val="en-US"/>
              </w:rPr>
              <w:t>°</w:t>
            </w:r>
          </w:p>
        </w:tc>
        <w:tc>
          <w:tcPr>
            <w:tcW w:w="990" w:type="dxa"/>
          </w:tcPr>
          <w:p w14:paraId="19A645A5" w14:textId="6E10A691" w:rsidR="00C23B60" w:rsidRPr="00623C25" w:rsidRDefault="00623C25" w:rsidP="000A0AFB">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80</w:t>
            </w:r>
            <w:r>
              <w:rPr>
                <w:rFonts w:ascii="EB Garamond" w:hAnsi="EB Garamond"/>
                <w:lang w:val="en-US"/>
              </w:rPr>
              <w:t>°</w:t>
            </w:r>
          </w:p>
        </w:tc>
      </w:tr>
      <w:tr w:rsidR="00C23B60" w14:paraId="474CC495" w14:textId="77777777" w:rsidTr="00623C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8812C86" w14:textId="1CCB7FB2" w:rsidR="00C23B60" w:rsidRPr="000A0AFB" w:rsidRDefault="000A0AFB" w:rsidP="00B414A7">
            <w:pPr>
              <w:pStyle w:val="a4"/>
              <w:rPr>
                <w:lang w:val="en-US"/>
              </w:rPr>
            </w:pPr>
            <w:r>
              <w:rPr>
                <w:lang w:val="en-US"/>
              </w:rPr>
              <w:lastRenderedPageBreak/>
              <w:t>c</w:t>
            </w:r>
            <w:r w:rsidRPr="000A0AFB">
              <w:rPr>
                <w:vertAlign w:val="subscript"/>
                <w:lang w:val="en-US"/>
              </w:rPr>
              <w:t>p</w:t>
            </w:r>
          </w:p>
        </w:tc>
        <w:tc>
          <w:tcPr>
            <w:tcW w:w="991" w:type="dxa"/>
          </w:tcPr>
          <w:p w14:paraId="3E960070" w14:textId="7C2A4801"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0,169</w:t>
            </w:r>
          </w:p>
        </w:tc>
        <w:tc>
          <w:tcPr>
            <w:tcW w:w="990" w:type="dxa"/>
          </w:tcPr>
          <w:p w14:paraId="1B9B8C20" w14:textId="1374E58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395B6D62" w14:textId="159F3BBC"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0,170</w:t>
            </w:r>
          </w:p>
        </w:tc>
        <w:tc>
          <w:tcPr>
            <w:tcW w:w="990" w:type="dxa"/>
          </w:tcPr>
          <w:p w14:paraId="03802691" w14:textId="50037797"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0,171</w:t>
            </w:r>
          </w:p>
        </w:tc>
        <w:tc>
          <w:tcPr>
            <w:tcW w:w="990" w:type="dxa"/>
          </w:tcPr>
          <w:p w14:paraId="6654339C" w14:textId="378F7919" w:rsidR="00C23B60" w:rsidRPr="00623C25" w:rsidRDefault="00623C25" w:rsidP="000A0AFB">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0,172</w:t>
            </w:r>
          </w:p>
        </w:tc>
      </w:tr>
      <w:tr w:rsidR="00C23B60" w14:paraId="24F63781" w14:textId="77777777" w:rsidTr="00623C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671E6AF5" w14:textId="39AF7182" w:rsidR="00C23B60" w:rsidRPr="000A0AFB" w:rsidRDefault="000A0AFB" w:rsidP="00B414A7">
            <w:pPr>
              <w:pStyle w:val="a4"/>
              <w:rPr>
                <w:lang w:val="en-US"/>
              </w:rPr>
            </w:pPr>
            <w:r>
              <w:rPr>
                <w:lang w:val="en-US"/>
              </w:rPr>
              <w:t>c</w:t>
            </w:r>
            <w:r w:rsidRPr="000A0AFB">
              <w:rPr>
                <w:rFonts w:ascii="EB Garamond" w:hAnsi="EB Garamond"/>
                <w:vertAlign w:val="subscript"/>
                <w:lang w:val="en-US"/>
              </w:rPr>
              <w:t>υ</w:t>
            </w:r>
          </w:p>
        </w:tc>
        <w:tc>
          <w:tcPr>
            <w:tcW w:w="991" w:type="dxa"/>
          </w:tcPr>
          <w:p w14:paraId="14FA2940" w14:textId="52134F14"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0,238</w:t>
            </w:r>
          </w:p>
        </w:tc>
        <w:tc>
          <w:tcPr>
            <w:tcW w:w="990" w:type="dxa"/>
          </w:tcPr>
          <w:p w14:paraId="5C0D3379" w14:textId="3D2ACB9D"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017C7DC8" w14:textId="72FF43DC"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1FF20673" w14:textId="4FB134B0"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0,239</w:t>
            </w:r>
          </w:p>
        </w:tc>
        <w:tc>
          <w:tcPr>
            <w:tcW w:w="990" w:type="dxa"/>
          </w:tcPr>
          <w:p w14:paraId="22EE2460" w14:textId="029154BA" w:rsidR="00C23B60" w:rsidRPr="00623C25" w:rsidRDefault="00623C25" w:rsidP="000A0AFB">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0,241</w:t>
            </w:r>
          </w:p>
        </w:tc>
      </w:tr>
    </w:tbl>
    <w:p w14:paraId="7E28B4CD" w14:textId="0BFF5B23" w:rsidR="00C23B60" w:rsidRDefault="00C23B60" w:rsidP="00C23B60">
      <w:pPr>
        <w:pStyle w:val="a4"/>
      </w:pPr>
      <w:r>
        <w:t>Теплоемкость с</w:t>
      </w:r>
      <w:r w:rsidRPr="00C23B60">
        <w:rPr>
          <w:vertAlign w:val="subscript"/>
        </w:rPr>
        <w:t>р</w:t>
      </w:r>
      <w:r>
        <w:t xml:space="preserve"> всегда больше c </w:t>
      </w:r>
      <w:r>
        <w:rPr>
          <w:lang w:val="en-US"/>
        </w:rPr>
        <w:t>c</w:t>
      </w:r>
      <w:r w:rsidRPr="00C23B60">
        <w:rPr>
          <w:vertAlign w:val="subscript"/>
          <w:lang w:val="en-US"/>
        </w:rPr>
        <w:t>υ</w:t>
      </w:r>
      <w:r>
        <w:t xml:space="preserve"> так как некоторое добавочное количество тепловой энергии затрачивается на расширение воздуха. Теплоемкость водяного пара равна 0,46.</w:t>
      </w:r>
    </w:p>
    <w:p w14:paraId="7AAD164E" w14:textId="5A3297EE" w:rsidR="00C23B60" w:rsidRDefault="00C23B60" w:rsidP="00C23B60">
      <w:pPr>
        <w:pStyle w:val="a4"/>
      </w:pPr>
      <w:r>
        <w:t>Отношение с</w:t>
      </w:r>
      <w:r w:rsidRPr="00C23B60">
        <w:rPr>
          <w:vertAlign w:val="subscript"/>
        </w:rPr>
        <w:t>υ</w:t>
      </w:r>
      <w:r>
        <w:t>: с</w:t>
      </w:r>
      <w:r w:rsidRPr="00C23B60">
        <w:rPr>
          <w:vertAlign w:val="subscript"/>
        </w:rPr>
        <w:t>р</w:t>
      </w:r>
      <w:r w:rsidR="00B26926">
        <w:t>=</w:t>
      </w:r>
      <w:r>
        <w:t>k</w:t>
      </w:r>
      <w:r w:rsidR="00B26926">
        <w:t xml:space="preserve"> </w:t>
      </w:r>
      <w:r>
        <w:t>—</w:t>
      </w:r>
      <w:r w:rsidR="00B26926">
        <w:t xml:space="preserve"> </w:t>
      </w:r>
      <w:r>
        <w:t>есть величина, постоянная для каждого газа; для воздуха k</w:t>
      </w:r>
      <w:r w:rsidR="00B26926">
        <w:t>=</w:t>
      </w:r>
      <w:r>
        <w:t>1,41.</w:t>
      </w:r>
    </w:p>
    <w:p w14:paraId="23D23F18" w14:textId="1473755D" w:rsidR="0026490A" w:rsidRDefault="00C23B60" w:rsidP="00C23B60">
      <w:pPr>
        <w:pStyle w:val="a0"/>
        <w:tabs>
          <w:tab w:val="left" w:pos="284"/>
        </w:tabs>
        <w:ind w:left="0" w:firstLine="0"/>
      </w:pPr>
      <w:r w:rsidRPr="00DD480C">
        <w:rPr>
          <w:rStyle w:val="af7"/>
          <w:b/>
          <w:bCs/>
        </w:rPr>
        <w:t>Вязкость</w:t>
      </w:r>
      <w:r>
        <w:t>. Вязкостью называют свойство воздуха оказывать сопротивление касательным усилием. Причиной вязкости является внутреннее трение. По Ньютону сила трения между слоями жидкости равна</w:t>
      </w:r>
    </w:p>
    <w:tbl>
      <w:tblPr>
        <w:tblStyle w:val="51"/>
        <w:tblW w:w="0" w:type="auto"/>
        <w:tblLook w:val="04A0" w:firstRow="1" w:lastRow="0" w:firstColumn="1" w:lastColumn="0" w:noHBand="0" w:noVBand="1"/>
      </w:tblPr>
      <w:tblGrid>
        <w:gridCol w:w="562"/>
        <w:gridCol w:w="4820"/>
        <w:gridCol w:w="560"/>
      </w:tblGrid>
      <w:tr w:rsidR="00C23B60" w14:paraId="51D52F50"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07D33F60" w14:textId="77777777" w:rsidR="00C23B60" w:rsidRDefault="00C23B60" w:rsidP="00B414A7">
            <w:pPr>
              <w:pStyle w:val="a4"/>
            </w:pPr>
          </w:p>
        </w:tc>
        <w:tc>
          <w:tcPr>
            <w:tcW w:w="4820" w:type="dxa"/>
          </w:tcPr>
          <w:p w14:paraId="4E32EB1D" w14:textId="56D1A9C9" w:rsidR="00C23B60"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μ×S × </m:t>
                </m:r>
                <m:f>
                  <m:fPr>
                    <m:ctrlPr>
                      <w:rPr>
                        <w:color w:val="000000" w:themeColor="text2"/>
                        <w:sz w:val="18"/>
                        <w:szCs w:val="18"/>
                      </w:rPr>
                    </m:ctrlPr>
                  </m:fPr>
                  <m:num>
                    <m:r>
                      <m:t>dυ</m:t>
                    </m:r>
                  </m:num>
                  <m:den>
                    <m:r>
                      <m:t>dy</m:t>
                    </m:r>
                  </m:den>
                </m:f>
                <m:r>
                  <m:t>,</m:t>
                </m:r>
              </m:oMath>
            </m:oMathPara>
          </w:p>
        </w:tc>
        <w:tc>
          <w:tcPr>
            <w:tcW w:w="560" w:type="dxa"/>
          </w:tcPr>
          <w:p w14:paraId="12729BF1" w14:textId="32F447AD" w:rsidR="00C23B60"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22</w:t>
            </w:r>
            <w:r w:rsidRPr="00623C25">
              <w:rPr>
                <w:rStyle w:val="afff6"/>
              </w:rPr>
              <w:fldChar w:fldCharType="end"/>
            </w:r>
            <w:r>
              <w:rPr>
                <w:rStyle w:val="afff6"/>
                <w:lang w:val="en-US"/>
              </w:rPr>
              <w:t>)</w:t>
            </w:r>
          </w:p>
        </w:tc>
      </w:tr>
    </w:tbl>
    <w:p w14:paraId="1409B366" w14:textId="0749B332" w:rsidR="00D132FD" w:rsidRDefault="00D132FD" w:rsidP="00D132FD">
      <w:pPr>
        <w:pStyle w:val="a4"/>
      </w:pPr>
      <w:r>
        <w:t>где S</w:t>
      </w:r>
      <w:r w:rsidR="00B26926">
        <w:t xml:space="preserve"> — </w:t>
      </w:r>
      <w:r>
        <w:t>поверхность соприкосновения слоев жидкости;</w:t>
      </w:r>
    </w:p>
    <w:p w14:paraId="330151E2" w14:textId="1F2A843C" w:rsidR="00D132FD" w:rsidRDefault="00000000" w:rsidP="00D132FD">
      <w:pPr>
        <w:pStyle w:val="a4"/>
      </w:pPr>
      <m:oMath>
        <m:f>
          <m:fPr>
            <m:ctrlPr>
              <w:rPr>
                <w:rFonts w:ascii="Cambria Math" w:hAnsi="Cambria Math"/>
                <w:i/>
                <w:lang w:val="en-US"/>
              </w:rPr>
            </m:ctrlPr>
          </m:fPr>
          <m:num>
            <m:r>
              <m:rPr>
                <m:sty m:val="p"/>
              </m:rPr>
              <w:rPr>
                <w:rFonts w:ascii="Cambria Math" w:hAnsi="Cambria Math"/>
                <w:lang w:val="en-US"/>
              </w:rPr>
              <m:t>dυ</m:t>
            </m:r>
          </m:num>
          <m:den>
            <m:r>
              <w:rPr>
                <w:rFonts w:ascii="Cambria Math" w:hAnsi="Cambria Math"/>
                <w:lang w:val="en-US"/>
              </w:rPr>
              <m:t>dy</m:t>
            </m:r>
          </m:den>
        </m:f>
      </m:oMath>
      <w:r w:rsidR="00B26926">
        <w:t xml:space="preserve"> — </w:t>
      </w:r>
      <w:r w:rsidR="00D132FD">
        <w:t>изменение скорости в направлении, перпендикулярном</w:t>
      </w:r>
      <w:r w:rsidR="00D132FD" w:rsidRPr="00D132FD">
        <w:t xml:space="preserve"> </w:t>
      </w:r>
      <w:r w:rsidR="00D132FD">
        <w:t>движению;</w:t>
      </w:r>
    </w:p>
    <w:p w14:paraId="389B97C5" w14:textId="069D8BDC" w:rsidR="0026490A" w:rsidRDefault="00D132FD" w:rsidP="00D132FD">
      <w:pPr>
        <w:pStyle w:val="a4"/>
      </w:pPr>
      <w:r>
        <w:t>µ</w:t>
      </w:r>
      <w:r w:rsidR="00B26926">
        <w:t xml:space="preserve"> — </w:t>
      </w:r>
      <w:r>
        <w:t>коэффициент, учитывающий свойства жидкости.</w:t>
      </w:r>
    </w:p>
    <w:p w14:paraId="3E7E8B19" w14:textId="44416C59" w:rsidR="0026490A" w:rsidRPr="00D132FD" w:rsidRDefault="00D132FD" w:rsidP="00D132FD">
      <w:pPr>
        <w:pStyle w:val="a4"/>
      </w:pPr>
      <w:r>
        <w:t>Формула Ньютона справедлива и для газов. В случае движения воздуха коэффициент µ. называется вязкостью воздуха; его размерность кг</w:t>
      </w:r>
      <w:r w:rsidRPr="00D132FD">
        <w:t xml:space="preserve"> </w:t>
      </w:r>
      <w:r>
        <w:t>·</w:t>
      </w:r>
      <w:r w:rsidRPr="00D132FD">
        <w:t xml:space="preserve"> </w:t>
      </w:r>
      <w:r>
        <w:t>сек/м</w:t>
      </w:r>
      <w:r w:rsidR="00DD480C">
        <w:t>²</w:t>
      </w:r>
      <w:r>
        <w:t>. Вязкость воздуха увеличивается с возрастанием температуры; при 0° и давлении 760 мм</w:t>
      </w:r>
      <w:r w:rsidRPr="00D132FD">
        <w:t xml:space="preserve"> </w:t>
      </w:r>
      <w:r>
        <w:t>рт. ст.</w:t>
      </w:r>
      <w:r w:rsidRPr="00D132FD">
        <w:t xml:space="preserve"> </w:t>
      </w:r>
      <w:r>
        <w:t>µ</w:t>
      </w:r>
      <w:r w:rsidRPr="00D132FD">
        <w:t>=1,71</w:t>
      </w:r>
      <w:r w:rsidR="005D4234">
        <w:t>×</w:t>
      </w:r>
      <w:r w:rsidRPr="00D132FD">
        <w:t>10</w:t>
      </w:r>
      <w:r w:rsidRPr="00D132FD">
        <w:rPr>
          <w:vertAlign w:val="superscript"/>
        </w:rPr>
        <w:t>-6</w:t>
      </w:r>
    </w:p>
    <w:p w14:paraId="1A206624" w14:textId="3AB3E457" w:rsidR="0026490A" w:rsidRDefault="00D132FD" w:rsidP="00D132FD">
      <w:pPr>
        <w:pStyle w:val="a4"/>
      </w:pPr>
      <w:r>
        <w:t>В аэродинамике вместо вязкости µ пользуются обычно</w:t>
      </w:r>
      <w:r w:rsidRPr="00D132FD">
        <w:t xml:space="preserve"> </w:t>
      </w:r>
      <w:r>
        <w:t>другой величиной, а именно</w:t>
      </w:r>
      <w:r w:rsidRPr="00D132FD">
        <w:t xml:space="preserve"> </w:t>
      </w:r>
      <w:r>
        <w:t>µ</w:t>
      </w:r>
      <w:r w:rsidRPr="00D132FD">
        <w:t>/</w:t>
      </w:r>
      <w:r>
        <w:rPr>
          <w:lang w:val="en-US"/>
        </w:rPr>
        <w:t>p</w:t>
      </w:r>
      <w:r w:rsidRPr="00D132FD">
        <w:t>;</w:t>
      </w:r>
      <w:r>
        <w:t xml:space="preserve"> эта величина называется </w:t>
      </w:r>
      <w:r w:rsidRPr="00DD480C">
        <w:rPr>
          <w:rStyle w:val="af3"/>
        </w:rPr>
        <w:t>кинематической вязкостью</w:t>
      </w:r>
      <w:r>
        <w:t xml:space="preserve"> и обозначается греческой буквой ν</w:t>
      </w:r>
    </w:p>
    <w:tbl>
      <w:tblPr>
        <w:tblStyle w:val="51"/>
        <w:tblW w:w="0" w:type="auto"/>
        <w:tblLook w:val="04A0" w:firstRow="1" w:lastRow="0" w:firstColumn="1" w:lastColumn="0" w:noHBand="0" w:noVBand="1"/>
      </w:tblPr>
      <w:tblGrid>
        <w:gridCol w:w="562"/>
        <w:gridCol w:w="4820"/>
        <w:gridCol w:w="560"/>
      </w:tblGrid>
      <w:tr w:rsidR="00CB628F" w14:paraId="7D112652"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6997F09" w14:textId="77777777" w:rsidR="00CB628F" w:rsidRDefault="00CB628F" w:rsidP="00D132FD">
            <w:pPr>
              <w:pStyle w:val="a4"/>
            </w:pPr>
          </w:p>
        </w:tc>
        <w:tc>
          <w:tcPr>
            <w:tcW w:w="4820" w:type="dxa"/>
          </w:tcPr>
          <w:p w14:paraId="59AB525C" w14:textId="5E72777B"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ν= </m:t>
                </m:r>
                <m:f>
                  <m:fPr>
                    <m:ctrlPr>
                      <w:rPr>
                        <w:color w:val="000000" w:themeColor="text2"/>
                        <w:sz w:val="18"/>
                        <w:szCs w:val="18"/>
                      </w:rPr>
                    </m:ctrlPr>
                  </m:fPr>
                  <m:num>
                    <m:r>
                      <m:t>μ</m:t>
                    </m:r>
                  </m:num>
                  <m:den>
                    <m:r>
                      <m:t>p</m:t>
                    </m:r>
                  </m:den>
                </m:f>
              </m:oMath>
            </m:oMathPara>
          </w:p>
        </w:tc>
        <w:tc>
          <w:tcPr>
            <w:tcW w:w="560" w:type="dxa"/>
          </w:tcPr>
          <w:p w14:paraId="1C838850" w14:textId="52BFDB43"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23</w:t>
            </w:r>
            <w:r w:rsidRPr="00623C25">
              <w:rPr>
                <w:rStyle w:val="afff6"/>
              </w:rPr>
              <w:fldChar w:fldCharType="end"/>
            </w:r>
            <w:r>
              <w:rPr>
                <w:rStyle w:val="afff6"/>
                <w:lang w:val="en-US"/>
              </w:rPr>
              <w:t>)</w:t>
            </w:r>
          </w:p>
        </w:tc>
      </w:tr>
    </w:tbl>
    <w:p w14:paraId="224BB280" w14:textId="4E74A9CB" w:rsidR="00CB628F" w:rsidRPr="00CB628F" w:rsidRDefault="00CB628F" w:rsidP="00D132FD">
      <w:pPr>
        <w:pStyle w:val="a4"/>
      </w:pPr>
      <w:r w:rsidRPr="00CB628F">
        <w:t>Ее размерность [</w:t>
      </w:r>
      <w:r>
        <w:t>ν</w:t>
      </w:r>
      <w:r w:rsidRPr="00CB628F">
        <w:t>]=м</w:t>
      </w:r>
      <w:r w:rsidR="00DD480C">
        <w:t>²</w:t>
      </w:r>
      <w:r w:rsidRPr="00CB628F">
        <w:t xml:space="preserve">/сек. При 15° и нормальном атмосферном давлении </w:t>
      </w:r>
      <w:r>
        <w:t>ν</w:t>
      </w:r>
      <w:r w:rsidRPr="00CB628F">
        <w:t>=14,4</w:t>
      </w:r>
      <w:r w:rsidR="005D4234">
        <w:t>×</w:t>
      </w:r>
      <w:r w:rsidRPr="00CB628F">
        <w:t>10</w:t>
      </w:r>
      <w:r w:rsidRPr="00CB628F">
        <w:rPr>
          <w:vertAlign w:val="superscript"/>
        </w:rPr>
        <w:t>-6</w:t>
      </w:r>
      <w:r w:rsidRPr="00CB628F">
        <w:t>.</w:t>
      </w:r>
    </w:p>
    <w:p w14:paraId="7C31C161" w14:textId="760AB7E2" w:rsidR="00CB628F" w:rsidRDefault="00CB628F" w:rsidP="00CB628F">
      <w:pPr>
        <w:pStyle w:val="a0"/>
        <w:tabs>
          <w:tab w:val="left" w:pos="284"/>
        </w:tabs>
        <w:ind w:left="0" w:firstLine="0"/>
      </w:pPr>
      <w:r w:rsidRPr="00DD480C">
        <w:rPr>
          <w:rStyle w:val="af7"/>
          <w:b/>
          <w:bCs/>
        </w:rPr>
        <w:t>Давление</w:t>
      </w:r>
      <w:r>
        <w:t xml:space="preserve">. Давление, воздуха является главной физической величиной, с которой приходится иметь дело при рассмотрении всех основных вопросов шахтного </w:t>
      </w:r>
      <w:r>
        <w:lastRenderedPageBreak/>
        <w:t>проветривания. Давление воздуха измеряется миллиметрами ртутного столба,</w:t>
      </w:r>
      <w:r w:rsidRPr="00CB628F">
        <w:t xml:space="preserve"> </w:t>
      </w:r>
      <w:r>
        <w:t>а разность давлений ввиду небольшой величины этой разницы</w:t>
      </w:r>
      <w:r w:rsidRPr="00CB628F">
        <w:t xml:space="preserve"> </w:t>
      </w:r>
      <w:r>
        <w:t>в шахтных условиях</w:t>
      </w:r>
      <w:r w:rsidR="00B26926">
        <w:t xml:space="preserve"> — </w:t>
      </w:r>
      <w:r>
        <w:t>миллиметрами водяного столба. Различают следующие виды давления.</w:t>
      </w:r>
    </w:p>
    <w:p w14:paraId="7E4F13B4" w14:textId="76CB4DA8" w:rsidR="00CB628F" w:rsidRDefault="00CB628F" w:rsidP="00CB628F">
      <w:pPr>
        <w:pStyle w:val="a4"/>
      </w:pPr>
      <w:r w:rsidRPr="00CB628F">
        <w:rPr>
          <w:rStyle w:val="af3"/>
        </w:rPr>
        <w:t>Давление Р столба воздуха на площадь его основания</w:t>
      </w:r>
      <w:r>
        <w:t>.</w:t>
      </w:r>
      <w:r w:rsidRPr="00CB628F">
        <w:t xml:space="preserve"> </w:t>
      </w:r>
      <w:r>
        <w:t xml:space="preserve">Это давление называют иногда абсолютным давлением. Полное давление, действующее на площадь основания неподвижного столба воздуха в стволе шахты глубиной </w:t>
      </w:r>
      <w:r>
        <w:rPr>
          <w:lang w:val="en-US"/>
        </w:rPr>
        <w:t>H</w:t>
      </w:r>
      <w:r>
        <w:t>, м при условии, что удельный вес воздуха у постоянен, равно</w:t>
      </w:r>
    </w:p>
    <w:tbl>
      <w:tblPr>
        <w:tblStyle w:val="51"/>
        <w:tblW w:w="0" w:type="auto"/>
        <w:tblLook w:val="04A0" w:firstRow="1" w:lastRow="0" w:firstColumn="1" w:lastColumn="0" w:noHBand="0" w:noVBand="1"/>
      </w:tblPr>
      <w:tblGrid>
        <w:gridCol w:w="279"/>
        <w:gridCol w:w="5386"/>
        <w:gridCol w:w="277"/>
      </w:tblGrid>
      <w:tr w:rsidR="00CB628F" w14:paraId="5207FCC8" w14:textId="77777777" w:rsidTr="00623C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7E9FF7F" w14:textId="77777777" w:rsidR="00CB628F" w:rsidRDefault="00CB628F" w:rsidP="00B414A7">
            <w:pPr>
              <w:pStyle w:val="a4"/>
            </w:pPr>
          </w:p>
        </w:tc>
        <w:tc>
          <w:tcPr>
            <w:tcW w:w="5386" w:type="dxa"/>
          </w:tcPr>
          <w:p w14:paraId="76FB7FCD" w14:textId="62DCC4AC"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P=</m:t>
                </m:r>
                <m:d>
                  <m:dPr>
                    <m:ctrlPr/>
                  </m:dPr>
                  <m:e>
                    <m:sSub>
                      <m:sSubPr>
                        <m:ctrlPr>
                          <w:rPr>
                            <w:color w:val="000000" w:themeColor="text2"/>
                            <w:sz w:val="18"/>
                            <w:szCs w:val="18"/>
                          </w:rPr>
                        </m:ctrlPr>
                      </m:sSubPr>
                      <m:e>
                        <m:r>
                          <m:t>p</m:t>
                        </m:r>
                      </m:e>
                      <m:sub>
                        <m:r>
                          <m:t>0</m:t>
                        </m:r>
                      </m:sub>
                    </m:sSub>
                    <m:r>
                      <m:t>+ γH</m:t>
                    </m:r>
                  </m:e>
                </m:d>
                <m:r>
                  <m:t>×S,</m:t>
                </m:r>
              </m:oMath>
            </m:oMathPara>
          </w:p>
        </w:tc>
        <w:tc>
          <w:tcPr>
            <w:tcW w:w="277" w:type="dxa"/>
          </w:tcPr>
          <w:p w14:paraId="2962E56B"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63197D97" w14:textId="5D8CA4F9" w:rsidR="00CB628F" w:rsidRDefault="00CB628F" w:rsidP="00CB628F">
      <w:pPr>
        <w:pStyle w:val="a4"/>
      </w:pPr>
      <w:r>
        <w:t>где р</w:t>
      </w:r>
      <w:r w:rsidRPr="00CB628F">
        <w:rPr>
          <w:vertAlign w:val="subscript"/>
        </w:rPr>
        <w:t>0</w:t>
      </w:r>
      <w:r w:rsidR="00B26926">
        <w:t xml:space="preserve"> — </w:t>
      </w:r>
      <w:r>
        <w:t>давление воздуха на поверхности (атмосферное давление)</w:t>
      </w:r>
      <w:r w:rsidRPr="00CB628F">
        <w:t>.</w:t>
      </w:r>
      <w:r>
        <w:t xml:space="preserve"> </w:t>
      </w:r>
      <w:r>
        <w:br/>
        <w:t>S</w:t>
      </w:r>
      <w:r w:rsidR="00B26926">
        <w:t xml:space="preserve"> — </w:t>
      </w:r>
      <w:r>
        <w:t>площадь основания столба воздуха, м</w:t>
      </w:r>
      <w:r w:rsidRPr="00CB628F">
        <w:rPr>
          <w:vertAlign w:val="superscript"/>
        </w:rPr>
        <w:t>3</w:t>
      </w:r>
      <w:r>
        <w:t>.</w:t>
      </w:r>
    </w:p>
    <w:p w14:paraId="73F1508F" w14:textId="24E05E39" w:rsidR="004F1290" w:rsidRDefault="00CB628F" w:rsidP="00CB628F">
      <w:pPr>
        <w:pStyle w:val="a4"/>
      </w:pPr>
      <w:r>
        <w:t>Полное давление р на единицу площади основания столба</w:t>
      </w:r>
      <w:r w:rsidRPr="00CB628F">
        <w:t xml:space="preserve"> </w:t>
      </w:r>
      <w:r>
        <w:t>равно</w:t>
      </w:r>
    </w:p>
    <w:tbl>
      <w:tblPr>
        <w:tblStyle w:val="51"/>
        <w:tblW w:w="0" w:type="auto"/>
        <w:tblLook w:val="04A0" w:firstRow="1" w:lastRow="0" w:firstColumn="1" w:lastColumn="0" w:noHBand="0" w:noVBand="1"/>
      </w:tblPr>
      <w:tblGrid>
        <w:gridCol w:w="562"/>
        <w:gridCol w:w="4820"/>
        <w:gridCol w:w="560"/>
      </w:tblGrid>
      <w:tr w:rsidR="00CB628F" w14:paraId="33131902"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5B5BA653" w14:textId="77777777" w:rsidR="00CB628F" w:rsidRDefault="00CB628F" w:rsidP="00B414A7">
            <w:pPr>
              <w:pStyle w:val="a4"/>
            </w:pPr>
          </w:p>
        </w:tc>
        <w:tc>
          <w:tcPr>
            <w:tcW w:w="4820" w:type="dxa"/>
          </w:tcPr>
          <w:p w14:paraId="66089990" w14:textId="4EF9F6F7" w:rsidR="00CB628F" w:rsidRPr="00623C25" w:rsidRDefault="00623C25" w:rsidP="00623C25">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ctrlPr>
                      <w:rPr>
                        <w:color w:val="000000" w:themeColor="text2"/>
                        <w:sz w:val="18"/>
                        <w:szCs w:val="18"/>
                      </w:rPr>
                    </m:ctrlPr>
                  </m:fPr>
                  <m:num>
                    <m:r>
                      <m:t>P</m:t>
                    </m:r>
                  </m:num>
                  <m:den>
                    <m:r>
                      <m:t>S</m:t>
                    </m:r>
                  </m:den>
                </m:f>
                <m:r>
                  <m:t xml:space="preserve">= </m:t>
                </m:r>
                <m:sSub>
                  <m:sSubPr>
                    <m:ctrlPr>
                      <w:rPr>
                        <w:color w:val="000000" w:themeColor="text2"/>
                        <w:sz w:val="18"/>
                        <w:szCs w:val="18"/>
                      </w:rPr>
                    </m:ctrlPr>
                  </m:sSubPr>
                  <m:e>
                    <m:r>
                      <m:t>p</m:t>
                    </m:r>
                  </m:e>
                  <m:sub>
                    <m:r>
                      <m:t>0</m:t>
                    </m:r>
                  </m:sub>
                </m:sSub>
                <m:r>
                  <m:t>+ γH</m:t>
                </m:r>
              </m:oMath>
            </m:oMathPara>
          </w:p>
        </w:tc>
        <w:tc>
          <w:tcPr>
            <w:tcW w:w="560" w:type="dxa"/>
          </w:tcPr>
          <w:p w14:paraId="72F81A3A" w14:textId="50D24E60" w:rsidR="00CB628F" w:rsidRPr="00623C25" w:rsidRDefault="00623C25"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1" w:name="_Ref228697099"/>
            <w:r>
              <w:rPr>
                <w:rStyle w:val="afff6"/>
                <w:lang w:val="en-US"/>
              </w:rPr>
              <w:t>(</w:t>
            </w:r>
            <w:r w:rsidRPr="00623C25">
              <w:rPr>
                <w:rStyle w:val="afff6"/>
              </w:rPr>
              <w:fldChar w:fldCharType="begin"/>
            </w:r>
            <w:r w:rsidRPr="00623C25">
              <w:rPr>
                <w:rStyle w:val="afff6"/>
              </w:rPr>
              <w:instrText xml:space="preserve"> SEQ Формула \* ARABIC </w:instrText>
            </w:r>
            <w:r w:rsidRPr="00623C25">
              <w:rPr>
                <w:rStyle w:val="afff6"/>
              </w:rPr>
              <w:fldChar w:fldCharType="separate"/>
            </w:r>
            <w:r w:rsidR="00232152">
              <w:rPr>
                <w:rStyle w:val="afff6"/>
                <w:noProof/>
              </w:rPr>
              <w:t>24</w:t>
            </w:r>
            <w:r w:rsidRPr="00623C25">
              <w:rPr>
                <w:rStyle w:val="afff6"/>
              </w:rPr>
              <w:fldChar w:fldCharType="end"/>
            </w:r>
            <w:r>
              <w:rPr>
                <w:rStyle w:val="afff6"/>
                <w:lang w:val="en-US"/>
              </w:rPr>
              <w:t>)</w:t>
            </w:r>
            <w:bookmarkEnd w:id="251"/>
          </w:p>
        </w:tc>
      </w:tr>
    </w:tbl>
    <w:p w14:paraId="6F659E78" w14:textId="67D6F281" w:rsidR="004F1290" w:rsidRDefault="00CB628F" w:rsidP="00B414A7">
      <w:pPr>
        <w:pStyle w:val="a4"/>
      </w:pPr>
      <w:r w:rsidRPr="00CB628F">
        <w:t>и давление, оказываемое только столбом воздуха в стволе,</w:t>
      </w:r>
    </w:p>
    <w:tbl>
      <w:tblPr>
        <w:tblStyle w:val="51"/>
        <w:tblW w:w="0" w:type="auto"/>
        <w:tblLook w:val="04A0" w:firstRow="1" w:lastRow="0" w:firstColumn="1" w:lastColumn="0" w:noHBand="0" w:noVBand="1"/>
      </w:tblPr>
      <w:tblGrid>
        <w:gridCol w:w="562"/>
        <w:gridCol w:w="4820"/>
        <w:gridCol w:w="560"/>
      </w:tblGrid>
      <w:tr w:rsidR="00CB628F" w14:paraId="605C402F"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26145BE" w14:textId="77777777" w:rsidR="00CB628F" w:rsidRDefault="00CB628F" w:rsidP="00B414A7">
            <w:pPr>
              <w:pStyle w:val="a4"/>
            </w:pPr>
          </w:p>
        </w:tc>
        <w:tc>
          <w:tcPr>
            <w:tcW w:w="4820" w:type="dxa"/>
          </w:tcPr>
          <w:p w14:paraId="08BD564E" w14:textId="61E36B37" w:rsidR="00CB628F" w:rsidRDefault="00000000" w:rsidP="00623C2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H</m:t>
                    </m:r>
                  </m:sub>
                </m:sSub>
                <m:r>
                  <m:t>= γH.</m:t>
                </m:r>
              </m:oMath>
            </m:oMathPara>
          </w:p>
        </w:tc>
        <w:tc>
          <w:tcPr>
            <w:tcW w:w="560" w:type="dxa"/>
          </w:tcPr>
          <w:p w14:paraId="62A49E5D" w14:textId="153400F5" w:rsidR="00CB628F" w:rsidRPr="004E3AD4" w:rsidRDefault="004E3AD4"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2" w:name="_Ref228697109"/>
            <w:r>
              <w:rPr>
                <w:rStyle w:val="afff6"/>
                <w:lang w:val="en-US"/>
              </w:rPr>
              <w:t>(</w:t>
            </w:r>
            <w:r w:rsidRPr="004E3AD4">
              <w:rPr>
                <w:rStyle w:val="afff6"/>
              </w:rPr>
              <w:fldChar w:fldCharType="begin"/>
            </w:r>
            <w:r w:rsidRPr="004E3AD4">
              <w:rPr>
                <w:rStyle w:val="afff6"/>
              </w:rPr>
              <w:instrText xml:space="preserve"> SEQ Формула \* ARABIC </w:instrText>
            </w:r>
            <w:r w:rsidRPr="004E3AD4">
              <w:rPr>
                <w:rStyle w:val="afff6"/>
              </w:rPr>
              <w:fldChar w:fldCharType="separate"/>
            </w:r>
            <w:r w:rsidR="00232152">
              <w:rPr>
                <w:rStyle w:val="afff6"/>
                <w:noProof/>
              </w:rPr>
              <w:t>25</w:t>
            </w:r>
            <w:r w:rsidRPr="004E3AD4">
              <w:rPr>
                <w:rStyle w:val="afff6"/>
              </w:rPr>
              <w:fldChar w:fldCharType="end"/>
            </w:r>
            <w:r>
              <w:rPr>
                <w:rStyle w:val="afff6"/>
                <w:lang w:val="en-US"/>
              </w:rPr>
              <w:t>)</w:t>
            </w:r>
            <w:bookmarkEnd w:id="252"/>
          </w:p>
        </w:tc>
      </w:tr>
    </w:tbl>
    <w:p w14:paraId="18C92F9A" w14:textId="21207F90" w:rsidR="00CB628F" w:rsidRDefault="00CB628F" w:rsidP="00CB628F">
      <w:pPr>
        <w:pStyle w:val="a4"/>
      </w:pPr>
      <w:r>
        <w:t>Размерность давления п (называемого также удельным давлением) — кг/м</w:t>
      </w:r>
      <w:r w:rsidRPr="00CB628F">
        <w:rPr>
          <w:vertAlign w:val="superscript"/>
        </w:rPr>
        <w:t>2</w:t>
      </w:r>
      <w:r>
        <w:t xml:space="preserve">. Как видно из уравнений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и </w:t>
      </w:r>
      <w:r w:rsidR="004E3AD4">
        <w:fldChar w:fldCharType="begin"/>
      </w:r>
      <w:r w:rsidR="004E3AD4">
        <w:instrText xml:space="preserve"> REF _Ref228697109 \h </w:instrText>
      </w:r>
      <w:r w:rsidR="004E3AD4">
        <w:fldChar w:fldCharType="separate"/>
      </w:r>
      <w:r w:rsidR="00A05A8B" w:rsidRPr="00130630">
        <w:rPr>
          <w:rStyle w:val="afff6"/>
        </w:rPr>
        <w:t>(</w:t>
      </w:r>
      <w:r w:rsidR="00A05A8B">
        <w:rPr>
          <w:rStyle w:val="afff6"/>
          <w:noProof/>
        </w:rPr>
        <w:t>25</w:t>
      </w:r>
      <w:r w:rsidR="00A05A8B" w:rsidRPr="00130630">
        <w:rPr>
          <w:rStyle w:val="afff6"/>
        </w:rPr>
        <w:t>)</w:t>
      </w:r>
      <w:r w:rsidR="004E3AD4">
        <w:fldChar w:fldCharType="end"/>
      </w:r>
      <w:r>
        <w:t xml:space="preserve"> величина удельного давления не зависит от площади поперечного сечения столба воздуха.</w:t>
      </w:r>
    </w:p>
    <w:p w14:paraId="6C34CB67" w14:textId="12B51F4B" w:rsidR="004F1290" w:rsidRDefault="00CB628F" w:rsidP="00CB628F">
      <w:pPr>
        <w:pStyle w:val="a4"/>
      </w:pPr>
      <w:r>
        <w:t>Так как у воды равно 1000 кг/м</w:t>
      </w:r>
      <w:r w:rsidR="00DD480C">
        <w:t>³</w:t>
      </w:r>
      <w:r>
        <w:t>, то давлению в 1 кг/м</w:t>
      </w:r>
      <w:r w:rsidR="00DD480C">
        <w:t>²</w:t>
      </w:r>
      <w:r>
        <w:t xml:space="preserve"> соответствует столб воды высотой в 1:1000=0,001 м=1 мм, а давлению в р кг/м</w:t>
      </w:r>
      <w:r w:rsidR="00DD480C">
        <w:t>²</w:t>
      </w:r>
      <w:r w:rsidR="00B26926">
        <w:t xml:space="preserve"> — </w:t>
      </w:r>
      <w:r>
        <w:t>столб высотой в р мм; другими словами, давление, выраженное в кг/м</w:t>
      </w:r>
      <w:r w:rsidRPr="00CB628F">
        <w:rPr>
          <w:vertAlign w:val="superscript"/>
        </w:rPr>
        <w:t>2</w:t>
      </w:r>
      <w:r>
        <w:t>, численно равняется значению того же давления в мм вод. ст.</w:t>
      </w:r>
    </w:p>
    <w:tbl>
      <w:tblPr>
        <w:tblStyle w:val="51"/>
        <w:tblW w:w="0" w:type="auto"/>
        <w:tblLook w:val="04A0" w:firstRow="1" w:lastRow="0" w:firstColumn="1" w:lastColumn="0" w:noHBand="0" w:noVBand="1"/>
      </w:tblPr>
      <w:tblGrid>
        <w:gridCol w:w="279"/>
        <w:gridCol w:w="5386"/>
        <w:gridCol w:w="277"/>
      </w:tblGrid>
      <w:tr w:rsidR="00CB628F" w14:paraId="5FC21327" w14:textId="77777777" w:rsidTr="004E3A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1618B8B" w14:textId="77777777" w:rsidR="00CB628F" w:rsidRDefault="00CB628F" w:rsidP="00B414A7">
            <w:pPr>
              <w:pStyle w:val="a4"/>
            </w:pPr>
          </w:p>
        </w:tc>
        <w:tc>
          <w:tcPr>
            <w:tcW w:w="5386" w:type="dxa"/>
          </w:tcPr>
          <w:p w14:paraId="1632F657" w14:textId="1FC40B56" w:rsidR="00CB628F" w:rsidRPr="004E3AD4" w:rsidRDefault="004E3AD4" w:rsidP="004E3AD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r>
                  <m:t>=</m:t>
                </m:r>
                <m:r>
                  <w:rPr>
                    <w:lang w:val="en-US"/>
                  </w:rPr>
                  <m:t xml:space="preserve">p </m:t>
                </m:r>
                <m:r>
                  <m:t>мм вод. ст.</m:t>
                </m:r>
              </m:oMath>
            </m:oMathPara>
          </w:p>
        </w:tc>
        <w:tc>
          <w:tcPr>
            <w:tcW w:w="277" w:type="dxa"/>
          </w:tcPr>
          <w:p w14:paraId="3C212CD7" w14:textId="77777777" w:rsidR="00CB628F" w:rsidRDefault="00CB628F" w:rsidP="00B414A7">
            <w:pPr>
              <w:pStyle w:val="a4"/>
              <w:cnfStyle w:val="100000000000" w:firstRow="1" w:lastRow="0" w:firstColumn="0" w:lastColumn="0" w:oddVBand="0" w:evenVBand="0" w:oddHBand="0" w:evenHBand="0" w:firstRowFirstColumn="0" w:firstRowLastColumn="0" w:lastRowFirstColumn="0" w:lastRowLastColumn="0"/>
            </w:pPr>
          </w:p>
        </w:tc>
      </w:tr>
    </w:tbl>
    <w:p w14:paraId="1192F818" w14:textId="0B6A7CAC" w:rsidR="004F1290" w:rsidRDefault="00CB628F" w:rsidP="00CB628F">
      <w:pPr>
        <w:pStyle w:val="a4"/>
      </w:pPr>
      <w:r>
        <w:t>Атмосферное давление р</w:t>
      </w:r>
      <w:r w:rsidRPr="00CB628F">
        <w:rPr>
          <w:vertAlign w:val="subscript"/>
        </w:rPr>
        <w:t>0</w:t>
      </w:r>
      <w:r>
        <w:t xml:space="preserve"> выражается обычно в мм рт. ст. для перевода этого давления в мм вод. ст., его необходимо умножить на удельный вес ртути</w:t>
      </w:r>
      <w:r w:rsidR="00B26926">
        <w:t xml:space="preserve"> — </w:t>
      </w:r>
      <w:r>
        <w:t xml:space="preserve">13,6 и, обратно, давление р, выраженное в мм вод. ст. равно р: 13,6 мм рт. ст.; учитывая это, уравнение </w:t>
      </w:r>
      <w:r w:rsidR="004E3AD4">
        <w:fldChar w:fldCharType="begin"/>
      </w:r>
      <w:r w:rsidR="004E3AD4">
        <w:instrText xml:space="preserve"> REF _Ref228697099 \h </w:instrText>
      </w:r>
      <w:r w:rsidR="004E3AD4">
        <w:fldChar w:fldCharType="separate"/>
      </w:r>
      <w:r w:rsidR="00A05A8B" w:rsidRPr="00130630">
        <w:rPr>
          <w:rStyle w:val="afff6"/>
        </w:rPr>
        <w:t>(</w:t>
      </w:r>
      <w:r w:rsidR="00A05A8B">
        <w:rPr>
          <w:rStyle w:val="afff6"/>
          <w:noProof/>
        </w:rPr>
        <w:t>24</w:t>
      </w:r>
      <w:r w:rsidR="00A05A8B" w:rsidRPr="00130630">
        <w:rPr>
          <w:rStyle w:val="afff6"/>
        </w:rPr>
        <w:t>)</w:t>
      </w:r>
      <w:r w:rsidR="004E3AD4">
        <w:fldChar w:fldCharType="end"/>
      </w:r>
      <w:r>
        <w:t xml:space="preserve"> примет вид</w:t>
      </w:r>
    </w:p>
    <w:tbl>
      <w:tblPr>
        <w:tblStyle w:val="51"/>
        <w:tblW w:w="0" w:type="auto"/>
        <w:tblLook w:val="04A0" w:firstRow="1" w:lastRow="0" w:firstColumn="1" w:lastColumn="0" w:noHBand="0" w:noVBand="1"/>
      </w:tblPr>
      <w:tblGrid>
        <w:gridCol w:w="562"/>
        <w:gridCol w:w="4820"/>
        <w:gridCol w:w="560"/>
      </w:tblGrid>
      <w:tr w:rsidR="00CB628F" w14:paraId="1D6F8BA5"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3811F4D1" w14:textId="77777777" w:rsidR="00CB628F" w:rsidRDefault="00CB628F" w:rsidP="00B414A7">
            <w:pPr>
              <w:pStyle w:val="a4"/>
            </w:pPr>
          </w:p>
        </w:tc>
        <w:tc>
          <w:tcPr>
            <w:tcW w:w="4820" w:type="dxa"/>
          </w:tcPr>
          <w:p w14:paraId="23E9D3F6" w14:textId="54A8430B"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p=13,6</m:t>
                </m:r>
                <m:sSub>
                  <m:sSubPr>
                    <m:ctrlPr>
                      <w:rPr>
                        <w:color w:val="000000" w:themeColor="text2"/>
                        <w:sz w:val="18"/>
                        <w:szCs w:val="18"/>
                      </w:rPr>
                    </m:ctrlPr>
                  </m:sSubPr>
                  <m:e>
                    <m:r>
                      <m:t>p</m:t>
                    </m:r>
                  </m:e>
                  <m:sub>
                    <m:r>
                      <m:t>0</m:t>
                    </m:r>
                  </m:sub>
                </m:sSub>
                <m:r>
                  <m:t xml:space="preserve">+ γH, мм вод. ст. </m:t>
                </m:r>
                <m:d>
                  <m:dPr>
                    <m:ctrlPr/>
                  </m:dPr>
                  <m:e>
                    <m:f>
                      <m:fPr>
                        <m:type m:val="lin"/>
                        <m:ctrlPr>
                          <w:rPr>
                            <w:color w:val="000000" w:themeColor="text2"/>
                            <w:sz w:val="18"/>
                            <w:szCs w:val="18"/>
                          </w:rPr>
                        </m:ctrlPr>
                      </m:fPr>
                      <m:num>
                        <m:r>
                          <m:t>кг</m:t>
                        </m:r>
                      </m:num>
                      <m:den>
                        <m:sSup>
                          <m:sSupPr>
                            <m:ctrlPr>
                              <w:rPr>
                                <w:color w:val="000000" w:themeColor="text2"/>
                                <w:sz w:val="18"/>
                                <w:szCs w:val="18"/>
                              </w:rPr>
                            </m:ctrlPr>
                          </m:sSupPr>
                          <m:e>
                            <m:r>
                              <m:t>м</m:t>
                            </m:r>
                          </m:e>
                          <m:sup>
                            <m:r>
                              <m:t>2</m:t>
                            </m:r>
                          </m:sup>
                        </m:sSup>
                      </m:den>
                    </m:f>
                  </m:e>
                </m:d>
                <m:r>
                  <w:rPr>
                    <w:lang w:val="en-US"/>
                  </w:rPr>
                  <m:t>,</m:t>
                </m:r>
              </m:oMath>
            </m:oMathPara>
          </w:p>
        </w:tc>
        <w:tc>
          <w:tcPr>
            <w:tcW w:w="560" w:type="dxa"/>
          </w:tcPr>
          <w:p w14:paraId="5C755CA2" w14:textId="1495A592"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26</w:t>
            </w:r>
            <w:r w:rsidRPr="004F7434">
              <w:rPr>
                <w:rStyle w:val="afff6"/>
              </w:rPr>
              <w:fldChar w:fldCharType="end"/>
            </w:r>
            <w:r>
              <w:rPr>
                <w:rStyle w:val="afff6"/>
                <w:lang w:val="en-US"/>
              </w:rPr>
              <w:t>)</w:t>
            </w:r>
          </w:p>
        </w:tc>
      </w:tr>
    </w:tbl>
    <w:p w14:paraId="335CA5F6" w14:textId="5434497D" w:rsidR="004F1290" w:rsidRDefault="00CB628F" w:rsidP="00B414A7">
      <w:pPr>
        <w:pStyle w:val="a4"/>
      </w:pPr>
      <w:r>
        <w:lastRenderedPageBreak/>
        <w:t>или</w:t>
      </w:r>
    </w:p>
    <w:tbl>
      <w:tblPr>
        <w:tblStyle w:val="51"/>
        <w:tblW w:w="0" w:type="auto"/>
        <w:tblLook w:val="04A0" w:firstRow="1" w:lastRow="0" w:firstColumn="1" w:lastColumn="0" w:noHBand="0" w:noVBand="1"/>
      </w:tblPr>
      <w:tblGrid>
        <w:gridCol w:w="562"/>
        <w:gridCol w:w="4820"/>
        <w:gridCol w:w="560"/>
      </w:tblGrid>
      <w:tr w:rsidR="00CB628F" w14:paraId="5D2791DC" w14:textId="77777777" w:rsidTr="004F74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420E548" w14:textId="77777777" w:rsidR="00CB628F" w:rsidRDefault="00CB628F" w:rsidP="00B414A7">
            <w:pPr>
              <w:pStyle w:val="a4"/>
            </w:pPr>
          </w:p>
        </w:tc>
        <w:tc>
          <w:tcPr>
            <w:tcW w:w="4820" w:type="dxa"/>
          </w:tcPr>
          <w:p w14:paraId="3D08E2DC" w14:textId="3CC7A603" w:rsidR="00CB628F" w:rsidRPr="004F7434" w:rsidRDefault="004F7434" w:rsidP="004F7434">
            <w:pPr>
              <w:pStyle w:val="aff7"/>
              <w:cnfStyle w:val="100000000000" w:firstRow="1" w:lastRow="0" w:firstColumn="0" w:lastColumn="0" w:oddVBand="0" w:evenVBand="0" w:oddHBand="0" w:evenHBand="0" w:firstRowFirstColumn="0" w:firstRowLastColumn="0" w:lastRowFirstColumn="0" w:lastRowLastColumn="0"/>
            </w:pPr>
            <m:oMathPara>
              <m:oMath>
                <m:r>
                  <m:t xml:space="preserve">p=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r>
                      <m:t>γH</m:t>
                    </m:r>
                  </m:num>
                  <m:den>
                    <m:r>
                      <m:t>13,6</m:t>
                    </m:r>
                  </m:den>
                </m:f>
                <m:r>
                  <m:t>, мм рт. ст.</m:t>
                </m:r>
              </m:oMath>
            </m:oMathPara>
          </w:p>
        </w:tc>
        <w:tc>
          <w:tcPr>
            <w:tcW w:w="560" w:type="dxa"/>
          </w:tcPr>
          <w:p w14:paraId="18F3D463" w14:textId="7651C36A" w:rsidR="00CB628F" w:rsidRPr="004F7434" w:rsidRDefault="004F7434"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4F7434">
              <w:rPr>
                <w:rStyle w:val="afff6"/>
              </w:rPr>
              <w:fldChar w:fldCharType="begin"/>
            </w:r>
            <w:r w:rsidRPr="004F7434">
              <w:rPr>
                <w:rStyle w:val="afff6"/>
              </w:rPr>
              <w:instrText xml:space="preserve"> SEQ Формула \* ARABIC </w:instrText>
            </w:r>
            <w:r w:rsidRPr="004F7434">
              <w:rPr>
                <w:rStyle w:val="afff6"/>
              </w:rPr>
              <w:fldChar w:fldCharType="separate"/>
            </w:r>
            <w:r w:rsidR="00232152">
              <w:rPr>
                <w:rStyle w:val="afff6"/>
                <w:noProof/>
              </w:rPr>
              <w:t>27</w:t>
            </w:r>
            <w:r w:rsidRPr="004F7434">
              <w:rPr>
                <w:rStyle w:val="afff6"/>
              </w:rPr>
              <w:fldChar w:fldCharType="end"/>
            </w:r>
            <w:r>
              <w:rPr>
                <w:rStyle w:val="afff6"/>
              </w:rPr>
              <w:t>)</w:t>
            </w:r>
          </w:p>
        </w:tc>
      </w:tr>
    </w:tbl>
    <w:p w14:paraId="216BFBC0" w14:textId="39E9B1F9" w:rsidR="00CB628F" w:rsidRDefault="00CB628F" w:rsidP="00CB628F">
      <w:pPr>
        <w:pStyle w:val="a4"/>
      </w:pPr>
      <w:r>
        <w:t>За нормальное атмосферное давление р</w:t>
      </w:r>
      <w:r w:rsidRPr="00CB628F">
        <w:rPr>
          <w:vertAlign w:val="subscript"/>
        </w:rPr>
        <w:t>0</w:t>
      </w:r>
      <w:r>
        <w:t xml:space="preserve"> принимается давление в 760 мм рт. ст., или 760</w:t>
      </w:r>
      <w:r w:rsidR="005D4234">
        <w:t>×</w:t>
      </w:r>
      <w:r>
        <w:t>13,6=10332 мм=10,33 м воды</w:t>
      </w:r>
      <w:r w:rsidR="001C2CD3">
        <w:rPr>
          <w:rStyle w:val="affb"/>
        </w:rPr>
        <w:footnoteReference w:id="69"/>
      </w:r>
      <w:r>
        <w:t>.</w:t>
      </w:r>
    </w:p>
    <w:p w14:paraId="32DC9F6B" w14:textId="4DA9BEF5" w:rsidR="004F1290" w:rsidRDefault="00CB628F" w:rsidP="00CB628F">
      <w:pPr>
        <w:pStyle w:val="a4"/>
      </w:pPr>
      <w:r>
        <w:t>С изменением высоты над уровнем моря давление р</w:t>
      </w:r>
      <w:r w:rsidRPr="00CB628F">
        <w:rPr>
          <w:vertAlign w:val="subscript"/>
        </w:rPr>
        <w:t>0</w:t>
      </w:r>
      <w:r>
        <w:t xml:space="preserve"> изменяется приблизительно так:</w:t>
      </w:r>
    </w:p>
    <w:tbl>
      <w:tblPr>
        <w:tblStyle w:val="51"/>
        <w:tblW w:w="0" w:type="auto"/>
        <w:tblLook w:val="04A0" w:firstRow="1" w:lastRow="0" w:firstColumn="1" w:lastColumn="0" w:noHBand="0" w:noVBand="1"/>
      </w:tblPr>
      <w:tblGrid>
        <w:gridCol w:w="806"/>
        <w:gridCol w:w="476"/>
        <w:gridCol w:w="476"/>
        <w:gridCol w:w="476"/>
        <w:gridCol w:w="476"/>
        <w:gridCol w:w="476"/>
        <w:gridCol w:w="514"/>
        <w:gridCol w:w="564"/>
        <w:gridCol w:w="564"/>
        <w:gridCol w:w="562"/>
        <w:gridCol w:w="562"/>
      </w:tblGrid>
      <w:tr w:rsidR="0074160A" w14:paraId="3FD74FF9" w14:textId="77777777" w:rsidTr="007416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4" w:type="dxa"/>
          </w:tcPr>
          <w:p w14:paraId="1BAACACD" w14:textId="06C06A6C" w:rsidR="00CB628F" w:rsidRPr="004F7434" w:rsidRDefault="004F7434" w:rsidP="00B414A7">
            <w:pPr>
              <w:pStyle w:val="a4"/>
            </w:pPr>
            <w:r>
              <w:t>Высота</w:t>
            </w:r>
            <w:r>
              <w:rPr>
                <w:lang w:val="en-US"/>
              </w:rPr>
              <w:t xml:space="preserve">, </w:t>
            </w:r>
            <w:r>
              <w:t>м</w:t>
            </w:r>
          </w:p>
        </w:tc>
        <w:tc>
          <w:tcPr>
            <w:tcW w:w="373" w:type="dxa"/>
          </w:tcPr>
          <w:p w14:paraId="0232E747" w14:textId="067B59B0"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0</w:t>
            </w:r>
          </w:p>
        </w:tc>
        <w:tc>
          <w:tcPr>
            <w:tcW w:w="476" w:type="dxa"/>
          </w:tcPr>
          <w:p w14:paraId="75DF493C" w14:textId="42659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w:t>
            </w:r>
          </w:p>
        </w:tc>
        <w:tc>
          <w:tcPr>
            <w:tcW w:w="476" w:type="dxa"/>
          </w:tcPr>
          <w:p w14:paraId="120976B7" w14:textId="2A94913D"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w:t>
            </w:r>
          </w:p>
        </w:tc>
        <w:tc>
          <w:tcPr>
            <w:tcW w:w="476" w:type="dxa"/>
          </w:tcPr>
          <w:p w14:paraId="101C14E3" w14:textId="6B721CB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300</w:t>
            </w:r>
          </w:p>
        </w:tc>
        <w:tc>
          <w:tcPr>
            <w:tcW w:w="476" w:type="dxa"/>
          </w:tcPr>
          <w:p w14:paraId="205A0A1B" w14:textId="62C8B07F"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500</w:t>
            </w:r>
          </w:p>
        </w:tc>
        <w:tc>
          <w:tcPr>
            <w:tcW w:w="527" w:type="dxa"/>
          </w:tcPr>
          <w:p w14:paraId="394265C8" w14:textId="003E752B"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800</w:t>
            </w:r>
          </w:p>
        </w:tc>
        <w:tc>
          <w:tcPr>
            <w:tcW w:w="565" w:type="dxa"/>
          </w:tcPr>
          <w:p w14:paraId="4347776F" w14:textId="288E7A96"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1000</w:t>
            </w:r>
          </w:p>
        </w:tc>
        <w:tc>
          <w:tcPr>
            <w:tcW w:w="565" w:type="dxa"/>
          </w:tcPr>
          <w:p w14:paraId="27BDA5A2" w14:textId="05A769B7"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1200</w:t>
            </w:r>
          </w:p>
        </w:tc>
        <w:tc>
          <w:tcPr>
            <w:tcW w:w="562" w:type="dxa"/>
          </w:tcPr>
          <w:p w14:paraId="3187F631" w14:textId="7330081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1500</w:t>
            </w:r>
          </w:p>
        </w:tc>
        <w:tc>
          <w:tcPr>
            <w:tcW w:w="562" w:type="dxa"/>
          </w:tcPr>
          <w:p w14:paraId="47FC946F" w14:textId="58999CF1" w:rsidR="00CB628F" w:rsidRDefault="0074160A" w:rsidP="0074160A">
            <w:pPr>
              <w:pStyle w:val="a4"/>
              <w:jc w:val="center"/>
              <w:cnfStyle w:val="100000000000" w:firstRow="1" w:lastRow="0" w:firstColumn="0" w:lastColumn="0" w:oddVBand="0" w:evenVBand="0" w:oddHBand="0" w:evenHBand="0" w:firstRowFirstColumn="0" w:firstRowLastColumn="0" w:lastRowFirstColumn="0" w:lastRowLastColumn="0"/>
            </w:pPr>
            <w:r>
              <w:t>2000</w:t>
            </w:r>
          </w:p>
        </w:tc>
      </w:tr>
      <w:tr w:rsidR="0074160A" w14:paraId="12B09FD0" w14:textId="77777777" w:rsidTr="007416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4" w:type="dxa"/>
          </w:tcPr>
          <w:p w14:paraId="4223E1A4" w14:textId="7C62EB9F" w:rsidR="00CB628F" w:rsidRPr="0074160A" w:rsidRDefault="004F7434" w:rsidP="00B414A7">
            <w:pPr>
              <w:pStyle w:val="a4"/>
            </w:pPr>
            <w:r>
              <w:rPr>
                <w:lang w:val="en-US"/>
              </w:rPr>
              <w:t>P</w:t>
            </w:r>
            <w:r w:rsidRPr="004F7434">
              <w:rPr>
                <w:vertAlign w:val="subscript"/>
                <w:lang w:val="en-US"/>
              </w:rPr>
              <w:t>0</w:t>
            </w:r>
            <w:r w:rsidR="0074160A">
              <w:rPr>
                <w:lang w:val="en-US"/>
              </w:rPr>
              <w:t xml:space="preserve">, </w:t>
            </w:r>
            <w:r w:rsidR="0074160A">
              <w:t>мм рт. ст.</w:t>
            </w:r>
          </w:p>
        </w:tc>
        <w:tc>
          <w:tcPr>
            <w:tcW w:w="373" w:type="dxa"/>
          </w:tcPr>
          <w:p w14:paraId="759436C7" w14:textId="276533D7"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760</w:t>
            </w:r>
          </w:p>
        </w:tc>
        <w:tc>
          <w:tcPr>
            <w:tcW w:w="476" w:type="dxa"/>
          </w:tcPr>
          <w:p w14:paraId="52066734" w14:textId="450CCBDE"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754</w:t>
            </w:r>
          </w:p>
        </w:tc>
        <w:tc>
          <w:tcPr>
            <w:tcW w:w="476" w:type="dxa"/>
          </w:tcPr>
          <w:p w14:paraId="5AB219EB" w14:textId="3820EA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742</w:t>
            </w:r>
          </w:p>
        </w:tc>
        <w:tc>
          <w:tcPr>
            <w:tcW w:w="476" w:type="dxa"/>
          </w:tcPr>
          <w:p w14:paraId="7D993904" w14:textId="0DC2876A"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737</w:t>
            </w:r>
          </w:p>
        </w:tc>
        <w:tc>
          <w:tcPr>
            <w:tcW w:w="476" w:type="dxa"/>
          </w:tcPr>
          <w:p w14:paraId="7A2D36D3" w14:textId="128E3A32"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716</w:t>
            </w:r>
          </w:p>
        </w:tc>
        <w:tc>
          <w:tcPr>
            <w:tcW w:w="527" w:type="dxa"/>
          </w:tcPr>
          <w:p w14:paraId="339D3DE8" w14:textId="76B7D07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699</w:t>
            </w:r>
          </w:p>
        </w:tc>
        <w:tc>
          <w:tcPr>
            <w:tcW w:w="565" w:type="dxa"/>
          </w:tcPr>
          <w:p w14:paraId="325CAD7F" w14:textId="63FFF96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674</w:t>
            </w:r>
          </w:p>
        </w:tc>
        <w:tc>
          <w:tcPr>
            <w:tcW w:w="565" w:type="dxa"/>
          </w:tcPr>
          <w:p w14:paraId="2878AE2A" w14:textId="7D3556F4"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658</w:t>
            </w:r>
          </w:p>
        </w:tc>
        <w:tc>
          <w:tcPr>
            <w:tcW w:w="562" w:type="dxa"/>
          </w:tcPr>
          <w:p w14:paraId="38BE509C" w14:textId="0E2D6848"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635</w:t>
            </w:r>
          </w:p>
        </w:tc>
        <w:tc>
          <w:tcPr>
            <w:tcW w:w="562" w:type="dxa"/>
          </w:tcPr>
          <w:p w14:paraId="782731DB" w14:textId="10337E39" w:rsidR="00CB628F" w:rsidRDefault="0074160A" w:rsidP="0074160A">
            <w:pPr>
              <w:pStyle w:val="a4"/>
              <w:jc w:val="center"/>
              <w:cnfStyle w:val="000000100000" w:firstRow="0" w:lastRow="0" w:firstColumn="0" w:lastColumn="0" w:oddVBand="0" w:evenVBand="0" w:oddHBand="1" w:evenHBand="0" w:firstRowFirstColumn="0" w:firstRowLastColumn="0" w:lastRowFirstColumn="0" w:lastRowLastColumn="0"/>
            </w:pPr>
            <w:r>
              <w:t>598</w:t>
            </w:r>
          </w:p>
        </w:tc>
      </w:tr>
    </w:tbl>
    <w:p w14:paraId="74E6241A" w14:textId="7B3E0CBB" w:rsidR="009116AF" w:rsidRDefault="00DF5353" w:rsidP="00DF5353">
      <w:pPr>
        <w:pStyle w:val="a4"/>
      </w:pPr>
      <w:r>
        <w:t xml:space="preserve">С глубиной давление увеличивается, смотря по температуре воздуха, примерно на 9—10 мм рт. ст. на каждые 100 м вертикального столба воздуха; таким образом, на глубине 1000 м давление будет около 760+95=855 мм и на глубине 3000 м (южноафриканские и индийские золотые рудники) </w:t>
      </w:r>
      <w:r w:rsidRPr="00DD480C">
        <w:t>760+9,5</w:t>
      </w:r>
      <w:r w:rsidR="005D4234">
        <w:t>×</w:t>
      </w:r>
      <w:r w:rsidR="00DD480C">
        <w:t>3000</w:t>
      </w:r>
      <w:r w:rsidR="00DD480C" w:rsidRPr="00DD480C">
        <w:t>/10</w:t>
      </w:r>
      <w:r w:rsidR="00DD480C" w:rsidRPr="008D0DEB">
        <w:t>0</w:t>
      </w:r>
      <w:r w:rsidRPr="00DD480C">
        <w:t>=1045</w:t>
      </w:r>
      <w:r>
        <w:t xml:space="preserve"> мм рт. ст., т. е. больше нормального примерно на 12,5 и 33,5% соответственно.</w:t>
      </w:r>
    </w:p>
    <w:p w14:paraId="7D094404" w14:textId="0CAD09E3" w:rsidR="009116AF" w:rsidRPr="008D0DEB" w:rsidRDefault="00DF5353" w:rsidP="008D0DEB">
      <w:pPr>
        <w:pStyle w:val="30"/>
      </w:pPr>
      <w:bookmarkStart w:id="253" w:name="_Toc229065150"/>
      <w:r w:rsidRPr="008D0DEB">
        <w:t>Давление, искусственно создаваемое работой вентилятора</w:t>
      </w:r>
      <w:bookmarkEnd w:id="253"/>
    </w:p>
    <w:p w14:paraId="7C8BCD7D" w14:textId="593B3843" w:rsidR="00DF5353" w:rsidRDefault="00AD1C89" w:rsidP="00DF5353">
      <w:pPr>
        <w:pStyle w:val="a4"/>
      </w:pPr>
      <w:r>
        <w:rPr>
          <w:noProof/>
        </w:rPr>
        <mc:AlternateContent>
          <mc:Choice Requires="wps">
            <w:drawing>
              <wp:anchor distT="0" distB="0" distL="114300" distR="114300" simplePos="0" relativeHeight="251663360" behindDoc="0" locked="0" layoutInCell="1" allowOverlap="1" wp14:anchorId="43B49DCF" wp14:editId="66EBAA2F">
                <wp:simplePos x="0" y="0"/>
                <wp:positionH relativeFrom="column">
                  <wp:posOffset>2310130</wp:posOffset>
                </wp:positionH>
                <wp:positionV relativeFrom="paragraph">
                  <wp:posOffset>1675130</wp:posOffset>
                </wp:positionV>
                <wp:extent cx="1472565" cy="483870"/>
                <wp:effectExtent l="0" t="0" r="13335" b="11430"/>
                <wp:wrapSquare wrapText="bothSides"/>
                <wp:docPr id="9" name="Надпись 9"/>
                <wp:cNvGraphicFramePr/>
                <a:graphic xmlns:a="http://schemas.openxmlformats.org/drawingml/2006/main">
                  <a:graphicData uri="http://schemas.microsoft.com/office/word/2010/wordprocessingShape">
                    <wps:wsp>
                      <wps:cNvSpPr txBox="1"/>
                      <wps:spPr>
                        <a:xfrm>
                          <a:off x="0" y="0"/>
                          <a:ext cx="1472565" cy="483870"/>
                        </a:xfrm>
                        <a:prstGeom prst="rect">
                          <a:avLst/>
                        </a:prstGeom>
                        <a:noFill/>
                        <a:ln>
                          <a:noFill/>
                        </a:ln>
                      </wps:spPr>
                      <wps:txbx>
                        <w:txbxContent>
                          <w:p w14:paraId="1F3094D1" w14:textId="086F3639" w:rsidR="00AD1C89" w:rsidRPr="00AD1C89" w:rsidRDefault="00AD1C89" w:rsidP="00AD1C89">
                            <w:pPr>
                              <w:pStyle w:val="afffd"/>
                              <w:rPr>
                                <w:rFonts w:eastAsia="Times New Roman" w:cs="Times New Roman"/>
                                <w:noProof/>
                                <w:color w:val="000000" w:themeColor="text2"/>
                                <w:sz w:val="18"/>
                              </w:rPr>
                            </w:pPr>
                            <w:bookmarkStart w:id="254" w:name="_Ref228639652"/>
                            <w:r>
                              <w:t xml:space="preserve">Рисунок </w:t>
                            </w:r>
                            <w:r w:rsidR="003F7120">
                              <w:fldChar w:fldCharType="begin"/>
                            </w:r>
                            <w:r w:rsidR="003F7120">
                              <w:instrText xml:space="preserve"> SEQ Рисунок \* ARABIC </w:instrText>
                            </w:r>
                            <w:r w:rsidR="003F7120">
                              <w:fldChar w:fldCharType="separate"/>
                            </w:r>
                            <w:r w:rsidR="003F7120">
                              <w:rPr>
                                <w:noProof/>
                              </w:rPr>
                              <w:t>69</w:t>
                            </w:r>
                            <w:r w:rsidR="003F7120">
                              <w:rPr>
                                <w:noProof/>
                              </w:rPr>
                              <w:fldChar w:fldCharType="end"/>
                            </w:r>
                            <w:bookmarkEnd w:id="254"/>
                            <w:r>
                              <w:t>. Схема работы вентилятора на шахте (а</w:t>
                            </w:r>
                            <w:r w:rsidRPr="00AD1C89">
                              <w:t>,</w:t>
                            </w:r>
                            <w:r>
                              <w:t xml:space="preserve"> б) или в трубопроводе (в)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B49DCF" id="Надпись 9" o:spid="_x0000_s1045" type="#_x0000_t202" style="position:absolute;left:0;text-align:left;margin-left:181.9pt;margin-top:131.9pt;width:115.95pt;height:38.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" filled="f" stroked="f">
                <v:textbox inset="0,0,0,0">
                  <w:txbxContent>
                    <w:p w14:paraId="1F3094D1" w14:textId="086F3639" w:rsidR="00AD1C89" w:rsidRPr="00AD1C89" w:rsidRDefault="00AD1C89" w:rsidP="00AD1C89">
                      <w:pPr>
                        <w:pStyle w:val="afffd"/>
                        <w:rPr>
                          <w:rFonts w:eastAsia="Times New Roman" w:cs="Times New Roman"/>
                          <w:noProof/>
                          <w:color w:val="000000" w:themeColor="text2"/>
                          <w:sz w:val="18"/>
                        </w:rPr>
                      </w:pPr>
                      <w:bookmarkStart w:id="255" w:name="_Ref228639652"/>
                      <w:r>
                        <w:t xml:space="preserve">Рисунок </w:t>
                      </w:r>
                      <w:r w:rsidR="003F7120">
                        <w:fldChar w:fldCharType="begin"/>
                      </w:r>
                      <w:r w:rsidR="003F7120">
                        <w:instrText xml:space="preserve"> SEQ Рисунок \* ARABIC </w:instrText>
                      </w:r>
                      <w:r w:rsidR="003F7120">
                        <w:fldChar w:fldCharType="separate"/>
                      </w:r>
                      <w:r w:rsidR="003F7120">
                        <w:rPr>
                          <w:noProof/>
                        </w:rPr>
                        <w:t>69</w:t>
                      </w:r>
                      <w:r w:rsidR="003F7120">
                        <w:rPr>
                          <w:noProof/>
                        </w:rPr>
                        <w:fldChar w:fldCharType="end"/>
                      </w:r>
                      <w:bookmarkEnd w:id="255"/>
                      <w:r>
                        <w:t>. Схема работы вентилятора на шахте (а</w:t>
                      </w:r>
                      <w:r w:rsidRPr="00AD1C89">
                        <w:t>,</w:t>
                      </w:r>
                      <w:r>
                        <w:t xml:space="preserve"> б) или в трубопроводе (в)</w:t>
                      </w:r>
                    </w:p>
                  </w:txbxContent>
                </v:textbox>
                <w10:wrap type="square"/>
              </v:shape>
            </w:pict>
          </mc:Fallback>
        </mc:AlternateContent>
      </w:r>
      <w:r>
        <w:rPr>
          <w:noProof/>
        </w:rPr>
        <mc:AlternateContent>
          <mc:Choice Requires="wpc">
            <w:drawing>
              <wp:anchor distT="0" distB="0" distL="114300" distR="114300" simplePos="0" relativeHeight="251661312" behindDoc="0" locked="0" layoutInCell="1" allowOverlap="1" wp14:anchorId="4F5A73F9" wp14:editId="5DEE6B3D">
                <wp:simplePos x="0" y="0"/>
                <wp:positionH relativeFrom="column">
                  <wp:posOffset>2310130</wp:posOffset>
                </wp:positionH>
                <wp:positionV relativeFrom="paragraph">
                  <wp:posOffset>657860</wp:posOffset>
                </wp:positionV>
                <wp:extent cx="1472565" cy="955040"/>
                <wp:effectExtent l="0" t="0" r="0" b="0"/>
                <wp:wrapSquare wrapText="bothSides"/>
                <wp:docPr id="8" name="Полотно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5667C3D" id="Полотно 8" o:spid="_x0000_s1026" editas="canvas" style="position:absolute;margin-left:181.9pt;margin-top:51.8pt;width:115.95pt;height:75.2pt;z-index:251661312;mso-width-relative:margin;mso-height-relative:margin" coordsize="14725,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725;height:9550;visibility:visible;mso-wrap-style:square" filled="t">
                  <v:fill o:detectmouseclick="t"/>
                  <v:path o:connecttype="none"/>
                </v:shape>
                <w10:wrap type="square"/>
              </v:group>
            </w:pict>
          </mc:Fallback>
        </mc:AlternateContent>
      </w:r>
      <w:r w:rsidR="00DF5353">
        <w:t>При работе вентилятора в трубопроводе или на шахте (</w:t>
      </w:r>
      <w:r w:rsidRPr="00D169C7">
        <w:rPr>
          <w:rStyle w:val="afff6"/>
        </w:rPr>
        <w:fldChar w:fldCharType="begin"/>
      </w:r>
      <w:r w:rsidRPr="00D169C7">
        <w:rPr>
          <w:rStyle w:val="afff6"/>
        </w:rPr>
        <w:instrText xml:space="preserve"> REF _Ref228639652 \h </w:instrText>
      </w:r>
      <w:r w:rsidR="00D169C7">
        <w:rPr>
          <w:rStyle w:val="afff6"/>
        </w:rPr>
        <w:instrText xml:space="preserve"> \* MERGEFORMAT </w:instrText>
      </w:r>
      <w:r w:rsidRPr="00D169C7">
        <w:rPr>
          <w:rStyle w:val="afff6"/>
        </w:rPr>
      </w:r>
      <w:r w:rsidRPr="00D169C7">
        <w:rPr>
          <w:rStyle w:val="afff6"/>
        </w:rPr>
        <w:fldChar w:fldCharType="separate"/>
      </w:r>
      <w:r w:rsidR="00A05A8B" w:rsidRPr="00A05A8B">
        <w:rPr>
          <w:rStyle w:val="afff6"/>
        </w:rPr>
        <w:t>Рисунок 69</w:t>
      </w:r>
      <w:r w:rsidRPr="00D169C7">
        <w:rPr>
          <w:rStyle w:val="afff6"/>
        </w:rPr>
        <w:fldChar w:fldCharType="end"/>
      </w:r>
      <w:r w:rsidR="00DF5353">
        <w:t xml:space="preserve">, а, в) он создает позади себя (считая по движению воздуха) давление меньше атмосферного и впереди себя давление больше атмосферного; принято говорить, что вентилятор всасывает и нагнетает воздух. Разница между атмосферным давлением и давлением, создаваемым всасывающим вентилятором, называется депрессией и обозначается буквой h\ точно так же </w:t>
      </w:r>
      <w:r w:rsidR="00DF5353">
        <w:lastRenderedPageBreak/>
        <w:t>депрессией называют разницу между давлением, создаваемым нагнетательным вентилятором и атмосферным давлением; более точно было бы в данном случае название напор (или компрессия).</w:t>
      </w:r>
    </w:p>
    <w:p w14:paraId="40246F7C" w14:textId="396C7EF4" w:rsidR="00DF5353" w:rsidRDefault="00DF5353" w:rsidP="00DF5353">
      <w:pPr>
        <w:pStyle w:val="a4"/>
      </w:pPr>
      <w:r>
        <w:t>Депрессия равна разрежению, а напор избыточному, по сравнению с атмосферным, давлению, создаваемому вентилятором.</w:t>
      </w:r>
    </w:p>
    <w:p w14:paraId="31E9853E" w14:textId="009DE66F" w:rsidR="00DF5353" w:rsidRDefault="00DF5353" w:rsidP="00DF5353">
      <w:pPr>
        <w:pStyle w:val="a4"/>
      </w:pPr>
      <w:r>
        <w:t>Величина депрессии или напора измеряется, как сказано, в мм вод. ст.</w:t>
      </w:r>
    </w:p>
    <w:p w14:paraId="75C4265C" w14:textId="3AB1DE05" w:rsidR="00DF5353" w:rsidRDefault="00DF5353" w:rsidP="00DF5353">
      <w:pPr>
        <w:pStyle w:val="a4"/>
      </w:pPr>
      <w:r>
        <w:t>Депрессией называется также та разница давления воздуха между начальным и конечным сечениями какой-нибудь выработки, которая вызывает перемещение в ней воздуха.</w:t>
      </w:r>
    </w:p>
    <w:p w14:paraId="349D0877" w14:textId="6F601C94" w:rsidR="009116AF" w:rsidRDefault="00DF5353" w:rsidP="00DF5353">
      <w:pPr>
        <w:pStyle w:val="a4"/>
      </w:pPr>
      <w:r>
        <w:t>Обозначим давление до и после вентилятора через р</w:t>
      </w:r>
      <w:r w:rsidRPr="00DF5353">
        <w:rPr>
          <w:vertAlign w:val="subscript"/>
        </w:rPr>
        <w:t>всас</w:t>
      </w:r>
      <w:r>
        <w:t xml:space="preserve"> и </w:t>
      </w:r>
      <w:r>
        <w:rPr>
          <w:lang w:val="en-US"/>
        </w:rPr>
        <w:t>p</w:t>
      </w:r>
      <w:r w:rsidRPr="00DF5353">
        <w:rPr>
          <w:vertAlign w:val="subscript"/>
        </w:rPr>
        <w:t>нагн.</w:t>
      </w:r>
      <w:r>
        <w:t xml:space="preserve"> атмосферное давление через р</w:t>
      </w:r>
      <w:r w:rsidRPr="00DF5353">
        <w:rPr>
          <w:vertAlign w:val="subscript"/>
        </w:rPr>
        <w:t>0</w:t>
      </w:r>
      <w:r>
        <w:t>, тогда из определения депрессии следует</w:t>
      </w:r>
    </w:p>
    <w:tbl>
      <w:tblPr>
        <w:tblStyle w:val="51"/>
        <w:tblW w:w="0" w:type="auto"/>
        <w:tblLook w:val="04A0" w:firstRow="1" w:lastRow="0" w:firstColumn="1" w:lastColumn="0" w:noHBand="0" w:noVBand="1"/>
      </w:tblPr>
      <w:tblGrid>
        <w:gridCol w:w="562"/>
        <w:gridCol w:w="4820"/>
        <w:gridCol w:w="560"/>
      </w:tblGrid>
      <w:tr w:rsidR="00DF5353" w14:paraId="262F13B4"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4F2A3AC6" w14:textId="77777777" w:rsidR="00DF5353" w:rsidRDefault="00DF5353" w:rsidP="00B414A7">
            <w:pPr>
              <w:pStyle w:val="a4"/>
            </w:pPr>
          </w:p>
        </w:tc>
        <w:tc>
          <w:tcPr>
            <w:tcW w:w="4820" w:type="dxa"/>
          </w:tcPr>
          <w:p w14:paraId="221DAC3A" w14:textId="10B64FEA"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m:t>P</m:t>
                    </m:r>
                  </m:e>
                  <m:sub>
                    <m:r>
                      <m:t>0</m:t>
                    </m:r>
                  </m:sub>
                </m:sSub>
                <m:r>
                  <m:t xml:space="preserve">- </m:t>
                </m:r>
                <m:sSub>
                  <m:sSubPr>
                    <m:ctrlPr>
                      <w:rPr>
                        <w:color w:val="000000" w:themeColor="text2"/>
                        <w:sz w:val="18"/>
                        <w:szCs w:val="18"/>
                      </w:rPr>
                    </m:ctrlPr>
                  </m:sSubPr>
                  <m:e>
                    <m:r>
                      <m:t>P</m:t>
                    </m:r>
                  </m:e>
                  <m:sub>
                    <m:r>
                      <m:t>всас</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w:rPr>
                    <w:lang w:val="en-US"/>
                  </w:rPr>
                  <m:t xml:space="preserve">- </m:t>
                </m:r>
                <m:sSub>
                  <m:sSubPr>
                    <m:ctrlPr>
                      <w:rPr>
                        <w:color w:val="000000" w:themeColor="text2"/>
                        <w:sz w:val="18"/>
                        <w:szCs w:val="18"/>
                        <w:lang w:val="en-US"/>
                      </w:rPr>
                    </m:ctrlPr>
                  </m:sSubPr>
                  <m:e>
                    <m:r>
                      <w:rPr>
                        <w:lang w:val="en-US"/>
                      </w:rPr>
                      <m:t>P</m:t>
                    </m:r>
                  </m:e>
                  <m:sub>
                    <m:r>
                      <w:rPr>
                        <w:lang w:val="en-US"/>
                      </w:rPr>
                      <m:t>0</m:t>
                    </m:r>
                  </m:sub>
                </m:sSub>
                <m:r>
                  <w:rPr>
                    <w:lang w:val="en-US"/>
                  </w:rP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r>
                  <w:rPr>
                    <w:lang w:val="en-US"/>
                  </w:rPr>
                  <m:t>,</m:t>
                </m:r>
              </m:oMath>
            </m:oMathPara>
          </w:p>
        </w:tc>
        <w:tc>
          <w:tcPr>
            <w:tcW w:w="560" w:type="dxa"/>
          </w:tcPr>
          <w:p w14:paraId="6764EEEE" w14:textId="653C425C"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28</w:t>
            </w:r>
            <w:r w:rsidRPr="00B1046D">
              <w:rPr>
                <w:rStyle w:val="afff6"/>
              </w:rPr>
              <w:fldChar w:fldCharType="end"/>
            </w:r>
            <w:r>
              <w:rPr>
                <w:rStyle w:val="afff6"/>
                <w:lang w:val="en-US"/>
              </w:rPr>
              <w:t>)</w:t>
            </w:r>
          </w:p>
        </w:tc>
      </w:tr>
    </w:tbl>
    <w:p w14:paraId="36E71BCB" w14:textId="091D54DE" w:rsidR="009116AF" w:rsidRDefault="00DF5353" w:rsidP="00B414A7">
      <w:pPr>
        <w:pStyle w:val="a4"/>
      </w:pPr>
      <w:r>
        <w:t>откуда</w:t>
      </w:r>
    </w:p>
    <w:tbl>
      <w:tblPr>
        <w:tblStyle w:val="51"/>
        <w:tblW w:w="0" w:type="auto"/>
        <w:tblLook w:val="04A0" w:firstRow="1" w:lastRow="0" w:firstColumn="1" w:lastColumn="0" w:noHBand="0" w:noVBand="1"/>
      </w:tblPr>
      <w:tblGrid>
        <w:gridCol w:w="562"/>
        <w:gridCol w:w="4820"/>
        <w:gridCol w:w="560"/>
      </w:tblGrid>
      <w:tr w:rsidR="00DF5353" w14:paraId="2153D148" w14:textId="77777777" w:rsidTr="00B104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5740C78" w14:textId="77777777" w:rsidR="00DF5353" w:rsidRDefault="00DF5353" w:rsidP="00B414A7">
            <w:pPr>
              <w:pStyle w:val="a4"/>
            </w:pPr>
          </w:p>
        </w:tc>
        <w:tc>
          <w:tcPr>
            <w:tcW w:w="4820" w:type="dxa"/>
          </w:tcPr>
          <w:p w14:paraId="200F1689" w14:textId="195719BF" w:rsidR="00DF5353" w:rsidRPr="00B1046D" w:rsidRDefault="00000000" w:rsidP="00B1046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всас</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rPr>
                    </m:ctrlPr>
                  </m:fPr>
                  <m:num>
                    <m:sSub>
                      <m:sSubPr>
                        <m:ctrlPr>
                          <w:rPr>
                            <w:color w:val="000000" w:themeColor="text2"/>
                            <w:sz w:val="18"/>
                            <w:szCs w:val="18"/>
                          </w:rPr>
                        </m:ctrlPr>
                      </m:sSubPr>
                      <m:e>
                        <m:r>
                          <m:t>h</m:t>
                        </m:r>
                      </m:e>
                      <m:sub>
                        <m:r>
                          <m:t>всас</m:t>
                        </m:r>
                      </m:sub>
                    </m:sSub>
                  </m:num>
                  <m:den>
                    <m:r>
                      <m:t>13,6</m:t>
                    </m:r>
                  </m:den>
                </m:f>
                <m:r>
                  <m:t xml:space="preserve"> и </m:t>
                </m:r>
                <m:sSub>
                  <m:sSubPr>
                    <m:ctrlPr>
                      <w:rPr>
                        <w:color w:val="000000" w:themeColor="text2"/>
                        <w:sz w:val="18"/>
                        <w:szCs w:val="18"/>
                        <w:lang w:val="en-US"/>
                      </w:rPr>
                    </m:ctrlPr>
                  </m:sSubPr>
                  <m:e>
                    <m:r>
                      <w:rPr>
                        <w:lang w:val="en-US"/>
                      </w:rPr>
                      <m:t>P</m:t>
                    </m:r>
                  </m:e>
                  <m:sub>
                    <m:r>
                      <m:t>нагн</m:t>
                    </m:r>
                  </m:sub>
                </m:sSub>
                <m:r>
                  <m:t xml:space="preserve">= </m:t>
                </m:r>
                <m:sSub>
                  <m:sSubPr>
                    <m:ctrlPr>
                      <w:rPr>
                        <w:color w:val="000000" w:themeColor="text2"/>
                        <w:sz w:val="18"/>
                        <w:szCs w:val="18"/>
                      </w:rPr>
                    </m:ctrlPr>
                  </m:sSubPr>
                  <m:e>
                    <m:r>
                      <m:t>P</m:t>
                    </m:r>
                  </m:e>
                  <m:sub>
                    <m:r>
                      <m:t>0</m:t>
                    </m:r>
                  </m:sub>
                </m:sSub>
                <m:r>
                  <m:t xml:space="preserve">+ </m:t>
                </m:r>
                <m:f>
                  <m:fPr>
                    <m:ctrlPr>
                      <w:rPr>
                        <w:color w:val="000000" w:themeColor="text2"/>
                        <w:sz w:val="18"/>
                        <w:szCs w:val="18"/>
                        <w:lang w:val="en-US"/>
                      </w:rPr>
                    </m:ctrlPr>
                  </m:fPr>
                  <m:num>
                    <m:sSub>
                      <m:sSubPr>
                        <m:ctrlPr>
                          <w:rPr>
                            <w:color w:val="000000" w:themeColor="text2"/>
                            <w:sz w:val="18"/>
                            <w:szCs w:val="18"/>
                            <w:lang w:val="en-US"/>
                          </w:rPr>
                        </m:ctrlPr>
                      </m:sSubPr>
                      <m:e>
                        <m:r>
                          <w:rPr>
                            <w:lang w:val="en-US"/>
                          </w:rPr>
                          <m:t>h</m:t>
                        </m:r>
                      </m:e>
                      <m:sub>
                        <m:r>
                          <m:t>нагн</m:t>
                        </m:r>
                      </m:sub>
                    </m:sSub>
                  </m:num>
                  <m:den>
                    <m:r>
                      <w:rPr>
                        <w:lang w:val="en-US"/>
                      </w:rPr>
                      <m:t>13,6</m:t>
                    </m:r>
                  </m:den>
                </m:f>
              </m:oMath>
            </m:oMathPara>
          </w:p>
        </w:tc>
        <w:tc>
          <w:tcPr>
            <w:tcW w:w="560" w:type="dxa"/>
          </w:tcPr>
          <w:p w14:paraId="7DE04F6C" w14:textId="4F3B899D" w:rsidR="00DF5353" w:rsidRPr="00B1046D" w:rsidRDefault="00B1046D"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1046D">
              <w:rPr>
                <w:rStyle w:val="afff6"/>
              </w:rPr>
              <w:fldChar w:fldCharType="begin"/>
            </w:r>
            <w:r w:rsidRPr="00B1046D">
              <w:rPr>
                <w:rStyle w:val="afff6"/>
              </w:rPr>
              <w:instrText xml:space="preserve"> SEQ Формула \* ARABIC </w:instrText>
            </w:r>
            <w:r w:rsidRPr="00B1046D">
              <w:rPr>
                <w:rStyle w:val="afff6"/>
              </w:rPr>
              <w:fldChar w:fldCharType="separate"/>
            </w:r>
            <w:r w:rsidR="00232152">
              <w:rPr>
                <w:rStyle w:val="afff6"/>
                <w:noProof/>
              </w:rPr>
              <w:t>29</w:t>
            </w:r>
            <w:r w:rsidRPr="00B1046D">
              <w:rPr>
                <w:rStyle w:val="afff6"/>
              </w:rPr>
              <w:fldChar w:fldCharType="end"/>
            </w:r>
            <w:r>
              <w:rPr>
                <w:rStyle w:val="afff6"/>
                <w:lang w:val="en-US"/>
              </w:rPr>
              <w:t>)</w:t>
            </w:r>
          </w:p>
        </w:tc>
      </w:tr>
    </w:tbl>
    <w:p w14:paraId="1228278F" w14:textId="486B2778" w:rsidR="00D0674F" w:rsidRPr="00D0674F" w:rsidRDefault="00D0674F" w:rsidP="00D0674F">
      <w:pPr>
        <w:pStyle w:val="a4"/>
      </w:pPr>
      <w:r>
        <w:t>т. е. давление до и после вентилятора равно атмосферному давлению, уменьшенному или увеличенному на величину разрежения или напора. Депрессия участка АВ (</w:t>
      </w:r>
      <w:r w:rsidRPr="00D0674F">
        <w:rPr>
          <w:rStyle w:val="afff6"/>
        </w:rPr>
        <w:fldChar w:fldCharType="begin"/>
      </w:r>
      <w:r w:rsidRPr="00D0674F">
        <w:rPr>
          <w:rStyle w:val="afff6"/>
        </w:rPr>
        <w:instrText xml:space="preserve"> REF _Ref228639652 \h </w:instrText>
      </w:r>
      <w:r>
        <w:rPr>
          <w:rStyle w:val="afff6"/>
        </w:rPr>
        <w:instrText xml:space="preserve"> \* MERGEFORMAT </w:instrText>
      </w:r>
      <w:r w:rsidRPr="00D0674F">
        <w:rPr>
          <w:rStyle w:val="afff6"/>
        </w:rPr>
      </w:r>
      <w:r w:rsidRPr="00D0674F">
        <w:rPr>
          <w:rStyle w:val="afff6"/>
        </w:rPr>
        <w:fldChar w:fldCharType="separate"/>
      </w:r>
      <w:r w:rsidR="00A05A8B" w:rsidRPr="00A05A8B">
        <w:rPr>
          <w:rStyle w:val="afff6"/>
        </w:rPr>
        <w:t>Рисунок 69</w:t>
      </w:r>
      <w:r w:rsidRPr="00D0674F">
        <w:rPr>
          <w:rStyle w:val="afff6"/>
        </w:rPr>
        <w:fldChar w:fldCharType="end"/>
      </w:r>
      <w:r>
        <w:t>, в) равна, очевидно,</w:t>
      </w:r>
      <w:r w:rsidRPr="00D0674F">
        <w:t xml:space="preserve"> </w:t>
      </w:r>
      <w:r>
        <w:rPr>
          <w:lang w:val="en-US"/>
        </w:rPr>
        <w:t>P</w:t>
      </w:r>
      <w:r w:rsidRPr="00D0674F">
        <w:rPr>
          <w:vertAlign w:val="subscript"/>
          <w:lang w:val="en-US"/>
        </w:rPr>
        <w:t>A</w:t>
      </w:r>
      <w:r>
        <w:t>—Р</w:t>
      </w:r>
      <w:r>
        <w:rPr>
          <w:vertAlign w:val="subscript"/>
        </w:rPr>
        <w:t>В</w:t>
      </w:r>
      <w:r>
        <w:t>, где р</w:t>
      </w:r>
      <w:r w:rsidRPr="00D0674F">
        <w:rPr>
          <w:vertAlign w:val="subscript"/>
        </w:rPr>
        <w:t>А</w:t>
      </w:r>
      <w:r>
        <w:t xml:space="preserve"> и р</w:t>
      </w:r>
      <w:r w:rsidRPr="00D0674F">
        <w:rPr>
          <w:vertAlign w:val="subscript"/>
        </w:rPr>
        <w:t>В</w:t>
      </w:r>
      <w:r w:rsidR="00B26926">
        <w:t xml:space="preserve"> — </w:t>
      </w:r>
      <w:r>
        <w:t>давление в сечениях А и</w:t>
      </w:r>
      <w:r w:rsidRPr="00D0674F">
        <w:t xml:space="preserve"> </w:t>
      </w:r>
      <w:r>
        <w:t>В</w:t>
      </w:r>
      <w:r w:rsidRPr="00D0674F">
        <w:t>.</w:t>
      </w:r>
    </w:p>
    <w:p w14:paraId="4A92318B" w14:textId="176E8FEF" w:rsidR="00D0674F" w:rsidRDefault="00D0674F" w:rsidP="00D0674F">
      <w:pPr>
        <w:pStyle w:val="a4"/>
      </w:pPr>
      <w:r>
        <w:t>В курсах вентиляции давления р</w:t>
      </w:r>
      <w:r w:rsidRPr="00D0674F">
        <w:rPr>
          <w:vertAlign w:val="subscript"/>
        </w:rPr>
        <w:t>всас</w:t>
      </w:r>
      <w:r>
        <w:t xml:space="preserve"> и р</w:t>
      </w:r>
      <w:r w:rsidRPr="00D0674F">
        <w:rPr>
          <w:vertAlign w:val="subscript"/>
        </w:rPr>
        <w:t>нагн</w:t>
      </w:r>
      <w:r>
        <w:t xml:space="preserve"> называются иногда статическим давлением, а соответствующие им депрессии </w:t>
      </w:r>
      <w:r>
        <w:rPr>
          <w:lang w:val="en-US"/>
        </w:rPr>
        <w:t>h</w:t>
      </w:r>
      <w:r w:rsidRPr="00D0674F">
        <w:rPr>
          <w:vertAlign w:val="subscript"/>
        </w:rPr>
        <w:t>всас</w:t>
      </w:r>
      <w:r>
        <w:t xml:space="preserve"> и </w:t>
      </w:r>
      <w:r>
        <w:rPr>
          <w:lang w:val="en-US"/>
        </w:rPr>
        <w:t>h</w:t>
      </w:r>
      <w:r w:rsidRPr="00D0674F">
        <w:rPr>
          <w:vertAlign w:val="subscript"/>
        </w:rPr>
        <w:t>нагн</w:t>
      </w:r>
      <w:r w:rsidR="00B26926">
        <w:t xml:space="preserve"> — </w:t>
      </w:r>
      <w:r>
        <w:t xml:space="preserve">статической депрессией; она обозначается </w:t>
      </w:r>
      <w:r w:rsidR="00AD5409">
        <w:rPr>
          <w:lang w:val="en-US"/>
        </w:rPr>
        <w:t>h</w:t>
      </w:r>
      <w:r w:rsidRPr="00AD5409">
        <w:rPr>
          <w:vertAlign w:val="subscript"/>
        </w:rPr>
        <w:t>ст</w:t>
      </w:r>
      <w:r>
        <w:t>.</w:t>
      </w:r>
    </w:p>
    <w:p w14:paraId="7E7E96AA" w14:textId="7653621B" w:rsidR="00D0674F" w:rsidRPr="008D0DEB" w:rsidRDefault="00AD5409" w:rsidP="008D0DEB">
      <w:pPr>
        <w:pStyle w:val="30"/>
      </w:pPr>
      <w:bookmarkStart w:id="256" w:name="_Toc229065151"/>
      <w:r w:rsidRPr="008D0DEB">
        <w:t>Давление, создаваемое движущимся воздухом</w:t>
      </w:r>
      <w:bookmarkEnd w:id="256"/>
    </w:p>
    <w:p w14:paraId="0169E7A5" w14:textId="3CB035AC" w:rsidR="00AD5409" w:rsidRDefault="00AD5409" w:rsidP="00AD5409">
      <w:pPr>
        <w:pStyle w:val="a4"/>
      </w:pPr>
      <w:r>
        <w:t>Давление, оказываемое движущимся воздухом на неподвижное тело или испытываемое передней частью движущегося тела в неподвижном воздухе, называется динамическим</w:t>
      </w:r>
      <w:r w:rsidRPr="00AD5409">
        <w:t xml:space="preserve"> </w:t>
      </w:r>
      <w:r>
        <w:t>или скоростным давлением; оно обозначается h</w:t>
      </w:r>
      <w:r w:rsidRPr="00AD5409">
        <w:rPr>
          <w:vertAlign w:val="subscript"/>
        </w:rPr>
        <w:t>0</w:t>
      </w:r>
      <w:r>
        <w:t xml:space="preserve"> или h</w:t>
      </w:r>
      <w:r w:rsidRPr="00AD5409">
        <w:rPr>
          <w:vertAlign w:val="subscript"/>
        </w:rPr>
        <w:t>CK</w:t>
      </w:r>
      <w:r>
        <w:t>.</w:t>
      </w:r>
    </w:p>
    <w:p w14:paraId="5BC266E1" w14:textId="56E8678D" w:rsidR="00D0674F" w:rsidRDefault="00AD5409" w:rsidP="00AD5409">
      <w:pPr>
        <w:pStyle w:val="a4"/>
      </w:pPr>
      <w:r>
        <w:t>В гидравлике доказывается, что</w:t>
      </w:r>
    </w:p>
    <w:tbl>
      <w:tblPr>
        <w:tblStyle w:val="51"/>
        <w:tblW w:w="0" w:type="auto"/>
        <w:tblLook w:val="04A0" w:firstRow="1" w:lastRow="0" w:firstColumn="1" w:lastColumn="0" w:noHBand="0" w:noVBand="1"/>
      </w:tblPr>
      <w:tblGrid>
        <w:gridCol w:w="562"/>
        <w:gridCol w:w="4820"/>
        <w:gridCol w:w="560"/>
      </w:tblGrid>
      <w:tr w:rsidR="00AD5409" w14:paraId="2B8FB8BB" w14:textId="77777777" w:rsidTr="005F6F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3A6881B" w14:textId="77777777" w:rsidR="00AD5409" w:rsidRDefault="00AD5409" w:rsidP="00DF5353">
            <w:pPr>
              <w:pStyle w:val="a4"/>
            </w:pPr>
          </w:p>
        </w:tc>
        <w:tc>
          <w:tcPr>
            <w:tcW w:w="4820" w:type="dxa"/>
          </w:tcPr>
          <w:p w14:paraId="76C03FA2" w14:textId="0D66B4C2" w:rsidR="00AD5409"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sSub>
                  <m:sSubPr>
                    <m:ctrlPr>
                      <w:rPr>
                        <w:color w:val="000000" w:themeColor="text2"/>
                        <w:sz w:val="18"/>
                        <w:szCs w:val="18"/>
                      </w:rPr>
                    </m:ctrlPr>
                  </m:sSubPr>
                  <m:e>
                    <m:r>
                      <m:t>h</m:t>
                    </m:r>
                  </m:e>
                  <m:sub>
                    <m:r>
                      <m:t>υ</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560" w:type="dxa"/>
          </w:tcPr>
          <w:p w14:paraId="48562329" w14:textId="6134004B" w:rsidR="00AD5409" w:rsidRPr="005F6FE2" w:rsidRDefault="005F6FE2"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5F6FE2">
              <w:rPr>
                <w:rStyle w:val="afff6"/>
              </w:rPr>
              <w:fldChar w:fldCharType="begin"/>
            </w:r>
            <w:r w:rsidRPr="005F6FE2">
              <w:rPr>
                <w:rStyle w:val="afff6"/>
              </w:rPr>
              <w:instrText xml:space="preserve"> SEQ Формула \* ARABIC </w:instrText>
            </w:r>
            <w:r w:rsidRPr="005F6FE2">
              <w:rPr>
                <w:rStyle w:val="afff6"/>
              </w:rPr>
              <w:fldChar w:fldCharType="separate"/>
            </w:r>
            <w:r w:rsidR="00232152">
              <w:rPr>
                <w:rStyle w:val="afff6"/>
                <w:noProof/>
              </w:rPr>
              <w:t>30</w:t>
            </w:r>
            <w:r w:rsidRPr="005F6FE2">
              <w:rPr>
                <w:rStyle w:val="afff6"/>
              </w:rPr>
              <w:fldChar w:fldCharType="end"/>
            </w:r>
            <w:r>
              <w:rPr>
                <w:rStyle w:val="afff6"/>
              </w:rPr>
              <w:t>)</w:t>
            </w:r>
          </w:p>
        </w:tc>
      </w:tr>
    </w:tbl>
    <w:p w14:paraId="0F306631" w14:textId="77777777" w:rsidR="00D0674F" w:rsidRDefault="00D0674F" w:rsidP="00DF5353">
      <w:pPr>
        <w:pStyle w:val="a4"/>
      </w:pPr>
    </w:p>
    <w:p w14:paraId="12437DC6" w14:textId="66CB49F8" w:rsidR="00DF5353" w:rsidRDefault="00DF5353" w:rsidP="00DF5353">
      <w:pPr>
        <w:pStyle w:val="a4"/>
      </w:pPr>
      <w:r>
        <w:t>где υ</w:t>
      </w:r>
      <w:r w:rsidR="00B26926">
        <w:t xml:space="preserve"> — </w:t>
      </w:r>
      <w:r>
        <w:t>скорость движения воздуха, м/сек;</w:t>
      </w:r>
    </w:p>
    <w:p w14:paraId="43ED0224" w14:textId="2CF56BFA" w:rsidR="009116AF" w:rsidRDefault="00DF5353" w:rsidP="00DF5353">
      <w:pPr>
        <w:pStyle w:val="a4"/>
      </w:pPr>
      <w:r>
        <w:t>γ</w:t>
      </w:r>
      <w:r w:rsidR="00B26926">
        <w:t xml:space="preserve"> — </w:t>
      </w:r>
      <w:r>
        <w:t>удельный вес воздуха, кг/м</w:t>
      </w:r>
      <w:r w:rsidRPr="00DF5353">
        <w:rPr>
          <w:vertAlign w:val="superscript"/>
        </w:rPr>
        <w:t>2</w:t>
      </w:r>
      <w:r>
        <w:t>. Размерность скоростного давления</w:t>
      </w:r>
    </w:p>
    <w:tbl>
      <w:tblPr>
        <w:tblStyle w:val="51"/>
        <w:tblW w:w="0" w:type="auto"/>
        <w:tblLook w:val="04A0" w:firstRow="1" w:lastRow="0" w:firstColumn="1" w:lastColumn="0" w:noHBand="0" w:noVBand="1"/>
      </w:tblPr>
      <w:tblGrid>
        <w:gridCol w:w="279"/>
        <w:gridCol w:w="5386"/>
        <w:gridCol w:w="277"/>
      </w:tblGrid>
      <w:tr w:rsidR="00DF5353" w14:paraId="057EE5A5"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171DBD" w14:textId="77777777" w:rsidR="00DF5353" w:rsidRDefault="00DF5353" w:rsidP="00B414A7">
            <w:pPr>
              <w:pStyle w:val="a4"/>
            </w:pPr>
          </w:p>
        </w:tc>
        <w:tc>
          <w:tcPr>
            <w:tcW w:w="5386" w:type="dxa"/>
          </w:tcPr>
          <w:p w14:paraId="59DCB75F" w14:textId="18CEF97F" w:rsidR="00DF5353" w:rsidRPr="00092AFB" w:rsidRDefault="00000000" w:rsidP="005F6FE2">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sSub>
                      <m:sSubPr>
                        <m:ctrlPr>
                          <w:rPr>
                            <w:color w:val="000000" w:themeColor="text2"/>
                            <w:sz w:val="18"/>
                            <w:szCs w:val="18"/>
                          </w:rPr>
                        </m:ctrlPr>
                      </m:sSubPr>
                      <m:e>
                        <m:r>
                          <m:t>h</m:t>
                        </m:r>
                      </m:e>
                      <m:sub>
                        <m:r>
                          <m:t>CK</m:t>
                        </m:r>
                      </m:sub>
                    </m:sSub>
                  </m:e>
                </m:d>
                <m:r>
                  <m:t>=</m:t>
                </m:r>
                <m:d>
                  <m:dPr>
                    <m:begChr m:val="["/>
                    <m:endChr m:val="]"/>
                    <m:ctrlPr>
                      <w:rPr>
                        <w:color w:val="000000" w:themeColor="text2"/>
                        <w:sz w:val="18"/>
                        <w:szCs w:val="18"/>
                      </w:rPr>
                    </m:ctrlPr>
                  </m:dPr>
                  <m:e>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e>
                </m:d>
                <m:r>
                  <m:t xml:space="preserve">= </m:t>
                </m:r>
                <m:f>
                  <m:fPr>
                    <m:ctrlPr>
                      <w:rPr>
                        <w:color w:val="000000" w:themeColor="text2"/>
                        <w:sz w:val="18"/>
                        <w:szCs w:val="18"/>
                      </w:rPr>
                    </m:ctrlPr>
                  </m:fPr>
                  <m:num>
                    <m:f>
                      <m:fPr>
                        <m:type m:val="lin"/>
                        <m:ctrlPr>
                          <w:rPr>
                            <w:color w:val="000000" w:themeColor="text2"/>
                            <w:sz w:val="18"/>
                            <w:szCs w:val="18"/>
                          </w:rPr>
                        </m:ctrlPr>
                      </m:fPr>
                      <m:num>
                        <m:sSup>
                          <m:sSupPr>
                            <m:ctrlPr>
                              <w:rPr>
                                <w:color w:val="000000" w:themeColor="text2"/>
                                <w:sz w:val="18"/>
                                <w:szCs w:val="18"/>
                              </w:rPr>
                            </m:ctrlPr>
                          </m:sSupPr>
                          <m:e>
                            <m:r>
                              <m:t>м</m:t>
                            </m:r>
                          </m:e>
                          <m:sup>
                            <m:r>
                              <m:t>2</m:t>
                            </m:r>
                          </m:sup>
                        </m:sSup>
                      </m:num>
                      <m:den>
                        <m:sSup>
                          <m:sSupPr>
                            <m:ctrlPr>
                              <w:rPr>
                                <w:color w:val="000000" w:themeColor="text2"/>
                                <w:sz w:val="18"/>
                                <w:szCs w:val="18"/>
                              </w:rPr>
                            </m:ctrlPr>
                          </m:sSupPr>
                          <m:e>
                            <m:r>
                              <m:t>сек</m:t>
                            </m:r>
                          </m:e>
                          <m:sup>
                            <m:r>
                              <m:t>2</m:t>
                            </m:r>
                          </m:sup>
                        </m:sSup>
                        <m:r>
                          <m:t xml:space="preserve"> ×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den>
                    </m:f>
                  </m:num>
                  <m:den>
                    <m:f>
                      <m:fPr>
                        <m:type m:val="lin"/>
                        <m:ctrlPr>
                          <w:rPr>
                            <w:color w:val="000000" w:themeColor="text2"/>
                            <w:sz w:val="18"/>
                            <w:szCs w:val="18"/>
                          </w:rPr>
                        </m:ctrlPr>
                      </m:fPr>
                      <m:num>
                        <m:r>
                          <m:t>м</m:t>
                        </m:r>
                      </m:num>
                      <m:den>
                        <m:sSup>
                          <m:sSupPr>
                            <m:ctrlPr>
                              <w:rPr>
                                <w:color w:val="000000" w:themeColor="text2"/>
                                <w:sz w:val="18"/>
                                <w:szCs w:val="18"/>
                              </w:rPr>
                            </m:ctrlPr>
                          </m:sSupPr>
                          <m:e>
                            <m:r>
                              <m:t>сек</m:t>
                            </m:r>
                          </m:e>
                          <m:sup>
                            <m:r>
                              <m:t>3</m:t>
                            </m:r>
                          </m:sup>
                        </m:sSup>
                      </m:den>
                    </m:f>
                  </m:den>
                </m:f>
                <m:r>
                  <m:t xml:space="preserve">= </m:t>
                </m:r>
                <m:f>
                  <m:fPr>
                    <m:type m:val="lin"/>
                    <m:ctrlPr>
                      <w:rPr>
                        <w:color w:val="000000" w:themeColor="text2"/>
                        <w:sz w:val="18"/>
                        <w:szCs w:val="18"/>
                      </w:rPr>
                    </m:ctrlPr>
                  </m:fPr>
                  <m:num>
                    <m:r>
                      <m:t>кг</m:t>
                    </m:r>
                  </m:num>
                  <m:den>
                    <m:sSup>
                      <m:sSupPr>
                        <m:ctrlPr>
                          <w:rPr>
                            <w:color w:val="000000" w:themeColor="text2"/>
                            <w:sz w:val="18"/>
                            <w:szCs w:val="18"/>
                          </w:rPr>
                        </m:ctrlPr>
                      </m:sSupPr>
                      <m:e>
                        <m:r>
                          <m:t>м</m:t>
                        </m:r>
                      </m:e>
                      <m:sup>
                        <m:r>
                          <m:t>3</m:t>
                        </m:r>
                      </m:sup>
                    </m:sSup>
                  </m:den>
                </m:f>
                <m:r>
                  <m:t>.</m:t>
                </m:r>
              </m:oMath>
            </m:oMathPara>
          </w:p>
        </w:tc>
        <w:tc>
          <w:tcPr>
            <w:tcW w:w="277" w:type="dxa"/>
          </w:tcPr>
          <w:p w14:paraId="03739DF1" w14:textId="7D010138" w:rsidR="00DF5353" w:rsidRPr="005F6FE2" w:rsidRDefault="00DF5353" w:rsidP="005F6FE2">
            <w:pPr>
              <w:pStyle w:val="affff2"/>
              <w:cnfStyle w:val="100000000000" w:firstRow="1" w:lastRow="0" w:firstColumn="0" w:lastColumn="0" w:oddVBand="0" w:evenVBand="0" w:oddHBand="0" w:evenHBand="0" w:firstRowFirstColumn="0" w:firstRowLastColumn="0" w:lastRowFirstColumn="0" w:lastRowLastColumn="0"/>
            </w:pPr>
          </w:p>
        </w:tc>
      </w:tr>
    </w:tbl>
    <w:p w14:paraId="731F4658" w14:textId="18279D8F" w:rsidR="009116AF" w:rsidRPr="008D0DEB" w:rsidRDefault="00DF5353" w:rsidP="008D0DEB">
      <w:pPr>
        <w:pStyle w:val="30"/>
      </w:pPr>
      <w:bookmarkStart w:id="257" w:name="_Toc229065152"/>
      <w:r w:rsidRPr="008D0DEB">
        <w:t>Измерение депрессии и скоростного давления</w:t>
      </w:r>
      <w:bookmarkEnd w:id="257"/>
    </w:p>
    <w:p w14:paraId="4D54E314" w14:textId="468EA9AE" w:rsidR="00557492" w:rsidRDefault="0097459B" w:rsidP="0097459B">
      <w:pPr>
        <w:pStyle w:val="a4"/>
      </w:pPr>
      <w:r>
        <w:t>Присоединим стеклянную U</w:t>
      </w:r>
      <w:r w:rsidRPr="0097459B">
        <w:t>-</w:t>
      </w:r>
      <w:r>
        <w:t>образную трубку, наполовину</w:t>
      </w:r>
      <w:r w:rsidRPr="0097459B">
        <w:t xml:space="preserve"> </w:t>
      </w:r>
      <w:r>
        <w:t>заполненную водой, к трубопроводу, в котором движется воз</w:t>
      </w:r>
    </w:p>
    <w:p w14:paraId="730D04DE" w14:textId="77777777" w:rsidR="008E5DC3" w:rsidRDefault="008E5DC3" w:rsidP="008E5DC3">
      <w:pPr>
        <w:pStyle w:val="a4"/>
        <w:keepNext/>
        <w:jc w:val="center"/>
      </w:pPr>
      <w:r>
        <w:rPr>
          <w:noProof/>
        </w:rPr>
        <mc:AlternateContent>
          <mc:Choice Requires="wpc">
            <w:drawing>
              <wp:inline distT="0" distB="0" distL="0" distR="0" wp14:anchorId="481E8C35" wp14:editId="40C5C8B2">
                <wp:extent cx="2844165" cy="1037231"/>
                <wp:effectExtent l="0" t="0" r="0" b="0"/>
                <wp:docPr id="10" name="Полотно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970B77F" id="Полотно 10" o:spid="_x0000_s1026" editas="canvas" style="width:223.95pt;height:81.65pt;mso-position-horizontal-relative:char;mso-position-vertical-relative:line" coordsize="28441,10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441;height:10369;visibility:visible;mso-wrap-style:square" filled="t">
                  <v:fill o:detectmouseclick="t"/>
                  <v:path o:connecttype="none"/>
                </v:shape>
                <w10:anchorlock/>
              </v:group>
            </w:pict>
          </mc:Fallback>
        </mc:AlternateContent>
      </w:r>
    </w:p>
    <w:p w14:paraId="0BAA5D73" w14:textId="34CDBFAC" w:rsidR="00557492" w:rsidRDefault="008E5DC3" w:rsidP="008E5DC3">
      <w:pPr>
        <w:pStyle w:val="afffd"/>
      </w:pPr>
      <w:bookmarkStart w:id="258" w:name="_Ref228699957"/>
      <w:r>
        <w:t xml:space="preserve">Рисунок </w:t>
      </w:r>
      <w:r w:rsidR="00A05A8B">
        <w:fldChar w:fldCharType="begin"/>
      </w:r>
      <w:r w:rsidR="00A05A8B">
        <w:instrText xml:space="preserve"> SEQ Рисунок \* ARABIC </w:instrText>
      </w:r>
      <w:r w:rsidR="00A05A8B">
        <w:fldChar w:fldCharType="separate"/>
      </w:r>
      <w:r w:rsidR="00A05A8B">
        <w:rPr>
          <w:noProof/>
        </w:rPr>
        <w:t>70</w:t>
      </w:r>
      <w:r w:rsidR="00A05A8B">
        <w:rPr>
          <w:noProof/>
        </w:rPr>
        <w:fldChar w:fldCharType="end"/>
      </w:r>
      <w:bookmarkEnd w:id="258"/>
      <w:r>
        <w:t xml:space="preserve">. </w:t>
      </w:r>
      <w:r w:rsidRPr="008E5DC3">
        <w:t>Измерение депрессии и скоростного напора</w:t>
      </w:r>
    </w:p>
    <w:p w14:paraId="722A2EAA" w14:textId="3A4AF3D6" w:rsidR="008E5DC3" w:rsidRDefault="008E5DC3" w:rsidP="008E5DC3">
      <w:pPr>
        <w:pStyle w:val="a4"/>
      </w:pPr>
      <w:r>
        <w:t>дух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 если давление в трубопроводе меньше атмосферного, то в том колене трубки, которое присоединено к трубопроводу, вода поднимется, а в другом опустится, и по разности уровней столбиков воды можно судить о разности давления в трубопроводе и вне его; так как величина давления не зависит от площади столба воды и каждый миллиметр водяного столба соответствует разнице в 1 кг/м</w:t>
      </w:r>
      <w:r w:rsidRPr="008E5DC3">
        <w:rPr>
          <w:vertAlign w:val="superscript"/>
        </w:rPr>
        <w:t>2</w:t>
      </w:r>
      <w:r>
        <w:t>, то простая U-образная трубка любого диаметра дает возможность непосредственно измерить разность давления или депрессию: величина этой разности (в кг/м</w:t>
      </w:r>
      <w:r w:rsidRPr="008E5DC3">
        <w:rPr>
          <w:vertAlign w:val="superscript"/>
        </w:rPr>
        <w:t>2</w:t>
      </w:r>
      <w:r>
        <w:t>) будет численно равна разности высот столбиков воды (в мм) .</w:t>
      </w:r>
    </w:p>
    <w:p w14:paraId="3A0298AC" w14:textId="1BF4E42B" w:rsidR="008E5DC3" w:rsidRDefault="008E5DC3" w:rsidP="008E5DC3">
      <w:pPr>
        <w:pStyle w:val="a4"/>
      </w:pPr>
      <w:r>
        <w:lastRenderedPageBreak/>
        <w:t xml:space="preserve">При измерении напора, т. е. давления в нагнетательном трубопроводе, вода поднялась бы в колене, сообщающемся с атмосферой (см. </w:t>
      </w:r>
      <w:r w:rsidRPr="008E5DC3">
        <w:rPr>
          <w:rStyle w:val="afff6"/>
        </w:rPr>
        <w:fldChar w:fldCharType="begin"/>
      </w:r>
      <w:r w:rsidRPr="008E5DC3">
        <w:rPr>
          <w:rStyle w:val="afff6"/>
        </w:rPr>
        <w:instrText xml:space="preserve"> REF _Ref228699957 \h </w:instrText>
      </w:r>
      <w:r>
        <w:rPr>
          <w:rStyle w:val="afff6"/>
        </w:rPr>
        <w:instrText xml:space="preserve"> \* MERGEFORMAT </w:instrText>
      </w:r>
      <w:r w:rsidRPr="008E5DC3">
        <w:rPr>
          <w:rStyle w:val="afff6"/>
        </w:rPr>
      </w:r>
      <w:r w:rsidRPr="008E5DC3">
        <w:rPr>
          <w:rStyle w:val="afff6"/>
        </w:rPr>
        <w:fldChar w:fldCharType="separate"/>
      </w:r>
      <w:r w:rsidR="00A05A8B" w:rsidRPr="00A05A8B">
        <w:rPr>
          <w:rStyle w:val="afff6"/>
        </w:rPr>
        <w:t>Рисунок 70</w:t>
      </w:r>
      <w:r w:rsidRPr="008E5DC3">
        <w:rPr>
          <w:rStyle w:val="afff6"/>
        </w:rPr>
        <w:fldChar w:fldCharType="end"/>
      </w:r>
      <w:r>
        <w:t>, а')</w:t>
      </w:r>
      <w:r>
        <w:rPr>
          <w:rStyle w:val="affb"/>
        </w:rPr>
        <w:footnoteReference w:id="70"/>
      </w:r>
      <w:r>
        <w:t>.</w:t>
      </w:r>
    </w:p>
    <w:p w14:paraId="739DB6DF" w14:textId="6F018FAD" w:rsidR="006528DD" w:rsidRDefault="008E5DC3" w:rsidP="008E5DC3">
      <w:pPr>
        <w:pStyle w:val="a4"/>
      </w:pPr>
      <w:r>
        <w:t>Присоединим теперь трубку, конец которой введен в воздухопровод и загнут под прямым углом навстречу потоку воздуха (</w:t>
      </w:r>
      <w:r w:rsidR="004E28F7" w:rsidRPr="00D169C7">
        <w:rPr>
          <w:rStyle w:val="afff6"/>
        </w:rPr>
        <w:fldChar w:fldCharType="begin"/>
      </w:r>
      <w:r w:rsidR="004E28F7" w:rsidRPr="00D169C7">
        <w:rPr>
          <w:rStyle w:val="afff6"/>
        </w:rPr>
        <w:instrText xml:space="preserve"> REF _Ref228699957 \h </w:instrText>
      </w:r>
      <w:r w:rsidR="00D169C7">
        <w:rPr>
          <w:rStyle w:val="afff6"/>
        </w:rPr>
        <w:instrText xml:space="preserve"> \* MERGEFORMAT </w:instrText>
      </w:r>
      <w:r w:rsidR="004E28F7" w:rsidRPr="00D169C7">
        <w:rPr>
          <w:rStyle w:val="afff6"/>
        </w:rPr>
      </w:r>
      <w:r w:rsidR="004E28F7" w:rsidRPr="00D169C7">
        <w:rPr>
          <w:rStyle w:val="afff6"/>
        </w:rPr>
        <w:fldChar w:fldCharType="separate"/>
      </w:r>
      <w:r w:rsidR="00A05A8B" w:rsidRPr="00A05A8B">
        <w:rPr>
          <w:rStyle w:val="afff6"/>
        </w:rPr>
        <w:t>Рисунок 70</w:t>
      </w:r>
      <w:r w:rsidR="004E28F7" w:rsidRPr="00D169C7">
        <w:rPr>
          <w:rStyle w:val="afff6"/>
        </w:rPr>
        <w:fldChar w:fldCharType="end"/>
      </w:r>
      <w:r>
        <w:t>,</w:t>
      </w:r>
      <w:r w:rsidR="004E28F7">
        <w:t xml:space="preserve"> б</w:t>
      </w:r>
      <w:r>
        <w:t xml:space="preserve">). Скоростное давление воздуха, набегающего на загнутый конец трубки, передается на мениск в колене, присоединенном к трубопроводу, и уровень воды в этом колене поднимется на меньшую высоту, следовательно, в другом, открытом в атмосферу, опустится на меньшую величину; разность высот </w:t>
      </w:r>
      <w:r w:rsidR="004E28F7">
        <w:rPr>
          <w:lang w:val="en-US"/>
        </w:rPr>
        <w:t>m</w:t>
      </w:r>
      <w:r>
        <w:t>'</w:t>
      </w:r>
      <w:r w:rsidR="004E28F7">
        <w:rPr>
          <w:lang w:val="en-US"/>
        </w:rPr>
        <w:t>n</w:t>
      </w:r>
      <w:r>
        <w:t>' столбиков воды будет меньше первоначальной разности высот на величину скоростного давления</w:t>
      </w:r>
    </w:p>
    <w:tbl>
      <w:tblPr>
        <w:tblStyle w:val="51"/>
        <w:tblW w:w="0" w:type="auto"/>
        <w:tblLook w:val="04A0" w:firstRow="1" w:lastRow="0" w:firstColumn="1" w:lastColumn="0" w:noHBand="0" w:noVBand="1"/>
      </w:tblPr>
      <w:tblGrid>
        <w:gridCol w:w="279"/>
        <w:gridCol w:w="5386"/>
        <w:gridCol w:w="277"/>
      </w:tblGrid>
      <w:tr w:rsidR="00546AA3" w14:paraId="20B4EB6D" w14:textId="77777777" w:rsidTr="00810F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570ED0B" w14:textId="77777777" w:rsidR="00546AA3" w:rsidRDefault="00546AA3" w:rsidP="00B414A7">
            <w:pPr>
              <w:pStyle w:val="a4"/>
            </w:pPr>
          </w:p>
        </w:tc>
        <w:tc>
          <w:tcPr>
            <w:tcW w:w="5386" w:type="dxa"/>
          </w:tcPr>
          <w:p w14:paraId="1842AA4C" w14:textId="3E615F11" w:rsidR="00546AA3" w:rsidRPr="00286C75" w:rsidRDefault="00000000" w:rsidP="00286C75">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CK</m:t>
                    </m:r>
                  </m:sub>
                </m:sSub>
                <m:r>
                  <m:t xml:space="preserve">= </m:t>
                </m:r>
                <m:f>
                  <m:fPr>
                    <m:ctrlPr>
                      <w:rPr>
                        <w:color w:val="000000" w:themeColor="text2"/>
                        <w:sz w:val="18"/>
                        <w:szCs w:val="18"/>
                      </w:rPr>
                    </m:ctrlPr>
                  </m:fPr>
                  <m:num>
                    <m:sSup>
                      <m:sSupPr>
                        <m:ctrlPr>
                          <w:rPr>
                            <w:color w:val="000000" w:themeColor="text2"/>
                            <w:sz w:val="18"/>
                            <w:szCs w:val="18"/>
                          </w:rPr>
                        </m:ctrlPr>
                      </m:sSupPr>
                      <m:e>
                        <m:r>
                          <m:t>υ</m:t>
                        </m:r>
                      </m:e>
                      <m:sup>
                        <m:r>
                          <m:t>2</m:t>
                        </m:r>
                      </m:sup>
                    </m:sSup>
                  </m:num>
                  <m:den>
                    <m:r>
                      <m:t>2g</m:t>
                    </m:r>
                  </m:den>
                </m:f>
                <m:r>
                  <m:t xml:space="preserve"> × γ</m:t>
                </m:r>
              </m:oMath>
            </m:oMathPara>
          </w:p>
        </w:tc>
        <w:tc>
          <w:tcPr>
            <w:tcW w:w="277" w:type="dxa"/>
          </w:tcPr>
          <w:p w14:paraId="508BDD48"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3161A813" w14:textId="43E6901F" w:rsidR="00546AA3" w:rsidRDefault="00546AA3" w:rsidP="00546AA3">
      <w:pPr>
        <w:pStyle w:val="a4"/>
      </w:pPr>
      <w:r>
        <w:t>где V</w:t>
      </w:r>
      <w:r w:rsidR="00B26926">
        <w:t xml:space="preserve"> — </w:t>
      </w:r>
      <w:r>
        <w:t>скорость движения воздуха у загнутого конца трубки.</w:t>
      </w:r>
    </w:p>
    <w:p w14:paraId="54D19468" w14:textId="3EB3B405" w:rsidR="00546AA3" w:rsidRDefault="00546AA3" w:rsidP="00546AA3">
      <w:pPr>
        <w:pStyle w:val="a4"/>
      </w:pPr>
      <w:r>
        <w:t>Аналогичный опыт в нагнетательном трубопроводе (</w:t>
      </w:r>
      <w:r w:rsidR="00D169C7" w:rsidRPr="00D169C7">
        <w:rPr>
          <w:rStyle w:val="afff6"/>
        </w:rPr>
        <w:fldChar w:fldCharType="begin"/>
      </w:r>
      <w:r w:rsidR="00D169C7" w:rsidRPr="00D169C7">
        <w:rPr>
          <w:rStyle w:val="afff6"/>
        </w:rPr>
        <w:instrText xml:space="preserve"> REF _Ref228699957 \h </w:instrText>
      </w:r>
      <w:r w:rsidR="00D169C7">
        <w:rPr>
          <w:rStyle w:val="afff6"/>
        </w:rPr>
        <w:instrText xml:space="preserve"> \* MERGEFORMAT </w:instrText>
      </w:r>
      <w:r w:rsidR="00D169C7" w:rsidRPr="00D169C7">
        <w:rPr>
          <w:rStyle w:val="afff6"/>
        </w:rPr>
      </w:r>
      <w:r w:rsidR="00D169C7" w:rsidRPr="00D169C7">
        <w:rPr>
          <w:rStyle w:val="afff6"/>
        </w:rPr>
        <w:fldChar w:fldCharType="separate"/>
      </w:r>
      <w:r w:rsidR="00A05A8B" w:rsidRPr="00A05A8B">
        <w:rPr>
          <w:rStyle w:val="afff6"/>
        </w:rPr>
        <w:t>Рисунок 70</w:t>
      </w:r>
      <w:r w:rsidR="00D169C7" w:rsidRPr="00D169C7">
        <w:rPr>
          <w:rStyle w:val="afff6"/>
        </w:rPr>
        <w:fldChar w:fldCharType="end"/>
      </w:r>
      <w:r>
        <w:t xml:space="preserve">, б) покажет, что разность высот </w:t>
      </w:r>
      <w:r>
        <w:rPr>
          <w:lang w:val="en-US"/>
        </w:rPr>
        <w:t>m</w:t>
      </w:r>
      <w:r w:rsidR="008D0DEB">
        <w:t>'</w:t>
      </w:r>
      <w:r>
        <w:rPr>
          <w:lang w:val="en-US"/>
        </w:rPr>
        <w:t>n</w:t>
      </w:r>
      <w:r w:rsidR="008D0DEB">
        <w:t>'</w:t>
      </w:r>
      <w:r>
        <w:t xml:space="preserve"> столбиков воды будет больше разности высот nv п на величину того же скоростного давления.</w:t>
      </w:r>
    </w:p>
    <w:p w14:paraId="5CE96D0A" w14:textId="5013BE4E" w:rsidR="006528DD" w:rsidRDefault="00546AA3" w:rsidP="00546AA3">
      <w:pPr>
        <w:pStyle w:val="a4"/>
      </w:pPr>
      <w:r w:rsidRPr="00546AA3">
        <w:rPr>
          <w:rStyle w:val="af3"/>
        </w:rPr>
        <w:t xml:space="preserve">Алгебраическая сумма депрессии </w:t>
      </w:r>
      <w:r w:rsidRPr="00546AA3">
        <w:t>h</w:t>
      </w:r>
      <w:r w:rsidRPr="00546AA3">
        <w:rPr>
          <w:vertAlign w:val="subscript"/>
        </w:rPr>
        <w:t>всас</w:t>
      </w:r>
      <w:r w:rsidRPr="00546AA3">
        <w:rPr>
          <w:rStyle w:val="af3"/>
        </w:rPr>
        <w:t xml:space="preserve"> или напора </w:t>
      </w:r>
      <w:r w:rsidRPr="00546AA3">
        <w:t>h</w:t>
      </w:r>
      <w:r w:rsidRPr="00546AA3">
        <w:rPr>
          <w:vertAlign w:val="subscript"/>
        </w:rPr>
        <w:t>нагн</w:t>
      </w:r>
      <w:r w:rsidRPr="00546AA3">
        <w:rPr>
          <w:rStyle w:val="af3"/>
        </w:rPr>
        <w:t xml:space="preserve"> и скоростного давления </w:t>
      </w:r>
      <w:r w:rsidRPr="00546AA3">
        <w:t>h</w:t>
      </w:r>
      <w:r w:rsidRPr="00546AA3">
        <w:rPr>
          <w:vertAlign w:val="subscript"/>
        </w:rPr>
        <w:t>CK</w:t>
      </w:r>
      <w:r>
        <w:t xml:space="preserve"> называется </w:t>
      </w:r>
      <w:r w:rsidRPr="00546AA3">
        <w:rPr>
          <w:rStyle w:val="af3"/>
        </w:rPr>
        <w:t>полной депрессией</w:t>
      </w:r>
      <w:r>
        <w:t xml:space="preserve">, или </w:t>
      </w:r>
      <w:r w:rsidRPr="00546AA3">
        <w:rPr>
          <w:rStyle w:val="af3"/>
        </w:rPr>
        <w:t>полным напором</w:t>
      </w:r>
      <w:r>
        <w:t xml:space="preserve">, и обозначается к </w:t>
      </w:r>
      <w:r>
        <w:rPr>
          <w:lang w:val="en-US"/>
        </w:rPr>
        <w:t>h</w:t>
      </w:r>
      <w:r>
        <w:rPr>
          <w:vertAlign w:val="subscript"/>
        </w:rPr>
        <w:t>полн</w:t>
      </w:r>
      <w:r>
        <w:t>, причем:</w:t>
      </w:r>
    </w:p>
    <w:tbl>
      <w:tblPr>
        <w:tblStyle w:val="51"/>
        <w:tblW w:w="5949" w:type="dxa"/>
        <w:tblLook w:val="04A0" w:firstRow="1" w:lastRow="0" w:firstColumn="1" w:lastColumn="0" w:noHBand="0" w:noVBand="1"/>
      </w:tblPr>
      <w:tblGrid>
        <w:gridCol w:w="5240"/>
        <w:gridCol w:w="709"/>
      </w:tblGrid>
      <w:tr w:rsidR="00546AA3" w14:paraId="550BB701"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240" w:type="dxa"/>
          </w:tcPr>
          <w:p w14:paraId="45CD1574" w14:textId="6B23794C" w:rsidR="00546AA3" w:rsidRPr="00810F63" w:rsidRDefault="00000000" w:rsidP="00810F63">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всас</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w:t>
            </w:r>
            <w:r w:rsidR="00810F63">
              <w:t>во всасывающем воздухопроводе</w:t>
            </w:r>
            <w:r w:rsidR="00810F63" w:rsidRPr="00810F63">
              <w:t>;</w:t>
            </w:r>
          </w:p>
        </w:tc>
        <w:tc>
          <w:tcPr>
            <w:tcW w:w="709" w:type="dxa"/>
          </w:tcPr>
          <w:p w14:paraId="67BCE78B" w14:textId="06E516F1" w:rsidR="00546AA3" w:rsidRPr="00810F63" w:rsidRDefault="00810F63"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31</w:t>
            </w:r>
            <w:r w:rsidRPr="00810F63">
              <w:rPr>
                <w:rStyle w:val="afff6"/>
              </w:rPr>
              <w:fldChar w:fldCharType="end"/>
            </w:r>
            <w:r>
              <w:rPr>
                <w:rStyle w:val="afff6"/>
              </w:rPr>
              <w:t>)</w:t>
            </w:r>
          </w:p>
        </w:tc>
      </w:tr>
      <w:tr w:rsidR="00546AA3" w14:paraId="600B3E08" w14:textId="77777777" w:rsidTr="00B15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tcPr>
          <w:p w14:paraId="563A3C19" w14:textId="241D6106" w:rsidR="00546AA3" w:rsidRPr="00810F63" w:rsidRDefault="00000000" w:rsidP="00B414A7">
            <w:pPr>
              <w:pStyle w:val="a4"/>
            </w:pPr>
            <m:oMath>
              <m:sSub>
                <m:sSubPr>
                  <m:ctrlPr>
                    <w:rPr>
                      <w:rStyle w:val="aff8"/>
                      <w:i w:val="0"/>
                    </w:rPr>
                  </m:ctrlPr>
                </m:sSubPr>
                <m:e>
                  <m:r>
                    <w:rPr>
                      <w:rStyle w:val="aff8"/>
                    </w:rPr>
                    <m:t>h</m:t>
                  </m:r>
                </m:e>
                <m:sub>
                  <m:r>
                    <m:rPr>
                      <m:sty m:val="p"/>
                    </m:rPr>
                    <w:rPr>
                      <w:rStyle w:val="aff8"/>
                    </w:rPr>
                    <m:t>полн</m:t>
                  </m:r>
                </m:sub>
              </m:sSub>
              <m:r>
                <m:rPr>
                  <m:sty m:val="p"/>
                </m:rPr>
                <w:rPr>
                  <w:rStyle w:val="aff8"/>
                </w:rPr>
                <m:t xml:space="preserve">= </m:t>
              </m:r>
              <m:sSub>
                <m:sSubPr>
                  <m:ctrlPr>
                    <w:rPr>
                      <w:rStyle w:val="aff8"/>
                      <w:i w:val="0"/>
                    </w:rPr>
                  </m:ctrlPr>
                </m:sSubPr>
                <m:e>
                  <m:r>
                    <w:rPr>
                      <w:rStyle w:val="aff8"/>
                    </w:rPr>
                    <m:t>h</m:t>
                  </m:r>
                </m:e>
                <m:sub>
                  <m:r>
                    <m:rPr>
                      <m:sty m:val="p"/>
                    </m:rPr>
                    <w:rPr>
                      <w:rStyle w:val="aff8"/>
                    </w:rPr>
                    <m:t>нагн</m:t>
                  </m:r>
                </m:sub>
              </m:sSub>
              <m:r>
                <m:rPr>
                  <m:sty m:val="p"/>
                </m:rPr>
                <w:rPr>
                  <w:rStyle w:val="aff8"/>
                </w:rPr>
                <m:t>-</m:t>
              </m:r>
              <m:sSub>
                <m:sSubPr>
                  <m:ctrlPr>
                    <w:rPr>
                      <w:rStyle w:val="aff8"/>
                      <w:i w:val="0"/>
                    </w:rPr>
                  </m:ctrlPr>
                </m:sSubPr>
                <m:e>
                  <m:r>
                    <w:rPr>
                      <w:rStyle w:val="aff8"/>
                    </w:rPr>
                    <m:t>h</m:t>
                  </m:r>
                </m:e>
                <m:sub>
                  <m:r>
                    <w:rPr>
                      <w:rStyle w:val="aff8"/>
                    </w:rPr>
                    <m:t>CK</m:t>
                  </m:r>
                </m:sub>
              </m:sSub>
              <m:r>
                <m:rPr>
                  <m:sty m:val="p"/>
                </m:rPr>
                <w:rPr>
                  <w:rStyle w:val="aff8"/>
                </w:rPr>
                <m:t>=</m:t>
              </m:r>
              <m:sSub>
                <m:sSubPr>
                  <m:ctrlPr>
                    <w:rPr>
                      <w:rStyle w:val="aff8"/>
                      <w:i w:val="0"/>
                    </w:rPr>
                  </m:ctrlPr>
                </m:sSubPr>
                <m:e>
                  <m:r>
                    <w:rPr>
                      <w:rStyle w:val="aff8"/>
                    </w:rPr>
                    <m:t>h</m:t>
                  </m:r>
                </m:e>
                <m:sub>
                  <m:r>
                    <m:rPr>
                      <m:sty m:val="p"/>
                    </m:rPr>
                    <w:rPr>
                      <w:rStyle w:val="aff8"/>
                    </w:rPr>
                    <m:t>СТ</m:t>
                  </m:r>
                </m:sub>
              </m:sSub>
              <m:r>
                <m:rPr>
                  <m:sty m:val="p"/>
                </m:rPr>
                <w:rPr>
                  <w:rStyle w:val="aff8"/>
                </w:rPr>
                <m:t>-</m:t>
              </m:r>
              <m:sSub>
                <m:sSubPr>
                  <m:ctrlPr>
                    <w:rPr>
                      <w:rStyle w:val="aff8"/>
                      <w:i w:val="0"/>
                    </w:rPr>
                  </m:ctrlPr>
                </m:sSubPr>
                <m:e>
                  <m:r>
                    <w:rPr>
                      <w:rStyle w:val="aff8"/>
                    </w:rPr>
                    <m:t>h</m:t>
                  </m:r>
                </m:e>
                <m:sub>
                  <m:r>
                    <w:rPr>
                      <w:rStyle w:val="aff8"/>
                    </w:rPr>
                    <m:t>CK</m:t>
                  </m:r>
                </m:sub>
              </m:sSub>
            </m:oMath>
            <w:r w:rsidR="00810F63" w:rsidRPr="00810F63">
              <w:t>–в нагнетательном воздухопроводе,</w:t>
            </w:r>
          </w:p>
        </w:tc>
        <w:tc>
          <w:tcPr>
            <w:tcW w:w="709" w:type="dxa"/>
          </w:tcPr>
          <w:p w14:paraId="13207A94" w14:textId="04213437" w:rsidR="00546AA3" w:rsidRPr="00810F63" w:rsidRDefault="00810F63" w:rsidP="005220ED">
            <w:pPr>
              <w:pStyle w:val="aff7"/>
              <w:cnfStyle w:val="000000100000" w:firstRow="0" w:lastRow="0" w:firstColumn="0" w:lastColumn="0" w:oddVBand="0" w:evenVBand="0" w:oddHBand="1" w:evenHBand="0" w:firstRowFirstColumn="0" w:firstRowLastColumn="0" w:lastRowFirstColumn="0" w:lastRowLastColumn="0"/>
              <w:rPr>
                <w:lang w:val="en-US"/>
              </w:rPr>
            </w:pPr>
            <w:r>
              <w:rPr>
                <w:rStyle w:val="afff6"/>
                <w:lang w:val="en-US"/>
              </w:rPr>
              <w:t>(</w:t>
            </w:r>
            <w:r w:rsidRPr="00810F63">
              <w:rPr>
                <w:rStyle w:val="afff6"/>
              </w:rPr>
              <w:fldChar w:fldCharType="begin"/>
            </w:r>
            <w:r w:rsidRPr="00810F63">
              <w:rPr>
                <w:rStyle w:val="afff6"/>
              </w:rPr>
              <w:instrText xml:space="preserve"> SEQ Формула \* ARABIC </w:instrText>
            </w:r>
            <w:r w:rsidRPr="00810F63">
              <w:rPr>
                <w:rStyle w:val="afff6"/>
              </w:rPr>
              <w:fldChar w:fldCharType="separate"/>
            </w:r>
            <w:r w:rsidR="00232152">
              <w:rPr>
                <w:rStyle w:val="afff6"/>
                <w:noProof/>
              </w:rPr>
              <w:t>32</w:t>
            </w:r>
            <w:r w:rsidRPr="00810F63">
              <w:rPr>
                <w:rStyle w:val="afff6"/>
              </w:rPr>
              <w:fldChar w:fldCharType="end"/>
            </w:r>
            <w:r>
              <w:rPr>
                <w:rStyle w:val="afff6"/>
                <w:lang w:val="en-US"/>
              </w:rPr>
              <w:t>)</w:t>
            </w:r>
          </w:p>
        </w:tc>
      </w:tr>
    </w:tbl>
    <w:p w14:paraId="33F8DCAC" w14:textId="32843B27" w:rsidR="00546AA3" w:rsidRDefault="00546AA3" w:rsidP="00546AA3">
      <w:pPr>
        <w:pStyle w:val="a4"/>
      </w:pPr>
      <w:r>
        <w:t>т. е. полная депрессия во всасывающем воздухопроводе равна разности депрессии и скоростного давления h</w:t>
      </w:r>
      <w:r w:rsidRPr="00546AA3">
        <w:rPr>
          <w:vertAlign w:val="subscript"/>
        </w:rPr>
        <w:t>cк</w:t>
      </w:r>
      <w:r>
        <w:t>, а полный напор в нагнетательном воздухопроводе — сумме напора и скоростного давления h</w:t>
      </w:r>
      <w:r w:rsidRPr="00546AA3">
        <w:rPr>
          <w:vertAlign w:val="subscript"/>
        </w:rPr>
        <w:t>cк</w:t>
      </w:r>
      <w:r>
        <w:t>; таким образом, скоростное давление вычитается из депрессии и складывается с напором.</w:t>
      </w:r>
    </w:p>
    <w:p w14:paraId="5A84E57D" w14:textId="016EEC31" w:rsidR="00546AA3" w:rsidRDefault="00546AA3" w:rsidP="00546AA3">
      <w:pPr>
        <w:pStyle w:val="a4"/>
      </w:pPr>
      <w:r>
        <w:t>Если присоединить к трубопроводу (безразлично</w:t>
      </w:r>
      <w:r w:rsidR="00B26926">
        <w:t xml:space="preserve"> — </w:t>
      </w:r>
      <w:r>
        <w:t>всасывающему или нагнетательному) оба колена депрессисметра так, как показано на</w:t>
      </w:r>
      <w:r w:rsidR="00690AC6">
        <w:t xml:space="preserve"> </w:t>
      </w:r>
      <w:r w:rsidR="00690AC6" w:rsidRPr="00690AC6">
        <w:rPr>
          <w:rStyle w:val="afff6"/>
        </w:rPr>
        <w:t>рисунке</w:t>
      </w:r>
      <w:r w:rsidRPr="00690AC6">
        <w:rPr>
          <w:rStyle w:val="afff6"/>
        </w:rPr>
        <w:t xml:space="preserve"> </w:t>
      </w:r>
      <w:r w:rsidR="00AB57F6" w:rsidRPr="00AB57F6">
        <w:rPr>
          <w:rStyle w:val="afff6"/>
        </w:rPr>
        <w:fldChar w:fldCharType="begin"/>
      </w:r>
      <w:r w:rsidR="00AB57F6" w:rsidRPr="00AB57F6">
        <w:rPr>
          <w:rStyle w:val="afff6"/>
        </w:rPr>
        <w:instrText xml:space="preserve"> REF _Ref228699957 \h </w:instrText>
      </w:r>
      <w:r w:rsidR="00AB57F6">
        <w:rPr>
          <w:rStyle w:val="afff6"/>
        </w:rPr>
        <w:instrText xml:space="preserve"> \* MERGEFORMAT </w:instrText>
      </w:r>
      <w:r w:rsidR="00AB57F6" w:rsidRPr="00AB57F6">
        <w:rPr>
          <w:rStyle w:val="afff6"/>
        </w:rPr>
      </w:r>
      <w:r w:rsidR="00AB57F6" w:rsidRPr="00AB57F6">
        <w:rPr>
          <w:rStyle w:val="afff6"/>
        </w:rPr>
        <w:fldChar w:fldCharType="separate"/>
      </w:r>
      <w:r w:rsidR="00A05A8B" w:rsidRPr="00A05A8B">
        <w:rPr>
          <w:rStyle w:val="afff6"/>
          <w:vanish/>
        </w:rPr>
        <w:t xml:space="preserve">Рисунок </w:t>
      </w:r>
      <w:r w:rsidR="00A05A8B" w:rsidRPr="00A05A8B">
        <w:rPr>
          <w:rStyle w:val="afff6"/>
        </w:rPr>
        <w:t>70</w:t>
      </w:r>
      <w:r w:rsidR="00AB57F6" w:rsidRPr="00AB57F6">
        <w:rPr>
          <w:rStyle w:val="afff6"/>
        </w:rPr>
        <w:fldChar w:fldCharType="end"/>
      </w:r>
      <w:r>
        <w:t xml:space="preserve">, в и </w:t>
      </w:r>
      <w:r>
        <w:lastRenderedPageBreak/>
        <w:t>в', то депрессия или напор, воздействующие на мениски в обоих коленах, взаимно уравновесятся и разница высот столбиков воды, выраженная в миллиметрах, будет численно равна значению скоростного давления h</w:t>
      </w:r>
      <w:r w:rsidRPr="00AB57F6">
        <w:rPr>
          <w:vertAlign w:val="subscript"/>
        </w:rPr>
        <w:t>c</w:t>
      </w:r>
      <w:r w:rsidR="00810F63">
        <w:rPr>
          <w:vertAlign w:val="subscript"/>
        </w:rPr>
        <w:t>к</w:t>
      </w:r>
      <w:r>
        <w:t>, в кг/м</w:t>
      </w:r>
      <w:r w:rsidRPr="00AB57F6">
        <w:rPr>
          <w:vertAlign w:val="superscript"/>
        </w:rPr>
        <w:t>2</w:t>
      </w:r>
      <w:r>
        <w:t>.</w:t>
      </w:r>
    </w:p>
    <w:p w14:paraId="6987E719" w14:textId="152A81CB" w:rsidR="00546AA3" w:rsidRDefault="00546AA3" w:rsidP="00AB57F6">
      <w:pPr>
        <w:pStyle w:val="a0"/>
        <w:tabs>
          <w:tab w:val="left" w:pos="284"/>
        </w:tabs>
        <w:ind w:left="0" w:firstLine="0"/>
      </w:pPr>
      <w:r w:rsidRPr="00690AC6">
        <w:rPr>
          <w:rStyle w:val="af7"/>
          <w:b/>
          <w:bCs/>
        </w:rPr>
        <w:t>Влажность воздуха</w:t>
      </w:r>
      <w:r>
        <w:t>. Количество водяного пара в граммах, содержащееся в 1 м</w:t>
      </w:r>
      <w:r w:rsidR="00810F63" w:rsidRPr="00810F63">
        <w:rPr>
          <w:vertAlign w:val="superscript"/>
        </w:rPr>
        <w:t>3</w:t>
      </w:r>
      <w:r>
        <w:t xml:space="preserve"> воздуха, называется </w:t>
      </w:r>
      <w:r w:rsidRPr="00AB57F6">
        <w:rPr>
          <w:rStyle w:val="af3"/>
        </w:rPr>
        <w:t>абсолютной влажностью</w:t>
      </w:r>
      <w:r>
        <w:t xml:space="preserve"> воздуха.</w:t>
      </w:r>
    </w:p>
    <w:p w14:paraId="75D0B1FC" w14:textId="499C4FB2" w:rsidR="00546AA3" w:rsidRDefault="00546AA3" w:rsidP="00546AA3">
      <w:pPr>
        <w:pStyle w:val="a4"/>
      </w:pPr>
      <w:r>
        <w:t xml:space="preserve">Чем выше температура воздуха, тем большее количество водяного пара содержится в нем. Воздух, содержащий предельное. при данной температуре количество водяного пара, называется </w:t>
      </w:r>
      <w:r w:rsidRPr="00AB57F6">
        <w:rPr>
          <w:rStyle w:val="af3"/>
        </w:rPr>
        <w:t>насыщенным</w:t>
      </w:r>
      <w:r>
        <w:t>.</w:t>
      </w:r>
    </w:p>
    <w:p w14:paraId="26F4F46E" w14:textId="7A38F25A" w:rsidR="00546AA3" w:rsidRDefault="00546AA3" w:rsidP="00546AA3">
      <w:pPr>
        <w:pStyle w:val="a4"/>
      </w:pPr>
      <w:r w:rsidRPr="00AB57F6">
        <w:rPr>
          <w:rStyle w:val="af3"/>
        </w:rPr>
        <w:t>Влагоемкостью</w:t>
      </w:r>
      <w:r>
        <w:t xml:space="preserve"> называется </w:t>
      </w:r>
      <w:r w:rsidRPr="00AB57F6">
        <w:rPr>
          <w:rStyle w:val="af3"/>
        </w:rPr>
        <w:t>абсолютная влажность воздуха в насыщенном состоянии</w:t>
      </w:r>
      <w:r>
        <w:t>; она не зависит от давления. Давление и удельный вес сухого насыщенного пара при разных температурах даны в приложении II.</w:t>
      </w:r>
    </w:p>
    <w:p w14:paraId="2E646572" w14:textId="7EAA7570" w:rsidR="006528DD" w:rsidRDefault="00546AA3" w:rsidP="00546AA3">
      <w:pPr>
        <w:pStyle w:val="a4"/>
      </w:pPr>
      <w:r w:rsidRPr="00AB57F6">
        <w:rPr>
          <w:rStyle w:val="af3"/>
        </w:rPr>
        <w:t xml:space="preserve">Относительной </w:t>
      </w:r>
      <w:r w:rsidRPr="00813BAC">
        <w:rPr>
          <w:rStyle w:val="af3"/>
        </w:rPr>
        <w:t xml:space="preserve">влажностью </w:t>
      </w:r>
      <w:r w:rsidR="00AB57F6" w:rsidRPr="00813BAC">
        <w:rPr>
          <w:rStyle w:val="af3"/>
          <w:lang w:val="en-US"/>
        </w:rPr>
        <w:t>n</w:t>
      </w:r>
      <w:r w:rsidRPr="00813BAC">
        <w:rPr>
          <w:rStyle w:val="af3"/>
          <w:vertAlign w:val="subscript"/>
        </w:rPr>
        <w:t>в</w:t>
      </w:r>
      <w:r>
        <w:t xml:space="preserve"> воздуха называется отношение содержащихся в каком-нибудь объеме водяных паров к максимально возможному их содержанию при данной температуре, или отношение давления пара р</w:t>
      </w:r>
      <w:r w:rsidR="00AB57F6" w:rsidRPr="00AB57F6">
        <w:rPr>
          <w:vertAlign w:val="subscript"/>
        </w:rPr>
        <w:t>п</w:t>
      </w:r>
      <w:r w:rsidRPr="00AB57F6">
        <w:rPr>
          <w:vertAlign w:val="subscript"/>
        </w:rPr>
        <w:t>ара</w:t>
      </w:r>
      <w:r>
        <w:t>, находящегося в воздухе, к давлению пара р</w:t>
      </w:r>
      <w:r w:rsidR="00AB57F6" w:rsidRPr="00AB57F6">
        <w:rPr>
          <w:vertAlign w:val="subscript"/>
        </w:rPr>
        <w:t>нас</w:t>
      </w:r>
      <w:r>
        <w:t xml:space="preserve"> насыщающего пространство при той же температуре,</w:t>
      </w:r>
    </w:p>
    <w:tbl>
      <w:tblPr>
        <w:tblStyle w:val="51"/>
        <w:tblW w:w="0" w:type="auto"/>
        <w:tblLook w:val="04A0" w:firstRow="1" w:lastRow="0" w:firstColumn="1" w:lastColumn="0" w:noHBand="0" w:noVBand="1"/>
      </w:tblPr>
      <w:tblGrid>
        <w:gridCol w:w="562"/>
        <w:gridCol w:w="4820"/>
        <w:gridCol w:w="560"/>
      </w:tblGrid>
      <w:tr w:rsidR="00546AA3" w14:paraId="400FE597"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1999875D" w14:textId="77777777" w:rsidR="00546AA3" w:rsidRDefault="00546AA3" w:rsidP="00B414A7">
            <w:pPr>
              <w:pStyle w:val="a4"/>
            </w:pPr>
          </w:p>
        </w:tc>
        <w:tc>
          <w:tcPr>
            <w:tcW w:w="4820" w:type="dxa"/>
          </w:tcPr>
          <w:p w14:paraId="31EAB2FC" w14:textId="1EE47DC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γ</m:t>
                        </m:r>
                      </m:e>
                      <m:sub>
                        <m:r>
                          <m:t>пара</m:t>
                        </m:r>
                      </m:sub>
                    </m:sSub>
                  </m:num>
                  <m:den>
                    <m:sSub>
                      <m:sSubPr>
                        <m:ctrlPr>
                          <w:rPr>
                            <w:color w:val="000000" w:themeColor="text2"/>
                            <w:sz w:val="18"/>
                            <w:szCs w:val="18"/>
                          </w:rPr>
                        </m:ctrlPr>
                      </m:sSubPr>
                      <m:e>
                        <m:r>
                          <m:t>γ</m:t>
                        </m:r>
                      </m:e>
                      <m:sub>
                        <m:r>
                          <m:t>нас</m:t>
                        </m:r>
                      </m:sub>
                    </m:sSub>
                  </m:den>
                </m:f>
                <m:r>
                  <m:t xml:space="preserve"> и </m:t>
                </m:r>
                <m:sSup>
                  <m:sSupPr>
                    <m:ctrlPr>
                      <w:rPr>
                        <w:lang w:val="en-US"/>
                      </w:rPr>
                    </m:ctrlPr>
                  </m:sSupPr>
                  <m:e>
                    <m:r>
                      <w:rPr>
                        <w:lang w:val="en-US"/>
                      </w:rPr>
                      <m:t>n</m:t>
                    </m:r>
                  </m:e>
                  <m:sup>
                    <m:r>
                      <w:rPr>
                        <w:lang w:val="en-US"/>
                      </w:rPr>
                      <m:t>'</m:t>
                    </m:r>
                  </m:sup>
                </m:sSup>
                <m:r>
                  <w:rPr>
                    <w:lang w:val="en-US"/>
                  </w:rPr>
                  <m:t xml:space="preserve">= </m:t>
                </m:r>
                <m:f>
                  <m:fPr>
                    <m:ctrlPr>
                      <w:rPr>
                        <w:color w:val="000000" w:themeColor="text2"/>
                        <w:sz w:val="18"/>
                        <w:szCs w:val="18"/>
                        <w:lang w:val="en-US"/>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lang w:val="en-US"/>
                          </w:rPr>
                        </m:ctrlPr>
                      </m:sSubPr>
                      <m:e>
                        <m:r>
                          <w:rPr>
                            <w:lang w:val="en-US"/>
                          </w:rPr>
                          <m:t>P</m:t>
                        </m:r>
                      </m:e>
                      <m:sub>
                        <m:r>
                          <w:rPr>
                            <w:lang w:val="en-US"/>
                          </w:rPr>
                          <m:t>нас</m:t>
                        </m:r>
                      </m:sub>
                    </m:sSub>
                  </m:den>
                </m:f>
              </m:oMath>
            </m:oMathPara>
          </w:p>
        </w:tc>
        <w:tc>
          <w:tcPr>
            <w:tcW w:w="560" w:type="dxa"/>
          </w:tcPr>
          <w:p w14:paraId="13E129DE" w14:textId="793C8EE7" w:rsidR="00546AA3" w:rsidRPr="00B156B6" w:rsidRDefault="00B156B6"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156B6">
              <w:rPr>
                <w:rStyle w:val="afff6"/>
              </w:rPr>
              <w:fldChar w:fldCharType="begin"/>
            </w:r>
            <w:r w:rsidRPr="00B156B6">
              <w:rPr>
                <w:rStyle w:val="afff6"/>
              </w:rPr>
              <w:instrText xml:space="preserve"> SEQ Формула \* ARABIC </w:instrText>
            </w:r>
            <w:r w:rsidRPr="00B156B6">
              <w:rPr>
                <w:rStyle w:val="afff6"/>
              </w:rPr>
              <w:fldChar w:fldCharType="separate"/>
            </w:r>
            <w:r w:rsidR="00232152">
              <w:rPr>
                <w:rStyle w:val="afff6"/>
                <w:noProof/>
              </w:rPr>
              <w:t>33</w:t>
            </w:r>
            <w:r w:rsidRPr="00B156B6">
              <w:rPr>
                <w:rStyle w:val="afff6"/>
              </w:rPr>
              <w:fldChar w:fldCharType="end"/>
            </w:r>
            <w:r>
              <w:rPr>
                <w:rStyle w:val="afff6"/>
              </w:rPr>
              <w:t>)</w:t>
            </w:r>
          </w:p>
        </w:tc>
      </w:tr>
    </w:tbl>
    <w:p w14:paraId="4C422CE2" w14:textId="04745168" w:rsidR="006528DD" w:rsidRDefault="00546AA3" w:rsidP="00B414A7">
      <w:pPr>
        <w:pStyle w:val="a4"/>
      </w:pPr>
      <w:r w:rsidRPr="00546AA3">
        <w:t>Нетрудно доказать, что:</w:t>
      </w:r>
    </w:p>
    <w:tbl>
      <w:tblPr>
        <w:tblStyle w:val="51"/>
        <w:tblW w:w="0" w:type="auto"/>
        <w:tblLook w:val="04A0" w:firstRow="1" w:lastRow="0" w:firstColumn="1" w:lastColumn="0" w:noHBand="0" w:noVBand="1"/>
      </w:tblPr>
      <w:tblGrid>
        <w:gridCol w:w="279"/>
        <w:gridCol w:w="5386"/>
        <w:gridCol w:w="277"/>
      </w:tblGrid>
      <w:tr w:rsidR="00546AA3" w14:paraId="580448DE" w14:textId="77777777" w:rsidTr="00B156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75B4E9" w14:textId="77777777" w:rsidR="00546AA3" w:rsidRDefault="00546AA3" w:rsidP="00B414A7">
            <w:pPr>
              <w:pStyle w:val="a4"/>
            </w:pPr>
          </w:p>
        </w:tc>
        <w:tc>
          <w:tcPr>
            <w:tcW w:w="5386" w:type="dxa"/>
          </w:tcPr>
          <w:p w14:paraId="75AA0E1B" w14:textId="133D1B45" w:rsidR="00546AA3" w:rsidRPr="00B156B6" w:rsidRDefault="00000000" w:rsidP="00B156B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iCs w:val="0"/>
                        <w:color w:val="000000" w:themeColor="text2"/>
                        <w:sz w:val="18"/>
                        <w:szCs w:val="18"/>
                      </w:rPr>
                    </m:ctrlPr>
                  </m:sSubPr>
                  <m:e>
                    <m:r>
                      <w:rPr>
                        <w:lang w:val="en-US"/>
                      </w:rPr>
                      <m:t>n</m:t>
                    </m:r>
                  </m:e>
                  <m:sub>
                    <m:r>
                      <m:t>B</m:t>
                    </m:r>
                  </m:sub>
                </m:sSub>
                <m:r>
                  <m:t>=</m:t>
                </m:r>
                <m:sSup>
                  <m:sSupPr>
                    <m:ctrlPr/>
                  </m:sSupPr>
                  <m:e>
                    <m:r>
                      <m:t>n</m:t>
                    </m:r>
                  </m:e>
                  <m:sup>
                    <m:r>
                      <m:t>'</m:t>
                    </m:r>
                  </m:sup>
                </m:sSup>
              </m:oMath>
            </m:oMathPara>
          </w:p>
        </w:tc>
        <w:tc>
          <w:tcPr>
            <w:tcW w:w="277" w:type="dxa"/>
          </w:tcPr>
          <w:p w14:paraId="17EC1C3F"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7A1726F5" w14:textId="0DAE4732" w:rsidR="006528DD" w:rsidRDefault="00546AA3" w:rsidP="00B414A7">
      <w:pPr>
        <w:pStyle w:val="a4"/>
      </w:pPr>
      <w:r w:rsidRPr="00546AA3">
        <w:t>Относительная влажность дается обычно в процентах</w:t>
      </w:r>
    </w:p>
    <w:tbl>
      <w:tblPr>
        <w:tblStyle w:val="51"/>
        <w:tblW w:w="0" w:type="auto"/>
        <w:tblLook w:val="04A0" w:firstRow="1" w:lastRow="0" w:firstColumn="1" w:lastColumn="0" w:noHBand="0" w:noVBand="1"/>
      </w:tblPr>
      <w:tblGrid>
        <w:gridCol w:w="279"/>
        <w:gridCol w:w="5386"/>
        <w:gridCol w:w="277"/>
      </w:tblGrid>
      <w:tr w:rsidR="00546AA3" w14:paraId="2B865B3B" w14:textId="77777777" w:rsidTr="004B66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3E5B71E" w14:textId="77777777" w:rsidR="00546AA3" w:rsidRDefault="00546AA3" w:rsidP="00B414A7">
            <w:pPr>
              <w:pStyle w:val="a4"/>
            </w:pPr>
          </w:p>
        </w:tc>
        <w:tc>
          <w:tcPr>
            <w:tcW w:w="5386" w:type="dxa"/>
          </w:tcPr>
          <w:p w14:paraId="1EAEA7E8" w14:textId="1443038E" w:rsidR="00546AA3" w:rsidRDefault="00000000" w:rsidP="004B6690">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B</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пара</m:t>
                        </m:r>
                      </m:sub>
                    </m:sSub>
                  </m:num>
                  <m:den>
                    <m:sSub>
                      <m:sSubPr>
                        <m:ctrlPr>
                          <w:rPr>
                            <w:color w:val="000000" w:themeColor="text2"/>
                            <w:sz w:val="18"/>
                            <w:szCs w:val="18"/>
                          </w:rPr>
                        </m:ctrlPr>
                      </m:sSubPr>
                      <m:e>
                        <m:r>
                          <m:t>P</m:t>
                        </m:r>
                      </m:e>
                      <m:sub>
                        <m:r>
                          <m:t>нас</m:t>
                        </m:r>
                      </m:sub>
                    </m:sSub>
                  </m:den>
                </m:f>
                <m:r>
                  <m:t xml:space="preserve"> ×100%.</m:t>
                </m:r>
              </m:oMath>
            </m:oMathPara>
          </w:p>
        </w:tc>
        <w:tc>
          <w:tcPr>
            <w:tcW w:w="277" w:type="dxa"/>
          </w:tcPr>
          <w:p w14:paraId="2D6C36FD" w14:textId="77777777" w:rsidR="00546AA3" w:rsidRDefault="00546AA3" w:rsidP="00B414A7">
            <w:pPr>
              <w:pStyle w:val="a4"/>
              <w:cnfStyle w:val="100000000000" w:firstRow="1" w:lastRow="0" w:firstColumn="0" w:lastColumn="0" w:oddVBand="0" w:evenVBand="0" w:oddHBand="0" w:evenHBand="0" w:firstRowFirstColumn="0" w:firstRowLastColumn="0" w:lastRowFirstColumn="0" w:lastRowLastColumn="0"/>
            </w:pPr>
          </w:p>
        </w:tc>
      </w:tr>
    </w:tbl>
    <w:p w14:paraId="2C54FF4F" w14:textId="6E6E8926" w:rsidR="006528DD" w:rsidRPr="009E54B0" w:rsidRDefault="009E54B0" w:rsidP="009E54B0">
      <w:pPr>
        <w:pStyle w:val="a4"/>
      </w:pPr>
      <w:r>
        <w:t xml:space="preserve">Если известна относительная влажность </w:t>
      </w:r>
      <w:r>
        <w:rPr>
          <w:lang w:val="en-US"/>
        </w:rPr>
        <w:t>n</w:t>
      </w:r>
      <w:r w:rsidRPr="009E54B0">
        <w:rPr>
          <w:vertAlign w:val="subscript"/>
        </w:rPr>
        <w:t>1</w:t>
      </w:r>
      <w:r>
        <w:t xml:space="preserve"> воздуха при одном состоянии (p</w:t>
      </w:r>
      <w:r w:rsidRPr="009E54B0">
        <w:rPr>
          <w:vertAlign w:val="subscript"/>
        </w:rPr>
        <w:t>1</w:t>
      </w:r>
      <w:r w:rsidRPr="009E54B0">
        <w:t>,</w:t>
      </w:r>
      <w:r>
        <w:t xml:space="preserve"> t</w:t>
      </w:r>
      <w:r w:rsidRPr="009E54B0">
        <w:rPr>
          <w:vertAlign w:val="subscript"/>
        </w:rPr>
        <w:t>1</w:t>
      </w:r>
      <w:r>
        <w:t xml:space="preserve">), то влажность </w:t>
      </w:r>
      <w:r>
        <w:rPr>
          <w:lang w:val="en-US"/>
        </w:rPr>
        <w:t>n</w:t>
      </w:r>
      <w:r w:rsidRPr="009E54B0">
        <w:rPr>
          <w:vertAlign w:val="subscript"/>
        </w:rPr>
        <w:t>2</w:t>
      </w:r>
      <w:r>
        <w:t xml:space="preserve"> того же воздуха при</w:t>
      </w:r>
      <w:r w:rsidRPr="009E54B0">
        <w:t xml:space="preserve"> </w:t>
      </w:r>
      <w:r>
        <w:t>другом состоянии (р</w:t>
      </w:r>
      <w:r w:rsidRPr="009E54B0">
        <w:rPr>
          <w:vertAlign w:val="subscript"/>
        </w:rPr>
        <w:t>2</w:t>
      </w:r>
      <w:r>
        <w:t>, t</w:t>
      </w:r>
      <w:r w:rsidRPr="009E54B0">
        <w:rPr>
          <w:vertAlign w:val="subscript"/>
        </w:rPr>
        <w:t>2</w:t>
      </w:r>
      <w:r>
        <w:t>) найдется из уравнений (см. курс физики):</w:t>
      </w:r>
    </w:p>
    <w:tbl>
      <w:tblPr>
        <w:tblStyle w:val="51"/>
        <w:tblW w:w="0" w:type="auto"/>
        <w:tblLook w:val="04A0" w:firstRow="1" w:lastRow="0" w:firstColumn="1" w:lastColumn="0" w:noHBand="0" w:noVBand="1"/>
      </w:tblPr>
      <w:tblGrid>
        <w:gridCol w:w="704"/>
        <w:gridCol w:w="4678"/>
        <w:gridCol w:w="560"/>
      </w:tblGrid>
      <w:tr w:rsidR="009E54B0" w14:paraId="7A24F357"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C49212E" w14:textId="77777777" w:rsidR="009E54B0" w:rsidRDefault="009E54B0" w:rsidP="00B414A7">
            <w:pPr>
              <w:pStyle w:val="a4"/>
            </w:pPr>
          </w:p>
        </w:tc>
        <w:tc>
          <w:tcPr>
            <w:tcW w:w="4678" w:type="dxa"/>
          </w:tcPr>
          <w:p w14:paraId="6C8A9556" w14:textId="208C20D7" w:rsidR="009E54B0" w:rsidRPr="00CC1BE7" w:rsidRDefault="00000000" w:rsidP="00CC1BE7">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r>
                  <m:t xml:space="preserve"> × </m:t>
                </m:r>
                <m:f>
                  <m:fPr>
                    <m:ctrlPr>
                      <w:rPr>
                        <w:color w:val="000000" w:themeColor="text2"/>
                        <w:sz w:val="18"/>
                        <w:szCs w:val="18"/>
                      </w:rPr>
                    </m:ctrlPr>
                  </m:fPr>
                  <m:num>
                    <m:sSub>
                      <m:sSubPr>
                        <m:ctrlPr>
                          <w:rPr>
                            <w:color w:val="000000" w:themeColor="text2"/>
                            <w:sz w:val="18"/>
                            <w:szCs w:val="18"/>
                          </w:rPr>
                        </m:ctrlPr>
                      </m:sSubPr>
                      <m:e>
                        <m:sSup>
                          <m:sSupPr>
                            <m:ctrlPr/>
                          </m:sSupPr>
                          <m:e>
                            <m:r>
                              <m:t>P</m:t>
                            </m:r>
                          </m:e>
                          <m:sup>
                            <m:r>
                              <m:t>'</m:t>
                            </m:r>
                          </m:sup>
                        </m:sSup>
                      </m:e>
                      <m:sub>
                        <m:r>
                          <m:t>нас</m:t>
                        </m:r>
                      </m:sub>
                    </m:sSub>
                  </m:num>
                  <m:den>
                    <m:sSub>
                      <m:sSubPr>
                        <m:ctrlPr>
                          <w:rPr>
                            <w:color w:val="000000" w:themeColor="text2"/>
                            <w:sz w:val="18"/>
                            <w:szCs w:val="18"/>
                          </w:rPr>
                        </m:ctrlPr>
                      </m:sSubPr>
                      <m:e>
                        <m:r>
                          <m:t>P"</m:t>
                        </m:r>
                      </m:e>
                      <m:sub>
                        <m:r>
                          <m:t>нас</m:t>
                        </m:r>
                      </m:sub>
                    </m:sSub>
                  </m:den>
                </m:f>
                <m:r>
                  <w:rPr>
                    <w:lang w:val="en-US"/>
                  </w:rPr>
                  <m:t>,</m:t>
                </m:r>
              </m:oMath>
            </m:oMathPara>
          </w:p>
        </w:tc>
        <w:tc>
          <w:tcPr>
            <w:tcW w:w="560" w:type="dxa"/>
          </w:tcPr>
          <w:p w14:paraId="1B8FE3DA" w14:textId="37CFFBB6" w:rsidR="009E54B0" w:rsidRPr="00CC1BE7" w:rsidRDefault="00CC1BE7"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59" w:name="_Ref228879203"/>
            <w:r>
              <w:rPr>
                <w:rStyle w:val="afff6"/>
                <w:lang w:val="en-US"/>
              </w:rPr>
              <w:t>(</w:t>
            </w:r>
            <w:r w:rsidRPr="00CC1BE7">
              <w:rPr>
                <w:rStyle w:val="afff6"/>
              </w:rPr>
              <w:fldChar w:fldCharType="begin"/>
            </w:r>
            <w:r w:rsidRPr="00CC1BE7">
              <w:rPr>
                <w:rStyle w:val="afff6"/>
              </w:rPr>
              <w:instrText xml:space="preserve"> SEQ Формула \* ARABIC </w:instrText>
            </w:r>
            <w:r w:rsidRPr="00CC1BE7">
              <w:rPr>
                <w:rStyle w:val="afff6"/>
              </w:rPr>
              <w:fldChar w:fldCharType="separate"/>
            </w:r>
            <w:r w:rsidR="00232152">
              <w:rPr>
                <w:rStyle w:val="afff6"/>
                <w:noProof/>
              </w:rPr>
              <w:t>34</w:t>
            </w:r>
            <w:r w:rsidRPr="00CC1BE7">
              <w:rPr>
                <w:rStyle w:val="afff6"/>
              </w:rPr>
              <w:fldChar w:fldCharType="end"/>
            </w:r>
            <w:r>
              <w:rPr>
                <w:rStyle w:val="afff6"/>
                <w:lang w:val="en-US"/>
              </w:rPr>
              <w:t>)</w:t>
            </w:r>
            <w:bookmarkEnd w:id="259"/>
          </w:p>
        </w:tc>
      </w:tr>
    </w:tbl>
    <w:p w14:paraId="6D1EC7F7" w14:textId="17A62DBB" w:rsidR="006528DD" w:rsidRDefault="009E54B0" w:rsidP="00B414A7">
      <w:pPr>
        <w:pStyle w:val="a4"/>
      </w:pPr>
      <w:r>
        <w:t>или</w:t>
      </w:r>
    </w:p>
    <w:tbl>
      <w:tblPr>
        <w:tblStyle w:val="51"/>
        <w:tblW w:w="0" w:type="auto"/>
        <w:tblLook w:val="04A0" w:firstRow="1" w:lastRow="0" w:firstColumn="1" w:lastColumn="0" w:noHBand="0" w:noVBand="1"/>
      </w:tblPr>
      <w:tblGrid>
        <w:gridCol w:w="704"/>
        <w:gridCol w:w="4678"/>
        <w:gridCol w:w="560"/>
      </w:tblGrid>
      <w:tr w:rsidR="009E54B0" w14:paraId="7165CE59" w14:textId="77777777" w:rsidTr="007524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65193A" w14:textId="77777777" w:rsidR="009E54B0" w:rsidRDefault="009E54B0" w:rsidP="00B414A7">
            <w:pPr>
              <w:pStyle w:val="a4"/>
            </w:pPr>
          </w:p>
        </w:tc>
        <w:tc>
          <w:tcPr>
            <w:tcW w:w="4678" w:type="dxa"/>
          </w:tcPr>
          <w:p w14:paraId="7685A3A7" w14:textId="0993A6EE" w:rsidR="009E54B0" w:rsidRDefault="00000000" w:rsidP="007524DF">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w:rPr>
                        <w:lang w:val="en-US"/>
                      </w:rPr>
                      <m:t>n</m:t>
                    </m:r>
                  </m:e>
                  <m:sub>
                    <m:r>
                      <m:t>2B</m:t>
                    </m:r>
                  </m:sub>
                </m:sSub>
                <m:r>
                  <m:t xml:space="preserve">= </m:t>
                </m:r>
                <m:sSub>
                  <m:sSubPr>
                    <m:ctrlPr>
                      <w:rPr>
                        <w:color w:val="000000" w:themeColor="text2"/>
                        <w:sz w:val="18"/>
                        <w:szCs w:val="18"/>
                      </w:rPr>
                    </m:ctrlPr>
                  </m:sSubPr>
                  <m:e>
                    <m:r>
                      <m:t>n</m:t>
                    </m:r>
                  </m:e>
                  <m:sub>
                    <m:r>
                      <m:t>1B</m:t>
                    </m:r>
                  </m:sub>
                </m:sSub>
                <m:f>
                  <m:fPr>
                    <m:ctrlPr>
                      <w:rPr>
                        <w:color w:val="000000" w:themeColor="text2"/>
                        <w:sz w:val="18"/>
                        <w:szCs w:val="18"/>
                      </w:rPr>
                    </m:ctrlPr>
                  </m:fPr>
                  <m:num>
                    <m:sSub>
                      <m:sSubPr>
                        <m:ctrlPr>
                          <w:rPr>
                            <w:color w:val="000000" w:themeColor="text2"/>
                            <w:sz w:val="18"/>
                            <w:szCs w:val="18"/>
                          </w:rPr>
                        </m:ctrlPr>
                      </m:sSubPr>
                      <m:e>
                        <m:r>
                          <m:t>γ</m:t>
                        </m:r>
                        <m:r>
                          <w:rPr>
                            <w:lang w:val="en-US"/>
                          </w:rPr>
                          <m:t>'</m:t>
                        </m:r>
                      </m:e>
                      <m:sub>
                        <m:r>
                          <m:t>пара</m:t>
                        </m:r>
                      </m:sub>
                    </m:sSub>
                  </m:num>
                  <m:den>
                    <m:sSub>
                      <m:sSubPr>
                        <m:ctrlPr>
                          <w:rPr>
                            <w:color w:val="000000" w:themeColor="text2"/>
                            <w:sz w:val="18"/>
                            <w:szCs w:val="18"/>
                          </w:rPr>
                        </m:ctrlPr>
                      </m:sSubPr>
                      <m:e>
                        <m:r>
                          <m:t>γ"</m:t>
                        </m:r>
                      </m:e>
                      <m:sub>
                        <m:r>
                          <m:t>пара</m:t>
                        </m:r>
                      </m:sub>
                    </m:sSub>
                  </m:den>
                </m:f>
                <m:r>
                  <m:t xml:space="preserve"> ×</m:t>
                </m:r>
                <m:f>
                  <m:fPr>
                    <m:ctrlPr>
                      <w:rPr>
                        <w:color w:val="000000" w:themeColor="text2"/>
                        <w:sz w:val="18"/>
                        <w:szCs w:val="18"/>
                      </w:rPr>
                    </m:ctrlPr>
                  </m:fPr>
                  <m:num>
                    <m:sSub>
                      <m:sSubPr>
                        <m:ctrlPr>
                          <w:rPr>
                            <w:color w:val="000000" w:themeColor="text2"/>
                            <w:sz w:val="18"/>
                            <w:szCs w:val="18"/>
                          </w:rPr>
                        </m:ctrlPr>
                      </m:sSubPr>
                      <m:e>
                        <m:r>
                          <m:t>t</m:t>
                        </m:r>
                      </m:e>
                      <m:sub>
                        <m:r>
                          <m:t>1</m:t>
                        </m:r>
                      </m:sub>
                    </m:sSub>
                  </m:num>
                  <m:den>
                    <m:sSub>
                      <m:sSubPr>
                        <m:ctrlPr>
                          <w:rPr>
                            <w:color w:val="000000" w:themeColor="text2"/>
                            <w:sz w:val="18"/>
                            <w:szCs w:val="18"/>
                          </w:rPr>
                        </m:ctrlPr>
                      </m:sSubPr>
                      <m:e>
                        <m:r>
                          <m:t>t</m:t>
                        </m:r>
                      </m:e>
                      <m:sub>
                        <m:r>
                          <m:t>2</m:t>
                        </m:r>
                      </m:sub>
                    </m:sSub>
                  </m:den>
                </m:f>
                <m:r>
                  <w:rPr>
                    <w:lang w:val="en-US"/>
                  </w:rPr>
                  <m:t>,</m:t>
                </m:r>
              </m:oMath>
            </m:oMathPara>
          </w:p>
        </w:tc>
        <w:tc>
          <w:tcPr>
            <w:tcW w:w="560" w:type="dxa"/>
          </w:tcPr>
          <w:p w14:paraId="7FE438D9" w14:textId="05C964A3" w:rsidR="009E54B0" w:rsidRPr="007524DF" w:rsidRDefault="007524DF"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0" w:name="_Ref228879262"/>
            <w:r>
              <w:rPr>
                <w:rStyle w:val="afff6"/>
                <w:lang w:val="en-US"/>
              </w:rPr>
              <w:t>(</w:t>
            </w:r>
            <w:r w:rsidRPr="007524DF">
              <w:rPr>
                <w:rStyle w:val="afff6"/>
              </w:rPr>
              <w:fldChar w:fldCharType="begin"/>
            </w:r>
            <w:r w:rsidRPr="007524DF">
              <w:rPr>
                <w:rStyle w:val="afff6"/>
              </w:rPr>
              <w:instrText xml:space="preserve"> SEQ Формула \* ARABIC </w:instrText>
            </w:r>
            <w:r w:rsidRPr="007524DF">
              <w:rPr>
                <w:rStyle w:val="afff6"/>
              </w:rPr>
              <w:fldChar w:fldCharType="separate"/>
            </w:r>
            <w:r w:rsidR="00232152">
              <w:rPr>
                <w:rStyle w:val="afff6"/>
                <w:noProof/>
              </w:rPr>
              <w:t>35</w:t>
            </w:r>
            <w:r w:rsidRPr="007524DF">
              <w:rPr>
                <w:rStyle w:val="afff6"/>
              </w:rPr>
              <w:fldChar w:fldCharType="end"/>
            </w:r>
            <w:r>
              <w:rPr>
                <w:rStyle w:val="afff6"/>
                <w:lang w:val="en-US"/>
              </w:rPr>
              <w:t>)</w:t>
            </w:r>
            <w:bookmarkEnd w:id="260"/>
          </w:p>
        </w:tc>
      </w:tr>
    </w:tbl>
    <w:p w14:paraId="47A0DB78" w14:textId="01AB539C" w:rsidR="006528DD" w:rsidRPr="00570DCC" w:rsidRDefault="00570DCC" w:rsidP="00570DCC">
      <w:pPr>
        <w:pStyle w:val="a4"/>
      </w:pPr>
      <w:r>
        <w:t xml:space="preserve">где </w:t>
      </w:r>
      <w:r>
        <w:rPr>
          <w:lang w:val="en-US"/>
        </w:rPr>
        <w:t>p</w:t>
      </w:r>
      <w:r w:rsidR="002A0502">
        <w:t>'</w:t>
      </w:r>
      <w:r w:rsidRPr="00570DCC">
        <w:rPr>
          <w:vertAlign w:val="subscript"/>
        </w:rPr>
        <w:t>нас</w:t>
      </w:r>
      <w:r>
        <w:t xml:space="preserve"> и p</w:t>
      </w:r>
      <w:r w:rsidR="002A0502">
        <w:t>"</w:t>
      </w:r>
      <w:r w:rsidRPr="00570DCC">
        <w:rPr>
          <w:vertAlign w:val="subscript"/>
        </w:rPr>
        <w:t>нac</w:t>
      </w:r>
      <w:r w:rsidR="00B26926">
        <w:t xml:space="preserve"> — </w:t>
      </w:r>
      <w:r>
        <w:t xml:space="preserve">давления насыщенного пара при температурах </w:t>
      </w:r>
      <w:r>
        <w:rPr>
          <w:lang w:val="en-US"/>
        </w:rPr>
        <w:t>t</w:t>
      </w:r>
      <w:r w:rsidRPr="00570DCC">
        <w:rPr>
          <w:vertAlign w:val="subscript"/>
        </w:rPr>
        <w:t>1</w:t>
      </w:r>
      <w:r w:rsidRPr="00570DCC">
        <w:t xml:space="preserve"> </w:t>
      </w:r>
      <w:r>
        <w:t xml:space="preserve">и </w:t>
      </w:r>
      <w:r>
        <w:rPr>
          <w:lang w:val="en-US"/>
        </w:rPr>
        <w:t>t</w:t>
      </w:r>
      <w:r w:rsidRPr="00570DCC">
        <w:rPr>
          <w:vertAlign w:val="subscript"/>
        </w:rPr>
        <w:t>2</w:t>
      </w:r>
      <w:r w:rsidRPr="00570DCC">
        <w:t>.</w:t>
      </w:r>
    </w:p>
    <w:p w14:paraId="07DBB8AF" w14:textId="39B2046C" w:rsidR="002A0502" w:rsidRDefault="002A0502" w:rsidP="002A0502">
      <w:pPr>
        <w:pStyle w:val="a4"/>
      </w:pPr>
      <w:r>
        <w:t xml:space="preserve">Из формул </w:t>
      </w:r>
      <w:r w:rsidR="00CC1BE7">
        <w:fldChar w:fldCharType="begin"/>
      </w:r>
      <w:r w:rsidR="00CC1BE7">
        <w:instrText xml:space="preserve"> REF _Ref228879203 \h </w:instrText>
      </w:r>
      <w:r w:rsidR="00CC1BE7">
        <w:fldChar w:fldCharType="separate"/>
      </w:r>
      <w:r w:rsidR="00A05A8B" w:rsidRPr="00130630">
        <w:rPr>
          <w:rStyle w:val="afff6"/>
        </w:rPr>
        <w:t>(</w:t>
      </w:r>
      <w:r w:rsidR="00A05A8B">
        <w:rPr>
          <w:rStyle w:val="afff6"/>
          <w:noProof/>
        </w:rPr>
        <w:t>34</w:t>
      </w:r>
      <w:r w:rsidR="00A05A8B" w:rsidRPr="00130630">
        <w:rPr>
          <w:rStyle w:val="afff6"/>
        </w:rPr>
        <w:t>)</w:t>
      </w:r>
      <w:r w:rsidR="00CC1BE7">
        <w:fldChar w:fldCharType="end"/>
      </w:r>
      <w:r>
        <w:t xml:space="preserve"> и </w:t>
      </w:r>
      <w:r w:rsidR="007524DF">
        <w:fldChar w:fldCharType="begin"/>
      </w:r>
      <w:r w:rsidR="007524DF">
        <w:instrText xml:space="preserve"> REF _Ref228879262 \h </w:instrText>
      </w:r>
      <w:r w:rsidR="007524DF">
        <w:fldChar w:fldCharType="separate"/>
      </w:r>
      <w:r w:rsidR="00A05A8B" w:rsidRPr="00130630">
        <w:rPr>
          <w:rStyle w:val="afff6"/>
        </w:rPr>
        <w:t>(</w:t>
      </w:r>
      <w:r w:rsidR="00A05A8B">
        <w:rPr>
          <w:rStyle w:val="afff6"/>
          <w:noProof/>
        </w:rPr>
        <w:t>35</w:t>
      </w:r>
      <w:r w:rsidR="00A05A8B" w:rsidRPr="00130630">
        <w:rPr>
          <w:rStyle w:val="afff6"/>
        </w:rPr>
        <w:t>)</w:t>
      </w:r>
      <w:r w:rsidR="007524DF">
        <w:fldChar w:fldCharType="end"/>
      </w:r>
      <w:r>
        <w:t xml:space="preserve"> вытекает, что при прочих равных условиях, относительная влажность увеличивается с повышением давления, т. е. с глубиной, и уменьшается с повышением температуры.</w:t>
      </w:r>
    </w:p>
    <w:p w14:paraId="6F8D499A" w14:textId="1C71F201" w:rsidR="006528DD" w:rsidRDefault="002A0502" w:rsidP="002A0502">
      <w:pPr>
        <w:pStyle w:val="a4"/>
      </w:pPr>
      <w:r w:rsidRPr="002A0502">
        <w:rPr>
          <w:rStyle w:val="af3"/>
        </w:rPr>
        <w:t>Влагосодержанием</w:t>
      </w:r>
      <w:r>
        <w:t xml:space="preserve"> называется количество водяного пара в кг, отнесенное к 1 кг сухой части смеси воздуха и пара; оно обозначается буквой d(D). В обычных условиях влагосодержание меньше абсолютной влажности</w:t>
      </w:r>
    </w:p>
    <w:tbl>
      <w:tblPr>
        <w:tblStyle w:val="51"/>
        <w:tblW w:w="0" w:type="auto"/>
        <w:tblLook w:val="04A0" w:firstRow="1" w:lastRow="0" w:firstColumn="1" w:lastColumn="0" w:noHBand="0" w:noVBand="1"/>
      </w:tblPr>
      <w:tblGrid>
        <w:gridCol w:w="279"/>
        <w:gridCol w:w="4683"/>
        <w:gridCol w:w="980"/>
      </w:tblGrid>
      <w:tr w:rsidR="002A0502" w14:paraId="35FA5C9C" w14:textId="77777777" w:rsidTr="00B1366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91D4FB0" w14:textId="77777777" w:rsidR="002A0502" w:rsidRDefault="002A0502" w:rsidP="00B1366D">
            <w:pPr>
              <w:pStyle w:val="aff7"/>
            </w:pPr>
          </w:p>
        </w:tc>
        <w:tc>
          <w:tcPr>
            <w:tcW w:w="4683" w:type="dxa"/>
          </w:tcPr>
          <w:p w14:paraId="32CED862" w14:textId="77777777" w:rsidR="00B1366D"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d=622</m:t>
              </m:r>
              <m:f>
                <m:fPr>
                  <m:ctrlPr>
                    <w:rPr>
                      <w:rStyle w:val="aff8"/>
                      <w:i/>
                    </w:rPr>
                  </m:ctrlPr>
                </m:fPr>
                <m:num>
                  <m:sSub>
                    <m:sSubPr>
                      <m:ctrlPr>
                        <w:rPr>
                          <w:rStyle w:val="aff8"/>
                          <w:i/>
                        </w:rPr>
                      </m:ctrlPr>
                    </m:sSubPr>
                    <m:e>
                      <m:r>
                        <w:rPr>
                          <w:rStyle w:val="aff8"/>
                        </w:rPr>
                        <m:t>n</m:t>
                      </m:r>
                    </m:e>
                    <m:sub>
                      <m:r>
                        <w:rPr>
                          <w:rStyle w:val="aff8"/>
                        </w:rPr>
                        <m:t>B</m:t>
                      </m:r>
                    </m:sub>
                  </m:sSub>
                  <m:sSub>
                    <m:sSubPr>
                      <m:ctrlPr>
                        <w:rPr>
                          <w:rStyle w:val="aff8"/>
                          <w:i/>
                        </w:rPr>
                      </m:ctrlPr>
                    </m:sSubPr>
                    <m:e>
                      <m:r>
                        <w:rPr>
                          <w:rStyle w:val="aff8"/>
                        </w:rPr>
                        <m:t>P</m:t>
                      </m:r>
                    </m:e>
                    <m:sub>
                      <m:r>
                        <w:rPr>
                          <w:rStyle w:val="aff8"/>
                        </w:rPr>
                        <m:t>нас</m:t>
                      </m:r>
                    </m:sub>
                  </m:sSub>
                </m:num>
                <m:den>
                  <m:sSub>
                    <m:sSubPr>
                      <m:ctrlPr>
                        <w:rPr>
                          <w:rStyle w:val="aff8"/>
                          <w:i/>
                        </w:rPr>
                      </m:ctrlPr>
                    </m:sSubPr>
                    <m:e>
                      <m:r>
                        <w:rPr>
                          <w:rStyle w:val="aff8"/>
                        </w:rPr>
                        <m:t>P</m:t>
                      </m:r>
                    </m:e>
                    <m:sub>
                      <m:r>
                        <w:rPr>
                          <w:rStyle w:val="aff8"/>
                        </w:rPr>
                        <m:t>0</m:t>
                      </m:r>
                    </m:sub>
                  </m:sSub>
                  <m:r>
                    <w:rPr>
                      <w:rStyle w:val="aff8"/>
                    </w:rPr>
                    <m:t>-</m:t>
                  </m:r>
                  <m:sSub>
                    <m:sSubPr>
                      <m:ctrlPr>
                        <w:rPr>
                          <w:rStyle w:val="aff8"/>
                          <w:i/>
                        </w:rPr>
                      </m:ctrlPr>
                    </m:sSubPr>
                    <m:e>
                      <m:r>
                        <w:rPr>
                          <w:rStyle w:val="aff8"/>
                        </w:rPr>
                        <m:t>n</m:t>
                      </m:r>
                    </m:e>
                    <m:sub>
                      <m:r>
                        <w:rPr>
                          <w:rStyle w:val="aff8"/>
                        </w:rPr>
                        <m:t>B</m:t>
                      </m:r>
                    </m:sub>
                  </m:sSub>
                  <m:sSub>
                    <m:sSubPr>
                      <m:ctrlPr>
                        <w:rPr>
                          <w:rStyle w:val="aff8"/>
                          <w:i/>
                        </w:rPr>
                      </m:ctrlPr>
                    </m:sSubPr>
                    <m:e>
                      <m:r>
                        <w:rPr>
                          <w:rStyle w:val="aff8"/>
                        </w:rPr>
                        <m:t>P</m:t>
                      </m:r>
                    </m:e>
                    <m:sub>
                      <m:r>
                        <w:rPr>
                          <w:rStyle w:val="aff8"/>
                        </w:rPr>
                        <m:t>нас</m:t>
                      </m:r>
                    </m:sub>
                  </m:sSub>
                </m:den>
              </m:f>
              <m:r>
                <w:rPr>
                  <w:rStyle w:val="aff8"/>
                </w:rPr>
                <m:t>,</m:t>
              </m:r>
            </m:oMath>
            <w:r w:rsidRPr="007524DF">
              <w:t xml:space="preserve"> </w:t>
            </w:r>
            <w:r w:rsidRPr="00B1366D">
              <w:rPr>
                <w:rStyle w:val="af7"/>
              </w:rPr>
              <w:t>г/кг, или</w:t>
            </w:r>
            <w:r>
              <w:t xml:space="preserve"> </w:t>
            </w:r>
          </w:p>
          <w:p w14:paraId="3486F34C" w14:textId="2049304E" w:rsidR="002A0502" w:rsidRPr="007524DF" w:rsidRDefault="007524DF" w:rsidP="00B1366D">
            <w:pPr>
              <w:pStyle w:val="aff7"/>
              <w:cnfStyle w:val="100000000000" w:firstRow="1" w:lastRow="0" w:firstColumn="0" w:lastColumn="0" w:oddVBand="0" w:evenVBand="0" w:oddHBand="0" w:evenHBand="0" w:firstRowFirstColumn="0" w:firstRowLastColumn="0" w:lastRowFirstColumn="0" w:lastRowLastColumn="0"/>
            </w:pPr>
            <m:oMath>
              <m:r>
                <w:rPr>
                  <w:rStyle w:val="aff8"/>
                </w:rPr>
                <m:t>D=0,001d,</m:t>
              </m:r>
            </m:oMath>
            <w:r w:rsidRPr="007524DF">
              <w:t xml:space="preserve"> </w:t>
            </w:r>
            <w:r>
              <w:t>кг/кг</w:t>
            </w:r>
            <w:r w:rsidRPr="007524DF">
              <w:t>,</w:t>
            </w:r>
          </w:p>
        </w:tc>
        <w:tc>
          <w:tcPr>
            <w:tcW w:w="980" w:type="dxa"/>
          </w:tcPr>
          <w:p w14:paraId="383074B7" w14:textId="420654AC" w:rsidR="002A0502" w:rsidRPr="007524DF" w:rsidRDefault="00B1366D" w:rsidP="00B1366D">
            <w:pPr>
              <w:pStyle w:val="aff7"/>
              <w:cnfStyle w:val="100000000000" w:firstRow="1" w:lastRow="0" w:firstColumn="0" w:lastColumn="0" w:oddVBand="0" w:evenVBand="0" w:oddHBand="0" w:evenHBand="0" w:firstRowFirstColumn="0" w:firstRowLastColumn="0" w:lastRowFirstColumn="0" w:lastRowLastColumn="0"/>
              <w:rPr>
                <w:iCs w:val="0"/>
              </w:rPr>
            </w:pPr>
            <w:r>
              <w:rPr>
                <w:iCs w:val="0"/>
              </w:rPr>
              <w:t>(</w:t>
            </w:r>
            <w:r w:rsidR="00232152">
              <w:fldChar w:fldCharType="begin"/>
            </w:r>
            <w:r w:rsidR="00232152">
              <w:instrText xml:space="preserve"> SEQ Формула \* ARABIC </w:instrText>
            </w:r>
            <w:r w:rsidR="00232152">
              <w:fldChar w:fldCharType="separate"/>
            </w:r>
            <w:r w:rsidR="00232152">
              <w:rPr>
                <w:noProof/>
              </w:rPr>
              <w:t>36</w:t>
            </w:r>
            <w:r w:rsidR="00232152">
              <w:rPr>
                <w:noProof/>
              </w:rPr>
              <w:fldChar w:fldCharType="end"/>
            </w:r>
            <w:r>
              <w:rPr>
                <w:iCs w:val="0"/>
              </w:rPr>
              <w:t>) и (</w:t>
            </w:r>
            <w:r w:rsidR="00232152">
              <w:fldChar w:fldCharType="begin"/>
            </w:r>
            <w:r w:rsidR="00232152">
              <w:instrText xml:space="preserve"> SEQ Формула \* ARABIC </w:instrText>
            </w:r>
            <w:r w:rsidR="00232152">
              <w:fldChar w:fldCharType="separate"/>
            </w:r>
            <w:r w:rsidR="00232152">
              <w:rPr>
                <w:noProof/>
              </w:rPr>
              <w:t>37</w:t>
            </w:r>
            <w:r w:rsidR="00232152">
              <w:rPr>
                <w:noProof/>
              </w:rPr>
              <w:fldChar w:fldCharType="end"/>
            </w:r>
            <w:r>
              <w:rPr>
                <w:iCs w:val="0"/>
              </w:rPr>
              <w:t>)</w:t>
            </w:r>
          </w:p>
        </w:tc>
      </w:tr>
    </w:tbl>
    <w:p w14:paraId="130ED952" w14:textId="0C037622" w:rsidR="002A0502" w:rsidRDefault="002A0502" w:rsidP="002A0502">
      <w:pPr>
        <w:pStyle w:val="a4"/>
      </w:pPr>
      <w:r>
        <w:t>где р</w:t>
      </w:r>
      <w:r w:rsidRPr="002A0502">
        <w:rPr>
          <w:vertAlign w:val="subscript"/>
        </w:rPr>
        <w:t>0</w:t>
      </w:r>
      <w:r w:rsidR="00B26926">
        <w:t xml:space="preserve"> — </w:t>
      </w:r>
      <w:r>
        <w:t>атмосферное давление, мм рт. ст.</w:t>
      </w:r>
    </w:p>
    <w:p w14:paraId="3C08FDE6" w14:textId="5AEADE25" w:rsidR="00570DCC" w:rsidRPr="007524DF" w:rsidRDefault="002A0502" w:rsidP="002A0502">
      <w:pPr>
        <w:pStyle w:val="a4"/>
      </w:pPr>
      <w:r w:rsidRPr="00801AD2">
        <w:rPr>
          <w:rStyle w:val="af3"/>
        </w:rPr>
        <w:t>Теплосодержанием</w:t>
      </w:r>
      <w:r>
        <w:t xml:space="preserve"> смеси воздуха и водяного пара называется общее количество тепла, которое содержится в смеси и отнесено к 1 кг сухой ее части; оно обозначается буквой i</w:t>
      </w:r>
      <w:r w:rsidR="007524DF" w:rsidRPr="007524DF">
        <w:t>.</w:t>
      </w:r>
    </w:p>
    <w:tbl>
      <w:tblPr>
        <w:tblStyle w:val="51"/>
        <w:tblW w:w="0" w:type="auto"/>
        <w:tblLook w:val="04A0" w:firstRow="1" w:lastRow="0" w:firstColumn="1" w:lastColumn="0" w:noHBand="0" w:noVBand="1"/>
      </w:tblPr>
      <w:tblGrid>
        <w:gridCol w:w="846"/>
        <w:gridCol w:w="4536"/>
        <w:gridCol w:w="560"/>
      </w:tblGrid>
      <w:tr w:rsidR="002A0502" w14:paraId="34FD70D3"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1FE45415" w14:textId="77777777" w:rsidR="002A0502" w:rsidRDefault="002A0502" w:rsidP="00B414A7">
            <w:pPr>
              <w:pStyle w:val="a4"/>
            </w:pPr>
          </w:p>
        </w:tc>
        <w:tc>
          <w:tcPr>
            <w:tcW w:w="4536" w:type="dxa"/>
          </w:tcPr>
          <w:p w14:paraId="157A60B4" w14:textId="302272BB" w:rsidR="002A0502" w:rsidRPr="00D1765D" w:rsidRDefault="007524DF" w:rsidP="00D1765D">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i=0,24</m:t>
              </m:r>
              <m:sSub>
                <m:sSubPr>
                  <m:ctrlPr>
                    <w:rPr>
                      <w:rStyle w:val="aff8"/>
                      <w:i w:val="0"/>
                    </w:rPr>
                  </m:ctrlPr>
                </m:sSubPr>
                <m:e>
                  <m:r>
                    <w:rPr>
                      <w:rStyle w:val="aff8"/>
                    </w:rPr>
                    <m:t>t</m:t>
                  </m:r>
                </m:e>
                <m:sub>
                  <m:r>
                    <w:rPr>
                      <w:rStyle w:val="aff8"/>
                    </w:rPr>
                    <m:t>c</m:t>
                  </m:r>
                </m:sub>
              </m:sSub>
              <m:r>
                <w:rPr>
                  <w:rStyle w:val="aff8"/>
                </w:rPr>
                <m:t>+</m:t>
              </m:r>
              <m:d>
                <m:dPr>
                  <m:ctrlPr>
                    <w:rPr>
                      <w:rStyle w:val="aff8"/>
                      <w:i w:val="0"/>
                    </w:rPr>
                  </m:ctrlPr>
                </m:dPr>
                <m:e>
                  <m:r>
                    <w:rPr>
                      <w:rStyle w:val="aff8"/>
                    </w:rPr>
                    <m:t>595+0,45</m:t>
                  </m:r>
                  <m:sSub>
                    <m:sSubPr>
                      <m:ctrlPr>
                        <w:rPr>
                          <w:rStyle w:val="aff8"/>
                          <w:i w:val="0"/>
                        </w:rPr>
                      </m:ctrlPr>
                    </m:sSubPr>
                    <m:e>
                      <m:r>
                        <w:rPr>
                          <w:rStyle w:val="aff8"/>
                        </w:rPr>
                        <m:t>t</m:t>
                      </m:r>
                    </m:e>
                    <m:sub>
                      <m:r>
                        <w:rPr>
                          <w:rStyle w:val="aff8"/>
                        </w:rPr>
                        <m:t>c</m:t>
                      </m:r>
                    </m:sub>
                  </m:sSub>
                </m:e>
              </m:d>
              <m:r>
                <w:rPr>
                  <w:rStyle w:val="aff8"/>
                </w:rPr>
                <m:t>D,</m:t>
              </m:r>
            </m:oMath>
            <w:r w:rsidR="00D1765D" w:rsidRPr="00D1765D">
              <w:rPr>
                <w:i/>
              </w:rPr>
              <w:t xml:space="preserve"> </w:t>
            </w:r>
            <w:r w:rsidR="00D1765D" w:rsidRPr="00D1765D">
              <w:t>ккал/кг.</w:t>
            </w:r>
          </w:p>
        </w:tc>
        <w:tc>
          <w:tcPr>
            <w:tcW w:w="560" w:type="dxa"/>
          </w:tcPr>
          <w:p w14:paraId="12DCA047" w14:textId="3B7F0521" w:rsidR="002A0502" w:rsidRPr="00D1765D" w:rsidRDefault="00D1765D" w:rsidP="005220ED">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D1765D">
              <w:rPr>
                <w:rStyle w:val="afff6"/>
              </w:rPr>
              <w:fldChar w:fldCharType="begin"/>
            </w:r>
            <w:r w:rsidRPr="00D1765D">
              <w:rPr>
                <w:rStyle w:val="afff6"/>
              </w:rPr>
              <w:instrText xml:space="preserve"> SEQ Формула \* ARABIC </w:instrText>
            </w:r>
            <w:r w:rsidRPr="00D1765D">
              <w:rPr>
                <w:rStyle w:val="afff6"/>
              </w:rPr>
              <w:fldChar w:fldCharType="separate"/>
            </w:r>
            <w:r w:rsidR="00232152">
              <w:rPr>
                <w:rStyle w:val="afff6"/>
                <w:noProof/>
              </w:rPr>
              <w:t>38</w:t>
            </w:r>
            <w:r w:rsidRPr="00D1765D">
              <w:rPr>
                <w:rStyle w:val="afff6"/>
              </w:rPr>
              <w:fldChar w:fldCharType="end"/>
            </w:r>
            <w:r>
              <w:rPr>
                <w:rStyle w:val="afff6"/>
              </w:rPr>
              <w:t>)</w:t>
            </w:r>
          </w:p>
        </w:tc>
      </w:tr>
    </w:tbl>
    <w:p w14:paraId="7EA46DE5" w14:textId="493AC9FF" w:rsidR="002A0502" w:rsidRDefault="002A0502" w:rsidP="002A0502">
      <w:pPr>
        <w:pStyle w:val="a4"/>
      </w:pPr>
      <w:r w:rsidRPr="00E12BD7">
        <w:rPr>
          <w:b/>
          <w:bCs/>
        </w:rPr>
        <w:t>Пример</w:t>
      </w:r>
      <w:r>
        <w:t xml:space="preserve">. Измерено </w:t>
      </w:r>
      <w:r>
        <w:rPr>
          <w:lang w:val="en-US"/>
        </w:rPr>
        <w:t>t</w:t>
      </w:r>
      <w:r w:rsidRPr="00975A3B">
        <w:rPr>
          <w:vertAlign w:val="subscript"/>
        </w:rPr>
        <w:t>с</w:t>
      </w:r>
      <w:r>
        <w:t xml:space="preserve"> = 2</w:t>
      </w:r>
      <w:r w:rsidRPr="00975A3B">
        <w:t>1°</w:t>
      </w:r>
      <w:r>
        <w:t>,</w:t>
      </w:r>
      <w:r w:rsidR="00975A3B" w:rsidRPr="00975A3B">
        <w:t xml:space="preserve"> </w:t>
      </w:r>
      <w:r>
        <w:rPr>
          <w:lang w:val="en-US"/>
        </w:rPr>
        <w:t>t</w:t>
      </w:r>
      <w:r w:rsidRPr="00975A3B">
        <w:rPr>
          <w:vertAlign w:val="subscript"/>
        </w:rPr>
        <w:t>м</w:t>
      </w:r>
      <w:r>
        <w:t xml:space="preserve"> = 19°, р = 826 мм рт. ст.</w:t>
      </w:r>
    </w:p>
    <w:p w14:paraId="0A9A2153" w14:textId="0B0BBC5A" w:rsidR="00570DCC" w:rsidRDefault="002A0502" w:rsidP="002A0502">
      <w:pPr>
        <w:pStyle w:val="a4"/>
      </w:pPr>
      <w:r>
        <w:t xml:space="preserve">Находим: относительная влажность по таблице (см. приложение 111) равна 82%; абсолютное количество влаги по таблице (см. приложение </w:t>
      </w:r>
      <w:r w:rsidR="00975A3B" w:rsidRPr="00975A3B">
        <w:t>11</w:t>
      </w:r>
      <w:r>
        <w:t>) равно</w:t>
      </w:r>
      <w:r w:rsidRPr="002A0502">
        <w:t xml:space="preserve"> </w:t>
      </w:r>
      <w:r>
        <w:t>0,82</w:t>
      </w:r>
      <w:r w:rsidR="005D4234">
        <w:t>×</w:t>
      </w:r>
      <w:r>
        <w:t>18,2=14,9 кг/м</w:t>
      </w:r>
      <w:r w:rsidRPr="00975A3B">
        <w:rPr>
          <w:vertAlign w:val="superscript"/>
        </w:rPr>
        <w:t>3</w:t>
      </w:r>
      <w:r w:rsidR="00975A3B" w:rsidRPr="00975A3B">
        <w:t>;</w:t>
      </w:r>
      <w:r>
        <w:t xml:space="preserve"> влагосодержание равно (</w:t>
      </w:r>
      <w:r w:rsidR="00975A3B">
        <w:rPr>
          <w:lang w:val="en-US"/>
        </w:rPr>
        <w:t>p</w:t>
      </w:r>
      <w:r w:rsidRPr="00975A3B">
        <w:rPr>
          <w:vertAlign w:val="subscript"/>
        </w:rPr>
        <w:t>нас</w:t>
      </w:r>
      <w:r>
        <w:t>=18,7 мм рт. ст.)</w:t>
      </w:r>
    </w:p>
    <w:tbl>
      <w:tblPr>
        <w:tblStyle w:val="51"/>
        <w:tblW w:w="0" w:type="auto"/>
        <w:tblLook w:val="04A0" w:firstRow="1" w:lastRow="0" w:firstColumn="1" w:lastColumn="0" w:noHBand="0" w:noVBand="1"/>
      </w:tblPr>
      <w:tblGrid>
        <w:gridCol w:w="279"/>
        <w:gridCol w:w="5386"/>
        <w:gridCol w:w="277"/>
      </w:tblGrid>
      <w:tr w:rsidR="00975A3B" w14:paraId="1A0D8674"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EF1C359" w14:textId="77777777" w:rsidR="00975A3B" w:rsidRDefault="00975A3B" w:rsidP="00B414A7">
            <w:pPr>
              <w:pStyle w:val="a4"/>
            </w:pPr>
          </w:p>
        </w:tc>
        <w:tc>
          <w:tcPr>
            <w:tcW w:w="5386" w:type="dxa"/>
          </w:tcPr>
          <w:p w14:paraId="7E826F56" w14:textId="732F04D5" w:rsidR="00975A3B"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d</m:t>
              </m:r>
              <m:r>
                <m:rPr>
                  <m:sty m:val="p"/>
                </m:rPr>
                <w:rPr>
                  <w:rStyle w:val="aff8"/>
                </w:rPr>
                <m:t xml:space="preserve">=622× </m:t>
              </m:r>
              <m:f>
                <m:fPr>
                  <m:ctrlPr>
                    <w:rPr>
                      <w:rStyle w:val="aff8"/>
                      <w:i w:val="0"/>
                    </w:rPr>
                  </m:ctrlPr>
                </m:fPr>
                <m:num>
                  <m:r>
                    <m:rPr>
                      <m:sty m:val="p"/>
                    </m:rPr>
                    <w:rPr>
                      <w:rStyle w:val="aff8"/>
                    </w:rPr>
                    <m:t>0,82 ×18,7</m:t>
                  </m:r>
                </m:num>
                <m:den>
                  <m:r>
                    <m:rPr>
                      <m:sty m:val="p"/>
                    </m:rPr>
                    <w:rPr>
                      <w:rStyle w:val="aff8"/>
                    </w:rPr>
                    <m:t>826-0,82-18,7</m:t>
                  </m:r>
                </m:den>
              </m:f>
              <m:r>
                <m:rPr>
                  <m:sty m:val="p"/>
                </m:rPr>
                <w:rPr>
                  <w:rStyle w:val="aff8"/>
                </w:rPr>
                <m:t>=11,7</m:t>
              </m:r>
            </m:oMath>
            <w:r>
              <w:rPr>
                <w:lang w:val="en-US"/>
              </w:rPr>
              <w:t xml:space="preserve"> </w:t>
            </w:r>
            <w:r w:rsidRPr="00D1765D">
              <w:t>г/кг;</w:t>
            </w:r>
          </w:p>
          <w:p w14:paraId="3BDFE7A0" w14:textId="4A363E4E" w:rsidR="00D1765D"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w:r w:rsidRPr="00D1765D">
              <w:rPr>
                <w:rStyle w:val="aff8"/>
              </w:rPr>
              <w:t>D=0,0117</w:t>
            </w:r>
            <w:r w:rsidRPr="00D1765D">
              <w:t xml:space="preserve"> кг/кг.</w:t>
            </w:r>
          </w:p>
        </w:tc>
        <w:tc>
          <w:tcPr>
            <w:tcW w:w="277" w:type="dxa"/>
          </w:tcPr>
          <w:p w14:paraId="17C5CB1B" w14:textId="77777777" w:rsidR="00975A3B" w:rsidRDefault="00975A3B" w:rsidP="00B414A7">
            <w:pPr>
              <w:pStyle w:val="a4"/>
              <w:cnfStyle w:val="100000000000" w:firstRow="1" w:lastRow="0" w:firstColumn="0" w:lastColumn="0" w:oddVBand="0" w:evenVBand="0" w:oddHBand="0" w:evenHBand="0" w:firstRowFirstColumn="0" w:firstRowLastColumn="0" w:lastRowFirstColumn="0" w:lastRowLastColumn="0"/>
            </w:pPr>
          </w:p>
        </w:tc>
      </w:tr>
    </w:tbl>
    <w:p w14:paraId="69B17F7A" w14:textId="54C647E3" w:rsidR="00570DCC" w:rsidRDefault="00801AD2" w:rsidP="00B414A7">
      <w:pPr>
        <w:pStyle w:val="a4"/>
      </w:pPr>
      <w:r w:rsidRPr="00801AD2">
        <w:t>Теплосодержание равно</w:t>
      </w:r>
    </w:p>
    <w:tbl>
      <w:tblPr>
        <w:tblStyle w:val="51"/>
        <w:tblW w:w="0" w:type="auto"/>
        <w:tblLook w:val="04A0" w:firstRow="1" w:lastRow="0" w:firstColumn="1" w:lastColumn="0" w:noHBand="0" w:noVBand="1"/>
      </w:tblPr>
      <w:tblGrid>
        <w:gridCol w:w="279"/>
        <w:gridCol w:w="5386"/>
        <w:gridCol w:w="277"/>
      </w:tblGrid>
      <w:tr w:rsidR="00801AD2" w14:paraId="0C4E95C8" w14:textId="77777777" w:rsidTr="00D176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5DE6D3F" w14:textId="77777777" w:rsidR="00801AD2" w:rsidRDefault="00801AD2" w:rsidP="00B414A7">
            <w:pPr>
              <w:pStyle w:val="a4"/>
            </w:pPr>
          </w:p>
        </w:tc>
        <w:tc>
          <w:tcPr>
            <w:tcW w:w="5386" w:type="dxa"/>
          </w:tcPr>
          <w:p w14:paraId="5111EC0B" w14:textId="46519304" w:rsidR="00801AD2" w:rsidRPr="00D1765D" w:rsidRDefault="00D1765D" w:rsidP="00D1765D">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i</m:t>
              </m:r>
              <m:r>
                <m:rPr>
                  <m:sty m:val="p"/>
                </m:rPr>
                <w:rPr>
                  <w:rStyle w:val="aff8"/>
                </w:rPr>
                <m:t>=0,24 ×21+</m:t>
              </m:r>
              <m:d>
                <m:dPr>
                  <m:ctrlPr>
                    <w:rPr>
                      <w:rStyle w:val="aff8"/>
                      <w:i w:val="0"/>
                    </w:rPr>
                  </m:ctrlPr>
                </m:dPr>
                <m:e>
                  <m:r>
                    <m:rPr>
                      <m:sty m:val="p"/>
                    </m:rPr>
                    <w:rPr>
                      <w:rStyle w:val="aff8"/>
                    </w:rPr>
                    <m:t>595+0,45 ×21</m:t>
                  </m:r>
                </m:e>
              </m:d>
              <m:r>
                <m:rPr>
                  <m:sty m:val="p"/>
                </m:rPr>
                <w:rPr>
                  <w:rStyle w:val="aff8"/>
                </w:rPr>
                <m:t>0,0117=11,11</m:t>
              </m:r>
            </m:oMath>
            <w:r>
              <w:rPr>
                <w:lang w:val="en-US"/>
              </w:rPr>
              <w:t xml:space="preserve"> </w:t>
            </w:r>
            <w:r>
              <w:t>ккал/кг.</w:t>
            </w:r>
          </w:p>
        </w:tc>
        <w:tc>
          <w:tcPr>
            <w:tcW w:w="277" w:type="dxa"/>
          </w:tcPr>
          <w:p w14:paraId="379939E3" w14:textId="77777777" w:rsidR="00801AD2" w:rsidRDefault="00801AD2" w:rsidP="00B414A7">
            <w:pPr>
              <w:pStyle w:val="a4"/>
              <w:cnfStyle w:val="100000000000" w:firstRow="1" w:lastRow="0" w:firstColumn="0" w:lastColumn="0" w:oddVBand="0" w:evenVBand="0" w:oddHBand="0" w:evenHBand="0" w:firstRowFirstColumn="0" w:firstRowLastColumn="0" w:lastRowFirstColumn="0" w:lastRowLastColumn="0"/>
            </w:pPr>
          </w:p>
        </w:tc>
      </w:tr>
    </w:tbl>
    <w:p w14:paraId="69C71B23" w14:textId="0B232E9F" w:rsidR="00801AD2" w:rsidRDefault="00801AD2" w:rsidP="00801AD2">
      <w:pPr>
        <w:pStyle w:val="a4"/>
      </w:pPr>
      <w:r w:rsidRPr="00801AD2">
        <w:rPr>
          <w:rStyle w:val="af3"/>
        </w:rPr>
        <w:t>Испарение воды</w:t>
      </w:r>
      <w:r>
        <w:t>. В подземных выработках при наличии</w:t>
      </w:r>
      <w:r w:rsidRPr="00801AD2">
        <w:t xml:space="preserve"> </w:t>
      </w:r>
      <w:r>
        <w:t>в них воды и влажных обнаженных поверхностей и при условии, что воздух не насыщен водяным паром,</w:t>
      </w:r>
      <w:r w:rsidRPr="00801AD2">
        <w:t xml:space="preserve"> </w:t>
      </w:r>
      <w:r>
        <w:lastRenderedPageBreak/>
        <w:t>происходит непрерывное испарение влаги; но процесс испарения, как известно, сопровождается поглощением тепла, а потому испарение влаги вызывает понижение температуры воздуха.</w:t>
      </w:r>
    </w:p>
    <w:p w14:paraId="735C6B78" w14:textId="148533C0" w:rsidR="00801AD2" w:rsidRDefault="00801AD2" w:rsidP="00801AD2">
      <w:pPr>
        <w:pStyle w:val="a4"/>
      </w:pPr>
      <w:r>
        <w:t>Количество испаряющейся в подземных выработках влаги</w:t>
      </w:r>
      <w:r w:rsidRPr="00801AD2">
        <w:t xml:space="preserve"> </w:t>
      </w:r>
      <w:r>
        <w:t>изменяется в широких пределах от 0,2—0,3 г/м</w:t>
      </w:r>
      <w:r w:rsidRPr="00801AD2">
        <w:rPr>
          <w:vertAlign w:val="superscript"/>
        </w:rPr>
        <w:t>3</w:t>
      </w:r>
      <w:r>
        <w:t xml:space="preserve"> воздуха в минуту в сухих выработках до 3—5 г/м</w:t>
      </w:r>
      <w:r w:rsidRPr="00801AD2">
        <w:rPr>
          <w:vertAlign w:val="superscript"/>
        </w:rPr>
        <w:t>3</w:t>
      </w:r>
      <w:r>
        <w:t xml:space="preserve"> в мокрых выработках</w:t>
      </w:r>
      <w:r w:rsidRPr="00801AD2">
        <w:t xml:space="preserve"> </w:t>
      </w:r>
      <w:r>
        <w:t>на каждые 100 м. В основном оно зависит от скорости движения воздуха, его температуры и влажности.</w:t>
      </w:r>
    </w:p>
    <w:p w14:paraId="629B61DC" w14:textId="0AD1C0C2" w:rsidR="00570DCC" w:rsidRDefault="00801AD2" w:rsidP="00801AD2">
      <w:pPr>
        <w:pStyle w:val="a4"/>
      </w:pPr>
      <w:r w:rsidRPr="00801AD2">
        <w:rPr>
          <w:rStyle w:val="af3"/>
        </w:rPr>
        <w:t>Конденсация водяного пара</w:t>
      </w:r>
      <w:r>
        <w:t>. При охлаждении ненасыщенного воздуха ниже температуры, при которой содержащееся</w:t>
      </w:r>
      <w:r w:rsidRPr="00801AD2">
        <w:t xml:space="preserve"> </w:t>
      </w:r>
      <w:r>
        <w:t>в нем количество водяного пара становится предельным, из</w:t>
      </w:r>
      <w:r w:rsidRPr="00801AD2">
        <w:t xml:space="preserve"> </w:t>
      </w:r>
      <w:r>
        <w:t>воздуха выпадает избыток влаги в виде тумана, росы или</w:t>
      </w:r>
      <w:r w:rsidRPr="00801AD2">
        <w:t xml:space="preserve"> </w:t>
      </w:r>
      <w:r>
        <w:t>инея. Обозначим количество водяного пара в 1 м</w:t>
      </w:r>
      <w:r w:rsidRPr="00801AD2">
        <w:rPr>
          <w:vertAlign w:val="superscript"/>
        </w:rPr>
        <w:t>3</w:t>
      </w:r>
      <w:r>
        <w:t xml:space="preserve"> насыщающего пространства при температуре t</w:t>
      </w:r>
      <w:r w:rsidRPr="00801AD2">
        <w:rPr>
          <w:vertAlign w:val="subscript"/>
        </w:rPr>
        <w:t>1</w:t>
      </w:r>
      <w:r>
        <w:t xml:space="preserve"> через ω</w:t>
      </w:r>
      <w:r w:rsidRPr="00801AD2">
        <w:rPr>
          <w:vertAlign w:val="subscript"/>
        </w:rPr>
        <w:t>1</w:t>
      </w:r>
      <w:r>
        <w:t xml:space="preserve"> и при температуре</w:t>
      </w:r>
      <w:r w:rsidRPr="00801AD2">
        <w:t xml:space="preserve"> </w:t>
      </w:r>
      <w:r>
        <w:rPr>
          <w:lang w:val="en-US"/>
        </w:rPr>
        <w:t>t</w:t>
      </w:r>
      <w:r w:rsidRPr="00801AD2">
        <w:rPr>
          <w:vertAlign w:val="subscript"/>
        </w:rPr>
        <w:t>2</w:t>
      </w:r>
      <w:r>
        <w:t xml:space="preserve"> (причем </w:t>
      </w:r>
      <w:r>
        <w:rPr>
          <w:lang w:val="en-US"/>
        </w:rPr>
        <w:t>t</w:t>
      </w:r>
      <w:r w:rsidRPr="00801AD2">
        <w:rPr>
          <w:vertAlign w:val="subscript"/>
        </w:rPr>
        <w:t>2</w:t>
      </w:r>
      <w:r>
        <w:t xml:space="preserve"> </w:t>
      </w:r>
      <w:r w:rsidR="00105531">
        <w:t>&lt;</w:t>
      </w:r>
      <w:r w:rsidR="00105531" w:rsidRPr="00801AD2">
        <w:t>t</w:t>
      </w:r>
      <w:r w:rsidRPr="00801AD2">
        <w:rPr>
          <w:vertAlign w:val="subscript"/>
        </w:rPr>
        <w:t>1</w:t>
      </w:r>
      <w:r>
        <w:t>) через ω</w:t>
      </w:r>
      <w:r w:rsidRPr="00801AD2">
        <w:rPr>
          <w:vertAlign w:val="subscript"/>
        </w:rPr>
        <w:t>2</w:t>
      </w:r>
      <w:r>
        <w:t>. В результате охлаждения</w:t>
      </w:r>
      <w:r w:rsidRPr="00801AD2">
        <w:t xml:space="preserve"> </w:t>
      </w:r>
      <w:r>
        <w:t>воздуха из него выпадает количество воды, равное</w:t>
      </w:r>
    </w:p>
    <w:tbl>
      <w:tblPr>
        <w:tblStyle w:val="51"/>
        <w:tblW w:w="0" w:type="auto"/>
        <w:tblLook w:val="04A0" w:firstRow="1" w:lastRow="0" w:firstColumn="1" w:lastColumn="0" w:noHBand="0" w:noVBand="1"/>
      </w:tblPr>
      <w:tblGrid>
        <w:gridCol w:w="704"/>
        <w:gridCol w:w="4536"/>
        <w:gridCol w:w="702"/>
      </w:tblGrid>
      <w:tr w:rsidR="00801AD2" w14:paraId="18A9413E"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75EB3C5" w14:textId="77777777" w:rsidR="00801AD2" w:rsidRDefault="00801AD2" w:rsidP="00B414A7">
            <w:pPr>
              <w:pStyle w:val="a4"/>
            </w:pPr>
          </w:p>
        </w:tc>
        <w:tc>
          <w:tcPr>
            <w:tcW w:w="4536" w:type="dxa"/>
          </w:tcPr>
          <w:p w14:paraId="77235578" w14:textId="3486BC98" w:rsidR="00801AD2" w:rsidRDefault="009F2072" w:rsidP="009F2072">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color w:val="000000" w:themeColor="text2"/>
                        <w:sz w:val="18"/>
                        <w:szCs w:val="18"/>
                      </w:rPr>
                    </m:ctrlPr>
                  </m:sSubPr>
                  <m:e>
                    <m:r>
                      <m:t>ω</m:t>
                    </m:r>
                  </m:e>
                  <m:sub>
                    <m:r>
                      <m:t>1</m:t>
                    </m:r>
                  </m:sub>
                </m:sSub>
                <m:r>
                  <m:t>-</m:t>
                </m:r>
                <m:sSub>
                  <m:sSubPr>
                    <m:ctrlPr>
                      <w:rPr>
                        <w:color w:val="000000" w:themeColor="text2"/>
                        <w:sz w:val="18"/>
                        <w:szCs w:val="18"/>
                      </w:rPr>
                    </m:ctrlPr>
                  </m:sSubPr>
                  <m:e>
                    <m:r>
                      <m:t>ω</m:t>
                    </m:r>
                  </m:e>
                  <m:sub>
                    <m:r>
                      <m:t>2</m:t>
                    </m:r>
                  </m:sub>
                </m:sSub>
                <m:r>
                  <m:t>.</m:t>
                </m:r>
              </m:oMath>
            </m:oMathPara>
          </w:p>
        </w:tc>
        <w:tc>
          <w:tcPr>
            <w:tcW w:w="702" w:type="dxa"/>
          </w:tcPr>
          <w:p w14:paraId="2192D2AF" w14:textId="540988E7" w:rsidR="00801AD2" w:rsidRPr="009F2072" w:rsidRDefault="009F207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F2072">
              <w:rPr>
                <w:rStyle w:val="afff6"/>
              </w:rPr>
              <w:fldChar w:fldCharType="begin"/>
            </w:r>
            <w:r w:rsidRPr="009F2072">
              <w:rPr>
                <w:rStyle w:val="afff6"/>
              </w:rPr>
              <w:instrText xml:space="preserve"> SEQ Формула \* ARABIC </w:instrText>
            </w:r>
            <w:r w:rsidRPr="009F2072">
              <w:rPr>
                <w:rStyle w:val="afff6"/>
              </w:rPr>
              <w:fldChar w:fldCharType="separate"/>
            </w:r>
            <w:r w:rsidR="00232152">
              <w:rPr>
                <w:rStyle w:val="afff6"/>
                <w:noProof/>
              </w:rPr>
              <w:t>39</w:t>
            </w:r>
            <w:r w:rsidRPr="009F2072">
              <w:rPr>
                <w:rStyle w:val="afff6"/>
              </w:rPr>
              <w:fldChar w:fldCharType="end"/>
            </w:r>
            <w:r>
              <w:rPr>
                <w:rStyle w:val="afff6"/>
                <w:lang w:val="en-US"/>
              </w:rPr>
              <w:t>)</w:t>
            </w:r>
          </w:p>
        </w:tc>
      </w:tr>
    </w:tbl>
    <w:p w14:paraId="49F27AB1" w14:textId="355B181D" w:rsidR="00570DCC" w:rsidRDefault="00801AD2" w:rsidP="00801AD2">
      <w:pPr>
        <w:pStyle w:val="a4"/>
      </w:pPr>
      <w:r>
        <w:t>Кроме того, вследствие уменьшения объема, благодаря охлаждению, выпадает еще некоторое добавочное количество</w:t>
      </w:r>
      <w:r w:rsidRPr="00801AD2">
        <w:t xml:space="preserve"> </w:t>
      </w:r>
      <w:r>
        <w:t>влаги q'</w:t>
      </w:r>
      <w:r w:rsidRPr="00801AD2">
        <w:t>;</w:t>
      </w:r>
      <w:r>
        <w:t xml:space="preserve"> если при этом изменится также и давление с р</w:t>
      </w:r>
      <w:r w:rsidRPr="00801AD2">
        <w:rPr>
          <w:vertAlign w:val="subscript"/>
        </w:rPr>
        <w:t>1</w:t>
      </w:r>
      <w:r>
        <w:t xml:space="preserve"> на</w:t>
      </w:r>
      <w:r w:rsidRPr="00801AD2">
        <w:t xml:space="preserve"> </w:t>
      </w:r>
      <w:r w:rsidR="00105531">
        <w:rPr>
          <w:lang w:val="en-US"/>
        </w:rPr>
        <w:t>p</w:t>
      </w:r>
      <w:r w:rsidR="00105531" w:rsidRPr="00801AD2">
        <w:rPr>
          <w:vertAlign w:val="subscript"/>
        </w:rPr>
        <w:t>2,</w:t>
      </w:r>
      <w:r>
        <w:t xml:space="preserve"> то (см. курсы физики)</w:t>
      </w:r>
    </w:p>
    <w:tbl>
      <w:tblPr>
        <w:tblStyle w:val="51"/>
        <w:tblW w:w="0" w:type="auto"/>
        <w:tblLook w:val="04A0" w:firstRow="1" w:lastRow="0" w:firstColumn="1" w:lastColumn="0" w:noHBand="0" w:noVBand="1"/>
      </w:tblPr>
      <w:tblGrid>
        <w:gridCol w:w="704"/>
        <w:gridCol w:w="4536"/>
        <w:gridCol w:w="702"/>
      </w:tblGrid>
      <w:tr w:rsidR="00801AD2" w14:paraId="4CC66587" w14:textId="77777777" w:rsidTr="00462D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66744C4" w14:textId="77777777" w:rsidR="00801AD2" w:rsidRDefault="00801AD2" w:rsidP="00B414A7">
            <w:pPr>
              <w:pStyle w:val="a4"/>
            </w:pPr>
          </w:p>
        </w:tc>
        <w:tc>
          <w:tcPr>
            <w:tcW w:w="4536" w:type="dxa"/>
          </w:tcPr>
          <w:p w14:paraId="42C5D19E" w14:textId="77308869" w:rsidR="00801AD2" w:rsidRDefault="00000000" w:rsidP="009F2072">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r>
                      <m:t>q</m:t>
                    </m:r>
                  </m:e>
                  <m:sup>
                    <m:r>
                      <m:t>'</m:t>
                    </m:r>
                  </m:sup>
                </m:sSup>
                <m:r>
                  <m:t>=</m:t>
                </m:r>
                <m:sSub>
                  <m:sSubPr>
                    <m:ctrlPr>
                      <w:rPr>
                        <w:color w:val="000000" w:themeColor="text2"/>
                        <w:sz w:val="18"/>
                        <w:szCs w:val="18"/>
                      </w:rPr>
                    </m:ctrlPr>
                  </m:sSubPr>
                  <m:e>
                    <m:r>
                      <m:t>ω</m:t>
                    </m:r>
                  </m:e>
                  <m:sub>
                    <m:r>
                      <m:t>2</m:t>
                    </m:r>
                  </m:sub>
                </m:sSub>
                <m:r>
                  <m:t xml:space="preserve"> ×</m:t>
                </m:r>
                <m:f>
                  <m:fPr>
                    <m:ctrlPr>
                      <w:rPr>
                        <w:color w:val="000000" w:themeColor="text2"/>
                        <w:sz w:val="18"/>
                        <w:szCs w:val="18"/>
                      </w:rPr>
                    </m:ctrlPr>
                  </m:fPr>
                  <m:num>
                    <m:sSub>
                      <m:sSubPr>
                        <m:ctrlPr>
                          <w:rPr>
                            <w:color w:val="000000" w:themeColor="text2"/>
                            <w:sz w:val="18"/>
                            <w:szCs w:val="18"/>
                          </w:rPr>
                        </m:ctrlPr>
                      </m:sSubPr>
                      <m:e>
                        <m:r>
                          <m:t>P</m:t>
                        </m:r>
                      </m:e>
                      <m:sub>
                        <m:r>
                          <m:t>2</m:t>
                        </m:r>
                      </m:sub>
                    </m:sSub>
                    <m:sSub>
                      <m:sSubPr>
                        <m:ctrlPr>
                          <w:rPr>
                            <w:color w:val="000000" w:themeColor="text2"/>
                            <w:sz w:val="18"/>
                            <w:szCs w:val="18"/>
                          </w:rPr>
                        </m:ctrlPr>
                      </m:sSubPr>
                      <m:e>
                        <m:r>
                          <m:t>t</m:t>
                        </m:r>
                      </m:e>
                      <m:sub>
                        <m:r>
                          <m:t>1</m:t>
                        </m:r>
                      </m:sub>
                    </m:sSub>
                    <m:r>
                      <m:t>-</m:t>
                    </m:r>
                    <m:sSub>
                      <m:sSubPr>
                        <m:ctrlPr>
                          <w:rPr>
                            <w:color w:val="000000" w:themeColor="text2"/>
                            <w:sz w:val="18"/>
                            <w:szCs w:val="18"/>
                          </w:rPr>
                        </m:ctrlPr>
                      </m:sSubPr>
                      <m:e>
                        <m:r>
                          <m:t>P</m:t>
                        </m:r>
                      </m:e>
                      <m:sub>
                        <m:r>
                          <m:t>1</m:t>
                        </m:r>
                      </m:sub>
                    </m:sSub>
                    <m:sSub>
                      <m:sSubPr>
                        <m:ctrlPr>
                          <w:rPr>
                            <w:color w:val="000000" w:themeColor="text2"/>
                            <w:sz w:val="18"/>
                            <w:szCs w:val="18"/>
                          </w:rPr>
                        </m:ctrlPr>
                      </m:sSubPr>
                      <m:e>
                        <m:r>
                          <m:t>t</m:t>
                        </m:r>
                      </m:e>
                      <m:sub>
                        <m:r>
                          <m:t>2</m:t>
                        </m:r>
                      </m:sub>
                    </m:sSub>
                  </m:num>
                  <m:den>
                    <m:sSub>
                      <m:sSubPr>
                        <m:ctrlPr>
                          <w:rPr>
                            <w:color w:val="000000" w:themeColor="text2"/>
                            <w:sz w:val="18"/>
                            <w:szCs w:val="18"/>
                          </w:rPr>
                        </m:ctrlPr>
                      </m:sSubPr>
                      <m:e>
                        <m:r>
                          <m:t>P</m:t>
                        </m:r>
                      </m:e>
                      <m:sub>
                        <m:r>
                          <m:t>2</m:t>
                        </m:r>
                      </m:sub>
                    </m:sSub>
                    <m:r>
                      <m:t>-</m:t>
                    </m:r>
                    <m:sSub>
                      <m:sSubPr>
                        <m:ctrlPr>
                          <w:rPr>
                            <w:color w:val="000000" w:themeColor="text2"/>
                            <w:sz w:val="18"/>
                            <w:szCs w:val="18"/>
                          </w:rPr>
                        </m:ctrlPr>
                      </m:sSubPr>
                      <m:e>
                        <m:r>
                          <m:t>P</m:t>
                        </m:r>
                      </m:e>
                      <m:sub>
                        <m:r>
                          <m:t>1</m:t>
                        </m:r>
                      </m:sub>
                    </m:sSub>
                  </m:den>
                </m:f>
                <m:r>
                  <m:t>.</m:t>
                </m:r>
              </m:oMath>
            </m:oMathPara>
          </w:p>
        </w:tc>
        <w:tc>
          <w:tcPr>
            <w:tcW w:w="702" w:type="dxa"/>
          </w:tcPr>
          <w:p w14:paraId="3A078000" w14:textId="2E23A248" w:rsidR="00801AD2" w:rsidRPr="00462DFA" w:rsidRDefault="00462DFA"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62DFA">
              <w:rPr>
                <w:rStyle w:val="afff6"/>
              </w:rPr>
              <w:fldChar w:fldCharType="begin"/>
            </w:r>
            <w:r w:rsidRPr="00462DFA">
              <w:rPr>
                <w:rStyle w:val="afff6"/>
              </w:rPr>
              <w:instrText xml:space="preserve"> SEQ Формула \* ARABIC </w:instrText>
            </w:r>
            <w:r w:rsidRPr="00462DFA">
              <w:rPr>
                <w:rStyle w:val="afff6"/>
              </w:rPr>
              <w:fldChar w:fldCharType="separate"/>
            </w:r>
            <w:r w:rsidR="00232152">
              <w:rPr>
                <w:rStyle w:val="afff6"/>
                <w:noProof/>
              </w:rPr>
              <w:t>40</w:t>
            </w:r>
            <w:r w:rsidRPr="00462DFA">
              <w:rPr>
                <w:rStyle w:val="afff6"/>
              </w:rPr>
              <w:fldChar w:fldCharType="end"/>
            </w:r>
            <w:r>
              <w:rPr>
                <w:rStyle w:val="afff6"/>
                <w:lang w:val="en-US"/>
              </w:rPr>
              <w:t>)</w:t>
            </w:r>
          </w:p>
        </w:tc>
      </w:tr>
    </w:tbl>
    <w:p w14:paraId="1BCEFFC8" w14:textId="77777777" w:rsidR="00801AD2" w:rsidRDefault="00801AD2" w:rsidP="00801AD2">
      <w:pPr>
        <w:pStyle w:val="a4"/>
      </w:pPr>
      <w:r>
        <w:t>Количество q' невелико и им обычно пренебрегают.</w:t>
      </w:r>
    </w:p>
    <w:p w14:paraId="37E95CC4" w14:textId="5BDA0C5B" w:rsidR="00801AD2" w:rsidRDefault="00801AD2" w:rsidP="00801AD2">
      <w:pPr>
        <w:pStyle w:val="a4"/>
      </w:pPr>
      <w:r>
        <w:t>В шахтах конденсация влаги в виде тумана, воды, инея</w:t>
      </w:r>
      <w:r w:rsidR="00EC6362" w:rsidRPr="00EC6362">
        <w:t xml:space="preserve"> </w:t>
      </w:r>
      <w:r>
        <w:t>или льда происходит:</w:t>
      </w:r>
    </w:p>
    <w:p w14:paraId="0FB2F7AC" w14:textId="606D3A14" w:rsidR="00801AD2" w:rsidRDefault="00801AD2" w:rsidP="00EC6362">
      <w:pPr>
        <w:pStyle w:val="a1"/>
        <w:tabs>
          <w:tab w:val="left" w:pos="284"/>
        </w:tabs>
        <w:ind w:left="0" w:firstLine="0"/>
      </w:pPr>
      <w:r>
        <w:t>в воздухоподающих выработках, пройденных в породах</w:t>
      </w:r>
      <w:r w:rsidR="00EC6362" w:rsidRPr="00EC6362">
        <w:t xml:space="preserve"> </w:t>
      </w:r>
      <w:r>
        <w:t>с низкой температурой</w:t>
      </w:r>
      <w:r w:rsidR="00EC6362" w:rsidRPr="00EC6362">
        <w:t xml:space="preserve"> </w:t>
      </w:r>
      <w:r>
        <w:t>(особенно в зоне вечной мерзлоты);</w:t>
      </w:r>
    </w:p>
    <w:p w14:paraId="5FD44631" w14:textId="5A80B967" w:rsidR="00801AD2" w:rsidRDefault="00801AD2" w:rsidP="00EC6362">
      <w:pPr>
        <w:pStyle w:val="a1"/>
        <w:tabs>
          <w:tab w:val="left" w:pos="284"/>
        </w:tabs>
        <w:ind w:left="0" w:firstLine="0"/>
      </w:pPr>
      <w:r>
        <w:t>в вентиляционных стволах;</w:t>
      </w:r>
    </w:p>
    <w:p w14:paraId="6D95B54B" w14:textId="378DCF0C" w:rsidR="00801AD2" w:rsidRDefault="00801AD2" w:rsidP="00EC6362">
      <w:pPr>
        <w:pStyle w:val="a1"/>
        <w:tabs>
          <w:tab w:val="left" w:pos="284"/>
        </w:tabs>
        <w:ind w:left="0" w:firstLine="0"/>
      </w:pPr>
      <w:r>
        <w:t>в вентиляционных каналах.</w:t>
      </w:r>
    </w:p>
    <w:p w14:paraId="0C491CAA" w14:textId="77777777" w:rsidR="00EC6362" w:rsidRDefault="00801AD2" w:rsidP="00801AD2">
      <w:pPr>
        <w:pStyle w:val="a4"/>
      </w:pPr>
      <w:r>
        <w:t>Конденсация влаги в виде так называемых «выпотов» на</w:t>
      </w:r>
      <w:r w:rsidR="00EC6362" w:rsidRPr="00EC6362">
        <w:t xml:space="preserve"> </w:t>
      </w:r>
      <w:r>
        <w:t>стенках выработок имеет место в шахтах, где в результате</w:t>
      </w:r>
      <w:r w:rsidR="00EC6362" w:rsidRPr="00EC6362">
        <w:t xml:space="preserve"> </w:t>
      </w:r>
      <w:r>
        <w:t>процесса самонагревания полезного ископаемого происходит</w:t>
      </w:r>
      <w:r w:rsidR="00EC6362" w:rsidRPr="00EC6362">
        <w:t xml:space="preserve"> </w:t>
      </w:r>
      <w:r>
        <w:t>испарение влаги: эта последняя выпадает из воздуха при соприкосновении с холодными стенками выработок.</w:t>
      </w:r>
    </w:p>
    <w:p w14:paraId="0A66A346" w14:textId="2592A606" w:rsidR="00801AD2" w:rsidRDefault="00801AD2" w:rsidP="00801AD2">
      <w:pPr>
        <w:pStyle w:val="a4"/>
      </w:pPr>
      <w:r>
        <w:lastRenderedPageBreak/>
        <w:t>«Выпоты» являются одним из признаков начинающегося</w:t>
      </w:r>
      <w:r w:rsidR="00EC6362" w:rsidRPr="00EC6362">
        <w:t xml:space="preserve"> </w:t>
      </w:r>
      <w:r>
        <w:t>подземного пожара от самовозгорания ископаемого.</w:t>
      </w:r>
    </w:p>
    <w:p w14:paraId="6FCEB64A" w14:textId="09384B3E" w:rsidR="00801AD2" w:rsidRDefault="00801AD2" w:rsidP="00801AD2">
      <w:pPr>
        <w:pStyle w:val="a4"/>
      </w:pPr>
      <w:r w:rsidRPr="00D006AC">
        <w:rPr>
          <w:rStyle w:val="af3"/>
        </w:rPr>
        <w:t>Выпадение влаги из шахтного воздуха</w:t>
      </w:r>
      <w:r>
        <w:t>. Эта влага может</w:t>
      </w:r>
      <w:r w:rsidR="00EC6362" w:rsidRPr="00EC6362">
        <w:t xml:space="preserve"> </w:t>
      </w:r>
      <w:r>
        <w:t>выпадать в виде тумана, в</w:t>
      </w:r>
      <w:r w:rsidR="00EC6362" w:rsidRPr="00EC6362">
        <w:t xml:space="preserve"> </w:t>
      </w:r>
      <w:r w:rsidR="00105531">
        <w:t>капельножидком</w:t>
      </w:r>
      <w:r>
        <w:t xml:space="preserve"> состоянии и в виде инея (льда).</w:t>
      </w:r>
    </w:p>
    <w:p w14:paraId="23B3D46B" w14:textId="264C1C5A" w:rsidR="00801AD2" w:rsidRDefault="00801AD2" w:rsidP="00801AD2">
      <w:pPr>
        <w:pStyle w:val="a4"/>
      </w:pPr>
      <w:r>
        <w:t>Туманообразование наблюдается в некоторых случаях</w:t>
      </w:r>
      <w:r w:rsidR="00EC6362" w:rsidRPr="00EC6362">
        <w:t xml:space="preserve"> </w:t>
      </w:r>
      <w:r>
        <w:t>в надшахтном здании воздухоподающего ствола, в околоствольном дворе и в вентиляционном стволе от взаимодействия теплого воздуха, нагнетаемого калориферным вентилятором в ствол, с холодным воздухом, поступающим в ствол</w:t>
      </w:r>
      <w:r w:rsidR="00EC6362" w:rsidRPr="00EC6362">
        <w:t xml:space="preserve"> </w:t>
      </w:r>
      <w:r>
        <w:t>шахты; от охлаждения воздуха, поступающего в околоствольный двор холодными стенками последнего (в северных районах нашей страны) и от конденсации водяного пара при подъеме теплого воздуха в вентиляционном стволе. Устранения туманообразования на приемной площадке (а также обмерзания кулаков и устранения простудных заболеваний) можно</w:t>
      </w:r>
      <w:r w:rsidR="00EC6362" w:rsidRPr="00EC6362">
        <w:t xml:space="preserve"> </w:t>
      </w:r>
      <w:r>
        <w:t>достигнуть герметизацией надшахтных зданий и их обогревом</w:t>
      </w:r>
      <w:r w:rsidR="00EC6362" w:rsidRPr="00EC6362">
        <w:t xml:space="preserve"> </w:t>
      </w:r>
      <w:r w:rsidRPr="00105531">
        <w:t xml:space="preserve">(см. </w:t>
      </w:r>
      <w:r w:rsidR="00105531" w:rsidRPr="00105531">
        <w:rPr>
          <w:rStyle w:val="afff6"/>
        </w:rPr>
        <w:t>Часть</w:t>
      </w:r>
      <w:r w:rsidRPr="00105531">
        <w:rPr>
          <w:rStyle w:val="afff6"/>
        </w:rPr>
        <w:t xml:space="preserve"> </w:t>
      </w:r>
      <w:r w:rsidR="00105531" w:rsidRPr="00105531">
        <w:rPr>
          <w:rStyle w:val="afff6"/>
        </w:rPr>
        <w:t>3</w:t>
      </w:r>
      <w:r w:rsidRPr="00105531">
        <w:rPr>
          <w:rStyle w:val="afff6"/>
        </w:rPr>
        <w:t>, § 13</w:t>
      </w:r>
      <w:r>
        <w:t>).</w:t>
      </w:r>
    </w:p>
    <w:p w14:paraId="24F8C2FB" w14:textId="69C4A5D4" w:rsidR="00801AD2" w:rsidRDefault="00801AD2" w:rsidP="00801AD2">
      <w:pPr>
        <w:pStyle w:val="a4"/>
      </w:pPr>
      <w:r>
        <w:t>Борьба с туманообразованием в околоствольных выработках</w:t>
      </w:r>
      <w:r w:rsidR="00EC6362" w:rsidRPr="00EC6362">
        <w:t xml:space="preserve"> </w:t>
      </w:r>
      <w:r>
        <w:t>трудная задача; радикальным решением было бы осушение</w:t>
      </w:r>
      <w:r w:rsidR="00EC6362" w:rsidRPr="00EC6362">
        <w:t xml:space="preserve"> </w:t>
      </w:r>
      <w:r>
        <w:t>поступающего воздуха, что в шахтных условиях вряд ли применимо; уменьшения влажности поступающего воздуха можно</w:t>
      </w:r>
      <w:r w:rsidR="00EC6362" w:rsidRPr="00EC6362">
        <w:t xml:space="preserve"> </w:t>
      </w:r>
      <w:r>
        <w:t>также достигнуть устранением просачивания воды в калориферные каналы и в ствол шахты; можно также несколько понизить температуру подогрева поступающего в шахту воздуха.</w:t>
      </w:r>
    </w:p>
    <w:p w14:paraId="765CE688" w14:textId="77777777" w:rsidR="00801AD2" w:rsidRDefault="00801AD2" w:rsidP="00801AD2">
      <w:pPr>
        <w:pStyle w:val="a4"/>
      </w:pPr>
      <w:r>
        <w:t>Выпадение влаги в виде дождя наблюдается в вентиляционных стволах.</w:t>
      </w:r>
    </w:p>
    <w:p w14:paraId="6504D6F5" w14:textId="77777777" w:rsidR="00801AD2" w:rsidRDefault="00801AD2" w:rsidP="00801AD2">
      <w:pPr>
        <w:pStyle w:val="a4"/>
      </w:pPr>
      <w:r>
        <w:t>Образование инея и льда на стенках выработок имеет место:</w:t>
      </w:r>
    </w:p>
    <w:p w14:paraId="64868412" w14:textId="3F869210" w:rsidR="00801AD2" w:rsidRDefault="00801AD2" w:rsidP="00EC6362">
      <w:pPr>
        <w:pStyle w:val="a1"/>
        <w:tabs>
          <w:tab w:val="left" w:pos="284"/>
        </w:tabs>
        <w:ind w:left="0" w:firstLine="0"/>
      </w:pPr>
      <w:r>
        <w:t>в летнее время (в северных районах) при поступлении</w:t>
      </w:r>
      <w:r w:rsidR="00EC6362" w:rsidRPr="00EC6362">
        <w:t xml:space="preserve"> </w:t>
      </w:r>
      <w:r>
        <w:t>воздуха в охлажденные за зиму выработки, например, наклонные стволы;</w:t>
      </w:r>
    </w:p>
    <w:p w14:paraId="7CC20AF1" w14:textId="1A9F7702" w:rsidR="00801AD2" w:rsidRDefault="00801AD2" w:rsidP="00EC6362">
      <w:pPr>
        <w:pStyle w:val="a1"/>
        <w:tabs>
          <w:tab w:val="left" w:pos="284"/>
        </w:tabs>
        <w:ind w:left="0" w:firstLine="0"/>
      </w:pPr>
      <w:r>
        <w:t>в зимнее время (в тех же районах) в околоствольном</w:t>
      </w:r>
      <w:r w:rsidR="00EC6362" w:rsidRPr="00EC6362">
        <w:t xml:space="preserve"> </w:t>
      </w:r>
      <w:r>
        <w:t>дворе при недостаточном подогреве воздуха; меры борьбы</w:t>
      </w:r>
      <w:r w:rsidR="00B26926">
        <w:t xml:space="preserve"> — </w:t>
      </w:r>
      <w:r>
        <w:t>усиление подогрева, устройство небольших электрокалориферов в местах образования льда;</w:t>
      </w:r>
    </w:p>
    <w:p w14:paraId="6AF9D667" w14:textId="473C12CE" w:rsidR="00570DCC" w:rsidRDefault="00801AD2" w:rsidP="00EC6362">
      <w:pPr>
        <w:pStyle w:val="a1"/>
        <w:tabs>
          <w:tab w:val="left" w:pos="284"/>
        </w:tabs>
        <w:ind w:left="0" w:firstLine="0"/>
      </w:pPr>
      <w:r>
        <w:t>в каналах вентиляторов; меры борьбы</w:t>
      </w:r>
      <w:r w:rsidR="00B26926">
        <w:t xml:space="preserve"> — </w:t>
      </w:r>
      <w:r>
        <w:t>уменьшение</w:t>
      </w:r>
      <w:r w:rsidR="00EC6362" w:rsidRPr="00EC6362">
        <w:t xml:space="preserve"> </w:t>
      </w:r>
      <w:r>
        <w:t>подсоса воздуха через устье вентиляционного ствола; подогрев этого воздуха; теплоизоляция кожуха вентилятора при</w:t>
      </w:r>
      <w:r w:rsidR="00EC6362" w:rsidRPr="00EC6362">
        <w:t xml:space="preserve"> </w:t>
      </w:r>
      <w:r>
        <w:t>его наружном расположении.</w:t>
      </w:r>
    </w:p>
    <w:p w14:paraId="44A4A657" w14:textId="29EE0B20" w:rsidR="00570DCC" w:rsidRPr="00EC6362" w:rsidRDefault="00EC6362" w:rsidP="00EC6362">
      <w:pPr>
        <w:pStyle w:val="20"/>
      </w:pPr>
      <w:bookmarkStart w:id="261" w:name="_Toc229065153"/>
      <w:r w:rsidRPr="00EC6362">
        <w:lastRenderedPageBreak/>
        <w:t>§ 2. ОСНОВНЫЕ ЗАКОНЫ ФИЗИКИ ГАЗОВ И ПАРОВ</w:t>
      </w:r>
      <w:bookmarkEnd w:id="261"/>
    </w:p>
    <w:p w14:paraId="1A844326" w14:textId="02FFB15E" w:rsidR="00570DCC" w:rsidRPr="002F2F12" w:rsidRDefault="002F2F12" w:rsidP="00B414A7">
      <w:pPr>
        <w:pStyle w:val="a4"/>
        <w:rPr>
          <w:rStyle w:val="af3"/>
        </w:rPr>
      </w:pPr>
      <w:r w:rsidRPr="002F2F12">
        <w:rPr>
          <w:rStyle w:val="af3"/>
        </w:rPr>
        <w:t>Закон Бойля-Мариотта</w:t>
      </w:r>
    </w:p>
    <w:tbl>
      <w:tblPr>
        <w:tblStyle w:val="51"/>
        <w:tblW w:w="0" w:type="auto"/>
        <w:tblLook w:val="04A0" w:firstRow="1" w:lastRow="0" w:firstColumn="1" w:lastColumn="0" w:noHBand="0" w:noVBand="1"/>
      </w:tblPr>
      <w:tblGrid>
        <w:gridCol w:w="279"/>
        <w:gridCol w:w="5386"/>
        <w:gridCol w:w="277"/>
      </w:tblGrid>
      <w:tr w:rsidR="002F2F12" w14:paraId="6671C32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A092A2D" w14:textId="77777777" w:rsidR="002F2F12" w:rsidRDefault="002F2F12" w:rsidP="00B414A7">
            <w:pPr>
              <w:pStyle w:val="a4"/>
            </w:pPr>
          </w:p>
        </w:tc>
        <w:tc>
          <w:tcPr>
            <w:tcW w:w="5386" w:type="dxa"/>
          </w:tcPr>
          <w:p w14:paraId="2CA3F3D0" w14:textId="75EBD767"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2</m:t>
                        </m:r>
                      </m:sub>
                    </m:sSub>
                  </m:num>
                  <m:den>
                    <m:sSub>
                      <m:sSubPr>
                        <m:ctrlPr/>
                      </m:sSubPr>
                      <m:e>
                        <m:r>
                          <m:t>P</m:t>
                        </m:r>
                      </m:e>
                      <m:sub>
                        <m:r>
                          <m:t>1</m:t>
                        </m:r>
                      </m:sub>
                    </m:sSub>
                  </m:den>
                </m:f>
                <m:r>
                  <m:t xml:space="preserve">= </m:t>
                </m:r>
                <m:f>
                  <m:fPr>
                    <m:ctrlPr/>
                  </m:fPr>
                  <m:num>
                    <m:sSub>
                      <m:sSubPr>
                        <m:ctrlPr/>
                      </m:sSubPr>
                      <m:e>
                        <m:r>
                          <m:t>υ</m:t>
                        </m:r>
                      </m:e>
                      <m:sub>
                        <m:r>
                          <m:t>1</m:t>
                        </m:r>
                      </m:sub>
                    </m:sSub>
                  </m:num>
                  <m:den>
                    <m:sSub>
                      <m:sSubPr>
                        <m:ctrlPr/>
                      </m:sSubPr>
                      <m:e>
                        <m:r>
                          <m:t>υ</m:t>
                        </m:r>
                      </m:e>
                      <m:sub>
                        <m:r>
                          <m:t>2</m:t>
                        </m:r>
                      </m:sub>
                    </m:sSub>
                  </m:den>
                </m:f>
                <m:r>
                  <m:t xml:space="preserve">= </m:t>
                </m:r>
                <m:f>
                  <m:fPr>
                    <m:ctrlPr/>
                  </m:fPr>
                  <m:num>
                    <m:sSub>
                      <m:sSubPr>
                        <m:ctrlPr/>
                      </m:sSubPr>
                      <m:e>
                        <m:r>
                          <m:t>γ</m:t>
                        </m:r>
                      </m:e>
                      <m:sub>
                        <m:r>
                          <m:t>2</m:t>
                        </m:r>
                      </m:sub>
                    </m:sSub>
                  </m:num>
                  <m:den>
                    <m:sSub>
                      <m:sSubPr>
                        <m:ctrlPr/>
                      </m:sSubPr>
                      <m:e>
                        <m:r>
                          <m:t>γ</m:t>
                        </m:r>
                      </m:e>
                      <m:sub>
                        <m:r>
                          <m:t>1</m:t>
                        </m:r>
                      </m:sub>
                    </m:sSub>
                  </m:den>
                </m:f>
                <m:r>
                  <m:t>,</m:t>
                </m:r>
              </m:oMath>
            </m:oMathPara>
          </w:p>
        </w:tc>
        <w:tc>
          <w:tcPr>
            <w:tcW w:w="277" w:type="dxa"/>
          </w:tcPr>
          <w:p w14:paraId="28CD48E2" w14:textId="77777777" w:rsidR="002F2F12" w:rsidRDefault="002F2F12" w:rsidP="00B414A7">
            <w:pPr>
              <w:pStyle w:val="a4"/>
              <w:cnfStyle w:val="100000000000" w:firstRow="1" w:lastRow="0" w:firstColumn="0" w:lastColumn="0" w:oddVBand="0" w:evenVBand="0" w:oddHBand="0" w:evenHBand="0" w:firstRowFirstColumn="0" w:firstRowLastColumn="0" w:lastRowFirstColumn="0" w:lastRowLastColumn="0"/>
            </w:pPr>
          </w:p>
        </w:tc>
      </w:tr>
    </w:tbl>
    <w:p w14:paraId="1F9B2D43" w14:textId="15665683" w:rsidR="00570DCC" w:rsidRPr="002F2F12"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7B6BF57"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E55137" w14:textId="77777777" w:rsidR="002F2F12" w:rsidRDefault="002F2F12" w:rsidP="00B414A7">
            <w:pPr>
              <w:pStyle w:val="a4"/>
            </w:pPr>
          </w:p>
        </w:tc>
        <w:tc>
          <w:tcPr>
            <w:tcW w:w="4536" w:type="dxa"/>
          </w:tcPr>
          <w:p w14:paraId="70697FB9" w14:textId="7308FAC8"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P</m:t>
                    </m:r>
                  </m:e>
                  <m:sub>
                    <m:r>
                      <m:t>1</m:t>
                    </m:r>
                  </m:sub>
                </m:sSub>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P</m:t>
                    </m:r>
                  </m:e>
                  <m:sub>
                    <m:r>
                      <m:t>2</m:t>
                    </m:r>
                  </m:sub>
                </m:sSub>
                <m:sSub>
                  <m:sSubPr>
                    <m:ctrlPr>
                      <w:rPr>
                        <w:color w:val="000000" w:themeColor="text2"/>
                        <w:sz w:val="18"/>
                        <w:szCs w:val="18"/>
                      </w:rPr>
                    </m:ctrlPr>
                  </m:sSubPr>
                  <m:e>
                    <m:r>
                      <m:t>υ</m:t>
                    </m:r>
                  </m:e>
                  <m:sub>
                    <m:r>
                      <m:t>2</m:t>
                    </m:r>
                  </m:sub>
                </m:sSub>
                <m:r>
                  <m:t>=const.</m:t>
                </m:r>
              </m:oMath>
            </m:oMathPara>
          </w:p>
        </w:tc>
        <w:tc>
          <w:tcPr>
            <w:tcW w:w="702" w:type="dxa"/>
          </w:tcPr>
          <w:p w14:paraId="1A55C6C2" w14:textId="20156166"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2" w:name="_Ref228880987"/>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41</w:t>
            </w:r>
            <w:r w:rsidRPr="00D006AC">
              <w:rPr>
                <w:rStyle w:val="afff6"/>
              </w:rPr>
              <w:fldChar w:fldCharType="end"/>
            </w:r>
            <w:r>
              <w:rPr>
                <w:rStyle w:val="afff6"/>
                <w:lang w:val="en-US"/>
              </w:rPr>
              <w:t>)</w:t>
            </w:r>
            <w:bookmarkEnd w:id="262"/>
          </w:p>
        </w:tc>
      </w:tr>
    </w:tbl>
    <w:p w14:paraId="496C007D" w14:textId="548DCD97" w:rsidR="00570DCC" w:rsidRDefault="002F2F12" w:rsidP="00B414A7">
      <w:pPr>
        <w:pStyle w:val="a4"/>
      </w:pPr>
      <w:r w:rsidRPr="002F2F12">
        <w:t xml:space="preserve">Из </w:t>
      </w:r>
      <w:r w:rsidR="00D006AC">
        <w:fldChar w:fldCharType="begin"/>
      </w:r>
      <w:r w:rsidR="00D006AC">
        <w:instrText xml:space="preserve"> REF _Ref228880987 \h </w:instrText>
      </w:r>
      <w:r w:rsidR="00D006AC">
        <w:fldChar w:fldCharType="separate"/>
      </w:r>
      <w:r w:rsidR="00A05A8B">
        <w:rPr>
          <w:rStyle w:val="afff6"/>
          <w:lang w:val="en-US"/>
        </w:rPr>
        <w:t>(</w:t>
      </w:r>
      <w:r w:rsidR="00A05A8B">
        <w:rPr>
          <w:rStyle w:val="afff6"/>
          <w:noProof/>
        </w:rPr>
        <w:t>41</w:t>
      </w:r>
      <w:r w:rsidR="00A05A8B">
        <w:rPr>
          <w:rStyle w:val="afff6"/>
          <w:lang w:val="en-US"/>
        </w:rPr>
        <w:t>)</w:t>
      </w:r>
      <w:r w:rsidR="00D006AC">
        <w:fldChar w:fldCharType="end"/>
      </w:r>
      <w:r w:rsidRPr="002F2F12">
        <w:t xml:space="preserve"> получаем</w:t>
      </w:r>
    </w:p>
    <w:tbl>
      <w:tblPr>
        <w:tblStyle w:val="51"/>
        <w:tblW w:w="0" w:type="auto"/>
        <w:tblLook w:val="04A0" w:firstRow="1" w:lastRow="0" w:firstColumn="1" w:lastColumn="0" w:noHBand="0" w:noVBand="1"/>
      </w:tblPr>
      <w:tblGrid>
        <w:gridCol w:w="704"/>
        <w:gridCol w:w="4536"/>
        <w:gridCol w:w="702"/>
      </w:tblGrid>
      <w:tr w:rsidR="002F2F12" w14:paraId="1396AB1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4B9804" w14:textId="77777777" w:rsidR="002F2F12" w:rsidRDefault="002F2F12" w:rsidP="00B414A7">
            <w:pPr>
              <w:pStyle w:val="a4"/>
            </w:pPr>
          </w:p>
        </w:tc>
        <w:tc>
          <w:tcPr>
            <w:tcW w:w="4536" w:type="dxa"/>
          </w:tcPr>
          <w:p w14:paraId="7413A4FF" w14:textId="0D5DA15E"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2</m:t>
                    </m:r>
                  </m:sub>
                </m:sSub>
                <m:r>
                  <m:t>=</m:t>
                </m:r>
                <m:sSub>
                  <m:sSubPr>
                    <m:ctrlPr/>
                  </m:sSubPr>
                  <m:e>
                    <m:r>
                      <m:t>γ</m:t>
                    </m:r>
                  </m:e>
                  <m:sub>
                    <m:r>
                      <m:t>1</m:t>
                    </m:r>
                  </m:sub>
                </m:sSub>
                <m:r>
                  <m:t>×</m:t>
                </m:r>
                <m:f>
                  <m:fPr>
                    <m:ctrlPr/>
                  </m:fPr>
                  <m:num>
                    <m:sSub>
                      <m:sSubPr>
                        <m:ctrlPr/>
                      </m:sSubPr>
                      <m:e>
                        <m:r>
                          <m:t>P</m:t>
                        </m:r>
                      </m:e>
                      <m:sub>
                        <m:r>
                          <m:t>2</m:t>
                        </m:r>
                      </m:sub>
                    </m:sSub>
                  </m:num>
                  <m:den>
                    <m:sSub>
                      <m:sSubPr>
                        <m:ctrlPr/>
                      </m:sSubPr>
                      <m:e>
                        <m:r>
                          <m:t>P</m:t>
                        </m:r>
                      </m:e>
                      <m:sub>
                        <m:r>
                          <m:t>1</m:t>
                        </m:r>
                      </m:sub>
                    </m:sSub>
                  </m:den>
                </m:f>
              </m:oMath>
            </m:oMathPara>
          </w:p>
        </w:tc>
        <w:tc>
          <w:tcPr>
            <w:tcW w:w="702" w:type="dxa"/>
          </w:tcPr>
          <w:p w14:paraId="30ADB8C8" w14:textId="3A4E7B84"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42</w:t>
            </w:r>
            <w:r w:rsidRPr="00D006AC">
              <w:rPr>
                <w:rStyle w:val="afff6"/>
              </w:rPr>
              <w:fldChar w:fldCharType="end"/>
            </w:r>
            <w:r>
              <w:rPr>
                <w:rStyle w:val="afff6"/>
                <w:lang w:val="en-US"/>
              </w:rPr>
              <w:t>)</w:t>
            </w:r>
          </w:p>
        </w:tc>
      </w:tr>
    </w:tbl>
    <w:p w14:paraId="0A482998" w14:textId="4E6679AF" w:rsidR="00570DCC" w:rsidRPr="002F2F12" w:rsidRDefault="002F2F12" w:rsidP="00B414A7">
      <w:pPr>
        <w:pStyle w:val="a4"/>
        <w:rPr>
          <w:rStyle w:val="af3"/>
        </w:rPr>
      </w:pPr>
      <w:r w:rsidRPr="002F2F12">
        <w:rPr>
          <w:rStyle w:val="af3"/>
        </w:rPr>
        <w:t>Закон Гей-Люссака</w:t>
      </w:r>
    </w:p>
    <w:tbl>
      <w:tblPr>
        <w:tblStyle w:val="51"/>
        <w:tblW w:w="0" w:type="auto"/>
        <w:tblLook w:val="04A0" w:firstRow="1" w:lastRow="0" w:firstColumn="1" w:lastColumn="0" w:noHBand="0" w:noVBand="1"/>
      </w:tblPr>
      <w:tblGrid>
        <w:gridCol w:w="279"/>
        <w:gridCol w:w="5386"/>
        <w:gridCol w:w="277"/>
      </w:tblGrid>
      <w:tr w:rsidR="002F2F12" w14:paraId="0C7C7482"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D2B532C" w14:textId="77777777" w:rsidR="002F2F12" w:rsidRDefault="002F2F12" w:rsidP="00874923">
            <w:pPr>
              <w:pStyle w:val="a4"/>
            </w:pPr>
          </w:p>
        </w:tc>
        <w:tc>
          <w:tcPr>
            <w:tcW w:w="5386" w:type="dxa"/>
          </w:tcPr>
          <w:p w14:paraId="52228916" w14:textId="7555C40C" w:rsidR="002F2F12" w:rsidRPr="00D006AC" w:rsidRDefault="00000000" w:rsidP="00874923">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d>
                  <m:dPr>
                    <m:ctrlPr>
                      <w:rPr>
                        <w:rStyle w:val="aff8"/>
                        <w:i w:val="0"/>
                      </w:rPr>
                    </m:ctrlPr>
                  </m:dPr>
                  <m:e>
                    <m:r>
                      <w:rPr>
                        <w:rStyle w:val="aff8"/>
                      </w:rPr>
                      <m:t>1+0,00366t</m:t>
                    </m:r>
                  </m:e>
                </m:d>
                <m:r>
                  <w:rPr>
                    <w:rFonts w:ascii="Cambria Math" w:hAnsi="Cambria Math"/>
                  </w:rPr>
                  <m:t>,</m:t>
                </m:r>
              </m:oMath>
            </m:oMathPara>
          </w:p>
        </w:tc>
        <w:tc>
          <w:tcPr>
            <w:tcW w:w="277" w:type="dxa"/>
          </w:tcPr>
          <w:p w14:paraId="11F2037C"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7C1D77DD" w14:textId="563EDE00"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603F58BC"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D304E7B" w14:textId="77777777" w:rsidR="002F2F12" w:rsidRDefault="002F2F12" w:rsidP="00874923">
            <w:pPr>
              <w:pStyle w:val="a4"/>
            </w:pPr>
          </w:p>
        </w:tc>
        <w:tc>
          <w:tcPr>
            <w:tcW w:w="4536" w:type="dxa"/>
          </w:tcPr>
          <w:p w14:paraId="413FB29B" w14:textId="618BD64C" w:rsidR="002F2F12" w:rsidRPr="00D006AC" w:rsidRDefault="00000000" w:rsidP="00D006AC">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2</m:t>
                        </m:r>
                      </m:sub>
                    </m:sSub>
                  </m:num>
                  <m:den>
                    <m:sSub>
                      <m:sSubPr>
                        <m:ctrlPr/>
                      </m:sSubPr>
                      <m:e>
                        <m:r>
                          <m:t>υ</m:t>
                        </m:r>
                      </m:e>
                      <m:sub>
                        <m:r>
                          <m:t>1</m:t>
                        </m:r>
                      </m:sub>
                    </m:sSub>
                  </m:den>
                </m:f>
                <m:r>
                  <m:t>=</m:t>
                </m:r>
                <m:f>
                  <m:fPr>
                    <m:ctrlPr/>
                  </m:fPr>
                  <m:num>
                    <m:sSub>
                      <m:sSubPr>
                        <m:ctrlPr/>
                      </m:sSubPr>
                      <m:e>
                        <m:r>
                          <m:t>T</m:t>
                        </m:r>
                      </m:e>
                      <m:sub>
                        <m:r>
                          <m:t>1</m:t>
                        </m:r>
                      </m:sub>
                    </m:sSub>
                  </m:num>
                  <m:den>
                    <m:sSub>
                      <m:sSubPr>
                        <m:ctrlPr/>
                      </m:sSubPr>
                      <m:e>
                        <m:r>
                          <m:t>T</m:t>
                        </m:r>
                      </m:e>
                      <m:sub>
                        <m:r>
                          <m:t>2</m:t>
                        </m:r>
                      </m:sub>
                    </m:sSub>
                  </m:den>
                </m:f>
                <m:r>
                  <m:t>.</m:t>
                </m:r>
              </m:oMath>
            </m:oMathPara>
          </w:p>
        </w:tc>
        <w:tc>
          <w:tcPr>
            <w:tcW w:w="702" w:type="dxa"/>
          </w:tcPr>
          <w:p w14:paraId="43B3B54E" w14:textId="33B02E50" w:rsidR="002F2F12" w:rsidRPr="00D006AC" w:rsidRDefault="00D006AC"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3" w:name="_Ref228881456"/>
            <w:r>
              <w:rPr>
                <w:rStyle w:val="afff6"/>
                <w:lang w:val="en-US"/>
              </w:rPr>
              <w:t>(</w:t>
            </w:r>
            <w:r w:rsidRPr="00D006AC">
              <w:rPr>
                <w:rStyle w:val="afff6"/>
              </w:rPr>
              <w:fldChar w:fldCharType="begin"/>
            </w:r>
            <w:r w:rsidRPr="00D006AC">
              <w:rPr>
                <w:rStyle w:val="afff6"/>
              </w:rPr>
              <w:instrText xml:space="preserve"> SEQ Формула \* ARABIC </w:instrText>
            </w:r>
            <w:r w:rsidRPr="00D006AC">
              <w:rPr>
                <w:rStyle w:val="afff6"/>
              </w:rPr>
              <w:fldChar w:fldCharType="separate"/>
            </w:r>
            <w:r w:rsidR="00232152">
              <w:rPr>
                <w:rStyle w:val="afff6"/>
                <w:noProof/>
              </w:rPr>
              <w:t>43</w:t>
            </w:r>
            <w:r w:rsidRPr="00D006AC">
              <w:rPr>
                <w:rStyle w:val="afff6"/>
              </w:rPr>
              <w:fldChar w:fldCharType="end"/>
            </w:r>
            <w:r>
              <w:rPr>
                <w:rStyle w:val="afff6"/>
                <w:lang w:val="en-US"/>
              </w:rPr>
              <w:t>)</w:t>
            </w:r>
            <w:bookmarkEnd w:id="263"/>
          </w:p>
        </w:tc>
      </w:tr>
    </w:tbl>
    <w:p w14:paraId="4CD10A82" w14:textId="2333EC79" w:rsidR="00570DCC" w:rsidRPr="002F2F12" w:rsidRDefault="002F2F12" w:rsidP="00B414A7">
      <w:pPr>
        <w:pStyle w:val="a4"/>
        <w:rPr>
          <w:rStyle w:val="af3"/>
        </w:rPr>
      </w:pPr>
      <w:r w:rsidRPr="002F2F12">
        <w:rPr>
          <w:rStyle w:val="af3"/>
        </w:rPr>
        <w:t>Уравнение состояния</w:t>
      </w:r>
    </w:p>
    <w:tbl>
      <w:tblPr>
        <w:tblStyle w:val="51"/>
        <w:tblW w:w="0" w:type="auto"/>
        <w:tblLook w:val="04A0" w:firstRow="1" w:lastRow="0" w:firstColumn="1" w:lastColumn="0" w:noHBand="0" w:noVBand="1"/>
      </w:tblPr>
      <w:tblGrid>
        <w:gridCol w:w="279"/>
        <w:gridCol w:w="5386"/>
        <w:gridCol w:w="277"/>
      </w:tblGrid>
      <w:tr w:rsidR="002F2F12" w14:paraId="0414679B"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3EBB3E1" w14:textId="77777777" w:rsidR="002F2F12" w:rsidRDefault="002F2F12" w:rsidP="00874923">
            <w:pPr>
              <w:pStyle w:val="a4"/>
            </w:pPr>
          </w:p>
        </w:tc>
        <w:tc>
          <w:tcPr>
            <w:tcW w:w="5386" w:type="dxa"/>
          </w:tcPr>
          <w:p w14:paraId="74608924" w14:textId="0178E1F2" w:rsidR="002F2F12" w:rsidRPr="00C91803" w:rsidRDefault="00000000" w:rsidP="00C91803">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w:rPr>
                            <w:rStyle w:val="aff8"/>
                            <w:i/>
                          </w:rPr>
                        </m:ctrlPr>
                      </m:sSubPr>
                      <m:e>
                        <m:r>
                          <w:rPr>
                            <w:rStyle w:val="aff8"/>
                          </w:rPr>
                          <m:t>υ</m:t>
                        </m:r>
                      </m:e>
                      <m:sub>
                        <m:r>
                          <w:rPr>
                            <w:rStyle w:val="aff8"/>
                          </w:rPr>
                          <m:t>1</m:t>
                        </m:r>
                      </m:sub>
                    </m:sSub>
                    <m:sSub>
                      <m:sSubPr>
                        <m:ctrlPr/>
                      </m:sSubPr>
                      <m:e>
                        <m:r>
                          <m:t>P</m:t>
                        </m:r>
                      </m:e>
                      <m:sub>
                        <m:r>
                          <m:t>1</m:t>
                        </m:r>
                      </m:sub>
                    </m:sSub>
                  </m:num>
                  <m:den>
                    <m:sSub>
                      <m:sSubPr>
                        <m:ctrlPr/>
                      </m:sSubPr>
                      <m:e>
                        <m:r>
                          <m:t>T</m:t>
                        </m:r>
                      </m:e>
                      <m:sub>
                        <m:r>
                          <m:t>1</m:t>
                        </m:r>
                      </m:sub>
                    </m:sSub>
                  </m:den>
                </m:f>
                <m:r>
                  <m:t>=</m:t>
                </m:r>
                <m:f>
                  <m:fPr>
                    <m:ctrlPr/>
                  </m:fPr>
                  <m:num>
                    <m:sSub>
                      <m:sSubPr>
                        <m:ctrlPr/>
                      </m:sSubPr>
                      <m:e>
                        <m:r>
                          <m:t>υ</m:t>
                        </m:r>
                      </m:e>
                      <m:sub>
                        <m:r>
                          <m:t>2</m:t>
                        </m:r>
                      </m:sub>
                    </m:sSub>
                    <m:sSub>
                      <m:sSubPr>
                        <m:ctrlPr/>
                      </m:sSubPr>
                      <m:e>
                        <m:r>
                          <m:t>P</m:t>
                        </m:r>
                      </m:e>
                      <m:sub>
                        <m:r>
                          <m:t>2</m:t>
                        </m:r>
                      </m:sub>
                    </m:sSub>
                  </m:num>
                  <m:den>
                    <m:sSub>
                      <m:sSubPr>
                        <m:ctrlPr/>
                      </m:sSubPr>
                      <m:e>
                        <m:r>
                          <m:t>T</m:t>
                        </m:r>
                      </m:e>
                      <m:sub>
                        <m:r>
                          <m:t>2</m:t>
                        </m:r>
                      </m:sub>
                    </m:sSub>
                  </m:den>
                </m:f>
              </m:oMath>
            </m:oMathPara>
          </w:p>
        </w:tc>
        <w:tc>
          <w:tcPr>
            <w:tcW w:w="277" w:type="dxa"/>
          </w:tcPr>
          <w:p w14:paraId="367A1214" w14:textId="77777777" w:rsidR="002F2F12" w:rsidRDefault="002F2F12" w:rsidP="00874923">
            <w:pPr>
              <w:pStyle w:val="a4"/>
              <w:cnfStyle w:val="100000000000" w:firstRow="1" w:lastRow="0" w:firstColumn="0" w:lastColumn="0" w:oddVBand="0" w:evenVBand="0" w:oddHBand="0" w:evenHBand="0" w:firstRowFirstColumn="0" w:firstRowLastColumn="0" w:lastRowFirstColumn="0" w:lastRowLastColumn="0"/>
            </w:pPr>
          </w:p>
        </w:tc>
      </w:tr>
    </w:tbl>
    <w:p w14:paraId="5B204DAB" w14:textId="3D486724" w:rsidR="00570DCC" w:rsidRDefault="002F2F12"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F2F12" w14:paraId="301E5329" w14:textId="77777777" w:rsidTr="00C918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090F02E" w14:textId="77777777" w:rsidR="002F2F12" w:rsidRDefault="002F2F12" w:rsidP="00874923">
            <w:pPr>
              <w:pStyle w:val="a4"/>
            </w:pPr>
          </w:p>
        </w:tc>
        <w:tc>
          <w:tcPr>
            <w:tcW w:w="4536" w:type="dxa"/>
          </w:tcPr>
          <w:p w14:paraId="435AEF86" w14:textId="6E6C5D19" w:rsidR="002F2F12" w:rsidRDefault="00D006AC" w:rsidP="00C91803">
            <w:pPr>
              <w:pStyle w:val="aff7"/>
              <w:cnfStyle w:val="100000000000" w:firstRow="1" w:lastRow="0" w:firstColumn="0" w:lastColumn="0" w:oddVBand="0" w:evenVBand="0" w:oddHBand="0" w:evenHBand="0" w:firstRowFirstColumn="0" w:firstRowLastColumn="0" w:lastRowFirstColumn="0" w:lastRowLastColumn="0"/>
            </w:pPr>
            <m:oMathPara>
              <m:oMath>
                <m:r>
                  <m:t>Pυ=RT,</m:t>
                </m:r>
              </m:oMath>
            </m:oMathPara>
          </w:p>
        </w:tc>
        <w:tc>
          <w:tcPr>
            <w:tcW w:w="702" w:type="dxa"/>
          </w:tcPr>
          <w:p w14:paraId="12A3C737" w14:textId="4AD3506D" w:rsidR="002F2F12" w:rsidRPr="00C91803" w:rsidRDefault="00C91803"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64" w:name="_Ref228881419"/>
            <w:r>
              <w:rPr>
                <w:rStyle w:val="afff6"/>
                <w:lang w:val="en-US"/>
              </w:rPr>
              <w:t>(</w:t>
            </w:r>
            <w:r w:rsidRPr="00C91803">
              <w:rPr>
                <w:rStyle w:val="afff6"/>
              </w:rPr>
              <w:fldChar w:fldCharType="begin"/>
            </w:r>
            <w:r w:rsidRPr="00C91803">
              <w:rPr>
                <w:rStyle w:val="afff6"/>
              </w:rPr>
              <w:instrText xml:space="preserve"> SEQ Формула \* ARABIC </w:instrText>
            </w:r>
            <w:r w:rsidRPr="00C91803">
              <w:rPr>
                <w:rStyle w:val="afff6"/>
              </w:rPr>
              <w:fldChar w:fldCharType="separate"/>
            </w:r>
            <w:r w:rsidR="00232152">
              <w:rPr>
                <w:rStyle w:val="afff6"/>
                <w:noProof/>
              </w:rPr>
              <w:t>44</w:t>
            </w:r>
            <w:r w:rsidRPr="00C91803">
              <w:rPr>
                <w:rStyle w:val="afff6"/>
              </w:rPr>
              <w:fldChar w:fldCharType="end"/>
            </w:r>
            <w:r>
              <w:rPr>
                <w:rStyle w:val="afff6"/>
                <w:lang w:val="en-US"/>
              </w:rPr>
              <w:t>)</w:t>
            </w:r>
            <w:bookmarkEnd w:id="264"/>
          </w:p>
        </w:tc>
      </w:tr>
    </w:tbl>
    <w:p w14:paraId="07F7E64A" w14:textId="11D0E6A7" w:rsidR="00570DCC" w:rsidRDefault="002F2F12" w:rsidP="00B414A7">
      <w:pPr>
        <w:pStyle w:val="a4"/>
      </w:pPr>
      <w:r w:rsidRPr="002F2F12">
        <w:t>где для сухого воздуха R = 29,27.</w:t>
      </w:r>
    </w:p>
    <w:p w14:paraId="59CDCD9F" w14:textId="0FEA33EB" w:rsidR="009D5EF1" w:rsidRDefault="009D5EF1" w:rsidP="009D5EF1">
      <w:pPr>
        <w:pStyle w:val="a4"/>
      </w:pPr>
      <w:r w:rsidRPr="00105531">
        <w:rPr>
          <w:b/>
          <w:bCs/>
        </w:rPr>
        <w:t>Закон Дальтона</w:t>
      </w:r>
      <w:r>
        <w:t xml:space="preserve">. </w:t>
      </w:r>
      <w:r w:rsidRPr="009D5EF1">
        <w:rPr>
          <w:rStyle w:val="af3"/>
        </w:rPr>
        <w:t>Полное давлен е смеси газов и паров равно сумме частных (парциальных) давлений, которые производил бы каждый из них, если бы он был один.</w:t>
      </w:r>
    </w:p>
    <w:p w14:paraId="162D5795" w14:textId="1B80CBE4" w:rsidR="002F2F12" w:rsidRDefault="009D5EF1" w:rsidP="009D5EF1">
      <w:pPr>
        <w:pStyle w:val="a4"/>
      </w:pPr>
      <w:r>
        <w:t>Так, парциальное давление кислорода воздуха при атмосферном давлении (760 мм рт. ст.) и содержании 20,93% равно</w:t>
      </w:r>
    </w:p>
    <w:tbl>
      <w:tblPr>
        <w:tblStyle w:val="51"/>
        <w:tblW w:w="0" w:type="auto"/>
        <w:tblLook w:val="04A0" w:firstRow="1" w:lastRow="0" w:firstColumn="1" w:lastColumn="0" w:noHBand="0" w:noVBand="1"/>
      </w:tblPr>
      <w:tblGrid>
        <w:gridCol w:w="279"/>
        <w:gridCol w:w="5386"/>
        <w:gridCol w:w="277"/>
      </w:tblGrid>
      <w:tr w:rsidR="009D5EF1" w14:paraId="271EA174" w14:textId="77777777" w:rsidTr="00177B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FCD325" w14:textId="77777777" w:rsidR="009D5EF1" w:rsidRDefault="009D5EF1" w:rsidP="00B414A7">
            <w:pPr>
              <w:pStyle w:val="a4"/>
            </w:pPr>
          </w:p>
        </w:tc>
        <w:tc>
          <w:tcPr>
            <w:tcW w:w="5386" w:type="dxa"/>
          </w:tcPr>
          <w:p w14:paraId="3B3D2A67" w14:textId="1AD851F1" w:rsidR="009D5EF1" w:rsidRPr="00177B90" w:rsidRDefault="00177B90" w:rsidP="00177B90">
            <w:pPr>
              <w:pStyle w:val="a4"/>
              <w:jc w:val="center"/>
              <w:cnfStyle w:val="100000000000" w:firstRow="1" w:lastRow="0" w:firstColumn="0" w:lastColumn="0" w:oddVBand="0" w:evenVBand="0" w:oddHBand="0" w:evenHBand="0" w:firstRowFirstColumn="0" w:firstRowLastColumn="0" w:lastRowFirstColumn="0" w:lastRowLastColumn="0"/>
              <w:rPr>
                <w:iCs w:val="0"/>
                <w:lang w:val="en-US"/>
              </w:rPr>
            </w:pPr>
            <m:oMath>
              <m:r>
                <w:rPr>
                  <w:rStyle w:val="aff8"/>
                </w:rPr>
                <m:t>760</m:t>
              </m:r>
              <m:r>
                <m:rPr>
                  <m:sty m:val="p"/>
                </m:rPr>
                <w:rPr>
                  <w:rStyle w:val="aff8"/>
                </w:rPr>
                <m:t>×</m:t>
              </m:r>
              <m:f>
                <m:fPr>
                  <m:ctrlPr>
                    <w:rPr>
                      <w:rStyle w:val="aff8"/>
                      <w:i w:val="0"/>
                    </w:rPr>
                  </m:ctrlPr>
                </m:fPr>
                <m:num>
                  <m:r>
                    <w:rPr>
                      <w:rStyle w:val="aff8"/>
                    </w:rPr>
                    <m:t>20,93</m:t>
                  </m:r>
                </m:num>
                <m:den>
                  <m:r>
                    <w:rPr>
                      <w:rStyle w:val="aff8"/>
                    </w:rPr>
                    <m:t>100</m:t>
                  </m:r>
                </m:den>
              </m:f>
              <m:r>
                <w:rPr>
                  <w:rStyle w:val="aff8"/>
                </w:rPr>
                <m:t>=159</m:t>
              </m:r>
            </m:oMath>
            <w:r>
              <w:t xml:space="preserve"> мм рт. ст.</w:t>
            </w:r>
          </w:p>
        </w:tc>
        <w:tc>
          <w:tcPr>
            <w:tcW w:w="277" w:type="dxa"/>
          </w:tcPr>
          <w:p w14:paraId="349083D7" w14:textId="77777777" w:rsidR="009D5EF1" w:rsidRDefault="009D5EF1" w:rsidP="00B414A7">
            <w:pPr>
              <w:pStyle w:val="a4"/>
              <w:cnfStyle w:val="100000000000" w:firstRow="1" w:lastRow="0" w:firstColumn="0" w:lastColumn="0" w:oddVBand="0" w:evenVBand="0" w:oddHBand="0" w:evenHBand="0" w:firstRowFirstColumn="0" w:firstRowLastColumn="0" w:lastRowFirstColumn="0" w:lastRowLastColumn="0"/>
            </w:pPr>
          </w:p>
        </w:tc>
      </w:tr>
    </w:tbl>
    <w:p w14:paraId="5D8B234E" w14:textId="4B5D7F0D" w:rsidR="00570DCC" w:rsidRDefault="009D5EF1" w:rsidP="009D5EF1">
      <w:pPr>
        <w:pStyle w:val="20"/>
      </w:pPr>
      <w:bookmarkStart w:id="265" w:name="_Toc229065154"/>
      <w:r w:rsidRPr="009D5EF1">
        <w:lastRenderedPageBreak/>
        <w:t>§ 3. ОПРЕДЕЛЕНИЕ УДЕЛЬНОГО ВЕСА ВОЗДУХА ПОДСЧ</w:t>
      </w:r>
      <w:r w:rsidR="00F920A8">
        <w:t>Ё</w:t>
      </w:r>
      <w:r w:rsidRPr="009D5EF1">
        <w:t>ТОМ</w:t>
      </w:r>
      <w:bookmarkEnd w:id="265"/>
    </w:p>
    <w:p w14:paraId="597FCE43" w14:textId="77777777" w:rsidR="009D5EF1" w:rsidRDefault="009D5EF1" w:rsidP="009D5EF1">
      <w:pPr>
        <w:pStyle w:val="a4"/>
      </w:pPr>
      <w:r>
        <w:t>Значение удельного веса или плотности воздуха необходимо для решения целого ряда вопросов, встречающихся в практике рудничного проветривания.</w:t>
      </w:r>
    </w:p>
    <w:p w14:paraId="639CDE55" w14:textId="4D2531ED" w:rsidR="00570DCC" w:rsidRDefault="009D5EF1" w:rsidP="009D5EF1">
      <w:pPr>
        <w:pStyle w:val="a4"/>
      </w:pPr>
      <w:r>
        <w:t>Мы не располагаем прибором, который бы непосредственно измерял величину удельного веса. Для его определения необходимо (при помощи термометра и барометра) измерить температуру t, давление воздуха р и значения этих величин подставить в следующие формулы.</w:t>
      </w:r>
    </w:p>
    <w:p w14:paraId="68FBC2AD" w14:textId="0CEB44E8" w:rsidR="00570DCC" w:rsidRDefault="009D5EF1" w:rsidP="00B414A7">
      <w:pPr>
        <w:pStyle w:val="a4"/>
      </w:pPr>
      <w:r w:rsidRPr="009D5EF1">
        <w:t xml:space="preserve">Из </w:t>
      </w:r>
      <w:r w:rsidR="00177B90">
        <w:fldChar w:fldCharType="begin"/>
      </w:r>
      <w:r w:rsidR="00177B90">
        <w:instrText xml:space="preserve"> REF _Ref228880987 \h </w:instrText>
      </w:r>
      <w:r w:rsidR="00177B90">
        <w:fldChar w:fldCharType="separate"/>
      </w:r>
      <w:r w:rsidR="00A05A8B">
        <w:rPr>
          <w:rStyle w:val="afff6"/>
          <w:lang w:val="en-US"/>
        </w:rPr>
        <w:t>(</w:t>
      </w:r>
      <w:r w:rsidR="00A05A8B">
        <w:rPr>
          <w:rStyle w:val="afff6"/>
          <w:noProof/>
        </w:rPr>
        <w:t>41</w:t>
      </w:r>
      <w:r w:rsidR="00A05A8B">
        <w:rPr>
          <w:rStyle w:val="afff6"/>
          <w:lang w:val="en-US"/>
        </w:rPr>
        <w:t>)</w:t>
      </w:r>
      <w:r w:rsidR="00177B90">
        <w:fldChar w:fldCharType="end"/>
      </w:r>
      <w:r w:rsidRPr="009D5EF1">
        <w:t xml:space="preserve"> и </w:t>
      </w:r>
      <w:r w:rsidR="00177B90">
        <w:fldChar w:fldCharType="begin"/>
      </w:r>
      <w:r w:rsidR="00177B90">
        <w:instrText xml:space="preserve"> REF _Ref228881419 \h </w:instrText>
      </w:r>
      <w:r w:rsidR="00177B90">
        <w:fldChar w:fldCharType="separate"/>
      </w:r>
      <w:r w:rsidR="00A05A8B">
        <w:rPr>
          <w:rStyle w:val="afff6"/>
          <w:lang w:val="en-US"/>
        </w:rPr>
        <w:t>(</w:t>
      </w:r>
      <w:r w:rsidR="00A05A8B">
        <w:rPr>
          <w:rStyle w:val="afff6"/>
          <w:noProof/>
        </w:rPr>
        <w:t>44</w:t>
      </w:r>
      <w:r w:rsidR="00A05A8B">
        <w:rPr>
          <w:rStyle w:val="afff6"/>
          <w:lang w:val="en-US"/>
        </w:rPr>
        <w:t>)</w:t>
      </w:r>
      <w:r w:rsidR="00177B90">
        <w:fldChar w:fldCharType="end"/>
      </w:r>
      <w:r w:rsidRPr="009D5EF1">
        <w:t xml:space="preserve"> получаем</w:t>
      </w:r>
    </w:p>
    <w:tbl>
      <w:tblPr>
        <w:tblStyle w:val="51"/>
        <w:tblW w:w="0" w:type="auto"/>
        <w:tblLook w:val="04A0" w:firstRow="1" w:lastRow="0" w:firstColumn="1" w:lastColumn="0" w:noHBand="0" w:noVBand="1"/>
      </w:tblPr>
      <w:tblGrid>
        <w:gridCol w:w="704"/>
        <w:gridCol w:w="4536"/>
        <w:gridCol w:w="702"/>
      </w:tblGrid>
      <w:tr w:rsidR="009D5EF1" w14:paraId="164CCB13"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D58B49" w14:textId="77777777" w:rsidR="009D5EF1" w:rsidRDefault="009D5EF1" w:rsidP="00874923">
            <w:pPr>
              <w:pStyle w:val="a4"/>
            </w:pPr>
          </w:p>
        </w:tc>
        <w:tc>
          <w:tcPr>
            <w:tcW w:w="4536" w:type="dxa"/>
          </w:tcPr>
          <w:p w14:paraId="084D5A85" w14:textId="29CE888B" w:rsidR="009D5EF1" w:rsidRDefault="00000000" w:rsidP="00F86EE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1</m:t>
                    </m:r>
                  </m:num>
                  <m:den>
                    <m:sSub>
                      <m:sSubPr>
                        <m:ctrlPr/>
                      </m:sSubPr>
                      <m:e>
                        <m:r>
                          <m:t>υ</m:t>
                        </m:r>
                      </m:e>
                      <m:sub>
                        <m:r>
                          <m:t>2</m:t>
                        </m:r>
                      </m:sub>
                    </m:sSub>
                  </m:den>
                </m:f>
                <m:r>
                  <m:t>=</m:t>
                </m:r>
                <m:sSub>
                  <m:sSubPr>
                    <m:ctrlPr/>
                  </m:sSubPr>
                  <m:e>
                    <m:r>
                      <m:t>γ</m:t>
                    </m:r>
                  </m:e>
                  <m:sub>
                    <m:r>
                      <m:t>2</m:t>
                    </m:r>
                  </m:sub>
                </m:sSub>
                <m:r>
                  <m:t>=</m:t>
                </m:r>
                <m:sSub>
                  <m:sSubPr>
                    <m:ctrlPr/>
                  </m:sSubPr>
                  <m:e>
                    <m:r>
                      <m:t>γ</m:t>
                    </m:r>
                  </m:e>
                  <m:sub>
                    <m:r>
                      <m:t>1</m:t>
                    </m:r>
                  </m:sub>
                </m:sSub>
                <m:r>
                  <m:t>×</m:t>
                </m:r>
                <m:f>
                  <m:fPr>
                    <m:ctrlPr/>
                  </m:fPr>
                  <m:num>
                    <m:sSub>
                      <m:sSubPr>
                        <m:ctrlPr/>
                      </m:sSubPr>
                      <m:e>
                        <m:r>
                          <w:rPr>
                            <w:lang w:val="en-US"/>
                          </w:rPr>
                          <m:t>P</m:t>
                        </m:r>
                      </m:e>
                      <m:sub>
                        <m:r>
                          <m:t>2</m:t>
                        </m:r>
                      </m:sub>
                    </m:sSub>
                    <m:sSub>
                      <m:sSubPr>
                        <m:ctrlPr/>
                      </m:sSubPr>
                      <m:e>
                        <m:r>
                          <m:t>T</m:t>
                        </m:r>
                      </m:e>
                      <m:sub>
                        <m:r>
                          <m:t>1</m:t>
                        </m:r>
                      </m:sub>
                    </m:sSub>
                  </m:num>
                  <m:den>
                    <m:sSub>
                      <m:sSubPr>
                        <m:ctrlPr/>
                      </m:sSubPr>
                      <m:e>
                        <m:r>
                          <m:t>P</m:t>
                        </m:r>
                      </m:e>
                      <m:sub>
                        <m:r>
                          <m:t>2</m:t>
                        </m:r>
                      </m:sub>
                    </m:sSub>
                    <m:sSub>
                      <m:sSubPr>
                        <m:ctrlPr/>
                      </m:sSubPr>
                      <m:e>
                        <m:r>
                          <m:t>T</m:t>
                        </m:r>
                      </m:e>
                      <m:sub>
                        <m:r>
                          <m:t>2</m:t>
                        </m:r>
                      </m:sub>
                    </m:sSub>
                  </m:den>
                </m:f>
                <m:r>
                  <m:t>.</m:t>
                </m:r>
              </m:oMath>
            </m:oMathPara>
          </w:p>
        </w:tc>
        <w:tc>
          <w:tcPr>
            <w:tcW w:w="702" w:type="dxa"/>
          </w:tcPr>
          <w:p w14:paraId="1A96627B" w14:textId="3BA122E4"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6" w:name="_Ref22888185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45</w:t>
            </w:r>
            <w:r w:rsidRPr="00F86EE4">
              <w:rPr>
                <w:rStyle w:val="afff6"/>
              </w:rPr>
              <w:fldChar w:fldCharType="end"/>
            </w:r>
            <w:r>
              <w:rPr>
                <w:rStyle w:val="afff6"/>
              </w:rPr>
              <w:t>)</w:t>
            </w:r>
            <w:bookmarkEnd w:id="266"/>
          </w:p>
        </w:tc>
      </w:tr>
    </w:tbl>
    <w:p w14:paraId="465DB0E4" w14:textId="6741FD04" w:rsidR="00570DCC" w:rsidRDefault="009D5EF1" w:rsidP="009D5EF1">
      <w:pPr>
        <w:pStyle w:val="a4"/>
      </w:pPr>
      <w:r>
        <w:t xml:space="preserve">Если принять </w:t>
      </w:r>
      <w:r>
        <w:rPr>
          <w:rFonts w:ascii="Cambria Math" w:hAnsi="Cambria Math"/>
        </w:rPr>
        <w:t>γ</w:t>
      </w:r>
      <w:r w:rsidRPr="009D5EF1">
        <w:rPr>
          <w:vertAlign w:val="subscript"/>
        </w:rPr>
        <w:t>1</w:t>
      </w:r>
      <w:r>
        <w:t>=1,2 кг/м</w:t>
      </w:r>
      <w:r w:rsidRPr="009D5EF1">
        <w:rPr>
          <w:vertAlign w:val="superscript"/>
        </w:rPr>
        <w:t>3</w:t>
      </w:r>
      <w:r>
        <w:t>, p</w:t>
      </w:r>
      <w:r w:rsidRPr="009D5EF1">
        <w:rPr>
          <w:vertAlign w:val="subscript"/>
        </w:rPr>
        <w:t>1</w:t>
      </w:r>
      <w:r>
        <w:t>=760 мм рт. ст. и T</w:t>
      </w:r>
      <w:r w:rsidRPr="009D5EF1">
        <w:rPr>
          <w:vertAlign w:val="subscript"/>
        </w:rPr>
        <w:t>1</w:t>
      </w:r>
      <w:r>
        <w:t>=15°+273=288°, то (отбрасывая значки)</w:t>
      </w:r>
    </w:p>
    <w:tbl>
      <w:tblPr>
        <w:tblStyle w:val="51"/>
        <w:tblW w:w="0" w:type="auto"/>
        <w:tblLook w:val="04A0" w:firstRow="1" w:lastRow="0" w:firstColumn="1" w:lastColumn="0" w:noHBand="0" w:noVBand="1"/>
      </w:tblPr>
      <w:tblGrid>
        <w:gridCol w:w="704"/>
        <w:gridCol w:w="4536"/>
        <w:gridCol w:w="702"/>
      </w:tblGrid>
      <w:tr w:rsidR="009D5EF1" w14:paraId="69BF8E95"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D7F4D" w14:textId="77777777" w:rsidR="009D5EF1" w:rsidRDefault="009D5EF1" w:rsidP="00874923">
            <w:pPr>
              <w:pStyle w:val="a4"/>
            </w:pPr>
          </w:p>
        </w:tc>
        <w:tc>
          <w:tcPr>
            <w:tcW w:w="4536" w:type="dxa"/>
          </w:tcPr>
          <w:p w14:paraId="58F992E0" w14:textId="3352D5D9" w:rsidR="009D5EF1" w:rsidRPr="00F86EE4" w:rsidRDefault="004C7E91" w:rsidP="00F86EE4">
            <w:pPr>
              <w:pStyle w:val="aff7"/>
              <w:cnfStyle w:val="100000000000" w:firstRow="1" w:lastRow="0" w:firstColumn="0" w:lastColumn="0" w:oddVBand="0" w:evenVBand="0" w:oddHBand="0" w:evenHBand="0" w:firstRowFirstColumn="0" w:firstRowLastColumn="0" w:lastRowFirstColumn="0" w:lastRowLastColumn="0"/>
            </w:pPr>
            <m:oMathPara>
              <m:oMath>
                <m:r>
                  <m:t>γ=0,455</m:t>
                </m:r>
                <m:f>
                  <m:fPr>
                    <m:ctrlPr/>
                  </m:fPr>
                  <m:num>
                    <m:r>
                      <m:t>P</m:t>
                    </m:r>
                  </m:num>
                  <m:den>
                    <m:r>
                      <m:t>T</m:t>
                    </m:r>
                  </m:den>
                </m:f>
                <m:r>
                  <m:t>=0,455</m:t>
                </m:r>
                <m:f>
                  <m:fPr>
                    <m:ctrlPr/>
                  </m:fPr>
                  <m:num>
                    <m:r>
                      <m:t>P</m:t>
                    </m:r>
                  </m:num>
                  <m:den>
                    <m:r>
                      <m:t>t+273</m:t>
                    </m:r>
                  </m:den>
                </m:f>
                <m:r>
                  <m:t>.</m:t>
                </m:r>
              </m:oMath>
            </m:oMathPara>
          </w:p>
        </w:tc>
        <w:tc>
          <w:tcPr>
            <w:tcW w:w="702" w:type="dxa"/>
          </w:tcPr>
          <w:p w14:paraId="79847669" w14:textId="3CC0FDE6"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7" w:name="_Ref228882317"/>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46</w:t>
            </w:r>
            <w:r w:rsidRPr="00F86EE4">
              <w:rPr>
                <w:rStyle w:val="afff6"/>
              </w:rPr>
              <w:fldChar w:fldCharType="end"/>
            </w:r>
            <w:r>
              <w:rPr>
                <w:rStyle w:val="afff6"/>
              </w:rPr>
              <w:t>)</w:t>
            </w:r>
            <w:bookmarkEnd w:id="267"/>
          </w:p>
        </w:tc>
      </w:tr>
    </w:tbl>
    <w:p w14:paraId="5B113745" w14:textId="4340B0D7" w:rsidR="00570DCC" w:rsidRDefault="009D5EF1" w:rsidP="00B414A7">
      <w:pPr>
        <w:pStyle w:val="a4"/>
      </w:pPr>
      <w:r w:rsidRPr="009D5EF1">
        <w:t xml:space="preserve">Из </w:t>
      </w:r>
      <w:r w:rsidR="00196059">
        <w:fldChar w:fldCharType="begin"/>
      </w:r>
      <w:r w:rsidR="00196059">
        <w:instrText xml:space="preserve"> REF _Ref228881456 \h </w:instrText>
      </w:r>
      <w:r w:rsidR="00196059">
        <w:fldChar w:fldCharType="separate"/>
      </w:r>
      <w:r w:rsidR="00A05A8B" w:rsidRPr="00130630">
        <w:rPr>
          <w:rStyle w:val="afff6"/>
        </w:rPr>
        <w:t>(</w:t>
      </w:r>
      <w:r w:rsidR="00A05A8B">
        <w:rPr>
          <w:rStyle w:val="afff6"/>
          <w:noProof/>
        </w:rPr>
        <w:t>43</w:t>
      </w:r>
      <w:r w:rsidR="00A05A8B" w:rsidRPr="00130630">
        <w:rPr>
          <w:rStyle w:val="afff6"/>
        </w:rPr>
        <w:t>)</w:t>
      </w:r>
      <w:r w:rsidR="00196059">
        <w:fldChar w:fldCharType="end"/>
      </w:r>
      <w:r w:rsidRPr="009D5EF1">
        <w:t xml:space="preserve"> можно получить еще другую формулу для </w:t>
      </w:r>
      <w:r>
        <w:rPr>
          <w:rFonts w:ascii="Cambria Math" w:hAnsi="Cambria Math"/>
        </w:rPr>
        <w:t>γ</w:t>
      </w:r>
      <w:r w:rsidRPr="009D5EF1">
        <w:t>:</w:t>
      </w:r>
    </w:p>
    <w:tbl>
      <w:tblPr>
        <w:tblStyle w:val="51"/>
        <w:tblW w:w="0" w:type="auto"/>
        <w:tblLook w:val="04A0" w:firstRow="1" w:lastRow="0" w:firstColumn="1" w:lastColumn="0" w:noHBand="0" w:noVBand="1"/>
      </w:tblPr>
      <w:tblGrid>
        <w:gridCol w:w="704"/>
        <w:gridCol w:w="4536"/>
        <w:gridCol w:w="702"/>
      </w:tblGrid>
      <w:tr w:rsidR="009D5EF1" w14:paraId="442BB17C" w14:textId="77777777" w:rsidTr="00F86E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1B8C02" w14:textId="77777777" w:rsidR="009D5EF1" w:rsidRDefault="009D5EF1" w:rsidP="00874923">
            <w:pPr>
              <w:pStyle w:val="a4"/>
            </w:pPr>
          </w:p>
        </w:tc>
        <w:tc>
          <w:tcPr>
            <w:tcW w:w="4536" w:type="dxa"/>
          </w:tcPr>
          <w:p w14:paraId="6DD71F8F" w14:textId="3753E59C" w:rsidR="009D5EF1" w:rsidRPr="00F86EE4" w:rsidRDefault="004C7E91" w:rsidP="00F86EE4">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γ=</m:t>
              </m:r>
              <m:f>
                <m:fPr>
                  <m:ctrlPr>
                    <w:rPr>
                      <w:rStyle w:val="aff8"/>
                      <w:i w:val="0"/>
                    </w:rPr>
                  </m:ctrlPr>
                </m:fPr>
                <m:num>
                  <m:r>
                    <w:rPr>
                      <w:rStyle w:val="aff8"/>
                    </w:rPr>
                    <m:t xml:space="preserve">P </m:t>
                  </m:r>
                  <m:r>
                    <m:rPr>
                      <m:sty m:val="p"/>
                    </m:rPr>
                    <w:rPr>
                      <w:rStyle w:val="aff8"/>
                    </w:rPr>
                    <m:t>×</m:t>
                  </m:r>
                  <m:r>
                    <w:rPr>
                      <w:rStyle w:val="aff8"/>
                    </w:rPr>
                    <m:t>13,6</m:t>
                  </m:r>
                </m:num>
                <m:den>
                  <m:r>
                    <w:rPr>
                      <w:rStyle w:val="aff8"/>
                    </w:rPr>
                    <m:t>RT</m:t>
                  </m:r>
                </m:den>
              </m:f>
              <m:r>
                <w:rPr>
                  <w:rStyle w:val="aff8"/>
                </w:rPr>
                <m:t>,</m:t>
              </m:r>
            </m:oMath>
            <w:r w:rsidR="00F86EE4">
              <w:rPr>
                <w:i/>
                <w:lang w:val="en-US"/>
              </w:rPr>
              <w:t xml:space="preserve"> </w:t>
            </w:r>
            <w:r w:rsidR="00F86EE4">
              <w:rPr>
                <w:iCs w:val="0"/>
              </w:rPr>
              <w:t>кг/м</w:t>
            </w:r>
            <w:r w:rsidR="00F86EE4" w:rsidRPr="00F86EE4">
              <w:rPr>
                <w:iCs w:val="0"/>
                <w:vertAlign w:val="superscript"/>
              </w:rPr>
              <w:t>3</w:t>
            </w:r>
          </w:p>
        </w:tc>
        <w:tc>
          <w:tcPr>
            <w:tcW w:w="702" w:type="dxa"/>
          </w:tcPr>
          <w:p w14:paraId="70E2B44C" w14:textId="108E005A" w:rsidR="009D5EF1" w:rsidRPr="00F86EE4" w:rsidRDefault="00F86EE4" w:rsidP="005220ED">
            <w:pPr>
              <w:pStyle w:val="aff7"/>
              <w:cnfStyle w:val="100000000000" w:firstRow="1" w:lastRow="0" w:firstColumn="0" w:lastColumn="0" w:oddVBand="0" w:evenVBand="0" w:oddHBand="0" w:evenHBand="0" w:firstRowFirstColumn="0" w:firstRowLastColumn="0" w:lastRowFirstColumn="0" w:lastRowLastColumn="0"/>
            </w:pPr>
            <w:bookmarkStart w:id="268" w:name="_Ref228881864"/>
            <w:r>
              <w:rPr>
                <w:rStyle w:val="afff6"/>
              </w:rPr>
              <w:t>(</w:t>
            </w:r>
            <w:r w:rsidRPr="00F86EE4">
              <w:rPr>
                <w:rStyle w:val="afff6"/>
              </w:rPr>
              <w:fldChar w:fldCharType="begin"/>
            </w:r>
            <w:r w:rsidRPr="00F86EE4">
              <w:rPr>
                <w:rStyle w:val="afff6"/>
              </w:rPr>
              <w:instrText xml:space="preserve"> SEQ Формула \* ARABIC </w:instrText>
            </w:r>
            <w:r w:rsidRPr="00F86EE4">
              <w:rPr>
                <w:rStyle w:val="afff6"/>
              </w:rPr>
              <w:fldChar w:fldCharType="separate"/>
            </w:r>
            <w:r w:rsidR="00232152">
              <w:rPr>
                <w:rStyle w:val="afff6"/>
                <w:noProof/>
              </w:rPr>
              <w:t>47</w:t>
            </w:r>
            <w:r w:rsidRPr="00F86EE4">
              <w:rPr>
                <w:rStyle w:val="afff6"/>
              </w:rPr>
              <w:fldChar w:fldCharType="end"/>
            </w:r>
            <w:r>
              <w:rPr>
                <w:rStyle w:val="afff6"/>
              </w:rPr>
              <w:t>)</w:t>
            </w:r>
            <w:bookmarkEnd w:id="268"/>
          </w:p>
        </w:tc>
      </w:tr>
    </w:tbl>
    <w:p w14:paraId="5784F434" w14:textId="795FF1C9" w:rsidR="009D5EF1" w:rsidRDefault="009D5EF1" w:rsidP="009D5EF1">
      <w:pPr>
        <w:pStyle w:val="a4"/>
      </w:pPr>
      <w:r>
        <w:t xml:space="preserve">Вычисление по формулам </w:t>
      </w:r>
      <w:r w:rsidR="00F86EE4">
        <w:fldChar w:fldCharType="begin"/>
      </w:r>
      <w:r w:rsidR="00F86EE4">
        <w:instrText xml:space="preserve"> REF _Ref228881854 \h </w:instrText>
      </w:r>
      <w:r w:rsidR="00F86EE4">
        <w:fldChar w:fldCharType="separate"/>
      </w:r>
      <w:r w:rsidR="00A05A8B">
        <w:rPr>
          <w:rStyle w:val="afff6"/>
        </w:rPr>
        <w:t>(</w:t>
      </w:r>
      <w:r w:rsidR="00A05A8B">
        <w:rPr>
          <w:rStyle w:val="afff6"/>
          <w:noProof/>
        </w:rPr>
        <w:t>45</w:t>
      </w:r>
      <w:r w:rsidR="00A05A8B">
        <w:rPr>
          <w:rStyle w:val="afff6"/>
        </w:rPr>
        <w:t>)</w:t>
      </w:r>
      <w:r w:rsidR="00F86EE4">
        <w:fldChar w:fldCharType="end"/>
      </w:r>
      <w:r>
        <w:t xml:space="preserve"> и </w:t>
      </w:r>
      <w:r w:rsidR="00F86EE4">
        <w:fldChar w:fldCharType="begin"/>
      </w:r>
      <w:r w:rsidR="00F86EE4">
        <w:instrText xml:space="preserve"> REF _Ref228881864 \h </w:instrText>
      </w:r>
      <w:r w:rsidR="00F86EE4">
        <w:fldChar w:fldCharType="separate"/>
      </w:r>
      <w:r w:rsidR="00A05A8B">
        <w:rPr>
          <w:rStyle w:val="afff6"/>
        </w:rPr>
        <w:t>(</w:t>
      </w:r>
      <w:r w:rsidR="00A05A8B">
        <w:rPr>
          <w:rStyle w:val="afff6"/>
          <w:noProof/>
        </w:rPr>
        <w:t>47</w:t>
      </w:r>
      <w:r w:rsidR="00A05A8B">
        <w:rPr>
          <w:rStyle w:val="afff6"/>
        </w:rPr>
        <w:t>)</w:t>
      </w:r>
      <w:r w:rsidR="00F86EE4">
        <w:fldChar w:fldCharType="end"/>
      </w:r>
      <w:r>
        <w:t xml:space="preserve"> показывает, что. Чем</w:t>
      </w:r>
      <w:r w:rsidRPr="009D5EF1">
        <w:t xml:space="preserve"> </w:t>
      </w:r>
      <w:r>
        <w:t>холоднее воздух и чем больше давление, под которым он находится, тем воздух тяжелее. При опускании воздуха в шахту его температура, как правило, увеличивается, но в то же время возрастает и давление; таким образом, на удельный вес воздуха оказывают совокупное влияние два противоположных фактора. Ниже будет показано, что если повышение температуры на каждые 100 м глубины</w:t>
      </w:r>
      <w:r w:rsidR="00B26926">
        <w:t xml:space="preserve"> — </w:t>
      </w:r>
      <w:r>
        <w:t>так называемый температурный градиент</w:t>
      </w:r>
      <w:r w:rsidR="00B26926">
        <w:t xml:space="preserve"> — </w:t>
      </w:r>
      <w:r>
        <w:t>не достигает 3,4°, то преобладает влияние давления, т. е. удельный вес воздуха увеличивается; если повышение температуры больше 3,4° на 100 м, преобладает влияние температуры, т. е. воздух становится легче. Фактически процессы испарения или конденсации влаги, происходящие обычно в шахтах, несколько изменяют указанное критическое значение температурного градиента.</w:t>
      </w:r>
    </w:p>
    <w:p w14:paraId="58582CCD" w14:textId="4B20F5C8" w:rsidR="009D5EF1" w:rsidRDefault="009D5EF1" w:rsidP="009D5EF1">
      <w:pPr>
        <w:pStyle w:val="a4"/>
      </w:pPr>
      <w:r>
        <w:t>На шахтах и рудниках удельный вес воздуха обычно отклоняется от стандартного (1,2 кг/м</w:t>
      </w:r>
      <w:r w:rsidRPr="009D5EF1">
        <w:rPr>
          <w:vertAlign w:val="superscript"/>
        </w:rPr>
        <w:t>3</w:t>
      </w:r>
      <w:r>
        <w:t xml:space="preserve">) не более чем на 6—8%; однако в отдельных случаях отклонения могут быть и значительно большими; так например, на высоте 2000 м над уровнем моря </w:t>
      </w:r>
      <w:r>
        <w:lastRenderedPageBreak/>
        <w:t>при t=+10° удельный вес равен всего 0,966 кг/м</w:t>
      </w:r>
      <w:r w:rsidRPr="009D5EF1">
        <w:rPr>
          <w:vertAlign w:val="superscript"/>
        </w:rPr>
        <w:t>3</w:t>
      </w:r>
      <w:r>
        <w:t>, в шахте же глубиной 1000 м (от уровня моря) при той же температуре он достигает 1,392 кг/м</w:t>
      </w:r>
      <w:r w:rsidRPr="009D5EF1">
        <w:rPr>
          <w:vertAlign w:val="superscript"/>
        </w:rPr>
        <w:t>3</w:t>
      </w:r>
      <w:r>
        <w:t>.</w:t>
      </w:r>
    </w:p>
    <w:p w14:paraId="25F1B164" w14:textId="49BBA89C" w:rsidR="00570DCC" w:rsidRDefault="009D5EF1" w:rsidP="009D5EF1">
      <w:pPr>
        <w:pStyle w:val="a4"/>
      </w:pPr>
      <w:r>
        <w:t>Поскольку удельный объем воздуха обратно пропорционален его удельному весу, всякое изменение удельного веса воздуха сопровождается изменением его объема: чем легче воздух, тем больший объем он занимает, и наоборот.</w:t>
      </w:r>
    </w:p>
    <w:p w14:paraId="5C377EE4" w14:textId="29B50B73" w:rsidR="00570DCC" w:rsidRDefault="009D5EF1" w:rsidP="009D5EF1">
      <w:pPr>
        <w:pStyle w:val="a4"/>
      </w:pPr>
      <w:r>
        <w:t>Для подсчета удельного веса влажного воздуха в курсах физики дается уравнение</w:t>
      </w:r>
    </w:p>
    <w:tbl>
      <w:tblPr>
        <w:tblStyle w:val="51"/>
        <w:tblW w:w="0" w:type="auto"/>
        <w:tblLook w:val="04A0" w:firstRow="1" w:lastRow="0" w:firstColumn="1" w:lastColumn="0" w:noHBand="0" w:noVBand="1"/>
      </w:tblPr>
      <w:tblGrid>
        <w:gridCol w:w="704"/>
        <w:gridCol w:w="4536"/>
        <w:gridCol w:w="702"/>
      </w:tblGrid>
      <w:tr w:rsidR="009D5EF1" w14:paraId="4A25657D" w14:textId="77777777" w:rsidTr="00CA6F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9C9AEF6" w14:textId="77777777" w:rsidR="009D5EF1" w:rsidRDefault="009D5EF1" w:rsidP="00874923">
            <w:pPr>
              <w:pStyle w:val="a4"/>
            </w:pPr>
          </w:p>
        </w:tc>
        <w:tc>
          <w:tcPr>
            <w:tcW w:w="4536" w:type="dxa"/>
          </w:tcPr>
          <w:p w14:paraId="0949F201" w14:textId="41B2F7B4" w:rsidR="009D5EF1" w:rsidRPr="00CA6FC5" w:rsidRDefault="00000000" w:rsidP="00CA6FC5">
            <w:pPr>
              <w:pStyle w:val="a4"/>
              <w:jc w:val="center"/>
              <w:cnfStyle w:val="100000000000" w:firstRow="1" w:lastRow="0" w:firstColumn="0" w:lastColumn="0" w:oddVBand="0" w:evenVBand="0" w:oddHBand="0" w:evenHBand="0" w:firstRowFirstColumn="0" w:firstRowLastColumn="0" w:lastRowFirstColumn="0" w:lastRowLastColumn="0"/>
              <w:rPr>
                <w:iCs w:val="0"/>
              </w:rPr>
            </w:pPr>
            <m:oMath>
              <m:sSub>
                <m:sSubPr>
                  <m:ctrlPr>
                    <w:rPr>
                      <w:rStyle w:val="aff8"/>
                      <w:i w:val="0"/>
                    </w:rPr>
                  </m:ctrlPr>
                </m:sSubPr>
                <m:e>
                  <m:r>
                    <w:rPr>
                      <w:rStyle w:val="aff8"/>
                    </w:rPr>
                    <m:t>γ</m:t>
                  </m:r>
                </m:e>
                <m:sub>
                  <m:r>
                    <w:rPr>
                      <w:rStyle w:val="aff8"/>
                    </w:rPr>
                    <m:t>вл</m:t>
                  </m:r>
                </m:sub>
              </m:sSub>
              <m:r>
                <w:rPr>
                  <w:rStyle w:val="aff8"/>
                </w:rPr>
                <m:t>=0,465</m:t>
              </m:r>
              <m:r>
                <m:rPr>
                  <m:sty m:val="p"/>
                </m:rPr>
                <w:rPr>
                  <w:rStyle w:val="aff8"/>
                </w:rPr>
                <m:t>×</m:t>
              </m:r>
              <m:f>
                <m:fPr>
                  <m:ctrlPr>
                    <w:rPr>
                      <w:rStyle w:val="aff8"/>
                      <w:i w:val="0"/>
                    </w:rPr>
                  </m:ctrlPr>
                </m:fPr>
                <m:num>
                  <m:r>
                    <w:rPr>
                      <w:rStyle w:val="aff8"/>
                    </w:rPr>
                    <m:t>P</m:t>
                  </m:r>
                </m:num>
                <m:den>
                  <m:r>
                    <w:rPr>
                      <w:rStyle w:val="aff8"/>
                    </w:rPr>
                    <m:t>T</m:t>
                  </m:r>
                </m:den>
              </m:f>
              <m:r>
                <w:rPr>
                  <w:rStyle w:val="aff8"/>
                </w:rPr>
                <m:t>(1-0,378</m:t>
              </m:r>
              <m:r>
                <m:rPr>
                  <m:sty m:val="p"/>
                </m:rPr>
                <w:rPr>
                  <w:rStyle w:val="aff8"/>
                </w:rPr>
                <m:t>×</m:t>
              </m:r>
              <m:f>
                <m:fPr>
                  <m:ctrlPr>
                    <w:rPr>
                      <w:rStyle w:val="aff8"/>
                      <w:i w:val="0"/>
                    </w:rPr>
                  </m:ctrlPr>
                </m:fPr>
                <m:num>
                  <m:sSub>
                    <m:sSubPr>
                      <m:ctrlPr>
                        <w:rPr>
                          <w:rStyle w:val="aff8"/>
                          <w:i w:val="0"/>
                        </w:rPr>
                      </m:ctrlPr>
                    </m:sSubPr>
                    <m:e>
                      <m:r>
                        <w:rPr>
                          <w:rStyle w:val="aff8"/>
                        </w:rPr>
                        <m:t>n</m:t>
                      </m:r>
                    </m:e>
                    <m:sub>
                      <m:r>
                        <m:rPr>
                          <m:sty m:val="p"/>
                        </m:rPr>
                        <w:rPr>
                          <w:rStyle w:val="aff8"/>
                        </w:rPr>
                        <m:t>в</m:t>
                      </m:r>
                    </m:sub>
                  </m:sSub>
                  <m:r>
                    <w:rPr>
                      <w:rStyle w:val="aff8"/>
                    </w:rPr>
                    <m:t>-</m:t>
                  </m:r>
                  <m:sSub>
                    <m:sSubPr>
                      <m:ctrlPr>
                        <w:rPr>
                          <w:rStyle w:val="aff8"/>
                          <w:i w:val="0"/>
                        </w:rPr>
                      </m:ctrlPr>
                    </m:sSubPr>
                    <m:e>
                      <m:r>
                        <w:rPr>
                          <w:rStyle w:val="aff8"/>
                        </w:rPr>
                        <m:t>P</m:t>
                      </m:r>
                    </m:e>
                    <m:sub>
                      <m:r>
                        <w:rPr>
                          <w:rStyle w:val="aff8"/>
                        </w:rPr>
                        <m:t>нас</m:t>
                      </m:r>
                    </m:sub>
                  </m:sSub>
                </m:num>
                <m:den>
                  <m:r>
                    <w:rPr>
                      <w:rStyle w:val="aff8"/>
                    </w:rPr>
                    <m:t>P</m:t>
                  </m:r>
                </m:den>
              </m:f>
              <m:r>
                <w:rPr>
                  <w:rStyle w:val="aff8"/>
                </w:rPr>
                <m:t>)</m:t>
              </m:r>
            </m:oMath>
            <w:r w:rsidR="00CA6FC5" w:rsidRPr="009C7C32">
              <w:rPr>
                <w:i/>
              </w:rPr>
              <w:t xml:space="preserve"> </w:t>
            </w:r>
            <w:r w:rsidR="00CA6FC5" w:rsidRPr="00CA6FC5">
              <w:t>кг/м</w:t>
            </w:r>
            <w:r w:rsidR="00CA6FC5" w:rsidRPr="00CA6FC5">
              <w:rPr>
                <w:vertAlign w:val="superscript"/>
              </w:rPr>
              <w:t>3</w:t>
            </w:r>
          </w:p>
        </w:tc>
        <w:tc>
          <w:tcPr>
            <w:tcW w:w="702" w:type="dxa"/>
          </w:tcPr>
          <w:p w14:paraId="74D5D3A5" w14:textId="06B3A8D5" w:rsidR="009D5EF1" w:rsidRPr="00CA6FC5" w:rsidRDefault="00CA6FC5" w:rsidP="005220ED">
            <w:pPr>
              <w:pStyle w:val="aff7"/>
              <w:cnfStyle w:val="100000000000" w:firstRow="1" w:lastRow="0" w:firstColumn="0" w:lastColumn="0" w:oddVBand="0" w:evenVBand="0" w:oddHBand="0" w:evenHBand="0" w:firstRowFirstColumn="0" w:firstRowLastColumn="0" w:lastRowFirstColumn="0" w:lastRowLastColumn="0"/>
            </w:pPr>
            <w:bookmarkStart w:id="269" w:name="_Ref228882256"/>
            <w:r>
              <w:rPr>
                <w:rStyle w:val="afff6"/>
              </w:rPr>
              <w:t>(</w:t>
            </w:r>
            <w:r w:rsidRPr="00CA6FC5">
              <w:rPr>
                <w:rStyle w:val="afff6"/>
              </w:rPr>
              <w:fldChar w:fldCharType="begin"/>
            </w:r>
            <w:r w:rsidRPr="00CA6FC5">
              <w:rPr>
                <w:rStyle w:val="afff6"/>
              </w:rPr>
              <w:instrText xml:space="preserve"> SEQ Формула \* ARABIC </w:instrText>
            </w:r>
            <w:r w:rsidRPr="00CA6FC5">
              <w:rPr>
                <w:rStyle w:val="afff6"/>
              </w:rPr>
              <w:fldChar w:fldCharType="separate"/>
            </w:r>
            <w:r w:rsidR="00232152">
              <w:rPr>
                <w:rStyle w:val="afff6"/>
                <w:noProof/>
              </w:rPr>
              <w:t>48</w:t>
            </w:r>
            <w:r w:rsidRPr="00CA6FC5">
              <w:rPr>
                <w:rStyle w:val="afff6"/>
              </w:rPr>
              <w:fldChar w:fldCharType="end"/>
            </w:r>
            <w:r>
              <w:rPr>
                <w:rStyle w:val="afff6"/>
              </w:rPr>
              <w:t>)</w:t>
            </w:r>
            <w:bookmarkEnd w:id="269"/>
          </w:p>
        </w:tc>
      </w:tr>
    </w:tbl>
    <w:p w14:paraId="59C05428" w14:textId="5221C6DD" w:rsidR="009D5EF1" w:rsidRDefault="009D5EF1" w:rsidP="009D5EF1">
      <w:pPr>
        <w:pStyle w:val="a4"/>
      </w:pPr>
      <w:r>
        <w:t xml:space="preserve">Все давления выражены в мм рт. ст.; </w:t>
      </w:r>
      <w:r w:rsidR="0019714A">
        <w:rPr>
          <w:lang w:val="en-US"/>
        </w:rPr>
        <w:t>n</w:t>
      </w:r>
      <w:r w:rsidRPr="0019714A">
        <w:rPr>
          <w:vertAlign w:val="subscript"/>
        </w:rPr>
        <w:t>в</w:t>
      </w:r>
      <w:r w:rsidR="00B26926">
        <w:t xml:space="preserve"> — </w:t>
      </w:r>
      <w:r>
        <w:t>относительная влажность в долях единицы.</w:t>
      </w:r>
    </w:p>
    <w:p w14:paraId="12983211" w14:textId="7683060C" w:rsidR="009D5EF1" w:rsidRDefault="009D5EF1" w:rsidP="009D5EF1">
      <w:pPr>
        <w:pStyle w:val="a4"/>
      </w:pPr>
      <w:r>
        <w:t xml:space="preserve">Из формулы </w:t>
      </w:r>
      <w:r w:rsidR="00CA6FC5">
        <w:fldChar w:fldCharType="begin"/>
      </w:r>
      <w:r w:rsidR="00CA6FC5">
        <w:instrText xml:space="preserve"> REF _Ref228882256 \h </w:instrText>
      </w:r>
      <w:r w:rsidR="00CA6FC5">
        <w:fldChar w:fldCharType="separate"/>
      </w:r>
      <w:r w:rsidR="00A05A8B">
        <w:rPr>
          <w:rStyle w:val="afff6"/>
        </w:rPr>
        <w:t>(</w:t>
      </w:r>
      <w:r w:rsidR="00A05A8B">
        <w:rPr>
          <w:rStyle w:val="afff6"/>
          <w:noProof/>
        </w:rPr>
        <w:t>48</w:t>
      </w:r>
      <w:r w:rsidR="00A05A8B">
        <w:rPr>
          <w:rStyle w:val="afff6"/>
        </w:rPr>
        <w:t>)</w:t>
      </w:r>
      <w:r w:rsidR="00CA6FC5">
        <w:fldChar w:fldCharType="end"/>
      </w:r>
      <w:r>
        <w:t xml:space="preserve"> следует, что чем влажнее воздух, тем он легче; если увеличение влажности происходит в результате испарения воды</w:t>
      </w:r>
      <w:r w:rsidR="00B26926">
        <w:t xml:space="preserve"> — </w:t>
      </w:r>
      <w:r>
        <w:t>процесса, поглощающего тепло и, следовательно, понижающего температуру воздуха, то в конечном итоге удельный вес воздуха, несмотря на увеличение содержания водяного пара, не уменьшается, а возрастает.</w:t>
      </w:r>
    </w:p>
    <w:p w14:paraId="73C5775C" w14:textId="5738E80A" w:rsidR="009D5EF1" w:rsidRDefault="009D5EF1" w:rsidP="009D5EF1">
      <w:pPr>
        <w:pStyle w:val="a4"/>
      </w:pPr>
      <w:r>
        <w:t xml:space="preserve">Ввиду громоздкости формулы </w:t>
      </w:r>
      <w:r w:rsidR="00972840">
        <w:fldChar w:fldCharType="begin"/>
      </w:r>
      <w:r w:rsidR="00972840">
        <w:instrText xml:space="preserve"> REF _Ref228882256 \h </w:instrText>
      </w:r>
      <w:r w:rsidR="00972840">
        <w:fldChar w:fldCharType="separate"/>
      </w:r>
      <w:r w:rsidR="00A05A8B">
        <w:rPr>
          <w:rStyle w:val="afff6"/>
        </w:rPr>
        <w:t>(</w:t>
      </w:r>
      <w:r w:rsidR="00A05A8B">
        <w:rPr>
          <w:rStyle w:val="afff6"/>
          <w:noProof/>
        </w:rPr>
        <w:t>48</w:t>
      </w:r>
      <w:r w:rsidR="00A05A8B">
        <w:rPr>
          <w:rStyle w:val="afff6"/>
        </w:rPr>
        <w:t>)</w:t>
      </w:r>
      <w:r w:rsidR="00972840">
        <w:fldChar w:fldCharType="end"/>
      </w:r>
      <w:r>
        <w:t xml:space="preserve"> и малого влияния содержания влаги на удельный вес воздуха ею обычно не пользуются, а применяют формулу </w:t>
      </w:r>
      <w:r w:rsidR="00972840">
        <w:fldChar w:fldCharType="begin"/>
      </w:r>
      <w:r w:rsidR="00972840">
        <w:instrText xml:space="preserve"> REF _Ref228882317 \h </w:instrText>
      </w:r>
      <w:r w:rsidR="00972840">
        <w:fldChar w:fldCharType="separate"/>
      </w:r>
      <w:r w:rsidR="00A05A8B">
        <w:rPr>
          <w:rStyle w:val="afff6"/>
        </w:rPr>
        <w:t>(</w:t>
      </w:r>
      <w:r w:rsidR="00A05A8B">
        <w:rPr>
          <w:rStyle w:val="afff6"/>
          <w:noProof/>
        </w:rPr>
        <w:t>46</w:t>
      </w:r>
      <w:r w:rsidR="00A05A8B">
        <w:rPr>
          <w:rStyle w:val="afff6"/>
        </w:rPr>
        <w:t>)</w:t>
      </w:r>
      <w:r w:rsidR="00972840">
        <w:fldChar w:fldCharType="end"/>
      </w:r>
      <w:r>
        <w:t>, не учитывающую изменения влажности.</w:t>
      </w:r>
    </w:p>
    <w:p w14:paraId="59A6DA0E" w14:textId="471405E9" w:rsidR="00570DCC" w:rsidRDefault="009D5EF1" w:rsidP="009D5EF1">
      <w:pPr>
        <w:pStyle w:val="a4"/>
      </w:pPr>
      <w:r>
        <w:t xml:space="preserve">В пределах изменения состояния: р от 700 до 840 мм, t от 0 до 30° и </w:t>
      </w:r>
      <w:r>
        <w:rPr>
          <w:lang w:val="en-US"/>
        </w:rPr>
        <w:t>n</w:t>
      </w:r>
      <w:r w:rsidRPr="009D5EF1">
        <w:rPr>
          <w:vertAlign w:val="subscript"/>
        </w:rPr>
        <w:t>в</w:t>
      </w:r>
      <w:r>
        <w:t xml:space="preserve"> от 0,60 до 1,0 при условии, что погрешность измерения р составляет ±0,25 мм, а измерения t±0,2°, более</w:t>
      </w:r>
      <w:r w:rsidR="00B5694A">
        <w:t xml:space="preserve"> </w:t>
      </w:r>
      <w:r>
        <w:t>точные результаты дает формула</w:t>
      </w:r>
    </w:p>
    <w:tbl>
      <w:tblPr>
        <w:tblStyle w:val="51"/>
        <w:tblW w:w="0" w:type="auto"/>
        <w:tblLook w:val="04A0" w:firstRow="1" w:lastRow="0" w:firstColumn="1" w:lastColumn="0" w:noHBand="0" w:noVBand="1"/>
      </w:tblPr>
      <w:tblGrid>
        <w:gridCol w:w="704"/>
        <w:gridCol w:w="4536"/>
        <w:gridCol w:w="702"/>
      </w:tblGrid>
      <w:tr w:rsidR="00B5694A" w14:paraId="43C926D0" w14:textId="77777777" w:rsidTr="003B14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154A5AE" w14:textId="77777777" w:rsidR="00B5694A" w:rsidRDefault="00B5694A" w:rsidP="00874923">
            <w:pPr>
              <w:pStyle w:val="a4"/>
            </w:pPr>
          </w:p>
        </w:tc>
        <w:tc>
          <w:tcPr>
            <w:tcW w:w="4536" w:type="dxa"/>
          </w:tcPr>
          <w:p w14:paraId="0764DC2E" w14:textId="63A3552B" w:rsidR="00B5694A" w:rsidRPr="003B141C" w:rsidRDefault="003B141C" w:rsidP="003B141C">
            <w:pPr>
              <w:pStyle w:val="aff7"/>
              <w:cnfStyle w:val="100000000000" w:firstRow="1" w:lastRow="0" w:firstColumn="0" w:lastColumn="0" w:oddVBand="0" w:evenVBand="0" w:oddHBand="0" w:evenHBand="0" w:firstRowFirstColumn="0" w:firstRowLastColumn="0" w:lastRowFirstColumn="0" w:lastRowLastColumn="0"/>
            </w:pPr>
            <m:oMathPara>
              <m:oMath>
                <m:r>
                  <m:t>γ=0,461</m:t>
                </m:r>
                <m:f>
                  <m:fPr>
                    <m:ctrlPr/>
                  </m:fPr>
                  <m:num>
                    <m:r>
                      <m:t>P</m:t>
                    </m:r>
                  </m:num>
                  <m:den>
                    <m:r>
                      <m:t>T</m:t>
                    </m:r>
                  </m:den>
                </m:f>
                <m:r>
                  <m:t>,</m:t>
                </m:r>
              </m:oMath>
            </m:oMathPara>
          </w:p>
        </w:tc>
        <w:tc>
          <w:tcPr>
            <w:tcW w:w="702" w:type="dxa"/>
          </w:tcPr>
          <w:p w14:paraId="435F8DA1" w14:textId="65FDE953" w:rsidR="00B5694A" w:rsidRPr="003B141C" w:rsidRDefault="003B141C"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B141C">
              <w:rPr>
                <w:rStyle w:val="afff6"/>
              </w:rPr>
              <w:fldChar w:fldCharType="begin"/>
            </w:r>
            <w:r w:rsidRPr="003B141C">
              <w:rPr>
                <w:rStyle w:val="afff6"/>
              </w:rPr>
              <w:instrText xml:space="preserve"> SEQ Формула \* ARABIC </w:instrText>
            </w:r>
            <w:r w:rsidRPr="003B141C">
              <w:rPr>
                <w:rStyle w:val="afff6"/>
              </w:rPr>
              <w:fldChar w:fldCharType="separate"/>
            </w:r>
            <w:r w:rsidR="00232152">
              <w:rPr>
                <w:rStyle w:val="afff6"/>
                <w:noProof/>
              </w:rPr>
              <w:t>49</w:t>
            </w:r>
            <w:r w:rsidRPr="003B141C">
              <w:rPr>
                <w:rStyle w:val="afff6"/>
              </w:rPr>
              <w:fldChar w:fldCharType="end"/>
            </w:r>
            <w:r>
              <w:rPr>
                <w:rStyle w:val="afff6"/>
                <w:lang w:val="en-US"/>
              </w:rPr>
              <w:t>)</w:t>
            </w:r>
          </w:p>
        </w:tc>
      </w:tr>
    </w:tbl>
    <w:p w14:paraId="6401214A" w14:textId="618DA3A7" w:rsidR="00570DCC" w:rsidRDefault="00B5694A" w:rsidP="00B5694A">
      <w:pPr>
        <w:pStyle w:val="a4"/>
      </w:pPr>
      <w:r>
        <w:t xml:space="preserve">у которой погрешность от пренебрежения изменением </w:t>
      </w:r>
      <w:r>
        <w:rPr>
          <w:lang w:val="en-US"/>
        </w:rPr>
        <w:t>n</w:t>
      </w:r>
      <w:r w:rsidRPr="00B5694A">
        <w:rPr>
          <w:vertAlign w:val="subscript"/>
        </w:rPr>
        <w:t>в</w:t>
      </w:r>
      <w:r>
        <w:t xml:space="preserve"> не превышает в указанных пределах ±1%.</w:t>
      </w:r>
    </w:p>
    <w:p w14:paraId="7BD70B90" w14:textId="15DA046F" w:rsidR="00570DCC" w:rsidRDefault="00B5694A" w:rsidP="00B5694A">
      <w:pPr>
        <w:pStyle w:val="20"/>
      </w:pPr>
      <w:bookmarkStart w:id="270" w:name="_Toc229065155"/>
      <w:r w:rsidRPr="00B5694A">
        <w:lastRenderedPageBreak/>
        <w:t>§ 4. ИЗМЕНЕНИЯ ФИЗИЧЕСКОГО СОСТОЯНИЯ ВОЗДУХА</w:t>
      </w:r>
      <w:bookmarkEnd w:id="270"/>
    </w:p>
    <w:p w14:paraId="6D5D3C67" w14:textId="1C0D9518" w:rsidR="00B5694A" w:rsidRDefault="00B5694A" w:rsidP="00B5694A">
      <w:pPr>
        <w:pStyle w:val="a4"/>
      </w:pPr>
      <w:r>
        <w:t>Изменения физического состояния воздуха при его движении по горным выработкам, а именно, его температуры и давления, очень многообразны; можно констатировать, что эти</w:t>
      </w:r>
      <w:r w:rsidRPr="00B5694A">
        <w:t xml:space="preserve"> </w:t>
      </w:r>
      <w:r>
        <w:t>изменения в большей или меньшей степени приближаются,</w:t>
      </w:r>
      <w:r w:rsidRPr="00B5694A">
        <w:t xml:space="preserve"> </w:t>
      </w:r>
      <w:r>
        <w:t>к следующим процессам.</w:t>
      </w:r>
    </w:p>
    <w:p w14:paraId="21CFA9E8" w14:textId="4DE9ABC5" w:rsidR="00B5694A" w:rsidRDefault="00B5694A">
      <w:pPr>
        <w:pStyle w:val="a0"/>
        <w:numPr>
          <w:ilvl w:val="0"/>
          <w:numId w:val="13"/>
        </w:numPr>
        <w:tabs>
          <w:tab w:val="left" w:pos="284"/>
        </w:tabs>
        <w:ind w:left="0" w:firstLine="0"/>
      </w:pPr>
      <w:r w:rsidRPr="00B5694A">
        <w:rPr>
          <w:rStyle w:val="af3"/>
        </w:rPr>
        <w:t>Изохорический процесс</w:t>
      </w:r>
      <w:r>
        <w:t>. Изменяются t и р, а удельный</w:t>
      </w:r>
      <w:r w:rsidRPr="00B5694A">
        <w:t xml:space="preserve"> </w:t>
      </w:r>
      <w:r>
        <w:t>вес и удельный объем остаются постоянными.</w:t>
      </w:r>
    </w:p>
    <w:p w14:paraId="4B6E4E68" w14:textId="5EC85B39" w:rsidR="00570DCC" w:rsidRDefault="00B5694A">
      <w:pPr>
        <w:pStyle w:val="a0"/>
        <w:numPr>
          <w:ilvl w:val="0"/>
          <w:numId w:val="13"/>
        </w:numPr>
        <w:tabs>
          <w:tab w:val="left" w:pos="284"/>
        </w:tabs>
        <w:ind w:left="0" w:firstLine="0"/>
      </w:pPr>
      <w:r w:rsidRPr="00B5694A">
        <w:rPr>
          <w:rStyle w:val="af3"/>
        </w:rPr>
        <w:t>Изотермический процесс</w:t>
      </w:r>
      <w:r>
        <w:t>. При этом процессе температура остается неизменной: t=const; уравнение изотермы</w:t>
      </w:r>
    </w:p>
    <w:tbl>
      <w:tblPr>
        <w:tblStyle w:val="51"/>
        <w:tblW w:w="0" w:type="auto"/>
        <w:tblLook w:val="04A0" w:firstRow="1" w:lastRow="0" w:firstColumn="1" w:lastColumn="0" w:noHBand="0" w:noVBand="1"/>
      </w:tblPr>
      <w:tblGrid>
        <w:gridCol w:w="704"/>
        <w:gridCol w:w="4536"/>
        <w:gridCol w:w="702"/>
      </w:tblGrid>
      <w:tr w:rsidR="00B5694A" w14:paraId="55FF8D98"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F52CEE" w14:textId="77777777" w:rsidR="00B5694A" w:rsidRDefault="00B5694A" w:rsidP="00874923">
            <w:pPr>
              <w:pStyle w:val="a4"/>
            </w:pPr>
          </w:p>
        </w:tc>
        <w:tc>
          <w:tcPr>
            <w:tcW w:w="4536" w:type="dxa"/>
          </w:tcPr>
          <w:p w14:paraId="78C96DB7" w14:textId="59269A2B" w:rsidR="00B5694A" w:rsidRPr="00D13025"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pυ=const.</m:t>
                </m:r>
              </m:oMath>
            </m:oMathPara>
          </w:p>
        </w:tc>
        <w:tc>
          <w:tcPr>
            <w:tcW w:w="702" w:type="dxa"/>
          </w:tcPr>
          <w:p w14:paraId="6282FBB7" w14:textId="0AE5EE11"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50</w:t>
            </w:r>
            <w:r w:rsidRPr="00D13025">
              <w:rPr>
                <w:rStyle w:val="afff6"/>
              </w:rPr>
              <w:fldChar w:fldCharType="end"/>
            </w:r>
            <w:r>
              <w:rPr>
                <w:rStyle w:val="afff6"/>
                <w:lang w:val="en-US"/>
              </w:rPr>
              <w:t>)</w:t>
            </w:r>
          </w:p>
        </w:tc>
      </w:tr>
    </w:tbl>
    <w:p w14:paraId="0B577194" w14:textId="6468B470" w:rsidR="00570DCC" w:rsidRDefault="00B5694A" w:rsidP="00B5694A">
      <w:pPr>
        <w:pStyle w:val="a0"/>
        <w:tabs>
          <w:tab w:val="left" w:pos="284"/>
        </w:tabs>
        <w:ind w:left="0" w:firstLine="0"/>
      </w:pPr>
      <w:r w:rsidRPr="00B5694A">
        <w:rPr>
          <w:rStyle w:val="af3"/>
        </w:rPr>
        <w:t>Адиабатический процесс</w:t>
      </w:r>
      <w:r>
        <w:t>. При изменении состояния по</w:t>
      </w:r>
      <w:r w:rsidRPr="00B5694A">
        <w:t xml:space="preserve"> </w:t>
      </w:r>
      <w:r>
        <w:t>этому вопросу не происходит подведения тепла к воздуху или</w:t>
      </w:r>
      <w:r w:rsidRPr="00B5694A">
        <w:t xml:space="preserve"> </w:t>
      </w:r>
      <w:r>
        <w:t xml:space="preserve">отвода его из воздуха, т. е. </w:t>
      </w:r>
      <w:r>
        <w:rPr>
          <w:rFonts w:ascii="Cambria Math" w:hAnsi="Cambria Math"/>
        </w:rPr>
        <w:t>Δ</w:t>
      </w:r>
      <w:r>
        <w:t>Q=0, (Q</w:t>
      </w:r>
      <w:r w:rsidR="00B26926">
        <w:t xml:space="preserve"> — </w:t>
      </w:r>
      <w:r>
        <w:t>количество тепла).</w:t>
      </w:r>
      <w:r w:rsidRPr="00B5694A">
        <w:t xml:space="preserve"> </w:t>
      </w:r>
      <w:r>
        <w:t>Уравнение адиабаты</w:t>
      </w:r>
    </w:p>
    <w:tbl>
      <w:tblPr>
        <w:tblStyle w:val="51"/>
        <w:tblW w:w="0" w:type="auto"/>
        <w:tblLook w:val="04A0" w:firstRow="1" w:lastRow="0" w:firstColumn="1" w:lastColumn="0" w:noHBand="0" w:noVBand="1"/>
      </w:tblPr>
      <w:tblGrid>
        <w:gridCol w:w="704"/>
        <w:gridCol w:w="4536"/>
        <w:gridCol w:w="702"/>
      </w:tblGrid>
      <w:tr w:rsidR="00B5694A" w14:paraId="52FE2344"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B817C0" w14:textId="77777777" w:rsidR="00B5694A" w:rsidRDefault="00B5694A" w:rsidP="00874923">
            <w:pPr>
              <w:pStyle w:val="a4"/>
            </w:pPr>
          </w:p>
        </w:tc>
        <w:tc>
          <w:tcPr>
            <w:tcW w:w="4536" w:type="dxa"/>
          </w:tcPr>
          <w:p w14:paraId="0273E577" w14:textId="5C8AF314"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1,41</m:t>
                    </m:r>
                  </m:sup>
                </m:sSup>
                <m:r>
                  <m:t>=const.</m:t>
                </m:r>
              </m:oMath>
            </m:oMathPara>
          </w:p>
        </w:tc>
        <w:tc>
          <w:tcPr>
            <w:tcW w:w="702" w:type="dxa"/>
          </w:tcPr>
          <w:p w14:paraId="3336A900" w14:textId="49642865"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51</w:t>
            </w:r>
            <w:r w:rsidRPr="00D13025">
              <w:rPr>
                <w:rStyle w:val="afff6"/>
              </w:rPr>
              <w:fldChar w:fldCharType="end"/>
            </w:r>
            <w:r>
              <w:rPr>
                <w:rStyle w:val="afff6"/>
                <w:lang w:val="en-US"/>
              </w:rPr>
              <w:t>)</w:t>
            </w:r>
          </w:p>
        </w:tc>
      </w:tr>
    </w:tbl>
    <w:p w14:paraId="6B61997E" w14:textId="06F98F43" w:rsidR="00570DCC" w:rsidRDefault="00B5694A" w:rsidP="00B5694A">
      <w:pPr>
        <w:pStyle w:val="a0"/>
        <w:tabs>
          <w:tab w:val="left" w:pos="426"/>
        </w:tabs>
        <w:ind w:left="0" w:firstLine="0"/>
      </w:pPr>
      <w:r w:rsidRPr="00B5694A">
        <w:rPr>
          <w:rStyle w:val="af3"/>
        </w:rPr>
        <w:t>Политропический процесс</w:t>
      </w:r>
      <w:r>
        <w:t>. При этом процессе связь между давлением и объемом выражается формулой</w:t>
      </w:r>
    </w:p>
    <w:tbl>
      <w:tblPr>
        <w:tblStyle w:val="51"/>
        <w:tblW w:w="0" w:type="auto"/>
        <w:tblLook w:val="04A0" w:firstRow="1" w:lastRow="0" w:firstColumn="1" w:lastColumn="0" w:noHBand="0" w:noVBand="1"/>
      </w:tblPr>
      <w:tblGrid>
        <w:gridCol w:w="704"/>
        <w:gridCol w:w="4536"/>
        <w:gridCol w:w="702"/>
      </w:tblGrid>
      <w:tr w:rsidR="00B5694A" w14:paraId="610080D9" w14:textId="77777777" w:rsidTr="00D130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B0C5DD" w14:textId="77777777" w:rsidR="00B5694A" w:rsidRDefault="00B5694A" w:rsidP="00874923">
            <w:pPr>
              <w:pStyle w:val="a4"/>
            </w:pPr>
          </w:p>
        </w:tc>
        <w:tc>
          <w:tcPr>
            <w:tcW w:w="4536" w:type="dxa"/>
          </w:tcPr>
          <w:p w14:paraId="6EA3958F" w14:textId="18B75716" w:rsidR="00B5694A" w:rsidRDefault="00D13025" w:rsidP="00D13025">
            <w:pPr>
              <w:pStyle w:val="aff7"/>
              <w:cnfStyle w:val="100000000000" w:firstRow="1" w:lastRow="0" w:firstColumn="0" w:lastColumn="0" w:oddVBand="0" w:evenVBand="0" w:oddHBand="0" w:evenHBand="0" w:firstRowFirstColumn="0" w:firstRowLastColumn="0" w:lastRowFirstColumn="0" w:lastRowLastColumn="0"/>
            </w:pPr>
            <m:oMathPara>
              <m:oMath>
                <m:r>
                  <m:t>p</m:t>
                </m:r>
                <m:sSup>
                  <m:sSupPr>
                    <m:ctrlPr>
                      <w:rPr>
                        <w:color w:val="000000" w:themeColor="text2"/>
                        <w:sz w:val="18"/>
                        <w:szCs w:val="18"/>
                      </w:rPr>
                    </m:ctrlPr>
                  </m:sSupPr>
                  <m:e>
                    <m:r>
                      <m:t>υ</m:t>
                    </m:r>
                  </m:e>
                  <m:sup>
                    <m:r>
                      <m:t>n</m:t>
                    </m:r>
                  </m:sup>
                </m:sSup>
                <m:r>
                  <m:t>=const.</m:t>
                </m:r>
              </m:oMath>
            </m:oMathPara>
          </w:p>
        </w:tc>
        <w:tc>
          <w:tcPr>
            <w:tcW w:w="702" w:type="dxa"/>
          </w:tcPr>
          <w:p w14:paraId="14AD8CD5" w14:textId="6D2858CC" w:rsidR="00B5694A" w:rsidRPr="00D13025" w:rsidRDefault="00D13025"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13025">
              <w:rPr>
                <w:rStyle w:val="afff6"/>
              </w:rPr>
              <w:fldChar w:fldCharType="begin"/>
            </w:r>
            <w:r w:rsidRPr="00D13025">
              <w:rPr>
                <w:rStyle w:val="afff6"/>
              </w:rPr>
              <w:instrText xml:space="preserve"> SEQ Формула \* ARABIC </w:instrText>
            </w:r>
            <w:r w:rsidRPr="00D13025">
              <w:rPr>
                <w:rStyle w:val="afff6"/>
              </w:rPr>
              <w:fldChar w:fldCharType="separate"/>
            </w:r>
            <w:r w:rsidR="00232152">
              <w:rPr>
                <w:rStyle w:val="afff6"/>
                <w:noProof/>
              </w:rPr>
              <w:t>52</w:t>
            </w:r>
            <w:r w:rsidRPr="00D13025">
              <w:rPr>
                <w:rStyle w:val="afff6"/>
              </w:rPr>
              <w:fldChar w:fldCharType="end"/>
            </w:r>
            <w:r>
              <w:rPr>
                <w:rStyle w:val="afff6"/>
                <w:lang w:val="en-US"/>
              </w:rPr>
              <w:t>)</w:t>
            </w:r>
          </w:p>
        </w:tc>
      </w:tr>
    </w:tbl>
    <w:p w14:paraId="4C36AB0D" w14:textId="4CD43189" w:rsidR="00B5694A" w:rsidRDefault="00B5694A" w:rsidP="00B5694A">
      <w:pPr>
        <w:pStyle w:val="a4"/>
      </w:pPr>
      <w:r>
        <w:t>причем обычно 1</w:t>
      </w:r>
      <w:r w:rsidR="00DD5361">
        <w:t>&lt;n &lt;1</w:t>
      </w:r>
      <w:r>
        <w:t>,41.</w:t>
      </w:r>
    </w:p>
    <w:p w14:paraId="69D90646" w14:textId="01DCFCC0" w:rsidR="00B5694A" w:rsidRPr="00B5694A" w:rsidRDefault="00B5694A" w:rsidP="00B5694A">
      <w:pPr>
        <w:pStyle w:val="a4"/>
      </w:pPr>
      <w:r>
        <w:t xml:space="preserve">Однако, когда воздух расширяется, отдавая тепло, или наоборот, сжимается, поглощая тепло извне (например, соприкасаясь с нагретыми стенками ствола шахты), </w:t>
      </w:r>
      <w:r w:rsidR="00DD5361">
        <w:rPr>
          <w:lang w:val="en-US"/>
        </w:rPr>
        <w:t>n</w:t>
      </w:r>
      <w:r w:rsidR="00DD5361">
        <w:t>&gt;</w:t>
      </w:r>
      <w:r>
        <w:t xml:space="preserve"> 1,</w:t>
      </w:r>
      <w:r w:rsidR="00DD5361">
        <w:t>41;</w:t>
      </w:r>
      <w:r>
        <w:t xml:space="preserve"> точно так же возможен случай, когда при сжатии воздуха, сопровождающемся повышением температуры, отнимается тепло</w:t>
      </w:r>
      <w:r w:rsidRPr="00B5694A">
        <w:t xml:space="preserve"> </w:t>
      </w:r>
      <w:r>
        <w:t xml:space="preserve">(например, при опускании воздуха в стволе с капежом,) тогда </w:t>
      </w:r>
      <w:r>
        <w:rPr>
          <w:lang w:val="en-US"/>
        </w:rPr>
        <w:t>n</w:t>
      </w:r>
      <w:r>
        <w:t xml:space="preserve"> </w:t>
      </w:r>
      <w:r w:rsidR="00DD5361">
        <w:t>&lt;1</w:t>
      </w:r>
      <w:r>
        <w:t>,0</w:t>
      </w:r>
      <w:r w:rsidRPr="00B5694A">
        <w:t>.</w:t>
      </w:r>
    </w:p>
    <w:p w14:paraId="32B8298A" w14:textId="5D5DCCA3" w:rsidR="00570DCC" w:rsidRDefault="00B5694A" w:rsidP="00B5694A">
      <w:pPr>
        <w:pStyle w:val="a4"/>
      </w:pPr>
      <w:r>
        <w:t>Если известны значения давления и температуры для двух</w:t>
      </w:r>
      <w:r w:rsidRPr="00B5694A">
        <w:t xml:space="preserve"> </w:t>
      </w:r>
      <w:r>
        <w:t>состояний воздуха, то величина показателя п найдется из</w:t>
      </w:r>
      <w:r w:rsidRPr="00B5694A">
        <w:t xml:space="preserve"> </w:t>
      </w:r>
      <w:r>
        <w:t>уравнения</w:t>
      </w:r>
    </w:p>
    <w:tbl>
      <w:tblPr>
        <w:tblStyle w:val="51"/>
        <w:tblW w:w="0" w:type="auto"/>
        <w:tblLook w:val="04A0" w:firstRow="1" w:lastRow="0" w:firstColumn="1" w:lastColumn="0" w:noHBand="0" w:noVBand="1"/>
      </w:tblPr>
      <w:tblGrid>
        <w:gridCol w:w="704"/>
        <w:gridCol w:w="4536"/>
        <w:gridCol w:w="702"/>
      </w:tblGrid>
      <w:tr w:rsidR="00B5694A" w14:paraId="4777173B"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1E0550D" w14:textId="77777777" w:rsidR="00B5694A" w:rsidRDefault="00B5694A" w:rsidP="00874923">
            <w:pPr>
              <w:pStyle w:val="a4"/>
            </w:pPr>
          </w:p>
        </w:tc>
        <w:tc>
          <w:tcPr>
            <w:tcW w:w="4536" w:type="dxa"/>
          </w:tcPr>
          <w:p w14:paraId="262BC34B" w14:textId="196841CD"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pPr>
            <m:oMathPara>
              <m:oMath>
                <m:r>
                  <m:t>n=</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d>
                  <m:dPr>
                    <m:ctrlPr/>
                  </m:dPr>
                  <m:e>
                    <m:func>
                      <m:funcPr>
                        <m:ctrlPr/>
                      </m:funcPr>
                      <m:fName>
                        <m:r>
                          <m:t>lg</m:t>
                        </m:r>
                      </m:fName>
                      <m:e>
                        <m:f>
                          <m:fPr>
                            <m:ctrlPr>
                              <w:rPr>
                                <w:color w:val="000000" w:themeColor="text2"/>
                                <w:sz w:val="18"/>
                                <w:szCs w:val="18"/>
                              </w:rPr>
                            </m:ctrlPr>
                          </m:fPr>
                          <m:num>
                            <m:sSub>
                              <m:sSubPr>
                                <m:ctrlPr>
                                  <w:rPr>
                                    <w:color w:val="000000" w:themeColor="text2"/>
                                    <w:sz w:val="18"/>
                                    <w:szCs w:val="18"/>
                                  </w:rPr>
                                </m:ctrlPr>
                              </m:sSubPr>
                              <m:e>
                                <m:r>
                                  <m:t>P</m:t>
                                </m:r>
                              </m:e>
                              <m:sub>
                                <m:r>
                                  <m:t>2</m:t>
                                </m:r>
                              </m:sub>
                            </m:sSub>
                          </m:num>
                          <m:den>
                            <m:sSub>
                              <m:sSubPr>
                                <m:ctrlPr>
                                  <w:rPr>
                                    <w:color w:val="000000" w:themeColor="text2"/>
                                    <w:sz w:val="18"/>
                                    <w:szCs w:val="18"/>
                                  </w:rPr>
                                </m:ctrlPr>
                              </m:sSubPr>
                              <m:e>
                                <m:r>
                                  <m:t>P</m:t>
                                </m:r>
                              </m:e>
                              <m:sub>
                                <m:r>
                                  <m:t>1</m:t>
                                </m:r>
                              </m:sub>
                            </m:sSub>
                          </m:den>
                        </m:f>
                      </m:e>
                    </m:func>
                    <m:r>
                      <m:t>-</m:t>
                    </m:r>
                    <m:func>
                      <m:funcPr>
                        <m:ctrlPr/>
                      </m:funcPr>
                      <m:fName>
                        <m:r>
                          <m:t>lg</m:t>
                        </m:r>
                      </m:fName>
                      <m:e>
                        <m:f>
                          <m:fPr>
                            <m:ctrlPr>
                              <w:rPr>
                                <w:color w:val="000000" w:themeColor="text2"/>
                                <w:sz w:val="18"/>
                                <w:szCs w:val="18"/>
                              </w:rPr>
                            </m:ctrlPr>
                          </m:fPr>
                          <m:num>
                            <m:sSub>
                              <m:sSubPr>
                                <m:ctrlPr>
                                  <w:rPr>
                                    <w:color w:val="000000" w:themeColor="text2"/>
                                    <w:sz w:val="18"/>
                                    <w:szCs w:val="18"/>
                                  </w:rPr>
                                </m:ctrlPr>
                              </m:sSubPr>
                              <m:e>
                                <m:r>
                                  <m:t>T</m:t>
                                </m:r>
                              </m:e>
                              <m:sub>
                                <m:r>
                                  <m:t>2</m:t>
                                </m:r>
                              </m:sub>
                            </m:sSub>
                          </m:num>
                          <m:den>
                            <m:sSub>
                              <m:sSubPr>
                                <m:ctrlPr>
                                  <w:rPr>
                                    <w:color w:val="000000" w:themeColor="text2"/>
                                    <w:sz w:val="18"/>
                                    <w:szCs w:val="18"/>
                                  </w:rPr>
                                </m:ctrlPr>
                              </m:sSubPr>
                              <m:e>
                                <m:r>
                                  <m:t>T</m:t>
                                </m:r>
                              </m:e>
                              <m:sub>
                                <m:r>
                                  <m:t>1</m:t>
                                </m:r>
                              </m:sub>
                            </m:sSub>
                          </m:den>
                        </m:f>
                      </m:e>
                    </m:func>
                  </m:e>
                </m:d>
                <m:r>
                  <m:t>.</m:t>
                </m:r>
              </m:oMath>
            </m:oMathPara>
          </w:p>
        </w:tc>
        <w:tc>
          <w:tcPr>
            <w:tcW w:w="702" w:type="dxa"/>
          </w:tcPr>
          <w:p w14:paraId="77EFD97A" w14:textId="335FB8E1"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53</w:t>
            </w:r>
            <w:r w:rsidRPr="0064141B">
              <w:rPr>
                <w:rStyle w:val="afff6"/>
              </w:rPr>
              <w:fldChar w:fldCharType="end"/>
            </w:r>
            <w:r>
              <w:rPr>
                <w:rStyle w:val="afff6"/>
                <w:lang w:val="en-US"/>
              </w:rPr>
              <w:t>)</w:t>
            </w:r>
          </w:p>
        </w:tc>
      </w:tr>
    </w:tbl>
    <w:p w14:paraId="50D9F788" w14:textId="54001BB5" w:rsidR="00570DCC" w:rsidRDefault="00B5694A" w:rsidP="00B414A7">
      <w:pPr>
        <w:pStyle w:val="a4"/>
      </w:pPr>
      <w:r w:rsidRPr="00B5694A">
        <w:t>При линейной зависимости t от Н</w:t>
      </w:r>
    </w:p>
    <w:tbl>
      <w:tblPr>
        <w:tblStyle w:val="51"/>
        <w:tblW w:w="0" w:type="auto"/>
        <w:tblLook w:val="04A0" w:firstRow="1" w:lastRow="0" w:firstColumn="1" w:lastColumn="0" w:noHBand="0" w:noVBand="1"/>
      </w:tblPr>
      <w:tblGrid>
        <w:gridCol w:w="704"/>
        <w:gridCol w:w="4536"/>
        <w:gridCol w:w="702"/>
      </w:tblGrid>
      <w:tr w:rsidR="00B5694A" w14:paraId="5EE99B08" w14:textId="77777777" w:rsidTr="00641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02A446" w14:textId="77777777" w:rsidR="00B5694A" w:rsidRDefault="00B5694A" w:rsidP="00874923">
            <w:pPr>
              <w:pStyle w:val="a4"/>
            </w:pPr>
          </w:p>
        </w:tc>
        <w:tc>
          <w:tcPr>
            <w:tcW w:w="4536" w:type="dxa"/>
          </w:tcPr>
          <w:p w14:paraId="3E6506B1" w14:textId="70AE0D23" w:rsidR="00B5694A" w:rsidRPr="0064141B" w:rsidRDefault="0064141B" w:rsidP="0064141B">
            <w:pPr>
              <w:pStyle w:val="aff7"/>
              <w:cnfStyle w:val="100000000000" w:firstRow="1" w:lastRow="0" w:firstColumn="0" w:lastColumn="0" w:oddVBand="0" w:evenVBand="0" w:oddHBand="0" w:evenHBand="0" w:firstRowFirstColumn="0" w:firstRowLastColumn="0" w:lastRowFirstColumn="0" w:lastRowLastColumn="0"/>
              <w:rPr>
                <w:lang w:val="en-US"/>
              </w:rPr>
            </w:pPr>
            <m:oMath>
              <m:r>
                <w:rPr>
                  <w:rStyle w:val="aff8"/>
                </w:rPr>
                <m:t>n=</m:t>
              </m:r>
              <m:f>
                <m:fPr>
                  <m:ctrlPr>
                    <w:rPr>
                      <w:rStyle w:val="aff8"/>
                      <w:i/>
                    </w:rPr>
                  </m:ctrlPr>
                </m:fPr>
                <m:num>
                  <m:r>
                    <w:rPr>
                      <w:rStyle w:val="aff8"/>
                    </w:rPr>
                    <m:t>1</m:t>
                  </m:r>
                </m:num>
                <m:den>
                  <m:r>
                    <w:rPr>
                      <w:rStyle w:val="aff8"/>
                    </w:rPr>
                    <m:t>1-R×a</m:t>
                  </m:r>
                </m:den>
              </m:f>
            </m:oMath>
            <w:r>
              <w:rPr>
                <w:lang w:val="en-US"/>
              </w:rPr>
              <w:t>,</w:t>
            </w:r>
          </w:p>
        </w:tc>
        <w:tc>
          <w:tcPr>
            <w:tcW w:w="702" w:type="dxa"/>
          </w:tcPr>
          <w:p w14:paraId="44BE9868" w14:textId="30662539" w:rsidR="00B5694A" w:rsidRPr="0064141B" w:rsidRDefault="0064141B" w:rsidP="005220ED">
            <w:pPr>
              <w:pStyle w:val="aff7"/>
              <w:cnfStyle w:val="100000000000" w:firstRow="1" w:lastRow="0" w:firstColumn="0" w:lastColumn="0" w:oddVBand="0" w:evenVBand="0" w:oddHBand="0" w:evenHBand="0" w:firstRowFirstColumn="0" w:firstRowLastColumn="0" w:lastRowFirstColumn="0" w:lastRowLastColumn="0"/>
              <w:rPr>
                <w:lang w:val="en-US"/>
              </w:rPr>
            </w:pPr>
            <w:bookmarkStart w:id="271" w:name="_Ref228883238"/>
            <w:r>
              <w:rPr>
                <w:rStyle w:val="afff6"/>
                <w:lang w:val="en-US"/>
              </w:rPr>
              <w:t>(</w:t>
            </w:r>
            <w:r w:rsidRPr="0064141B">
              <w:rPr>
                <w:rStyle w:val="afff6"/>
              </w:rPr>
              <w:fldChar w:fldCharType="begin"/>
            </w:r>
            <w:r w:rsidRPr="0064141B">
              <w:rPr>
                <w:rStyle w:val="afff6"/>
              </w:rPr>
              <w:instrText xml:space="preserve"> SEQ Формула \* ARABIC </w:instrText>
            </w:r>
            <w:r w:rsidRPr="0064141B">
              <w:rPr>
                <w:rStyle w:val="afff6"/>
              </w:rPr>
              <w:fldChar w:fldCharType="separate"/>
            </w:r>
            <w:r w:rsidR="00232152">
              <w:rPr>
                <w:rStyle w:val="afff6"/>
                <w:noProof/>
              </w:rPr>
              <w:t>54</w:t>
            </w:r>
            <w:r w:rsidRPr="0064141B">
              <w:rPr>
                <w:rStyle w:val="afff6"/>
              </w:rPr>
              <w:fldChar w:fldCharType="end"/>
            </w:r>
            <w:r>
              <w:rPr>
                <w:rStyle w:val="afff6"/>
                <w:lang w:val="en-US"/>
              </w:rPr>
              <w:t>)</w:t>
            </w:r>
            <w:bookmarkEnd w:id="271"/>
          </w:p>
        </w:tc>
      </w:tr>
    </w:tbl>
    <w:p w14:paraId="59A91474" w14:textId="5789D55E" w:rsidR="00B5694A" w:rsidRDefault="00DD5361" w:rsidP="00B5694A">
      <w:pPr>
        <w:pStyle w:val="a4"/>
      </w:pPr>
      <w:r>
        <w:t>где,</w:t>
      </w:r>
      <w:r w:rsidR="00B5694A">
        <w:t xml:space="preserve"> </w:t>
      </w:r>
      <w:r w:rsidR="00B26926">
        <w:t xml:space="preserve">α — </w:t>
      </w:r>
      <w:r w:rsidR="00B5694A">
        <w:t xml:space="preserve">приращение температуры на 1 м; если </w:t>
      </w:r>
      <w:r>
        <w:t>а&gt;</w:t>
      </w:r>
      <w:r w:rsidR="00B5694A">
        <w:t xml:space="preserve"> 0,0342 °, то </w:t>
      </w:r>
      <w:r w:rsidR="00B5694A">
        <w:rPr>
          <w:lang w:val="en-US"/>
        </w:rPr>
        <w:t>n</w:t>
      </w:r>
      <w:r w:rsidR="00B26926">
        <w:t xml:space="preserve"> — </w:t>
      </w:r>
      <w:r w:rsidR="00B5694A">
        <w:t xml:space="preserve">отрицательная величина. Формула </w:t>
      </w:r>
      <w:r w:rsidR="0064141B">
        <w:fldChar w:fldCharType="begin"/>
      </w:r>
      <w:r w:rsidR="0064141B">
        <w:instrText xml:space="preserve"> REF _Ref228883238 \h </w:instrText>
      </w:r>
      <w:r w:rsidR="0064141B">
        <w:fldChar w:fldCharType="separate"/>
      </w:r>
      <w:r w:rsidR="00A05A8B" w:rsidRPr="00130630">
        <w:rPr>
          <w:rStyle w:val="afff6"/>
        </w:rPr>
        <w:t>(</w:t>
      </w:r>
      <w:r w:rsidR="00A05A8B">
        <w:rPr>
          <w:rStyle w:val="afff6"/>
          <w:noProof/>
        </w:rPr>
        <w:t>54</w:t>
      </w:r>
      <w:r w:rsidR="00A05A8B" w:rsidRPr="00130630">
        <w:rPr>
          <w:rStyle w:val="afff6"/>
        </w:rPr>
        <w:t>)</w:t>
      </w:r>
      <w:r w:rsidR="0064141B">
        <w:fldChar w:fldCharType="end"/>
      </w:r>
      <w:r w:rsidR="00B5694A">
        <w:t xml:space="preserve"> выведена докт. техн. наук А. Ф. Воропаевым.</w:t>
      </w:r>
    </w:p>
    <w:p w14:paraId="1756DECF" w14:textId="46827F3B" w:rsidR="00570DCC" w:rsidRDefault="00B5694A" w:rsidP="00B5694A">
      <w:pPr>
        <w:pStyle w:val="a4"/>
      </w:pPr>
      <w:r>
        <w:t>Наблюдения над изменением температуры воздуха в стволах шахт показали, что глубже 50 м изменение t в большинстве случаев мало отклоняется от линейного закона.</w:t>
      </w:r>
    </w:p>
    <w:p w14:paraId="0E2B07C2" w14:textId="76CDB216" w:rsidR="00570DCC" w:rsidRDefault="00A35498" w:rsidP="00706A2B">
      <w:pPr>
        <w:pStyle w:val="1"/>
      </w:pPr>
      <w:bookmarkStart w:id="272" w:name="_Toc229065156"/>
      <w:r>
        <w:lastRenderedPageBreak/>
        <w:t>Глава</w:t>
      </w:r>
      <w:r w:rsidR="00706A2B" w:rsidRPr="0026490A">
        <w:t xml:space="preserve"> </w:t>
      </w:r>
      <w:r>
        <w:t>2</w:t>
      </w:r>
      <w:r>
        <w:br/>
        <w:t>Измерение температуры, влажности, давления и скорости движения воздуха</w:t>
      </w:r>
      <w:bookmarkEnd w:id="272"/>
    </w:p>
    <w:p w14:paraId="47B247C8" w14:textId="60508BF8" w:rsidR="00570DCC" w:rsidRDefault="00706A2B" w:rsidP="00706A2B">
      <w:pPr>
        <w:pStyle w:val="a4"/>
      </w:pPr>
      <w:r>
        <w:t>В настоящей главе излагаются лишь те сведения о приборах для измерения давления и скорости движения воздуха в рудничных выработках и о работе с ними, которые необходимы для инженера-производственника. Более подробные данные, нужные для выполнения научно-исследовательских работ по рудничной вентиляции, рассматриваются в специальных руководствах [</w:t>
      </w:r>
      <w:r w:rsidRPr="005220ED">
        <w:rPr>
          <w:highlight w:val="yellow"/>
        </w:rPr>
        <w:t>1</w:t>
      </w:r>
      <w:r>
        <w:t>]</w:t>
      </w:r>
      <w:r>
        <w:rPr>
          <w:rStyle w:val="affb"/>
        </w:rPr>
        <w:footnoteReference w:id="71"/>
      </w:r>
      <w:r>
        <w:t>. Учитывая, что измерять скорость движения воздуха и подсчитывать его количество работникам службы вентиляции приходится буквально каждый день, притом в различных условиях, соответствующий параграф данной главы изложен несколько подробнее остальных.</w:t>
      </w:r>
    </w:p>
    <w:p w14:paraId="36366EB5" w14:textId="75F8525E" w:rsidR="00570DCC" w:rsidRDefault="00706A2B" w:rsidP="00706A2B">
      <w:pPr>
        <w:pStyle w:val="20"/>
      </w:pPr>
      <w:bookmarkStart w:id="273" w:name="_Toc229065157"/>
      <w:r w:rsidRPr="00706A2B">
        <w:t xml:space="preserve">§ </w:t>
      </w:r>
      <w:r>
        <w:t>1</w:t>
      </w:r>
      <w:r w:rsidRPr="00706A2B">
        <w:t>. ИЗМЕРЕНИЕ ТЕМПЕРАТУРЫ РУДНИЧНОГО ВОЗДУХА</w:t>
      </w:r>
      <w:bookmarkEnd w:id="273"/>
    </w:p>
    <w:p w14:paraId="4FC521AA" w14:textId="08239920" w:rsidR="00706A2B" w:rsidRDefault="00706A2B" w:rsidP="00706A2B">
      <w:pPr>
        <w:pStyle w:val="a4"/>
      </w:pPr>
      <w:r>
        <w:t>Для измерения температуры воздуха в шахтах рекомендуется применять термометры, заключенные для защиты от повреждений в металлическую оправу, из которой они выдвигаются при производстве замера. Термометры носят в кожаном футляре на плечевом ремне. Цена деления шкалы 0,5—0,2°. Часто для измерения температуры применяют описываемые ниже психрометры.</w:t>
      </w:r>
    </w:p>
    <w:p w14:paraId="02697A6A" w14:textId="666434E2" w:rsidR="00706A2B" w:rsidRDefault="00706A2B" w:rsidP="00706A2B">
      <w:pPr>
        <w:pStyle w:val="a4"/>
      </w:pPr>
      <w:r>
        <w:t>Прежде чем записывать показание термометра, следует убедиться, что он действительно принял температуру воздуха, для этого берут два отсчета через 5—10 мин.: они должны быть одинаковы. Для ускорения процедуры замера можно привязать оправу термометра к короткому шнуру и в продолжение 2—3 мин. вращать термометр в руке.</w:t>
      </w:r>
    </w:p>
    <w:p w14:paraId="38D3B46D" w14:textId="4F8F0A26" w:rsidR="00570DCC" w:rsidRDefault="00706A2B" w:rsidP="00706A2B">
      <w:pPr>
        <w:pStyle w:val="a4"/>
      </w:pPr>
      <w:r>
        <w:lastRenderedPageBreak/>
        <w:t>В мокрых выработках следует избегать попадания воды на шарик термометра; последний следует вытирать насухо перед каждым замером.</w:t>
      </w:r>
    </w:p>
    <w:p w14:paraId="0040FC31" w14:textId="7905F889" w:rsidR="00570DCC" w:rsidRPr="00B1366D" w:rsidRDefault="00706A2B" w:rsidP="00B1366D">
      <w:pPr>
        <w:pStyle w:val="20"/>
      </w:pPr>
      <w:bookmarkStart w:id="274" w:name="_Toc229065158"/>
      <w:r w:rsidRPr="00B1366D">
        <w:t>§ 2. ИЗМЕРЕНИЕ ТЕМПЕРАТУРЫ ГОРНЫХ ПОРОД</w:t>
      </w:r>
      <w:bookmarkEnd w:id="274"/>
    </w:p>
    <w:p w14:paraId="7C8A03B0" w14:textId="77777777" w:rsidR="00706A2B" w:rsidRDefault="00706A2B" w:rsidP="00706A2B">
      <w:pPr>
        <w:pStyle w:val="a4"/>
      </w:pPr>
      <w:r>
        <w:t>Эти измерения производят в буровых скважинах и шпурах. Если целью такого измерения является получение первоначальной температуры пород, то измерение должно производиться в неохлажденной и ненагретой зоне, в забоях подготовительных работ, проходимых узким ходом и отстоящих возможно дальше от очистных работ. А. Н. Щербань [</w:t>
      </w:r>
      <w:r w:rsidRPr="005220ED">
        <w:rPr>
          <w:highlight w:val="yellow"/>
        </w:rPr>
        <w:t>2</w:t>
      </w:r>
      <w:r>
        <w:t>] считает, что глубина шпуров 1,5—2,0 м достаточна.</w:t>
      </w:r>
    </w:p>
    <w:p w14:paraId="627F908E" w14:textId="51DF3F3E" w:rsidR="00706A2B" w:rsidRDefault="00706A2B" w:rsidP="00706A2B">
      <w:pPr>
        <w:pStyle w:val="a4"/>
      </w:pPr>
      <w:r>
        <w:t>Применяются следующие способы измерения температуры:</w:t>
      </w:r>
    </w:p>
    <w:p w14:paraId="6CD00D37" w14:textId="5DCB67FD" w:rsidR="00706A2B" w:rsidRDefault="00706A2B">
      <w:pPr>
        <w:pStyle w:val="a0"/>
        <w:numPr>
          <w:ilvl w:val="0"/>
          <w:numId w:val="14"/>
        </w:numPr>
        <w:tabs>
          <w:tab w:val="left" w:pos="284"/>
        </w:tabs>
        <w:ind w:left="0" w:firstLine="0"/>
      </w:pPr>
      <w:r>
        <w:t>при помощи термометров (обычных, минимальных или максимальных), вставляемых в шпур. Установлено, что, спустя два часа после прекращения бу</w:t>
      </w:r>
      <w:r w:rsidR="006D6020">
        <w:t>р</w:t>
      </w:r>
      <w:r>
        <w:t>ения и извлечения бурового инструмента, стенки шпура, нагревшиеся при бурении, охлаждаются до первоначальной температуры. Устье шпура закрывается. Для того чтобы термометр воспринял температуру окружающих пород, достаточно 6—12 час. Термометр извлекают из скважины и быстро берут отсчет;</w:t>
      </w:r>
    </w:p>
    <w:p w14:paraId="7259DD9A" w14:textId="63E6C0F9" w:rsidR="00706A2B" w:rsidRDefault="00706A2B">
      <w:pPr>
        <w:pStyle w:val="a0"/>
        <w:numPr>
          <w:ilvl w:val="0"/>
          <w:numId w:val="14"/>
        </w:numPr>
        <w:tabs>
          <w:tab w:val="left" w:pos="284"/>
        </w:tabs>
        <w:ind w:left="0" w:firstLine="0"/>
      </w:pPr>
      <w:r>
        <w:t xml:space="preserve">при помощи гильзы с водой, вставляемой в скважины не менее чем на 4 часа (желательно 24 часа), после чего гильза </w:t>
      </w:r>
      <w:r w:rsidR="00B1366D">
        <w:t>извлекается,</w:t>
      </w:r>
      <w:r>
        <w:t xml:space="preserve"> и температура воды быстро (в течение 2 мин.) измеряется;</w:t>
      </w:r>
    </w:p>
    <w:p w14:paraId="7C9759D9" w14:textId="34D81E6E" w:rsidR="00706A2B" w:rsidRDefault="00706A2B">
      <w:pPr>
        <w:pStyle w:val="a0"/>
        <w:numPr>
          <w:ilvl w:val="0"/>
          <w:numId w:val="14"/>
        </w:numPr>
        <w:tabs>
          <w:tab w:val="left" w:pos="284"/>
        </w:tabs>
        <w:ind w:left="0" w:firstLine="0"/>
      </w:pPr>
      <w:r>
        <w:t>при помощи термометров сопротивления [</w:t>
      </w:r>
      <w:r w:rsidRPr="005220ED">
        <w:rPr>
          <w:highlight w:val="yellow"/>
        </w:rPr>
        <w:t>3</w:t>
      </w:r>
      <w:r w:rsidRPr="00706A2B">
        <w:t>]</w:t>
      </w:r>
      <w:r>
        <w:t>.</w:t>
      </w:r>
    </w:p>
    <w:p w14:paraId="31B46A78" w14:textId="341F627A" w:rsidR="00706A2B" w:rsidRDefault="00706A2B" w:rsidP="00706A2B">
      <w:pPr>
        <w:pStyle w:val="a4"/>
      </w:pPr>
      <w:r>
        <w:t>Рекомендуется для большей точности измерять температуру воздуха в одном и том же шпуре при разной его глубине и строить графики изменения температуры с глубиной.</w:t>
      </w:r>
    </w:p>
    <w:p w14:paraId="1A4D24E7" w14:textId="3175E8F4" w:rsidR="00570DCC" w:rsidRDefault="00706A2B" w:rsidP="00706A2B">
      <w:pPr>
        <w:pStyle w:val="a4"/>
      </w:pPr>
      <w:r>
        <w:t>Выделение газа в шпуре может несколько понизить температуру, окисление угля</w:t>
      </w:r>
      <w:r w:rsidR="00B26926">
        <w:t xml:space="preserve"> — </w:t>
      </w:r>
      <w:r>
        <w:t>повысить.</w:t>
      </w:r>
    </w:p>
    <w:p w14:paraId="79660F1E" w14:textId="1471D1D3" w:rsidR="00570DCC" w:rsidRPr="00B1366D" w:rsidRDefault="00706A2B" w:rsidP="00B1366D">
      <w:pPr>
        <w:pStyle w:val="20"/>
      </w:pPr>
      <w:bookmarkStart w:id="275" w:name="_Toc229065159"/>
      <w:r w:rsidRPr="00B1366D">
        <w:t>§ 3. ИЗМЕРЕНИЕ ВЛАЖНОСТИ ВОЗДУХА</w:t>
      </w:r>
      <w:bookmarkEnd w:id="275"/>
    </w:p>
    <w:p w14:paraId="61AC0186" w14:textId="1742E41A" w:rsidR="00570DCC" w:rsidRDefault="00706A2B" w:rsidP="00706A2B">
      <w:pPr>
        <w:pStyle w:val="a4"/>
      </w:pPr>
      <w:r>
        <w:t>Измерение влажности воздуха в шахтных условиях производят обычно пращевым психрометром, либо психрометром с вентилятором. Первый (</w:t>
      </w:r>
      <w:r w:rsidR="009C7C32" w:rsidRPr="009C7C32">
        <w:rPr>
          <w:rStyle w:val="afff6"/>
        </w:rPr>
        <w:fldChar w:fldCharType="begin"/>
      </w:r>
      <w:r w:rsidR="009C7C32" w:rsidRPr="009C7C32">
        <w:rPr>
          <w:rStyle w:val="afff6"/>
        </w:rPr>
        <w:instrText xml:space="preserve"> REF _Ref228883308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71</w:t>
      </w:r>
      <w:r w:rsidR="009C7C32" w:rsidRPr="009C7C32">
        <w:rPr>
          <w:rStyle w:val="afff6"/>
        </w:rPr>
        <w:fldChar w:fldCharType="end"/>
      </w:r>
      <w:r>
        <w:t>) со</w:t>
      </w:r>
      <w:r>
        <w:lastRenderedPageBreak/>
        <w:t>стоит из двух термометров, укрепленных на рамке, снабженной ручкой; ручка служит для приведения прибора во вращение. Во втором (</w:t>
      </w:r>
      <w:r w:rsidR="009C7C32" w:rsidRPr="009C7C32">
        <w:rPr>
          <w:rStyle w:val="afff6"/>
        </w:rPr>
        <w:fldChar w:fldCharType="begin"/>
      </w:r>
      <w:r w:rsidR="009C7C32" w:rsidRPr="009C7C32">
        <w:rPr>
          <w:rStyle w:val="afff6"/>
        </w:rPr>
        <w:instrText xml:space="preserve"> REF _Ref228883321 \h </w:instrText>
      </w:r>
      <w:r w:rsidR="009C7C32">
        <w:rPr>
          <w:rStyle w:val="afff6"/>
        </w:rPr>
        <w:instrText xml:space="preserve"> \* MERGEFORMAT </w:instrText>
      </w:r>
      <w:r w:rsidR="009C7C32" w:rsidRPr="009C7C32">
        <w:rPr>
          <w:rStyle w:val="afff6"/>
        </w:rPr>
      </w:r>
      <w:r w:rsidR="009C7C32" w:rsidRPr="009C7C32">
        <w:rPr>
          <w:rStyle w:val="afff6"/>
        </w:rPr>
        <w:fldChar w:fldCharType="separate"/>
      </w:r>
      <w:r w:rsidR="00A05A8B" w:rsidRPr="00A05A8B">
        <w:rPr>
          <w:rStyle w:val="afff6"/>
        </w:rPr>
        <w:t>Рисунок 72</w:t>
      </w:r>
      <w:r w:rsidR="009C7C32" w:rsidRPr="009C7C32">
        <w:rPr>
          <w:rStyle w:val="afff6"/>
        </w:rPr>
        <w:fldChar w:fldCharType="end"/>
      </w:r>
      <w:r>
        <w:t xml:space="preserve">) термометры заключены в металлические оправы: в верхней части прибора расположен небольшой вентилятор, приводимый в действие пружиной и служащий для просасывания воздуха с определенной скоростью через трубки мимо шариков термометров. На один из шариков термометров обоих приборов надевается колпачок из мокрой марли. Относительную влажность пи определяют по разности показаний сухого и мокрого термометров, пользуясь таблицей в </w:t>
      </w:r>
      <w:r w:rsidR="00B1366D" w:rsidRPr="00B1366D">
        <w:rPr>
          <w:rStyle w:val="afff6"/>
        </w:rPr>
        <w:t>П</w:t>
      </w:r>
      <w:r w:rsidRPr="00B1366D">
        <w:rPr>
          <w:rStyle w:val="afff6"/>
        </w:rPr>
        <w:t xml:space="preserve">риложении </w:t>
      </w:r>
      <w:r w:rsidR="00B1366D" w:rsidRPr="00B1366D">
        <w:rPr>
          <w:rStyle w:val="afff6"/>
        </w:rPr>
        <w:t>3</w:t>
      </w:r>
      <w:r>
        <w:t xml:space="preserve"> (при t</w:t>
      </w:r>
      <w:r w:rsidR="009C7C32" w:rsidRPr="009C7C32">
        <w:rPr>
          <w:vertAlign w:val="subscript"/>
          <w:lang w:val="en-US"/>
        </w:rPr>
        <w:t>c</w:t>
      </w:r>
      <w:r>
        <w:t>=</w:t>
      </w:r>
      <w:r w:rsidR="009C7C32">
        <w:rPr>
          <w:lang w:val="en-US"/>
        </w:rPr>
        <w:t>t</w:t>
      </w:r>
      <w:r w:rsidR="009C7C32" w:rsidRPr="009C7C32">
        <w:rPr>
          <w:vertAlign w:val="subscript"/>
        </w:rPr>
        <w:t>м</w:t>
      </w:r>
      <w:r w:rsidR="009C7C32" w:rsidRPr="009C7C32">
        <w:t xml:space="preserve"> </w:t>
      </w:r>
      <w:r>
        <w:t xml:space="preserve">влажность очевидно равна 100%). Вращение пращевого психрометра продолжают до тех пор, пока показания обоих термометров не установятся на постоянном уровне (на что требуется обычно 1/2—2 мин.). При взятии отсчета по термометрам не следует касаться рукой рамки и особенно термометров; колпачок должен быть сильно увлажнен, но вода не должна стекать с него. Отсчеты по термометрам следует брать быстро, причем в шахтных условиях рекомендуется при отсчете </w:t>
      </w:r>
      <w:r>
        <w:rPr>
          <w:noProof/>
        </w:rPr>
        <mc:AlternateContent>
          <mc:Choice Requires="wps">
            <w:drawing>
              <wp:anchor distT="0" distB="0" distL="114300" distR="114300" simplePos="0" relativeHeight="251666432" behindDoc="0" locked="0" layoutInCell="1" allowOverlap="1" wp14:anchorId="7AB870CD" wp14:editId="1E6D6F16">
                <wp:simplePos x="0" y="0"/>
                <wp:positionH relativeFrom="column">
                  <wp:posOffset>215900</wp:posOffset>
                </wp:positionH>
                <wp:positionV relativeFrom="paragraph">
                  <wp:posOffset>4318000</wp:posOffset>
                </wp:positionV>
                <wp:extent cx="1367790" cy="635"/>
                <wp:effectExtent l="0" t="0" r="3810" b="9525"/>
                <wp:wrapNone/>
                <wp:docPr id="12" name="Надпись 12"/>
                <wp:cNvGraphicFramePr/>
                <a:graphic xmlns:a="http://schemas.openxmlformats.org/drawingml/2006/main">
                  <a:graphicData uri="http://schemas.microsoft.com/office/word/2010/wordprocessingShape">
                    <wps:wsp>
                      <wps:cNvSpPr txBox="1"/>
                      <wps:spPr>
                        <a:xfrm>
                          <a:off x="0" y="0"/>
                          <a:ext cx="1367790" cy="635"/>
                        </a:xfrm>
                        <a:prstGeom prst="rect">
                          <a:avLst/>
                        </a:prstGeom>
                        <a:noFill/>
                        <a:ln>
                          <a:noFill/>
                        </a:ln>
                      </wps:spPr>
                      <wps:txbx>
                        <w:txbxContent>
                          <w:p w14:paraId="73FEBD91" w14:textId="5B53281D" w:rsidR="00706A2B" w:rsidRPr="002C639A" w:rsidRDefault="00706A2B" w:rsidP="00706A2B">
                            <w:pPr>
                              <w:pStyle w:val="afffd"/>
                              <w:rPr>
                                <w:rFonts w:eastAsia="Times New Roman" w:cs="Times New Roman"/>
                                <w:color w:val="000000" w:themeColor="text2"/>
                                <w:sz w:val="18"/>
                              </w:rPr>
                            </w:pPr>
                            <w:bookmarkStart w:id="276" w:name="_Ref228883308"/>
                            <w:r>
                              <w:t xml:space="preserve">Рисунок </w:t>
                            </w:r>
                            <w:r w:rsidR="003F7120">
                              <w:fldChar w:fldCharType="begin"/>
                            </w:r>
                            <w:r w:rsidR="003F7120">
                              <w:instrText xml:space="preserve"> SEQ Рисунок \* ARABIC </w:instrText>
                            </w:r>
                            <w:r w:rsidR="003F7120">
                              <w:fldChar w:fldCharType="separate"/>
                            </w:r>
                            <w:r w:rsidR="003F7120">
                              <w:rPr>
                                <w:noProof/>
                              </w:rPr>
                              <w:t>71</w:t>
                            </w:r>
                            <w:r w:rsidR="003F7120">
                              <w:rPr>
                                <w:noProof/>
                              </w:rPr>
                              <w:fldChar w:fldCharType="end"/>
                            </w:r>
                            <w:bookmarkEnd w:id="276"/>
                            <w:r>
                              <w:t>. Пращевой психометр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870CD" id="Надпись 12" o:spid="_x0000_s1046" type="#_x0000_t202" style="position:absolute;left:0;text-align:left;margin-left:17pt;margin-top:340pt;width:107.7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" filled="f" stroked="f">
                <v:textbox style="mso-fit-shape-to-text:t" inset="0,0,0,0">
                  <w:txbxContent>
                    <w:p w14:paraId="73FEBD91" w14:textId="5B53281D" w:rsidR="00706A2B" w:rsidRPr="002C639A" w:rsidRDefault="00706A2B" w:rsidP="00706A2B">
                      <w:pPr>
                        <w:pStyle w:val="afffd"/>
                        <w:rPr>
                          <w:rFonts w:eastAsia="Times New Roman" w:cs="Times New Roman"/>
                          <w:color w:val="000000" w:themeColor="text2"/>
                          <w:sz w:val="18"/>
                        </w:rPr>
                      </w:pPr>
                      <w:bookmarkStart w:id="277" w:name="_Ref228883308"/>
                      <w:r>
                        <w:t xml:space="preserve">Рисунок </w:t>
                      </w:r>
                      <w:r w:rsidR="003F7120">
                        <w:fldChar w:fldCharType="begin"/>
                      </w:r>
                      <w:r w:rsidR="003F7120">
                        <w:instrText xml:space="preserve"> SEQ Рисунок \* ARABIC </w:instrText>
                      </w:r>
                      <w:r w:rsidR="003F7120">
                        <w:fldChar w:fldCharType="separate"/>
                      </w:r>
                      <w:r w:rsidR="003F7120">
                        <w:rPr>
                          <w:noProof/>
                        </w:rPr>
                        <w:t>71</w:t>
                      </w:r>
                      <w:r w:rsidR="003F7120">
                        <w:rPr>
                          <w:noProof/>
                        </w:rPr>
                        <w:fldChar w:fldCharType="end"/>
                      </w:r>
                      <w:bookmarkEnd w:id="277"/>
                      <w:r>
                        <w:t>. Пращевой психометр</w:t>
                      </w:r>
                    </w:p>
                  </w:txbxContent>
                </v:textbox>
              </v:shape>
            </w:pict>
          </mc:Fallback>
        </mc:AlternateContent>
      </w:r>
      <w:r>
        <w:rPr>
          <w:noProof/>
        </w:rPr>
        <mc:AlternateContent>
          <mc:Choice Requires="wpc">
            <w:drawing>
              <wp:anchor distT="0" distB="0" distL="114300" distR="114300" simplePos="0" relativeHeight="251664384" behindDoc="0" locked="0" layoutInCell="1" allowOverlap="1" wp14:anchorId="33564C20" wp14:editId="09ABBBE0">
                <wp:simplePos x="0" y="0"/>
                <wp:positionH relativeFrom="margin">
                  <wp:posOffset>215900</wp:posOffset>
                </wp:positionH>
                <wp:positionV relativeFrom="paragraph">
                  <wp:posOffset>2651760</wp:posOffset>
                </wp:positionV>
                <wp:extent cx="1367790" cy="1609090"/>
                <wp:effectExtent l="0" t="0" r="3810" b="0"/>
                <wp:wrapSquare wrapText="bothSides"/>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500E8BB" id="Полотно 11" o:spid="_x0000_s1026" editas="canvas" style="position:absolute;margin-left:17pt;margin-top:208.8pt;width:107.7pt;height:126.7pt;z-index:251664384;mso-position-horizontal-relative:margin;mso-width-relative:margin;mso-height-relative:margin" coordsize="13677,1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">
                <v:shape id="_x0000_s1027" type="#_x0000_t75" style="position:absolute;width:13677;height:16090;visibility:visible;mso-wrap-style:square" filled="t">
                  <v:fill o:detectmouseclick="t"/>
                  <v:path o:connecttype="none"/>
                </v:shape>
                <w10:wrap type="square" anchorx="margin"/>
              </v:group>
            </w:pict>
          </mc:Fallback>
        </mc:AlternateContent>
      </w:r>
      <w:r>
        <w:t>помещать источник света позади термометра.</w:t>
      </w:r>
    </w:p>
    <w:p w14:paraId="455A5D4F" w14:textId="67534BBD" w:rsidR="00570DCC" w:rsidRDefault="006D6020" w:rsidP="00706A2B">
      <w:pPr>
        <w:pStyle w:val="a4"/>
        <w:jc w:val="center"/>
      </w:pPr>
      <w:r>
        <w:rPr>
          <w:noProof/>
        </w:rPr>
        <mc:AlternateContent>
          <mc:Choice Requires="wpc">
            <w:drawing>
              <wp:anchor distT="0" distB="0" distL="114300" distR="114300" simplePos="0" relativeHeight="251667456" behindDoc="0" locked="0" layoutInCell="1" allowOverlap="1" wp14:anchorId="787D4EAB" wp14:editId="46F792E0">
                <wp:simplePos x="0" y="0"/>
                <wp:positionH relativeFrom="column">
                  <wp:posOffset>2059305</wp:posOffset>
                </wp:positionH>
                <wp:positionV relativeFrom="paragraph">
                  <wp:posOffset>24765</wp:posOffset>
                </wp:positionV>
                <wp:extent cx="1330325" cy="1499235"/>
                <wp:effectExtent l="0" t="0" r="3175" b="5715"/>
                <wp:wrapSquare wrapText="bothSides"/>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A0E39EF" id="Полотно 13" o:spid="_x0000_s1026" editas="canvas" style="position:absolute;margin-left:162.15pt;margin-top:1.95pt;width:104.75pt;height:118.05pt;z-index:251667456;mso-width-relative:margin;mso-height-relative:margin" coordsize="13303,149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">
                <v:shape id="_x0000_s1027" type="#_x0000_t75" style="position:absolute;width:13303;height:14992;visibility:visible;mso-wrap-style:square" filled="t">
                  <v:fill o:detectmouseclick="t"/>
                  <v:path o:connecttype="none"/>
                </v:shape>
                <w10:wrap type="square"/>
              </v:group>
            </w:pict>
          </mc:Fallback>
        </mc:AlternateContent>
      </w:r>
    </w:p>
    <w:p w14:paraId="287CAFD6" w14:textId="2F78A591" w:rsidR="00570DCC" w:rsidRDefault="00570DCC" w:rsidP="00706A2B">
      <w:pPr>
        <w:pStyle w:val="a4"/>
        <w:jc w:val="center"/>
      </w:pPr>
    </w:p>
    <w:p w14:paraId="0A35F0EC" w14:textId="259D6C00" w:rsidR="00570DCC" w:rsidRDefault="00570DCC" w:rsidP="00706A2B">
      <w:pPr>
        <w:pStyle w:val="a4"/>
        <w:jc w:val="center"/>
      </w:pPr>
    </w:p>
    <w:p w14:paraId="038F3252" w14:textId="4247C273" w:rsidR="00570DCC" w:rsidRDefault="00570DCC" w:rsidP="00706A2B">
      <w:pPr>
        <w:pStyle w:val="a4"/>
        <w:jc w:val="center"/>
      </w:pPr>
    </w:p>
    <w:p w14:paraId="79F18ECB" w14:textId="76ECB305" w:rsidR="00570DCC" w:rsidRDefault="00570DCC" w:rsidP="00706A2B">
      <w:pPr>
        <w:pStyle w:val="a4"/>
        <w:jc w:val="center"/>
      </w:pPr>
    </w:p>
    <w:p w14:paraId="7351ADD8" w14:textId="1F8737E6" w:rsidR="00570DCC" w:rsidRDefault="00570DCC" w:rsidP="00706A2B">
      <w:pPr>
        <w:pStyle w:val="a4"/>
        <w:jc w:val="center"/>
      </w:pPr>
    </w:p>
    <w:p w14:paraId="217832EC" w14:textId="1B463C56" w:rsidR="00570DCC" w:rsidRDefault="00570DCC" w:rsidP="00706A2B">
      <w:pPr>
        <w:pStyle w:val="a4"/>
        <w:jc w:val="center"/>
      </w:pPr>
    </w:p>
    <w:p w14:paraId="70857659" w14:textId="018D78B1" w:rsidR="00570DCC" w:rsidRDefault="006D6020" w:rsidP="00706A2B">
      <w:pPr>
        <w:pStyle w:val="a4"/>
        <w:jc w:val="center"/>
      </w:pPr>
      <w:r>
        <w:rPr>
          <w:noProof/>
        </w:rPr>
        <mc:AlternateContent>
          <mc:Choice Requires="wps">
            <w:drawing>
              <wp:anchor distT="0" distB="0" distL="114300" distR="114300" simplePos="0" relativeHeight="251669504" behindDoc="0" locked="0" layoutInCell="1" allowOverlap="1" wp14:anchorId="0F96A723" wp14:editId="25094CE1">
                <wp:simplePos x="0" y="0"/>
                <wp:positionH relativeFrom="column">
                  <wp:posOffset>2059686</wp:posOffset>
                </wp:positionH>
                <wp:positionV relativeFrom="paragraph">
                  <wp:posOffset>12243</wp:posOffset>
                </wp:positionV>
                <wp:extent cx="1330325" cy="504749"/>
                <wp:effectExtent l="0" t="0" r="3175" b="10160"/>
                <wp:wrapNone/>
                <wp:docPr id="15" name="Надпись 15"/>
                <wp:cNvGraphicFramePr/>
                <a:graphic xmlns:a="http://schemas.openxmlformats.org/drawingml/2006/main">
                  <a:graphicData uri="http://schemas.microsoft.com/office/word/2010/wordprocessingShape">
                    <wps:wsp>
                      <wps:cNvSpPr txBox="1"/>
                      <wps:spPr>
                        <a:xfrm>
                          <a:off x="0" y="0"/>
                          <a:ext cx="1330325" cy="504749"/>
                        </a:xfrm>
                        <a:prstGeom prst="rect">
                          <a:avLst/>
                        </a:prstGeom>
                        <a:noFill/>
                        <a:ln>
                          <a:noFill/>
                        </a:ln>
                      </wps:spPr>
                      <wps:txbx>
                        <w:txbxContent>
                          <w:p w14:paraId="30436F4D" w14:textId="017A2A19" w:rsidR="00706A2B" w:rsidRDefault="00706A2B" w:rsidP="006D6020">
                            <w:pPr>
                              <w:pStyle w:val="afffd"/>
                            </w:pPr>
                            <w:bookmarkStart w:id="278" w:name="_Ref228883321"/>
                            <w:r>
                              <w:t xml:space="preserve">Рисунок </w:t>
                            </w:r>
                            <w:r w:rsidR="003F7120">
                              <w:fldChar w:fldCharType="begin"/>
                            </w:r>
                            <w:r w:rsidR="003F7120">
                              <w:instrText xml:space="preserve"> SEQ Рисунок \* ARABIC </w:instrText>
                            </w:r>
                            <w:r w:rsidR="003F7120">
                              <w:fldChar w:fldCharType="separate"/>
                            </w:r>
                            <w:r w:rsidR="003F7120">
                              <w:rPr>
                                <w:noProof/>
                              </w:rPr>
                              <w:t>72</w:t>
                            </w:r>
                            <w:r w:rsidR="003F7120">
                              <w:rPr>
                                <w:noProof/>
                              </w:rPr>
                              <w:fldChar w:fldCharType="end"/>
                            </w:r>
                            <w:bookmarkEnd w:id="278"/>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96A723" id="Надпись 15" o:spid="_x0000_s1047" type="#_x0000_t202" style="position:absolute;left:0;text-align:left;margin-left:162.2pt;margin-top:.95pt;width:104.75pt;height:39.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" filled="f" stroked="f">
                <v:textbox inset="0,0,0,0">
                  <w:txbxContent>
                    <w:p w14:paraId="30436F4D" w14:textId="017A2A19" w:rsidR="00706A2B" w:rsidRDefault="00706A2B" w:rsidP="006D6020">
                      <w:pPr>
                        <w:pStyle w:val="afffd"/>
                      </w:pPr>
                      <w:bookmarkStart w:id="279" w:name="_Ref228883321"/>
                      <w:r>
                        <w:t xml:space="preserve">Рисунок </w:t>
                      </w:r>
                      <w:r w:rsidR="003F7120">
                        <w:fldChar w:fldCharType="begin"/>
                      </w:r>
                      <w:r w:rsidR="003F7120">
                        <w:instrText xml:space="preserve"> SEQ Рисунок \* ARABIC </w:instrText>
                      </w:r>
                      <w:r w:rsidR="003F7120">
                        <w:fldChar w:fldCharType="separate"/>
                      </w:r>
                      <w:r w:rsidR="003F7120">
                        <w:rPr>
                          <w:noProof/>
                        </w:rPr>
                        <w:t>72</w:t>
                      </w:r>
                      <w:r w:rsidR="003F7120">
                        <w:rPr>
                          <w:noProof/>
                        </w:rPr>
                        <w:fldChar w:fldCharType="end"/>
                      </w:r>
                      <w:bookmarkEnd w:id="279"/>
                      <w:r>
                        <w:t>. Психометр с вентилятором:</w:t>
                      </w:r>
                      <w:r>
                        <w:br/>
                      </w:r>
                      <w:r w:rsidR="006D6020">
                        <w:t>1–вентилятор;</w:t>
                      </w:r>
                      <w:r w:rsidR="006D6020">
                        <w:br/>
                        <w:t>2–заводной ключ</w:t>
                      </w:r>
                    </w:p>
                    <w:p w14:paraId="7C248A2D" w14:textId="77777777" w:rsidR="00706A2B" w:rsidRPr="00706A2B" w:rsidRDefault="00706A2B" w:rsidP="00706A2B"/>
                  </w:txbxContent>
                </v:textbox>
              </v:shape>
            </w:pict>
          </mc:Fallback>
        </mc:AlternateContent>
      </w:r>
    </w:p>
    <w:p w14:paraId="43C946B2" w14:textId="1BA9FE52" w:rsidR="00570DCC" w:rsidRDefault="00570DCC" w:rsidP="00B414A7">
      <w:pPr>
        <w:pStyle w:val="a4"/>
      </w:pPr>
    </w:p>
    <w:p w14:paraId="638E5997" w14:textId="7F68F15A" w:rsidR="00570DCC" w:rsidRDefault="006D6020" w:rsidP="00B414A7">
      <w:pPr>
        <w:pStyle w:val="a4"/>
      </w:pPr>
      <w:r w:rsidRPr="006D6020">
        <w:t>Влажность воздуха можно также вычислять по формуле</w:t>
      </w:r>
    </w:p>
    <w:tbl>
      <w:tblPr>
        <w:tblStyle w:val="51"/>
        <w:tblW w:w="0" w:type="auto"/>
        <w:tblLook w:val="04A0" w:firstRow="1" w:lastRow="0" w:firstColumn="1" w:lastColumn="0" w:noHBand="0" w:noVBand="1"/>
      </w:tblPr>
      <w:tblGrid>
        <w:gridCol w:w="846"/>
        <w:gridCol w:w="4252"/>
        <w:gridCol w:w="844"/>
      </w:tblGrid>
      <w:tr w:rsidR="006D6020" w14:paraId="757271CB"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03DC763C" w14:textId="77777777" w:rsidR="006D6020" w:rsidRDefault="006D6020" w:rsidP="00B414A7">
            <w:pPr>
              <w:pStyle w:val="a4"/>
            </w:pPr>
          </w:p>
        </w:tc>
        <w:tc>
          <w:tcPr>
            <w:tcW w:w="4252" w:type="dxa"/>
          </w:tcPr>
          <w:p w14:paraId="3BB0A06F" w14:textId="4DD62BB1" w:rsidR="006D6020" w:rsidRPr="009C7C32" w:rsidRDefault="00000000" w:rsidP="009C7C3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в</m:t>
                    </m:r>
                  </m:sub>
                </m:sSub>
                <m:r>
                  <m:t>=</m:t>
                </m:r>
                <m:f>
                  <m:fPr>
                    <m:ctrlPr/>
                  </m:fPr>
                  <m:num>
                    <m:sSub>
                      <m:sSubPr>
                        <m:ctrlPr/>
                      </m:sSubPr>
                      <m:e>
                        <m:r>
                          <m:t>P</m:t>
                        </m:r>
                      </m:e>
                      <m:sub>
                        <m:r>
                          <m:t>пара</m:t>
                        </m:r>
                      </m:sub>
                    </m:sSub>
                  </m:num>
                  <m:den>
                    <m:sSub>
                      <m:sSubPr>
                        <m:ctrlPr/>
                      </m:sSubPr>
                      <m:e>
                        <m:r>
                          <m:t>P</m:t>
                        </m:r>
                      </m:e>
                      <m:sub>
                        <m:r>
                          <m:t>нас</m:t>
                        </m:r>
                      </m:sub>
                    </m:sSub>
                  </m:den>
                </m:f>
                <m:r>
                  <m:t>=</m:t>
                </m:r>
                <m:f>
                  <m:fPr>
                    <m:ctrlPr/>
                  </m:fPr>
                  <m:num>
                    <m:sSub>
                      <m:sSubPr>
                        <m:ctrlPr/>
                      </m:sSubPr>
                      <m:e>
                        <m:r>
                          <m:t>P</m:t>
                        </m:r>
                      </m:e>
                      <m:sub>
                        <m:r>
                          <m:t>нас</m:t>
                        </m:r>
                      </m:sub>
                    </m:sSub>
                    <m:r>
                      <m:t>-0,5(</m:t>
                    </m:r>
                    <m:sSub>
                      <m:sSubPr>
                        <m:ctrlPr/>
                      </m:sSubPr>
                      <m:e>
                        <m:r>
                          <m:t>t</m:t>
                        </m:r>
                      </m:e>
                      <m:sub>
                        <m:r>
                          <m:t>c</m:t>
                        </m:r>
                      </m:sub>
                    </m:sSub>
                    <m:r>
                      <m:t>-</m:t>
                    </m:r>
                    <m:sSub>
                      <m:sSubPr>
                        <m:ctrlPr/>
                      </m:sSubPr>
                      <m:e>
                        <m:r>
                          <m:t>t</m:t>
                        </m:r>
                      </m:e>
                      <m:sub>
                        <m:r>
                          <m:t>м</m:t>
                        </m:r>
                      </m:sub>
                    </m:sSub>
                    <m:r>
                      <m:t>)</m:t>
                    </m:r>
                  </m:num>
                  <m:den>
                    <m:sSub>
                      <m:sSubPr>
                        <m:ctrlPr/>
                      </m:sSubPr>
                      <m:e>
                        <m:r>
                          <m:t>P</m:t>
                        </m:r>
                      </m:e>
                      <m:sub>
                        <m:r>
                          <m:t>нас</m:t>
                        </m:r>
                      </m:sub>
                    </m:sSub>
                  </m:den>
                </m:f>
                <m:r>
                  <m:t>×</m:t>
                </m:r>
                <m:f>
                  <m:fPr>
                    <m:ctrlPr/>
                  </m:fPr>
                  <m:num>
                    <m:sSub>
                      <m:sSubPr>
                        <m:ctrlPr/>
                      </m:sSubPr>
                      <m:e>
                        <m:r>
                          <m:t>P</m:t>
                        </m:r>
                      </m:e>
                      <m:sub>
                        <m:r>
                          <m:t>0</m:t>
                        </m:r>
                      </m:sub>
                    </m:sSub>
                  </m:num>
                  <m:den>
                    <m:r>
                      <m:t>755</m:t>
                    </m:r>
                  </m:den>
                </m:f>
              </m:oMath>
            </m:oMathPara>
          </w:p>
        </w:tc>
        <w:tc>
          <w:tcPr>
            <w:tcW w:w="844" w:type="dxa"/>
          </w:tcPr>
          <w:p w14:paraId="0207847D" w14:textId="01C70B65" w:rsidR="006D6020" w:rsidRPr="009C7C32" w:rsidRDefault="009C7C32" w:rsidP="005220ED">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9C7C32">
              <w:rPr>
                <w:rStyle w:val="afff6"/>
              </w:rPr>
              <w:fldChar w:fldCharType="begin"/>
            </w:r>
            <w:r w:rsidRPr="009C7C32">
              <w:rPr>
                <w:rStyle w:val="afff6"/>
              </w:rPr>
              <w:instrText xml:space="preserve"> SEQ Формула \* ARABIC </w:instrText>
            </w:r>
            <w:r w:rsidRPr="009C7C32">
              <w:rPr>
                <w:rStyle w:val="afff6"/>
              </w:rPr>
              <w:fldChar w:fldCharType="separate"/>
            </w:r>
            <w:r w:rsidR="00232152">
              <w:rPr>
                <w:rStyle w:val="afff6"/>
                <w:noProof/>
              </w:rPr>
              <w:t>55</w:t>
            </w:r>
            <w:r w:rsidRPr="009C7C32">
              <w:rPr>
                <w:rStyle w:val="afff6"/>
              </w:rPr>
              <w:fldChar w:fldCharType="end"/>
            </w:r>
            <w:r>
              <w:rPr>
                <w:rStyle w:val="afff6"/>
                <w:lang w:val="en-US"/>
              </w:rPr>
              <w:t>)</w:t>
            </w:r>
          </w:p>
        </w:tc>
      </w:tr>
    </w:tbl>
    <w:p w14:paraId="6DFB8E5C" w14:textId="49E97E88" w:rsidR="006D6020" w:rsidRDefault="006D6020" w:rsidP="006D6020">
      <w:pPr>
        <w:pStyle w:val="a4"/>
      </w:pPr>
      <w:r>
        <w:t>где р</w:t>
      </w:r>
      <w:r w:rsidRPr="006D6020">
        <w:rPr>
          <w:vertAlign w:val="subscript"/>
        </w:rPr>
        <w:t>0</w:t>
      </w:r>
      <w:r w:rsidR="00B26926">
        <w:t xml:space="preserve"> — </w:t>
      </w:r>
      <w:r>
        <w:t>барометрическое давление.</w:t>
      </w:r>
    </w:p>
    <w:p w14:paraId="69E3D4AE" w14:textId="1516E913" w:rsidR="00570DCC" w:rsidRDefault="006D6020" w:rsidP="006D6020">
      <w:pPr>
        <w:pStyle w:val="a4"/>
      </w:pPr>
      <w:r>
        <w:t xml:space="preserve">Значения остальных обозначений даны </w:t>
      </w:r>
      <w:r w:rsidRPr="000242A4">
        <w:t xml:space="preserve">на </w:t>
      </w:r>
      <w:r w:rsidRPr="000242A4">
        <w:rPr>
          <w:rStyle w:val="afff6"/>
        </w:rPr>
        <w:t xml:space="preserve">стр. </w:t>
      </w:r>
      <w:r w:rsidR="000242A4" w:rsidRPr="000242A4">
        <w:rPr>
          <w:rStyle w:val="afff6"/>
        </w:rPr>
        <w:t>289</w:t>
      </w:r>
    </w:p>
    <w:p w14:paraId="4644492D" w14:textId="11804870" w:rsidR="00570DCC" w:rsidRDefault="006D6020" w:rsidP="006D6020">
      <w:pPr>
        <w:pStyle w:val="20"/>
      </w:pPr>
      <w:bookmarkStart w:id="280" w:name="_Toc229065160"/>
      <w:r w:rsidRPr="006D6020">
        <w:lastRenderedPageBreak/>
        <w:t>§ 4. ИЗМЕРЕНИЕ ДАВЛЕНИЯ ВОЗДУХА</w:t>
      </w:r>
      <w:bookmarkEnd w:id="280"/>
    </w:p>
    <w:p w14:paraId="63DA87EA" w14:textId="560ABE73" w:rsidR="00570DCC" w:rsidRPr="00F77943" w:rsidRDefault="006D6020" w:rsidP="00F77943">
      <w:pPr>
        <w:pStyle w:val="30"/>
      </w:pPr>
      <w:bookmarkStart w:id="281" w:name="_Toc229065161"/>
      <w:r w:rsidRPr="00F77943">
        <w:t>Измерение абсолютного давления</w:t>
      </w:r>
      <w:bookmarkEnd w:id="281"/>
    </w:p>
    <w:p w14:paraId="036311FD" w14:textId="671977B7" w:rsidR="006D6020" w:rsidRDefault="006D6020" w:rsidP="006D6020">
      <w:pPr>
        <w:pStyle w:val="a4"/>
      </w:pPr>
      <w:r>
        <w:t>Абсолютное давление выражается обычно в миллиметрах ртутного столба. Оно измеряется на шахтах чаще всего обыкновенными барометрами-анероидами, реже самопишущими барометрами. Отечественные барометры-анероиды имеют шкалы, разделенные на миллиметры и полумиллиметры в пределах от 600 до 790 мм.</w:t>
      </w:r>
    </w:p>
    <w:p w14:paraId="7DA5ECAA" w14:textId="7D4B2932" w:rsidR="006D6020" w:rsidRDefault="006D6020" w:rsidP="006D6020">
      <w:pPr>
        <w:pStyle w:val="a4"/>
      </w:pPr>
      <w:r>
        <w:t>Перед употреблением барометры должны быть обязательно протарированы (проверены) и снабжены тарировочным удостоверением. В этом удостоверении даются следующие поправки:</w:t>
      </w:r>
    </w:p>
    <w:p w14:paraId="2AE7AEB7" w14:textId="2E6190AB" w:rsidR="006D6020" w:rsidRDefault="006D6020" w:rsidP="006D6020">
      <w:pPr>
        <w:pStyle w:val="a1"/>
        <w:tabs>
          <w:tab w:val="left" w:pos="284"/>
        </w:tabs>
        <w:ind w:left="0" w:firstLine="0"/>
      </w:pPr>
      <w:r w:rsidRPr="006D6020">
        <w:rPr>
          <w:rStyle w:val="af3"/>
        </w:rPr>
        <w:t>поправка шкалы</w:t>
      </w:r>
      <w:r>
        <w:t>, учитывающая упругие свойства материалов, из которых изготовлены части анероида; эта поправка компенсирует влияние упругого последействия частей барометра лишь в том случае, если прибор установлен в каком-нибудь определенном месте, а если барометр во время работы переносится с одного места на другое и, в особенности, если он перемещается по стволам шахт и наклонным выработкам, то поправка анероида является уже недостаточной и показания анероида, даже после введения этой поправки, все же отклоняются от истинного давления воздуха;</w:t>
      </w:r>
    </w:p>
    <w:p w14:paraId="5814D4BE" w14:textId="2F29B8D4" w:rsidR="006D6020" w:rsidRDefault="006D6020" w:rsidP="006D6020">
      <w:pPr>
        <w:pStyle w:val="a1"/>
        <w:tabs>
          <w:tab w:val="left" w:pos="284"/>
        </w:tabs>
        <w:ind w:left="0" w:firstLine="0"/>
      </w:pPr>
      <w:r w:rsidRPr="006D6020">
        <w:rPr>
          <w:rStyle w:val="af3"/>
        </w:rPr>
        <w:t>температурная поправка</w:t>
      </w:r>
      <w:r>
        <w:t>, учитывающая влияние изменения температуры частей барометра на перемещение его стрелки; для уменьшения влияния резких температурных колебаний рекомендуется не вынимать барометра из футляра; перед взятием отсчета необходимо дать барометру время для восприятия им температуры окружающего воздуха (10—20 мин.);</w:t>
      </w:r>
    </w:p>
    <w:p w14:paraId="3A64634F" w14:textId="5F35AB6A" w:rsidR="006D6020" w:rsidRDefault="006D6020" w:rsidP="006D6020">
      <w:pPr>
        <w:pStyle w:val="a1"/>
        <w:tabs>
          <w:tab w:val="left" w:pos="284"/>
        </w:tabs>
        <w:ind w:left="0" w:firstLine="0"/>
      </w:pPr>
      <w:r w:rsidRPr="006D6020">
        <w:rPr>
          <w:rStyle w:val="af3"/>
        </w:rPr>
        <w:t>добавочная поправка</w:t>
      </w:r>
      <w:r>
        <w:t>, учитывающая все неточности, остающиеся после введения поправок шкалы и температурной.</w:t>
      </w:r>
    </w:p>
    <w:p w14:paraId="6F3AF575" w14:textId="4F9D4C52" w:rsidR="006D6020" w:rsidRDefault="006D6020" w:rsidP="006D6020">
      <w:pPr>
        <w:pStyle w:val="a4"/>
      </w:pPr>
      <w:r>
        <w:t xml:space="preserve">Техника производства отсчетов по барометру состоит в следующем. Футляр устанавливают горизонтально, открывают крышку и, не вынимая из футляра, поворачивают барометр так, чтобы луч зрения падал отвесно на конец стрелки; если взятие отсчета производится в подземных выработках при освещении рудничной лампой, необходимо следить за тем, чтобы тень от стрелки падала на шкалу вертикально. Затем слегка постукивают пальцами по стеклянной крышке, пока стрелка </w:t>
      </w:r>
      <w:r>
        <w:lastRenderedPageBreak/>
        <w:t>не установится, и берут отсчет по концу стрелки невооруженным глазом или лучше при помощи лупы.</w:t>
      </w:r>
    </w:p>
    <w:p w14:paraId="0E0BF1F2" w14:textId="2F63FFA5" w:rsidR="00570DCC" w:rsidRDefault="006D6020" w:rsidP="006D6020">
      <w:pPr>
        <w:pStyle w:val="a4"/>
      </w:pPr>
      <w:r>
        <w:t>Самопишущие барометры (барографы) на разграфленной бумаге регистрируют изменения атмосферного давления; внутри барабана расположен часовой механизм. При условии, что перо барографа чертит тонкую линию, точность его показаний составляет около ±1 мм. рт. ст. Шахтные барографы обычно не тарируются, а потому они дают лишь относительные изменения барометрического давления, а не абсолютные давления. Для контроля изменения состояния атмосферы этого достаточно.</w:t>
      </w:r>
    </w:p>
    <w:p w14:paraId="69FC098E" w14:textId="45034C69" w:rsidR="00570DCC" w:rsidRDefault="006D6020" w:rsidP="006D6020">
      <w:pPr>
        <w:pStyle w:val="30"/>
      </w:pPr>
      <w:bookmarkStart w:id="282" w:name="_Toc229065162"/>
      <w:r w:rsidRPr="006D6020">
        <w:t>Измерение разности давлений или депрессии</w:t>
      </w:r>
      <w:bookmarkEnd w:id="282"/>
    </w:p>
    <w:p w14:paraId="024FE7A5" w14:textId="0B3A4EE5" w:rsidR="006D6020" w:rsidRDefault="00B00CAF" w:rsidP="006D6020">
      <w:pPr>
        <w:pStyle w:val="a4"/>
      </w:pPr>
      <w:r>
        <w:rPr>
          <w:noProof/>
        </w:rPr>
        <mc:AlternateContent>
          <mc:Choice Requires="wpc">
            <w:drawing>
              <wp:anchor distT="0" distB="0" distL="114300" distR="114300" simplePos="0" relativeHeight="251670528" behindDoc="0" locked="0" layoutInCell="1" allowOverlap="1" wp14:anchorId="43A27D10" wp14:editId="66DD000E">
                <wp:simplePos x="0" y="0"/>
                <wp:positionH relativeFrom="margin">
                  <wp:align>right</wp:align>
                </wp:positionH>
                <wp:positionV relativeFrom="paragraph">
                  <wp:posOffset>844550</wp:posOffset>
                </wp:positionV>
                <wp:extent cx="868045" cy="2238375"/>
                <wp:effectExtent l="0" t="0" r="8255" b="9525"/>
                <wp:wrapSquare wrapText="bothSides"/>
                <wp:docPr id="16" name="Полотно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E973335" id="Полотно 16" o:spid="_x0000_s1026" editas="canvas" style="position:absolute;margin-left:17.15pt;margin-top:66.5pt;width:68.35pt;height:176.25pt;z-index:251670528;mso-position-horizontal:right;mso-position-horizontal-relative:margin;mso-width-relative:margin;mso-height-relative:margin" coordsize="8680,22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">
                <v:shape id="_x0000_s1027" type="#_x0000_t75" style="position:absolute;width:8680;height:22383;visibility:visible;mso-wrap-style:square" filled="t">
                  <v:fill o:detectmouseclick="t"/>
                  <v:path o:connecttype="none"/>
                </v:shape>
                <w10:wrap type="square" anchorx="margin"/>
              </v:group>
            </w:pict>
          </mc:Fallback>
        </mc:AlternateContent>
      </w:r>
      <w:r w:rsidR="006D6020">
        <w:t>Барометром-анероидом можно измерять не только абсолютное давление воздуха, но также и разность давлений или депрессию. Для этого измеряют давление в одном месте, затем переносят барометр на другое место и берут второй отсчет; разность обоих отсчетов будет равняться депрессии при непременном условии, что оба места замера имеют одинаковые высотные отметки. Указанный способ измерения депрессии обладает следующими недостатками:</w:t>
      </w:r>
    </w:p>
    <w:p w14:paraId="2FC15013" w14:textId="118E889B" w:rsidR="006D6020" w:rsidRDefault="006D6020">
      <w:pPr>
        <w:pStyle w:val="a0"/>
        <w:numPr>
          <w:ilvl w:val="0"/>
          <w:numId w:val="15"/>
        </w:numPr>
        <w:tabs>
          <w:tab w:val="left" w:pos="284"/>
        </w:tabs>
        <w:ind w:left="0" w:firstLine="0"/>
      </w:pPr>
      <w:r>
        <w:t>требуется переносить барометр с одного места на другое; между тем, во время переноса барометра давление может несколько измениться и, следовательно, измеренная разность давления не будет равна истинной разности;</w:t>
      </w:r>
    </w:p>
    <w:p w14:paraId="58EBF1EB" w14:textId="2C7E8BF3" w:rsidR="006D6020" w:rsidRDefault="006D6020">
      <w:pPr>
        <w:pStyle w:val="a0"/>
        <w:numPr>
          <w:ilvl w:val="0"/>
          <w:numId w:val="15"/>
        </w:numPr>
        <w:tabs>
          <w:tab w:val="left" w:pos="284"/>
        </w:tabs>
        <w:ind w:left="0" w:firstLine="0"/>
      </w:pPr>
      <w:r>
        <w:t xml:space="preserve">большинство барометров дают слишком грубые показания (цена деления 0,5 мм рт. ст. или 6,8 мм вод. ст.); </w:t>
      </w:r>
      <w:r w:rsidR="00B85B9C">
        <w:t>имеются, однако</w:t>
      </w:r>
      <w:r>
        <w:t>, барометры, например типа Казелла, с ценой деления 0,1 мм рт. ст., вполне пригодные для производства депрессионных съемок.</w:t>
      </w:r>
      <w:r w:rsidR="00B00CAF" w:rsidRPr="00B00CAF">
        <w:rPr>
          <w:noProof/>
        </w:rPr>
        <w:t xml:space="preserve"> </w:t>
      </w:r>
    </w:p>
    <w:p w14:paraId="71ED5061" w14:textId="34BBC452" w:rsidR="006D6020" w:rsidRDefault="00B00CAF" w:rsidP="006D6020">
      <w:pPr>
        <w:pStyle w:val="a4"/>
      </w:pPr>
      <w:r>
        <w:rPr>
          <w:noProof/>
        </w:rPr>
        <mc:AlternateContent>
          <mc:Choice Requires="wps">
            <w:drawing>
              <wp:anchor distT="0" distB="0" distL="114300" distR="114300" simplePos="0" relativeHeight="251671552" behindDoc="0" locked="0" layoutInCell="1" allowOverlap="1" wp14:anchorId="66A8CCC4" wp14:editId="22673B62">
                <wp:simplePos x="0" y="0"/>
                <wp:positionH relativeFrom="margin">
                  <wp:align>right</wp:align>
                </wp:positionH>
                <wp:positionV relativeFrom="paragraph">
                  <wp:posOffset>233680</wp:posOffset>
                </wp:positionV>
                <wp:extent cx="906780" cy="372745"/>
                <wp:effectExtent l="0" t="0" r="7620" b="8255"/>
                <wp:wrapSquare wrapText="bothSides"/>
                <wp:docPr id="17" name="Надпись 17"/>
                <wp:cNvGraphicFramePr/>
                <a:graphic xmlns:a="http://schemas.openxmlformats.org/drawingml/2006/main">
                  <a:graphicData uri="http://schemas.microsoft.com/office/word/2010/wordprocessingShape">
                    <wps:wsp>
                      <wps:cNvSpPr txBox="1"/>
                      <wps:spPr>
                        <a:xfrm>
                          <a:off x="0" y="0"/>
                          <a:ext cx="906780" cy="372745"/>
                        </a:xfrm>
                        <a:prstGeom prst="rect">
                          <a:avLst/>
                        </a:prstGeom>
                        <a:noFill/>
                        <a:ln>
                          <a:noFill/>
                        </a:ln>
                      </wps:spPr>
                      <wps:txbx>
                        <w:txbxContent>
                          <w:p w14:paraId="60987A8B" w14:textId="3978DADD" w:rsidR="00B00CAF" w:rsidRPr="0003220A" w:rsidRDefault="00B00CAF" w:rsidP="00B00CAF">
                            <w:pPr>
                              <w:pStyle w:val="afffd"/>
                              <w:rPr>
                                <w:rFonts w:eastAsia="Times New Roman" w:cs="Times New Roman"/>
                                <w:noProof/>
                                <w:color w:val="000000" w:themeColor="text2"/>
                                <w:sz w:val="18"/>
                              </w:rPr>
                            </w:pPr>
                            <w:bookmarkStart w:id="283" w:name="_Ref228883647"/>
                            <w:r>
                              <w:t xml:space="preserve">Рисунок </w:t>
                            </w:r>
                            <w:r w:rsidR="003F7120">
                              <w:fldChar w:fldCharType="begin"/>
                            </w:r>
                            <w:r w:rsidR="003F7120">
                              <w:instrText xml:space="preserve"> SEQ Рисунок \* ARABIC </w:instrText>
                            </w:r>
                            <w:r w:rsidR="003F7120">
                              <w:fldChar w:fldCharType="separate"/>
                            </w:r>
                            <w:r w:rsidR="003F7120">
                              <w:rPr>
                                <w:noProof/>
                              </w:rPr>
                              <w:t>73</w:t>
                            </w:r>
                            <w:r w:rsidR="003F7120">
                              <w:rPr>
                                <w:noProof/>
                              </w:rPr>
                              <w:fldChar w:fldCharType="end"/>
                            </w:r>
                            <w:bookmarkEnd w:id="283"/>
                            <w:r>
                              <w:t>. Водяной деприссиометр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8CCC4" id="Надпись 17" o:spid="_x0000_s1048" type="#_x0000_t202" style="position:absolute;left:0;text-align:left;margin-left:20.2pt;margin-top:18.4pt;width:71.4pt;height:29.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" filled="f" stroked="f">
                <v:textbox inset="0,0,0,0">
                  <w:txbxContent>
                    <w:p w14:paraId="60987A8B" w14:textId="3978DADD" w:rsidR="00B00CAF" w:rsidRPr="0003220A" w:rsidRDefault="00B00CAF" w:rsidP="00B00CAF">
                      <w:pPr>
                        <w:pStyle w:val="afffd"/>
                        <w:rPr>
                          <w:rFonts w:eastAsia="Times New Roman" w:cs="Times New Roman"/>
                          <w:noProof/>
                          <w:color w:val="000000" w:themeColor="text2"/>
                          <w:sz w:val="18"/>
                        </w:rPr>
                      </w:pPr>
                      <w:bookmarkStart w:id="284" w:name="_Ref228883647"/>
                      <w:r>
                        <w:t xml:space="preserve">Рисунок </w:t>
                      </w:r>
                      <w:r w:rsidR="003F7120">
                        <w:fldChar w:fldCharType="begin"/>
                      </w:r>
                      <w:r w:rsidR="003F7120">
                        <w:instrText xml:space="preserve"> SEQ Рисунок \* ARABIC </w:instrText>
                      </w:r>
                      <w:r w:rsidR="003F7120">
                        <w:fldChar w:fldCharType="separate"/>
                      </w:r>
                      <w:r w:rsidR="003F7120">
                        <w:rPr>
                          <w:noProof/>
                        </w:rPr>
                        <w:t>73</w:t>
                      </w:r>
                      <w:r w:rsidR="003F7120">
                        <w:rPr>
                          <w:noProof/>
                        </w:rPr>
                        <w:fldChar w:fldCharType="end"/>
                      </w:r>
                      <w:bookmarkEnd w:id="284"/>
                      <w:r>
                        <w:t>. Водяной деприссиометр</w:t>
                      </w:r>
                    </w:p>
                  </w:txbxContent>
                </v:textbox>
                <w10:wrap type="square" anchorx="margin"/>
              </v:shape>
            </w:pict>
          </mc:Fallback>
        </mc:AlternateContent>
      </w:r>
      <w:r w:rsidR="006D6020">
        <w:t>Для измерения разности давления в шахтах применяют другие приборы, а именно: обыкновенные U-образные депрессиометры и микроманометры (при исследовательских работах).</w:t>
      </w:r>
    </w:p>
    <w:p w14:paraId="0BE507C0" w14:textId="23BEF526" w:rsidR="00570DCC" w:rsidRDefault="006D6020" w:rsidP="00971A85">
      <w:pPr>
        <w:pStyle w:val="a1"/>
        <w:tabs>
          <w:tab w:val="left" w:pos="284"/>
        </w:tabs>
        <w:ind w:left="0" w:firstLine="0"/>
      </w:pPr>
      <w:r w:rsidRPr="00971A85">
        <w:rPr>
          <w:rStyle w:val="af3"/>
        </w:rPr>
        <w:lastRenderedPageBreak/>
        <w:t>Обыкновенный водяной депрессиометр</w:t>
      </w:r>
      <w:r>
        <w:t xml:space="preserve"> в виде U-образной стеклянной трубки (</w:t>
      </w:r>
      <w:r w:rsidR="00971A85" w:rsidRPr="00971A85">
        <w:rPr>
          <w:rStyle w:val="afff6"/>
        </w:rPr>
        <w:fldChar w:fldCharType="begin"/>
      </w:r>
      <w:r w:rsidR="00971A85" w:rsidRPr="00971A85">
        <w:rPr>
          <w:rStyle w:val="afff6"/>
        </w:rPr>
        <w:instrText xml:space="preserve"> REF _Ref228883647 \h </w:instrText>
      </w:r>
      <w:r w:rsidR="00971A85">
        <w:rPr>
          <w:rStyle w:val="afff6"/>
        </w:rPr>
        <w:instrText xml:space="preserve"> \* MERGEFORMAT </w:instrText>
      </w:r>
      <w:r w:rsidR="00971A85" w:rsidRPr="00971A85">
        <w:rPr>
          <w:rStyle w:val="afff6"/>
        </w:rPr>
      </w:r>
      <w:r w:rsidR="00971A85" w:rsidRPr="00971A85">
        <w:rPr>
          <w:rStyle w:val="afff6"/>
        </w:rPr>
        <w:fldChar w:fldCharType="separate"/>
      </w:r>
      <w:r w:rsidR="00A05A8B" w:rsidRPr="00A05A8B">
        <w:rPr>
          <w:rStyle w:val="afff6"/>
        </w:rPr>
        <w:t>Рисунок 73</w:t>
      </w:r>
      <w:r w:rsidR="00971A85" w:rsidRPr="00971A85">
        <w:rPr>
          <w:rStyle w:val="afff6"/>
        </w:rPr>
        <w:fldChar w:fldCharType="end"/>
      </w:r>
      <w:r>
        <w:t>). Трубка снабжена делениями с интервалами в мм</w:t>
      </w:r>
      <w:r w:rsidR="00971A85" w:rsidRPr="00971A85">
        <w:t xml:space="preserve"> </w:t>
      </w:r>
      <w:r>
        <w:t>или деления нанесены на доску, к которой прикреплена трубка. Для измерения депрессии трубку заполняют водой</w:t>
      </w:r>
      <w:r w:rsidR="00B00CAF">
        <w:rPr>
          <w:rStyle w:val="affb"/>
        </w:rPr>
        <w:footnoteReference w:id="72"/>
      </w:r>
      <w:r>
        <w:t xml:space="preserve"> до делений 0—0 (по середине шкалы) и затем оба ее конца присоединяют при помощи резиновой трубки к тем местам, разность давления которых требуется измерить; после присоединения прибора вода поднимется в колене, присоединенном к месту с меньшим давлением, и опустится в другом колене; разность уровней воды в нем будет численно равна разности давлений</w:t>
      </w:r>
    </w:p>
    <w:tbl>
      <w:tblPr>
        <w:tblStyle w:val="51"/>
        <w:tblW w:w="0" w:type="auto"/>
        <w:tblLook w:val="04A0" w:firstRow="1" w:lastRow="0" w:firstColumn="1" w:lastColumn="0" w:noHBand="0" w:noVBand="1"/>
      </w:tblPr>
      <w:tblGrid>
        <w:gridCol w:w="279"/>
        <w:gridCol w:w="5386"/>
        <w:gridCol w:w="277"/>
      </w:tblGrid>
      <w:tr w:rsidR="006D6020" w14:paraId="130B2F73" w14:textId="77777777" w:rsidTr="0097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B8AB07F" w14:textId="77777777" w:rsidR="006D6020" w:rsidRDefault="006D6020" w:rsidP="00B414A7">
            <w:pPr>
              <w:pStyle w:val="a4"/>
            </w:pPr>
          </w:p>
        </w:tc>
        <w:tc>
          <w:tcPr>
            <w:tcW w:w="5386" w:type="dxa"/>
          </w:tcPr>
          <w:p w14:paraId="72A1E5C1" w14:textId="74A2BAA1" w:rsidR="006D6020" w:rsidRPr="00971A85" w:rsidRDefault="00000000" w:rsidP="00971A85">
            <w:pPr>
              <w:pStyle w:val="a4"/>
              <w:jc w:val="center"/>
              <w:cnfStyle w:val="100000000000" w:firstRow="1" w:lastRow="0" w:firstColumn="0" w:lastColumn="0" w:oddVBand="0" w:evenVBand="0" w:oddHBand="0" w:evenHBand="0" w:firstRowFirstColumn="0" w:firstRowLastColumn="0" w:lastRowFirstColumn="0" w:lastRowLastColumn="0"/>
              <w:rPr>
                <w:i/>
                <w:iCs w:val="0"/>
                <w:lang w:val="en-US"/>
              </w:rPr>
            </w:pPr>
            <m:oMath>
              <m:sSub>
                <m:sSubPr>
                  <m:ctrlPr>
                    <w:rPr>
                      <w:rStyle w:val="aff8"/>
                      <w:i w:val="0"/>
                    </w:rPr>
                  </m:ctrlPr>
                </m:sSubPr>
                <m:e>
                  <m:r>
                    <w:rPr>
                      <w:rStyle w:val="aff8"/>
                    </w:rPr>
                    <m:t>h</m:t>
                  </m:r>
                </m:e>
                <m:sub>
                  <m:r>
                    <w:rPr>
                      <w:rStyle w:val="aff8"/>
                    </w:rPr>
                    <m:t>мм</m:t>
                  </m:r>
                </m:sub>
              </m:sSub>
              <m:r>
                <w:rPr>
                  <w:rStyle w:val="aff8"/>
                </w:rPr>
                <m:t>=∆p.</m:t>
              </m:r>
            </m:oMath>
            <w:r w:rsidR="00971A85">
              <w:rPr>
                <w:i/>
              </w:rPr>
              <w:t xml:space="preserve"> </w:t>
            </w:r>
            <w:r w:rsidR="00971A85" w:rsidRPr="00971A85">
              <w:rPr>
                <w:iCs w:val="0"/>
              </w:rPr>
              <w:t>кг/м</w:t>
            </w:r>
            <w:r w:rsidR="00971A85" w:rsidRPr="00971A85">
              <w:rPr>
                <w:iCs w:val="0"/>
                <w:vertAlign w:val="superscript"/>
              </w:rPr>
              <w:t>2</w:t>
            </w:r>
            <w:r w:rsidR="00971A85" w:rsidRPr="00971A85">
              <w:rPr>
                <w:iCs w:val="0"/>
              </w:rPr>
              <w:t>.</w:t>
            </w:r>
          </w:p>
        </w:tc>
        <w:tc>
          <w:tcPr>
            <w:tcW w:w="277" w:type="dxa"/>
          </w:tcPr>
          <w:p w14:paraId="47F8135A" w14:textId="77777777" w:rsidR="006D6020" w:rsidRDefault="006D6020" w:rsidP="00B414A7">
            <w:pPr>
              <w:pStyle w:val="a4"/>
              <w:cnfStyle w:val="100000000000" w:firstRow="1" w:lastRow="0" w:firstColumn="0" w:lastColumn="0" w:oddVBand="0" w:evenVBand="0" w:oddHBand="0" w:evenHBand="0" w:firstRowFirstColumn="0" w:firstRowLastColumn="0" w:lastRowFirstColumn="0" w:lastRowLastColumn="0"/>
            </w:pPr>
          </w:p>
        </w:tc>
      </w:tr>
    </w:tbl>
    <w:p w14:paraId="26413433" w14:textId="0D5114D4" w:rsidR="006D6020" w:rsidRDefault="006D6020" w:rsidP="006D6020">
      <w:pPr>
        <w:pStyle w:val="a4"/>
      </w:pPr>
      <w:r>
        <w:t>Отсчеты берутся по обоим менискам и складываются. Вместо того, чтобы брать отсчет по двум менискам, можно ограничиться отсчетом лишь по одному из них, но в этом случае следует результат отсчета удваивать или перестроить шкалу, уменьшив деления в два раза.</w:t>
      </w:r>
    </w:p>
    <w:p w14:paraId="26B91DEA" w14:textId="18DC8C6A" w:rsidR="006D6020" w:rsidRDefault="006D6020" w:rsidP="006D6020">
      <w:pPr>
        <w:pStyle w:val="a4"/>
      </w:pPr>
      <w:r>
        <w:t>В депрессиометрах, присоединенных к каналам вентиляторов, мениски обычно сильно колеблются, что затрудняет взятие отсчетов; в этом случае можно рекомендовать применение так называемых демпферов или успокоителей, например, в виде небольших тампонов ваты, вставляемых в резиновые трубки, или в виде коротких капиллярных трубок, расположенных между депрессиометром и резиновой трубкой.</w:t>
      </w:r>
    </w:p>
    <w:p w14:paraId="481CAB1A" w14:textId="58C4D8B7" w:rsidR="00570DCC" w:rsidRDefault="006D6020" w:rsidP="006D6020">
      <w:pPr>
        <w:pStyle w:val="a4"/>
      </w:pPr>
      <w:r>
        <w:t xml:space="preserve">U-образный депрессиометр представляет один из простейших приборов для измерения депрессии; в то же время при условии, что колена вертикальны и деления на шкале или на самой трубке правильны, показания его вполне надежны. Если прибор залит водой неправильно, т. е, мениск при выключенном приборе не устанавливается на нулевой линии, показания прибора будут тем не менее правильны, только отсчет по одному колену будет уменьшен, а </w:t>
      </w:r>
      <w:r w:rsidR="00B85B9C">
        <w:t>по-другому</w:t>
      </w:r>
      <w:r w:rsidR="00B00CAF">
        <w:t xml:space="preserve"> </w:t>
      </w:r>
      <w:r>
        <w:t>увеличен на</w:t>
      </w:r>
      <w:r w:rsidR="00B00CAF">
        <w:t xml:space="preserve"> </w:t>
      </w:r>
      <w:r>
        <w:t>одну и ту же величину.</w:t>
      </w:r>
    </w:p>
    <w:p w14:paraId="4C1FD2FB" w14:textId="21B2D4B9" w:rsidR="00570DCC" w:rsidRDefault="00F54EDF" w:rsidP="00B00CAF">
      <w:pPr>
        <w:pStyle w:val="a4"/>
      </w:pPr>
      <w:r>
        <w:rPr>
          <w:noProof/>
        </w:rPr>
        <w:lastRenderedPageBreak/>
        <mc:AlternateContent>
          <mc:Choice Requires="wps">
            <w:drawing>
              <wp:anchor distT="0" distB="0" distL="114300" distR="114300" simplePos="0" relativeHeight="251674624" behindDoc="0" locked="0" layoutInCell="1" allowOverlap="1" wp14:anchorId="28CBC823" wp14:editId="7E9C62BF">
                <wp:simplePos x="0" y="0"/>
                <wp:positionH relativeFrom="column">
                  <wp:posOffset>-61722</wp:posOffset>
                </wp:positionH>
                <wp:positionV relativeFrom="paragraph">
                  <wp:posOffset>3091129</wp:posOffset>
                </wp:positionV>
                <wp:extent cx="1858010" cy="635"/>
                <wp:effectExtent l="0" t="0" r="8890" b="13970"/>
                <wp:wrapSquare wrapText="bothSides"/>
                <wp:docPr id="19" name="Надпись 19"/>
                <wp:cNvGraphicFramePr/>
                <a:graphic xmlns:a="http://schemas.openxmlformats.org/drawingml/2006/main">
                  <a:graphicData uri="http://schemas.microsoft.com/office/word/2010/wordprocessingShape">
                    <wps:wsp>
                      <wps:cNvSpPr txBox="1"/>
                      <wps:spPr>
                        <a:xfrm>
                          <a:off x="0" y="0"/>
                          <a:ext cx="1858010" cy="635"/>
                        </a:xfrm>
                        <a:prstGeom prst="rect">
                          <a:avLst/>
                        </a:prstGeom>
                        <a:noFill/>
                        <a:ln>
                          <a:noFill/>
                        </a:ln>
                      </wps:spPr>
                      <wps:txbx>
                        <w:txbxContent>
                          <w:p w14:paraId="5E3325CD" w14:textId="5CCF4A35" w:rsidR="00F54EDF" w:rsidRPr="00C87E66" w:rsidRDefault="00F54EDF" w:rsidP="00F54EDF">
                            <w:pPr>
                              <w:pStyle w:val="afffd"/>
                              <w:rPr>
                                <w:rFonts w:eastAsia="Times New Roman" w:cs="Times New Roman"/>
                                <w:noProof/>
                                <w:color w:val="000000" w:themeColor="text2"/>
                                <w:sz w:val="18"/>
                              </w:rPr>
                            </w:pPr>
                            <w:bookmarkStart w:id="285" w:name="_Ref228883819"/>
                            <w:r>
                              <w:t xml:space="preserve">Рисунок </w:t>
                            </w:r>
                            <w:r w:rsidR="003F7120">
                              <w:fldChar w:fldCharType="begin"/>
                            </w:r>
                            <w:r w:rsidR="003F7120">
                              <w:instrText xml:space="preserve"> SEQ Рисунок \* ARABIC </w:instrText>
                            </w:r>
                            <w:r w:rsidR="003F7120">
                              <w:fldChar w:fldCharType="separate"/>
                            </w:r>
                            <w:r w:rsidR="003F7120">
                              <w:rPr>
                                <w:noProof/>
                              </w:rPr>
                              <w:t>74</w:t>
                            </w:r>
                            <w:r w:rsidR="003F7120">
                              <w:rPr>
                                <w:noProof/>
                              </w:rPr>
                              <w:fldChar w:fldCharType="end"/>
                            </w:r>
                            <w:bookmarkEnd w:id="285"/>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BC823" id="Надпись 19" o:spid="_x0000_s1049" type="#_x0000_t202" style="position:absolute;left:0;text-align:left;margin-left:-4.85pt;margin-top:243.4pt;width:146.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" filled="f" stroked="f">
                <v:textbox style="mso-fit-shape-to-text:t" inset="0,0,0,0">
                  <w:txbxContent>
                    <w:p w14:paraId="5E3325CD" w14:textId="5CCF4A35" w:rsidR="00F54EDF" w:rsidRPr="00C87E66" w:rsidRDefault="00F54EDF" w:rsidP="00F54EDF">
                      <w:pPr>
                        <w:pStyle w:val="afffd"/>
                        <w:rPr>
                          <w:rFonts w:eastAsia="Times New Roman" w:cs="Times New Roman"/>
                          <w:noProof/>
                          <w:color w:val="000000" w:themeColor="text2"/>
                          <w:sz w:val="18"/>
                        </w:rPr>
                      </w:pPr>
                      <w:bookmarkStart w:id="286" w:name="_Ref228883819"/>
                      <w:r>
                        <w:t xml:space="preserve">Рисунок </w:t>
                      </w:r>
                      <w:r w:rsidR="003F7120">
                        <w:fldChar w:fldCharType="begin"/>
                      </w:r>
                      <w:r w:rsidR="003F7120">
                        <w:instrText xml:space="preserve"> SEQ Рисунок \* ARABIC </w:instrText>
                      </w:r>
                      <w:r w:rsidR="003F7120">
                        <w:fldChar w:fldCharType="separate"/>
                      </w:r>
                      <w:r w:rsidR="003F7120">
                        <w:rPr>
                          <w:noProof/>
                        </w:rPr>
                        <w:t>74</w:t>
                      </w:r>
                      <w:r w:rsidR="003F7120">
                        <w:rPr>
                          <w:noProof/>
                        </w:rPr>
                        <w:fldChar w:fldCharType="end"/>
                      </w:r>
                      <w:bookmarkEnd w:id="286"/>
                      <w:r>
                        <w:t>. Самопишущий депрессиометр:</w:t>
                      </w:r>
                      <w:r>
                        <w:br/>
                        <w:t>1–полое тонкостенное кольцо; 2–траверса; 3–предельный грузы; 4–упорная пластинка; 5–упоры; 6–пробка; 7–грузы для статической балансировки кольца; 8–пластинка для передачи движения к пишущему механизму; 9–лента для записи показаний</w:t>
                      </w:r>
                    </w:p>
                  </w:txbxContent>
                </v:textbox>
                <w10:wrap type="square"/>
              </v:shape>
            </w:pict>
          </mc:Fallback>
        </mc:AlternateContent>
      </w:r>
      <w:r>
        <w:rPr>
          <w:noProof/>
        </w:rPr>
        <mc:AlternateContent>
          <mc:Choice Requires="wpc">
            <w:drawing>
              <wp:anchor distT="0" distB="0" distL="114300" distR="114300" simplePos="0" relativeHeight="251672576" behindDoc="0" locked="0" layoutInCell="1" allowOverlap="1" wp14:anchorId="4165395E" wp14:editId="5E4F957C">
                <wp:simplePos x="0" y="0"/>
                <wp:positionH relativeFrom="column">
                  <wp:posOffset>-62230</wp:posOffset>
                </wp:positionH>
                <wp:positionV relativeFrom="paragraph">
                  <wp:posOffset>40640</wp:posOffset>
                </wp:positionV>
                <wp:extent cx="1858010" cy="2991485"/>
                <wp:effectExtent l="0" t="0" r="8890" b="0"/>
                <wp:wrapSquare wrapText="bothSides"/>
                <wp:docPr id="18" name="Полотно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E984FA5" id="Полотно 18" o:spid="_x0000_s1026" editas="canvas" style="position:absolute;margin-left:-4.9pt;margin-top:3.2pt;width:146.3pt;height:235.55pt;z-index:251672576;mso-width-relative:margin;mso-height-relative:margin" coordsize="18580,29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">
                <v:shape id="_x0000_s1027" type="#_x0000_t75" style="position:absolute;width:18580;height:29914;visibility:visible;mso-wrap-style:square" filled="t">
                  <v:fill o:detectmouseclick="t"/>
                  <v:path o:connecttype="none"/>
                </v:shape>
                <w10:wrap type="square"/>
              </v:group>
            </w:pict>
          </mc:Fallback>
        </mc:AlternateContent>
      </w:r>
      <w:r w:rsidR="00B00CAF">
        <w:t xml:space="preserve">О месте и способе присоединения депрессиометра к каналу вентилятора </w:t>
      </w:r>
      <w:r w:rsidR="00B00CAF" w:rsidRPr="00B85B9C">
        <w:t xml:space="preserve">см. </w:t>
      </w:r>
      <w:r w:rsidR="00B85B9C" w:rsidRPr="00B85B9C">
        <w:rPr>
          <w:rStyle w:val="afff6"/>
        </w:rPr>
        <w:t>Г</w:t>
      </w:r>
      <w:r w:rsidR="00B00CAF" w:rsidRPr="00B85B9C">
        <w:rPr>
          <w:rStyle w:val="afff6"/>
        </w:rPr>
        <w:t xml:space="preserve">лаву </w:t>
      </w:r>
      <w:r w:rsidR="00B85B9C" w:rsidRPr="00B85B9C">
        <w:rPr>
          <w:rStyle w:val="afff6"/>
        </w:rPr>
        <w:t>8</w:t>
      </w:r>
      <w:r w:rsidR="00B00CAF" w:rsidRPr="00B85B9C">
        <w:rPr>
          <w:rStyle w:val="afff6"/>
        </w:rPr>
        <w:t xml:space="preserve"> </w:t>
      </w:r>
      <w:r w:rsidR="00B00CAF">
        <w:t>«Вентиляторы».</w:t>
      </w:r>
    </w:p>
    <w:p w14:paraId="6D34FC47" w14:textId="32FF937D" w:rsidR="00570DCC" w:rsidRDefault="00B00CAF" w:rsidP="00B00CAF">
      <w:pPr>
        <w:pStyle w:val="a1"/>
        <w:tabs>
          <w:tab w:val="left" w:pos="284"/>
        </w:tabs>
        <w:ind w:left="0" w:firstLine="0"/>
      </w:pPr>
      <w:r w:rsidRPr="00E739B5">
        <w:rPr>
          <w:rStyle w:val="af3"/>
        </w:rPr>
        <w:t>Самопишущий депрессиометр</w:t>
      </w:r>
      <w:r>
        <w:t xml:space="preserve">. Для непрерывной регистрации депрессии шахтные вентиляторы снабжаются самопишущими депрессиометрами. На </w:t>
      </w:r>
      <w:r w:rsidR="00D10A28" w:rsidRPr="00D10A28">
        <w:rPr>
          <w:rStyle w:val="afff6"/>
        </w:rPr>
        <w:t xml:space="preserve">рисунке </w:t>
      </w:r>
      <w:r w:rsidR="00E739B5" w:rsidRPr="00E739B5">
        <w:rPr>
          <w:rStyle w:val="afff6"/>
        </w:rPr>
        <w:fldChar w:fldCharType="begin"/>
      </w:r>
      <w:r w:rsidR="00E739B5" w:rsidRPr="00E739B5">
        <w:rPr>
          <w:rStyle w:val="afff6"/>
        </w:rPr>
        <w:instrText xml:space="preserve"> REF _Ref228883819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74</w:t>
      </w:r>
      <w:r w:rsidR="00E739B5" w:rsidRPr="00E739B5">
        <w:rPr>
          <w:rStyle w:val="afff6"/>
        </w:rPr>
        <w:fldChar w:fldCharType="end"/>
      </w:r>
      <w:r>
        <w:t xml:space="preserve"> изображен прибор Харьковского завода КИП типа «Кольцевые весы». Основная часть этого прибора состоит из полого тонкостенного кольца </w:t>
      </w:r>
      <w:r w:rsidR="00F54EDF" w:rsidRPr="00D10A28">
        <w:rPr>
          <w:rStyle w:val="afff6"/>
        </w:rPr>
        <w:t>1</w:t>
      </w:r>
      <w:r>
        <w:t xml:space="preserve">, снабженного поперечиной </w:t>
      </w:r>
      <w:r w:rsidRPr="00D10A28">
        <w:rPr>
          <w:rStyle w:val="afff6"/>
        </w:rPr>
        <w:t>2</w:t>
      </w:r>
      <w:r>
        <w:t xml:space="preserve">, на которой закреплены опорные призмы (не видные на чертеже); этими призмами кольцо, как весы, опирается на стальные неподвижные подушки. Грузы </w:t>
      </w:r>
      <w:r w:rsidRPr="00D10A28">
        <w:rPr>
          <w:rStyle w:val="afff6"/>
        </w:rPr>
        <w:t>7</w:t>
      </w:r>
      <w:r>
        <w:t xml:space="preserve"> на поперечине служат для балансировки кольца, а предельный груз </w:t>
      </w:r>
      <w:r w:rsidRPr="00D10A28">
        <w:rPr>
          <w:rStyle w:val="afff6"/>
        </w:rPr>
        <w:t>3</w:t>
      </w:r>
      <w:r>
        <w:t xml:space="preserve"> на кольце</w:t>
      </w:r>
      <w:r w:rsidR="00F23F27">
        <w:t xml:space="preserve"> — </w:t>
      </w:r>
      <w:r>
        <w:t xml:space="preserve">для ограничения предела измерения. Для ограничения угла поворота служит упорная пластинка </w:t>
      </w:r>
      <w:r w:rsidRPr="00D10A28">
        <w:rPr>
          <w:rStyle w:val="afff6"/>
        </w:rPr>
        <w:t>4</w:t>
      </w:r>
      <w:r>
        <w:t xml:space="preserve"> и упоры </w:t>
      </w:r>
      <w:r w:rsidRPr="00D10A28">
        <w:rPr>
          <w:rStyle w:val="afff6"/>
        </w:rPr>
        <w:t>5</w:t>
      </w:r>
      <w:r>
        <w:t xml:space="preserve">. Кольцо через отверстие с пробкой </w:t>
      </w:r>
      <w:r w:rsidRPr="00D10A28">
        <w:rPr>
          <w:rStyle w:val="afff6"/>
        </w:rPr>
        <w:t>6</w:t>
      </w:r>
      <w:r>
        <w:t xml:space="preserve"> наполовину заливается жидкостью (2,4 л). Сверху в кольце имеется фасонная пластинка </w:t>
      </w:r>
      <w:r w:rsidR="00F54EDF" w:rsidRPr="00D10A28">
        <w:rPr>
          <w:rStyle w:val="afff6"/>
        </w:rPr>
        <w:t>8</w:t>
      </w:r>
      <w:r>
        <w:t>, предназначенная для передачи движения к пишущему механизму.</w:t>
      </w:r>
    </w:p>
    <w:p w14:paraId="699E9613" w14:textId="5AC3D50A" w:rsidR="00B00CAF" w:rsidRDefault="00B00CAF" w:rsidP="00B00CAF">
      <w:pPr>
        <w:pStyle w:val="a4"/>
      </w:pPr>
      <w:r>
        <w:t>В верхней части кольцо разделяется перегородкой на две полоски, каждая из которых соединяется при помощи трубок с «+</w:t>
      </w:r>
      <w:r w:rsidR="00F54EDF">
        <w:t>»</w:t>
      </w:r>
      <w:r>
        <w:t xml:space="preserve"> и «—» воздухомерной трубки. Под влиянием разности давлений воздуха в полостях вода в них начнет перемещаться в стороны меньшего давления, в результате чего равновесие кольца </w:t>
      </w:r>
      <w:r w:rsidR="00D10A28">
        <w:t>нарушится,</w:t>
      </w:r>
      <w:r>
        <w:t xml:space="preserve"> и оно повернется на некоторый угол. Поворот кольца передается стрелке, которая поднимается или опускается и прочерчивает на ленте </w:t>
      </w:r>
      <w:r w:rsidRPr="00D10A28">
        <w:rPr>
          <w:rStyle w:val="afff6"/>
        </w:rPr>
        <w:t>9</w:t>
      </w:r>
      <w:r>
        <w:t xml:space="preserve"> барабана линию. Прибор может работать при скорости в месте установки воздухомерной трубки (в канале вентилятора) от 2,5 до 20 м</w:t>
      </w:r>
      <w:r w:rsidR="00F54EDF">
        <w:t>/</w:t>
      </w:r>
      <w:r>
        <w:t>сек.</w:t>
      </w:r>
    </w:p>
    <w:p w14:paraId="64BD8FE2" w14:textId="34238D7E" w:rsidR="00B00CAF" w:rsidRDefault="00F54EDF" w:rsidP="00B00CAF">
      <w:pPr>
        <w:pStyle w:val="a4"/>
      </w:pPr>
      <w:r>
        <w:rPr>
          <w:noProof/>
        </w:rPr>
        <w:lastRenderedPageBreak/>
        <mc:AlternateContent>
          <mc:Choice Requires="wpc">
            <w:drawing>
              <wp:anchor distT="0" distB="0" distL="114300" distR="114300" simplePos="0" relativeHeight="251675648" behindDoc="0" locked="0" layoutInCell="1" allowOverlap="1" wp14:anchorId="689CF0CB" wp14:editId="2EF87486">
                <wp:simplePos x="0" y="0"/>
                <wp:positionH relativeFrom="margin">
                  <wp:align>right</wp:align>
                </wp:positionH>
                <wp:positionV relativeFrom="paragraph">
                  <wp:posOffset>67310</wp:posOffset>
                </wp:positionV>
                <wp:extent cx="1701165" cy="1359535"/>
                <wp:effectExtent l="0" t="0" r="0" b="0"/>
                <wp:wrapSquare wrapText="bothSides"/>
                <wp:docPr id="20" name="Полотно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DF68DDC" id="Полотно 20" o:spid="_x0000_s1026" editas="canvas" style="position:absolute;margin-left:82.75pt;margin-top:5.3pt;width:133.95pt;height:107.05pt;z-index:251675648;mso-position-horizontal:right;mso-position-horizontal-relative:margin;mso-width-relative:margin;mso-height-relative:margin" coordsize="17011,13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">
                <v:shape id="_x0000_s1027" type="#_x0000_t75" style="position:absolute;width:17011;height:13595;visibility:visible;mso-wrap-style:square" filled="t">
                  <v:fill o:detectmouseclick="t"/>
                  <v:path o:connecttype="none"/>
                </v:shape>
                <w10:wrap type="square" anchorx="margin"/>
              </v:group>
            </w:pict>
          </mc:Fallback>
        </mc:AlternateContent>
      </w:r>
      <w:r w:rsidR="00B00CAF">
        <w:t>Испытание этого прибора МакНИИ в лабораторных и производственных условиях показало, что точность его показаний равна ±2% измеряемой величины.</w:t>
      </w:r>
    </w:p>
    <w:p w14:paraId="12CEEB35" w14:textId="64A9437E" w:rsidR="00B00CAF" w:rsidRDefault="00F54EDF" w:rsidP="00B00CAF">
      <w:pPr>
        <w:pStyle w:val="a4"/>
      </w:pPr>
      <w:r>
        <w:rPr>
          <w:noProof/>
        </w:rPr>
        <mc:AlternateContent>
          <mc:Choice Requires="wps">
            <w:drawing>
              <wp:anchor distT="0" distB="0" distL="114300" distR="114300" simplePos="0" relativeHeight="251677696" behindDoc="0" locked="0" layoutInCell="1" allowOverlap="1" wp14:anchorId="448CEA07" wp14:editId="48A25059">
                <wp:simplePos x="0" y="0"/>
                <wp:positionH relativeFrom="column">
                  <wp:posOffset>2075180</wp:posOffset>
                </wp:positionH>
                <wp:positionV relativeFrom="paragraph">
                  <wp:posOffset>605790</wp:posOffset>
                </wp:positionV>
                <wp:extent cx="1701165" cy="204470"/>
                <wp:effectExtent l="0" t="0" r="13335" b="5080"/>
                <wp:wrapSquare wrapText="bothSides"/>
                <wp:docPr id="21" name="Надпись 21"/>
                <wp:cNvGraphicFramePr/>
                <a:graphic xmlns:a="http://schemas.openxmlformats.org/drawingml/2006/main">
                  <a:graphicData uri="http://schemas.microsoft.com/office/word/2010/wordprocessingShape">
                    <wps:wsp>
                      <wps:cNvSpPr txBox="1"/>
                      <wps:spPr>
                        <a:xfrm>
                          <a:off x="0" y="0"/>
                          <a:ext cx="1701165" cy="204470"/>
                        </a:xfrm>
                        <a:prstGeom prst="rect">
                          <a:avLst/>
                        </a:prstGeom>
                        <a:noFill/>
                        <a:ln>
                          <a:noFill/>
                        </a:ln>
                      </wps:spPr>
                      <wps:txbx>
                        <w:txbxContent>
                          <w:p w14:paraId="30EFC0BA" w14:textId="51ABB96B" w:rsidR="00F54EDF" w:rsidRPr="00B7573D" w:rsidRDefault="00F54EDF" w:rsidP="00F54EDF">
                            <w:pPr>
                              <w:pStyle w:val="afffd"/>
                              <w:rPr>
                                <w:rFonts w:eastAsia="Times New Roman" w:cs="Times New Roman"/>
                                <w:noProof/>
                                <w:color w:val="000000" w:themeColor="text2"/>
                                <w:sz w:val="18"/>
                              </w:rPr>
                            </w:pPr>
                            <w:bookmarkStart w:id="287" w:name="_Ref228883914"/>
                            <w:r>
                              <w:t xml:space="preserve">Рисунок </w:t>
                            </w:r>
                            <w:r w:rsidR="003F7120">
                              <w:fldChar w:fldCharType="begin"/>
                            </w:r>
                            <w:r w:rsidR="003F7120">
                              <w:instrText xml:space="preserve"> SEQ Рисунок \* ARABIC </w:instrText>
                            </w:r>
                            <w:r w:rsidR="003F7120">
                              <w:fldChar w:fldCharType="separate"/>
                            </w:r>
                            <w:r w:rsidR="003F7120">
                              <w:rPr>
                                <w:noProof/>
                              </w:rPr>
                              <w:t>75</w:t>
                            </w:r>
                            <w:r w:rsidR="003F7120">
                              <w:rPr>
                                <w:noProof/>
                              </w:rPr>
                              <w:fldChar w:fldCharType="end"/>
                            </w:r>
                            <w:bookmarkEnd w:id="287"/>
                            <w:r>
                              <w:t>. Схема микроманометра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8CEA07" id="Надпись 21" o:spid="_x0000_s1050" type="#_x0000_t202" style="position:absolute;left:0;text-align:left;margin-left:163.4pt;margin-top:47.7pt;width:133.95pt;height:16.1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" filled="f" stroked="f">
                <v:textbox inset="0,0,0,0">
                  <w:txbxContent>
                    <w:p w14:paraId="30EFC0BA" w14:textId="51ABB96B" w:rsidR="00F54EDF" w:rsidRPr="00B7573D" w:rsidRDefault="00F54EDF" w:rsidP="00F54EDF">
                      <w:pPr>
                        <w:pStyle w:val="afffd"/>
                        <w:rPr>
                          <w:rFonts w:eastAsia="Times New Roman" w:cs="Times New Roman"/>
                          <w:noProof/>
                          <w:color w:val="000000" w:themeColor="text2"/>
                          <w:sz w:val="18"/>
                        </w:rPr>
                      </w:pPr>
                      <w:bookmarkStart w:id="288" w:name="_Ref228883914"/>
                      <w:r>
                        <w:t xml:space="preserve">Рисунок </w:t>
                      </w:r>
                      <w:r w:rsidR="003F7120">
                        <w:fldChar w:fldCharType="begin"/>
                      </w:r>
                      <w:r w:rsidR="003F7120">
                        <w:instrText xml:space="preserve"> SEQ Рисунок \* ARABIC </w:instrText>
                      </w:r>
                      <w:r w:rsidR="003F7120">
                        <w:fldChar w:fldCharType="separate"/>
                      </w:r>
                      <w:r w:rsidR="003F7120">
                        <w:rPr>
                          <w:noProof/>
                        </w:rPr>
                        <w:t>75</w:t>
                      </w:r>
                      <w:r w:rsidR="003F7120">
                        <w:rPr>
                          <w:noProof/>
                        </w:rPr>
                        <w:fldChar w:fldCharType="end"/>
                      </w:r>
                      <w:bookmarkEnd w:id="288"/>
                      <w:r>
                        <w:t>. Схема микроманометра</w:t>
                      </w:r>
                    </w:p>
                  </w:txbxContent>
                </v:textbox>
                <w10:wrap type="square"/>
              </v:shape>
            </w:pict>
          </mc:Fallback>
        </mc:AlternateContent>
      </w:r>
      <w:r w:rsidR="00B00CAF">
        <w:t xml:space="preserve">По такому же принципу устроены самопишущие расходомеры; при их установке необходимо предварительно вычислить коэффициент расхода </w:t>
      </w:r>
      <w:r w:rsidR="00B00CAF" w:rsidRPr="005220ED">
        <w:rPr>
          <w:highlight w:val="yellow"/>
        </w:rPr>
        <w:t>(см. стр. 252</w:t>
      </w:r>
      <w:r w:rsidR="00B00CAF">
        <w:t>).</w:t>
      </w:r>
    </w:p>
    <w:p w14:paraId="2721F92B" w14:textId="77777777" w:rsidR="00B00CAF" w:rsidRDefault="00B00CAF" w:rsidP="00B00CAF">
      <w:pPr>
        <w:pStyle w:val="a4"/>
      </w:pPr>
      <w:r>
        <w:t>Самопишущие депрессиометры с часовым механизмом изготовляются:</w:t>
      </w:r>
    </w:p>
    <w:p w14:paraId="5F07371D" w14:textId="0508056D" w:rsidR="00B00CAF" w:rsidRDefault="00B00CAF" w:rsidP="00B00CAF">
      <w:pPr>
        <w:pStyle w:val="a4"/>
      </w:pPr>
      <w:r>
        <w:t>а) с ртутным заполнением и пределами измерения от 0 до 40 мм вод. ст.;</w:t>
      </w:r>
    </w:p>
    <w:p w14:paraId="78E2F856" w14:textId="5C1D3186" w:rsidR="00B00CAF" w:rsidRDefault="00B00CAF" w:rsidP="00B00CAF">
      <w:pPr>
        <w:pStyle w:val="a4"/>
      </w:pPr>
      <w:r>
        <w:t>б) с водяным заполнением и пределами измерения от 0 до 160 мм вод. ст.</w:t>
      </w:r>
    </w:p>
    <w:p w14:paraId="365DE352" w14:textId="77777777" w:rsidR="00B00CAF" w:rsidRDefault="00B00CAF" w:rsidP="00B00CAF">
      <w:pPr>
        <w:pStyle w:val="a4"/>
      </w:pPr>
      <w:r>
        <w:t>Самопишущие расходомеры изготовляются с перепадом давления до 100 мм вод. ст.</w:t>
      </w:r>
    </w:p>
    <w:p w14:paraId="0682250B" w14:textId="09B1B2F1" w:rsidR="00B00CAF" w:rsidRDefault="00B00CAF" w:rsidP="00B00CAF">
      <w:pPr>
        <w:pStyle w:val="a4"/>
      </w:pPr>
      <w:r>
        <w:t xml:space="preserve">в) </w:t>
      </w:r>
      <w:r w:rsidRPr="00EA0675">
        <w:rPr>
          <w:rStyle w:val="af3"/>
        </w:rPr>
        <w:t>Микроманометры</w:t>
      </w:r>
      <w:r>
        <w:t>. Описанные выше депрессиометры обладают весьма существенным недостатком; точность отсчета по ним не превышает 0,5 мм вод. ст., а потому они не пригодны для измерения малых депрессий порядка 2—3 мм, в особенности для исследовательских работ, когда требуется большая точность. Для таких работ применяют так называемые микроманометры.</w:t>
      </w:r>
    </w:p>
    <w:p w14:paraId="147821AD" w14:textId="57077545" w:rsidR="00570DCC" w:rsidRDefault="00B00CAF" w:rsidP="00B00CAF">
      <w:pPr>
        <w:pStyle w:val="a4"/>
      </w:pPr>
      <w:r>
        <w:t>Одним из наиболее распространенных является микроманометр с наклонной шкалой. Принцип его действия легко уяснить, пользуясь</w:t>
      </w:r>
      <w:r w:rsidR="001823F5">
        <w:t xml:space="preserve"> </w:t>
      </w:r>
      <w:r w:rsidR="001823F5" w:rsidRPr="001823F5">
        <w:rPr>
          <w:rStyle w:val="afff6"/>
        </w:rPr>
        <w:t>рисунком</w:t>
      </w:r>
      <w:r w:rsidRPr="001823F5">
        <w:rPr>
          <w:rStyle w:val="afff6"/>
        </w:rPr>
        <w:t xml:space="preserve"> </w:t>
      </w:r>
      <w:r w:rsidR="00E739B5" w:rsidRPr="00E739B5">
        <w:rPr>
          <w:rStyle w:val="afff6"/>
        </w:rPr>
        <w:fldChar w:fldCharType="begin"/>
      </w:r>
      <w:r w:rsidR="00E739B5" w:rsidRPr="00E739B5">
        <w:rPr>
          <w:rStyle w:val="afff6"/>
        </w:rPr>
        <w:instrText xml:space="preserve"> REF _Ref228883914 \h </w:instrText>
      </w:r>
      <w:r w:rsidR="00E739B5">
        <w:rPr>
          <w:rStyle w:val="afff6"/>
        </w:rPr>
        <w:instrText xml:space="preserve"> \* MERGEFORMAT </w:instrText>
      </w:r>
      <w:r w:rsidR="00E739B5" w:rsidRPr="00E739B5">
        <w:rPr>
          <w:rStyle w:val="afff6"/>
        </w:rPr>
      </w:r>
      <w:r w:rsidR="00E739B5" w:rsidRPr="00E739B5">
        <w:rPr>
          <w:rStyle w:val="afff6"/>
        </w:rPr>
        <w:fldChar w:fldCharType="separate"/>
      </w:r>
      <w:r w:rsidR="00A05A8B" w:rsidRPr="00A05A8B">
        <w:rPr>
          <w:rStyle w:val="afff6"/>
          <w:vanish/>
        </w:rPr>
        <w:t xml:space="preserve">Рисунок </w:t>
      </w:r>
      <w:r w:rsidR="00A05A8B" w:rsidRPr="00A05A8B">
        <w:rPr>
          <w:rStyle w:val="afff6"/>
        </w:rPr>
        <w:t>75</w:t>
      </w:r>
      <w:r w:rsidR="00E739B5" w:rsidRPr="00E739B5">
        <w:rPr>
          <w:rStyle w:val="afff6"/>
        </w:rPr>
        <w:fldChar w:fldCharType="end"/>
      </w:r>
      <w:r>
        <w:t>. Колена U-образной трубки берутся разного диаметра (S</w:t>
      </w:r>
      <w:r w:rsidR="001823F5" w:rsidRPr="00F54EDF">
        <w:rPr>
          <w:vertAlign w:val="subscript"/>
        </w:rPr>
        <w:t>1</w:t>
      </w:r>
      <w:r w:rsidR="001823F5">
        <w:t>:</w:t>
      </w:r>
      <w:r>
        <w:t>S</w:t>
      </w:r>
      <w:r w:rsidRPr="00F54EDF">
        <w:rPr>
          <w:vertAlign w:val="subscript"/>
        </w:rPr>
        <w:t>2</w:t>
      </w:r>
      <w:r>
        <w:t>=700) для того, чтобы при измерении депрессии жидкость перемещалась только по узкому колену, а уровень жидкости в широком колене оставался практически постоянным; это позволяет брать отсчеты только по узкому колену. Узкое колено делают, кроме того, наклонным, чтобы получить большее перемещение мениска. Пусть при данной депрессии перемещение</w:t>
      </w:r>
      <w:r w:rsidR="005831CC">
        <w:t xml:space="preserve"> </w:t>
      </w:r>
      <w:r>
        <w:t>мениска в узкой вертикальной трубке равно аа</w:t>
      </w:r>
      <w:r w:rsidR="005831CC" w:rsidRPr="005831CC">
        <w:rPr>
          <w:vertAlign w:val="subscript"/>
        </w:rPr>
        <w:t>1</w:t>
      </w:r>
      <w:r w:rsidR="005831CC">
        <w:t>;</w:t>
      </w:r>
      <w:r>
        <w:t xml:space="preserve"> в наклонной трубке перемещение мениска при той же депрессии составит</w:t>
      </w:r>
    </w:p>
    <w:tbl>
      <w:tblPr>
        <w:tblStyle w:val="51"/>
        <w:tblW w:w="0" w:type="auto"/>
        <w:tblLook w:val="04A0" w:firstRow="1" w:lastRow="0" w:firstColumn="1" w:lastColumn="0" w:noHBand="0" w:noVBand="1"/>
      </w:tblPr>
      <w:tblGrid>
        <w:gridCol w:w="279"/>
        <w:gridCol w:w="5386"/>
        <w:gridCol w:w="277"/>
      </w:tblGrid>
      <w:tr w:rsidR="005831CC" w14:paraId="2F67E91A"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2D8AA7C" w14:textId="77777777" w:rsidR="005831CC" w:rsidRDefault="005831CC" w:rsidP="00B414A7">
            <w:pPr>
              <w:pStyle w:val="a4"/>
            </w:pPr>
          </w:p>
        </w:tc>
        <w:tc>
          <w:tcPr>
            <w:tcW w:w="5386" w:type="dxa"/>
          </w:tcPr>
          <w:p w14:paraId="6D112D83" w14:textId="35EC87F5" w:rsidR="005831CC"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bb</m:t>
                    </m:r>
                  </m:e>
                  <m:sub>
                    <m:r>
                      <m:t>1</m:t>
                    </m:r>
                  </m:sub>
                </m:sSub>
                <m:r>
                  <m:t>=</m:t>
                </m:r>
                <m:sSub>
                  <m:sSubPr>
                    <m:ctrlPr/>
                  </m:sSubPr>
                  <m:e>
                    <m:r>
                      <m:t>aa</m:t>
                    </m:r>
                  </m:e>
                  <m:sub>
                    <m:r>
                      <m:t>1</m:t>
                    </m:r>
                  </m:sub>
                </m:sSub>
                <m:r>
                  <m:t>:</m:t>
                </m:r>
                <m:func>
                  <m:funcPr>
                    <m:ctrlPr/>
                  </m:funcPr>
                  <m:fName>
                    <m:r>
                      <m:t>sin</m:t>
                    </m:r>
                  </m:fName>
                  <m:e>
                    <m:r>
                      <m:t>β</m:t>
                    </m:r>
                  </m:e>
                </m:func>
                <m:r>
                  <m:t>,</m:t>
                </m:r>
              </m:oMath>
            </m:oMathPara>
          </w:p>
        </w:tc>
        <w:tc>
          <w:tcPr>
            <w:tcW w:w="277" w:type="dxa"/>
          </w:tcPr>
          <w:p w14:paraId="470BEBF5" w14:textId="77777777" w:rsidR="005831CC" w:rsidRDefault="005831CC" w:rsidP="00B414A7">
            <w:pPr>
              <w:pStyle w:val="a4"/>
              <w:cnfStyle w:val="100000000000" w:firstRow="1" w:lastRow="0" w:firstColumn="0" w:lastColumn="0" w:oddVBand="0" w:evenVBand="0" w:oddHBand="0" w:evenHBand="0" w:firstRowFirstColumn="0" w:firstRowLastColumn="0" w:lastRowFirstColumn="0" w:lastRowLastColumn="0"/>
            </w:pPr>
          </w:p>
        </w:tc>
      </w:tr>
    </w:tbl>
    <w:p w14:paraId="4B6283E6" w14:textId="0A583206" w:rsidR="00F54EDF" w:rsidRDefault="00F54EDF" w:rsidP="00F54EDF">
      <w:pPr>
        <w:pStyle w:val="a4"/>
      </w:pPr>
      <w:r>
        <w:t xml:space="preserve">где </w:t>
      </w:r>
      <w:r>
        <w:rPr>
          <w:rFonts w:ascii="Cambria Math" w:hAnsi="Cambria Math"/>
        </w:rPr>
        <w:t>β</w:t>
      </w:r>
      <w:r w:rsidR="00F23F27">
        <w:t xml:space="preserve"> — </w:t>
      </w:r>
      <w:r>
        <w:t>угол наклона трубки.</w:t>
      </w:r>
    </w:p>
    <w:p w14:paraId="18450BA9" w14:textId="4EDB3A90" w:rsidR="00570DCC" w:rsidRDefault="00F54EDF" w:rsidP="00F54EDF">
      <w:pPr>
        <w:pStyle w:val="a4"/>
      </w:pPr>
      <w:r>
        <w:lastRenderedPageBreak/>
        <w:t>Из этого уравнения получаем</w:t>
      </w:r>
    </w:p>
    <w:tbl>
      <w:tblPr>
        <w:tblStyle w:val="51"/>
        <w:tblW w:w="0" w:type="auto"/>
        <w:tblLook w:val="04A0" w:firstRow="1" w:lastRow="0" w:firstColumn="1" w:lastColumn="0" w:noHBand="0" w:noVBand="1"/>
      </w:tblPr>
      <w:tblGrid>
        <w:gridCol w:w="279"/>
        <w:gridCol w:w="5386"/>
        <w:gridCol w:w="277"/>
      </w:tblGrid>
      <w:tr w:rsidR="00F54EDF" w14:paraId="06E490B2" w14:textId="77777777" w:rsidTr="00EA06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828FF7D" w14:textId="77777777" w:rsidR="00F54EDF" w:rsidRDefault="00F54EDF" w:rsidP="00874923">
            <w:pPr>
              <w:pStyle w:val="a4"/>
            </w:pPr>
          </w:p>
        </w:tc>
        <w:tc>
          <w:tcPr>
            <w:tcW w:w="5386" w:type="dxa"/>
          </w:tcPr>
          <w:p w14:paraId="67DE4223" w14:textId="50AAC010" w:rsidR="00F54EDF" w:rsidRPr="00EA0675" w:rsidRDefault="00000000" w:rsidP="00EA067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aa</m:t>
                    </m:r>
                  </m:e>
                  <m:sub>
                    <m:r>
                      <m:t>1</m:t>
                    </m:r>
                  </m:sub>
                </m:sSub>
                <m:r>
                  <m:t>=</m:t>
                </m:r>
                <m:sSub>
                  <m:sSubPr>
                    <m:ctrlPr/>
                  </m:sSubPr>
                  <m:e>
                    <m:r>
                      <m:t>bb</m:t>
                    </m:r>
                  </m:e>
                  <m:sub>
                    <m:r>
                      <m:t>1</m:t>
                    </m:r>
                  </m:sub>
                </m:sSub>
                <m:func>
                  <m:funcPr>
                    <m:ctrlPr/>
                  </m:funcPr>
                  <m:fName>
                    <m:r>
                      <m:t>sin</m:t>
                    </m:r>
                  </m:fName>
                  <m:e>
                    <m:r>
                      <m:t>β</m:t>
                    </m:r>
                  </m:e>
                </m:func>
                <m:r>
                  <m:t>.</m:t>
                </m:r>
              </m:oMath>
            </m:oMathPara>
          </w:p>
        </w:tc>
        <w:tc>
          <w:tcPr>
            <w:tcW w:w="277" w:type="dxa"/>
          </w:tcPr>
          <w:p w14:paraId="549C2FDA" w14:textId="77777777" w:rsidR="00F54EDF" w:rsidRDefault="00F54EDF" w:rsidP="00874923">
            <w:pPr>
              <w:pStyle w:val="a4"/>
              <w:cnfStyle w:val="100000000000" w:firstRow="1" w:lastRow="0" w:firstColumn="0" w:lastColumn="0" w:oddVBand="0" w:evenVBand="0" w:oddHBand="0" w:evenHBand="0" w:firstRowFirstColumn="0" w:firstRowLastColumn="0" w:lastRowFirstColumn="0" w:lastRowLastColumn="0"/>
            </w:pPr>
          </w:p>
        </w:tc>
      </w:tr>
    </w:tbl>
    <w:p w14:paraId="22AF7ED9" w14:textId="710D6444" w:rsidR="00FC42C7" w:rsidRDefault="00FC42C7" w:rsidP="00FC42C7">
      <w:pPr>
        <w:pStyle w:val="a4"/>
      </w:pPr>
      <w:r>
        <w:t>Множитель sin</w:t>
      </w:r>
      <w:r w:rsidRPr="00FC42C7">
        <w:rPr>
          <w:rFonts w:ascii="Cambria Math" w:hAnsi="Cambria Math"/>
        </w:rPr>
        <w:t xml:space="preserve"> </w:t>
      </w:r>
      <w:r>
        <w:rPr>
          <w:rFonts w:ascii="Cambria Math" w:hAnsi="Cambria Math"/>
        </w:rPr>
        <w:t>β</w:t>
      </w:r>
      <w:r>
        <w:t xml:space="preserve"> обозначается обычно буквой F и называется коэффициентом наклона. Углы наклона подбираются так, чтобы величина коэффициента наклона F была равна простой дроби, например 0,5; 0,25 и 0,125.</w:t>
      </w:r>
    </w:p>
    <w:p w14:paraId="59C9A716" w14:textId="21ACBCBA" w:rsidR="00570DCC" w:rsidRDefault="00FC42C7" w:rsidP="00FC42C7">
      <w:pPr>
        <w:pStyle w:val="a4"/>
      </w:pPr>
      <w:r>
        <w:t xml:space="preserve">В качестве жидкости применяют обычно спирт. Обозначим удельный вес спирта через </w:t>
      </w:r>
      <w:r>
        <w:rPr>
          <w:rFonts w:ascii="Cambria Math" w:hAnsi="Cambria Math"/>
        </w:rPr>
        <w:t>Δ</w:t>
      </w:r>
      <w:r>
        <w:t xml:space="preserve"> и отсчет по наклонной шкале через </w:t>
      </w:r>
      <w:r>
        <w:rPr>
          <w:lang w:val="en-US"/>
        </w:rPr>
        <w:t>h</w:t>
      </w:r>
      <w:r w:rsidRPr="00FC42C7">
        <w:rPr>
          <w:vertAlign w:val="subscript"/>
        </w:rPr>
        <w:t>накл</w:t>
      </w:r>
      <w:r>
        <w:t>. тогда величина депрессии в мм вертикального вод. ст. будет равна</w:t>
      </w:r>
    </w:p>
    <w:tbl>
      <w:tblPr>
        <w:tblStyle w:val="51"/>
        <w:tblW w:w="0" w:type="auto"/>
        <w:tblLook w:val="04A0" w:firstRow="1" w:lastRow="0" w:firstColumn="1" w:lastColumn="0" w:noHBand="0" w:noVBand="1"/>
      </w:tblPr>
      <w:tblGrid>
        <w:gridCol w:w="562"/>
        <w:gridCol w:w="4820"/>
        <w:gridCol w:w="560"/>
      </w:tblGrid>
      <w:tr w:rsidR="00F54EDF" w14:paraId="0034E642"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6BBD468F" w14:textId="77777777" w:rsidR="00F54EDF" w:rsidRDefault="00F54EDF" w:rsidP="00874923">
            <w:pPr>
              <w:pStyle w:val="a4"/>
            </w:pPr>
          </w:p>
        </w:tc>
        <w:tc>
          <w:tcPr>
            <w:tcW w:w="4820" w:type="dxa"/>
          </w:tcPr>
          <w:p w14:paraId="5748BB55" w14:textId="20C33709" w:rsidR="00F54EDF" w:rsidRPr="005A556E" w:rsidRDefault="00000000" w:rsidP="005A556E">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h</m:t>
                    </m:r>
                  </m:e>
                  <m:sub>
                    <m:r>
                      <m:t>накл</m:t>
                    </m:r>
                  </m:sub>
                </m:sSub>
                <m:r>
                  <m:t xml:space="preserve"> F ∆×ξ</m:t>
                </m:r>
              </m:oMath>
            </m:oMathPara>
          </w:p>
        </w:tc>
        <w:tc>
          <w:tcPr>
            <w:tcW w:w="560" w:type="dxa"/>
          </w:tcPr>
          <w:p w14:paraId="1C478E90" w14:textId="542EDE35" w:rsidR="00F54EDF"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56</w:t>
            </w:r>
            <w:r w:rsidRPr="005A556E">
              <w:rPr>
                <w:rStyle w:val="afff6"/>
              </w:rPr>
              <w:fldChar w:fldCharType="end"/>
            </w:r>
            <w:r>
              <w:rPr>
                <w:rStyle w:val="afff6"/>
                <w:lang w:val="en-US"/>
              </w:rPr>
              <w:t>)</w:t>
            </w:r>
          </w:p>
        </w:tc>
      </w:tr>
    </w:tbl>
    <w:p w14:paraId="320AA9C4" w14:textId="7EDEAB39" w:rsidR="00FC42C7" w:rsidRDefault="00FC42C7" w:rsidP="00FC42C7">
      <w:pPr>
        <w:pStyle w:val="a4"/>
      </w:pPr>
      <w:r>
        <w:t xml:space="preserve">где </w:t>
      </w:r>
      <w:r w:rsidR="007B609E">
        <w:t>ξ</w:t>
      </w:r>
      <w:r w:rsidR="00F23F27">
        <w:t xml:space="preserve"> — </w:t>
      </w:r>
      <w:r>
        <w:t>поправочный коэффициент микроманометра.</w:t>
      </w:r>
    </w:p>
    <w:p w14:paraId="51158B4C" w14:textId="5E1F9666" w:rsidR="00570DCC" w:rsidRDefault="00FC42C7" w:rsidP="00FC42C7">
      <w:pPr>
        <w:pStyle w:val="a4"/>
      </w:pPr>
      <w:r>
        <w:t>Микроманометры должны быть снабжены тарировочным удостоверением.</w:t>
      </w:r>
    </w:p>
    <w:p w14:paraId="7A0D4ECD" w14:textId="77777777" w:rsidR="00CF53B4" w:rsidRDefault="00CF53B4" w:rsidP="00CF53B4">
      <w:pPr>
        <w:pStyle w:val="a4"/>
        <w:keepNext/>
        <w:jc w:val="center"/>
      </w:pPr>
      <w:r>
        <w:rPr>
          <w:noProof/>
        </w:rPr>
        <mc:AlternateContent>
          <mc:Choice Requires="wpc">
            <w:drawing>
              <wp:inline distT="0" distB="0" distL="0" distR="0" wp14:anchorId="60C2CB19" wp14:editId="4C6A9332">
                <wp:extent cx="2777338" cy="1624381"/>
                <wp:effectExtent l="0" t="0" r="4445" b="0"/>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AC3BAE5" id="Полотно 22" o:spid="_x0000_s1026" editas="canvas" style="width:218.7pt;height:127.9pt;mso-position-horizontal-relative:char;mso-position-vertical-relative:line" coordsize="27768,16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e6f4vt4AAAAFAQAADwAA&#10;AAAAAAAAAAAAAAB4AwAAZHJzL2Rvd25yZXYueG1sUEsFBgAAAAAEAAQA8wAAAIMEAAAAAA==&#10;">
                <v:shape id="_x0000_s1027" type="#_x0000_t75" style="position:absolute;width:27768;height:16243;visibility:visible;mso-wrap-style:square" filled="t">
                  <v:fill o:detectmouseclick="t"/>
                  <v:path o:connecttype="none"/>
                </v:shape>
                <w10:anchorlock/>
              </v:group>
            </w:pict>
          </mc:Fallback>
        </mc:AlternateContent>
      </w:r>
    </w:p>
    <w:p w14:paraId="523B7CAE" w14:textId="2CC783A3" w:rsidR="00570DCC" w:rsidRDefault="00CF53B4" w:rsidP="00CF53B4">
      <w:pPr>
        <w:pStyle w:val="afffd"/>
      </w:pPr>
      <w:bookmarkStart w:id="289" w:name="_Ref228884455"/>
      <w:r>
        <w:t xml:space="preserve">Рисунок </w:t>
      </w:r>
      <w:r w:rsidR="00A05A8B">
        <w:fldChar w:fldCharType="begin"/>
      </w:r>
      <w:r w:rsidR="00A05A8B">
        <w:instrText xml:space="preserve"> SEQ Рисунок \* ARABIC </w:instrText>
      </w:r>
      <w:r w:rsidR="00A05A8B">
        <w:fldChar w:fldCharType="separate"/>
      </w:r>
      <w:r w:rsidR="00A05A8B">
        <w:rPr>
          <w:noProof/>
        </w:rPr>
        <w:t>76</w:t>
      </w:r>
      <w:r w:rsidR="00A05A8B">
        <w:rPr>
          <w:noProof/>
        </w:rPr>
        <w:fldChar w:fldCharType="end"/>
      </w:r>
      <w:bookmarkEnd w:id="289"/>
      <w:r>
        <w:t xml:space="preserve">. </w:t>
      </w:r>
      <w:r w:rsidRPr="00CF53B4">
        <w:t>Микроманометр типа ММН</w:t>
      </w:r>
    </w:p>
    <w:p w14:paraId="48AB84E4" w14:textId="5B6E6548" w:rsidR="00CF53B4" w:rsidRDefault="00CF53B4" w:rsidP="00CF53B4">
      <w:pPr>
        <w:pStyle w:val="a4"/>
      </w:pPr>
      <w:r>
        <w:t>Микроманометр типа ММН изображен на</w:t>
      </w:r>
      <w:r w:rsidR="001823F5">
        <w:t xml:space="preserve"> </w:t>
      </w:r>
      <w:r w:rsidR="001823F5" w:rsidRPr="001823F5">
        <w:rPr>
          <w:rStyle w:val="afff6"/>
        </w:rPr>
        <w:t>рисунке</w:t>
      </w:r>
      <w:r w:rsidRPr="001823F5">
        <w:rPr>
          <w:rStyle w:val="afff6"/>
        </w:rPr>
        <w:t xml:space="preserve">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76</w:t>
      </w:r>
      <w:r w:rsidR="005A556E" w:rsidRPr="005A556E">
        <w:rPr>
          <w:rStyle w:val="afff6"/>
        </w:rPr>
        <w:fldChar w:fldCharType="end"/>
      </w:r>
      <w:r>
        <w:t>; он предназначен для измерения перепадов давления в пределах от 0 до 200 мм вод. ст.</w:t>
      </w:r>
    </w:p>
    <w:p w14:paraId="4280ECC7" w14:textId="4F981774" w:rsidR="00570DCC" w:rsidRDefault="00CF53B4" w:rsidP="00CF53B4">
      <w:pPr>
        <w:pStyle w:val="a4"/>
      </w:pPr>
      <w:r>
        <w:t xml:space="preserve">На силуминовой подставке </w:t>
      </w:r>
      <w:r w:rsidRPr="001823F5">
        <w:rPr>
          <w:rStyle w:val="afff6"/>
        </w:rPr>
        <w:t>1</w:t>
      </w:r>
      <w:r>
        <w:t xml:space="preserve"> укреплен стальной штампованный резервуар </w:t>
      </w:r>
      <w:r w:rsidRPr="001823F5">
        <w:rPr>
          <w:rStyle w:val="afff6"/>
        </w:rPr>
        <w:t>2</w:t>
      </w:r>
      <w:r>
        <w:t xml:space="preserve">, герметически закрытый сверху крышкой с резиновой прокладкой. На крышке укреплены трехходовой кран </w:t>
      </w:r>
      <w:r w:rsidRPr="001823F5">
        <w:rPr>
          <w:rStyle w:val="afff6"/>
        </w:rPr>
        <w:t>3</w:t>
      </w:r>
      <w:r>
        <w:t xml:space="preserve">, заливочная пробка </w:t>
      </w:r>
      <w:r w:rsidRPr="001823F5">
        <w:rPr>
          <w:rStyle w:val="afff6"/>
        </w:rPr>
        <w:t>4</w:t>
      </w:r>
      <w:r>
        <w:t xml:space="preserve"> и регулятор нулевого положения мениска </w:t>
      </w:r>
      <w:r w:rsidRPr="001823F5">
        <w:rPr>
          <w:rStyle w:val="afff6"/>
        </w:rPr>
        <w:t>5</w:t>
      </w:r>
      <w:r>
        <w:t xml:space="preserve">, служащий для установки мениска спиртового столба в измерительной трубке </w:t>
      </w:r>
      <w:r w:rsidRPr="001823F5">
        <w:rPr>
          <w:rStyle w:val="afff6"/>
        </w:rPr>
        <w:t>6</w:t>
      </w:r>
      <w:r>
        <w:t xml:space="preserve"> на нулевом делении шкалы. Измерительная трубка расположена на планке, шарнирно укрепленной на подставке </w:t>
      </w:r>
      <w:r w:rsidRPr="001823F5">
        <w:rPr>
          <w:rStyle w:val="afff6"/>
        </w:rPr>
        <w:t>7</w:t>
      </w:r>
      <w:r>
        <w:t xml:space="preserve">; нижняя часть трубки через штуцер </w:t>
      </w:r>
      <w:r>
        <w:lastRenderedPageBreak/>
        <w:t xml:space="preserve">при помощи эластичной резиновой трубки сообщается с резервуаром </w:t>
      </w:r>
      <w:r w:rsidRPr="001823F5">
        <w:rPr>
          <w:rStyle w:val="afff6"/>
        </w:rPr>
        <w:t>2</w:t>
      </w:r>
      <w:r>
        <w:t xml:space="preserve">, а верхний ее конец с помощью другой резиновой трубки присоединен к трехходовому крану </w:t>
      </w:r>
      <w:r w:rsidRPr="001823F5">
        <w:rPr>
          <w:rStyle w:val="afff6"/>
        </w:rPr>
        <w:t>3</w:t>
      </w:r>
      <w:r>
        <w:t xml:space="preserve">. Измерительная трубка </w:t>
      </w:r>
      <w:r w:rsidRPr="001823F5">
        <w:rPr>
          <w:rStyle w:val="afff6"/>
        </w:rPr>
        <w:t>6</w:t>
      </w:r>
      <w:r>
        <w:t xml:space="preserve"> установлена так, что нулевая точка ее шкалы совпадает с осью вращения планки. Шкала измерительной трубки имеет длину 250 мм и каждое ее деление соответствует 1 мм.</w:t>
      </w:r>
    </w:p>
    <w:p w14:paraId="358F8466" w14:textId="77777777" w:rsidR="00CF53B4" w:rsidRDefault="00CF53B4" w:rsidP="00CF53B4">
      <w:pPr>
        <w:pStyle w:val="a4"/>
        <w:keepNext/>
        <w:jc w:val="center"/>
      </w:pPr>
      <w:r>
        <w:rPr>
          <w:noProof/>
        </w:rPr>
        <mc:AlternateContent>
          <mc:Choice Requires="wpc">
            <w:drawing>
              <wp:inline distT="0" distB="0" distL="0" distR="0" wp14:anchorId="4DA23BE6" wp14:editId="1663C907">
                <wp:extent cx="2236014" cy="1568450"/>
                <wp:effectExtent l="0" t="0" r="0" b="0"/>
                <wp:docPr id="23" name="Полотно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49944BE" id="Полотно 23" o:spid="_x0000_s1026" editas="canvas" style="width:176.05pt;height:123.5pt;mso-position-horizontal-relative:char;mso-position-vertical-relative:line" coordsize="22358,15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">
                <v:shape id="_x0000_s1027" type="#_x0000_t75" style="position:absolute;width:22358;height:15684;visibility:visible;mso-wrap-style:square" filled="t">
                  <v:fill o:detectmouseclick="t"/>
                  <v:path o:connecttype="none"/>
                </v:shape>
                <w10:anchorlock/>
              </v:group>
            </w:pict>
          </mc:Fallback>
        </mc:AlternateContent>
      </w:r>
    </w:p>
    <w:p w14:paraId="482556CF" w14:textId="0180E182" w:rsidR="00570DCC" w:rsidRDefault="00CF53B4" w:rsidP="00CF53B4">
      <w:pPr>
        <w:pStyle w:val="afffd"/>
      </w:pPr>
      <w:bookmarkStart w:id="290" w:name="_Ref228884491"/>
      <w:r>
        <w:t xml:space="preserve">Рисунок </w:t>
      </w:r>
      <w:r w:rsidR="00A05A8B">
        <w:fldChar w:fldCharType="begin"/>
      </w:r>
      <w:r w:rsidR="00A05A8B">
        <w:instrText xml:space="preserve"> SEQ Рисунок \* ARABIC </w:instrText>
      </w:r>
      <w:r w:rsidR="00A05A8B">
        <w:fldChar w:fldCharType="separate"/>
      </w:r>
      <w:r w:rsidR="00A05A8B">
        <w:rPr>
          <w:noProof/>
        </w:rPr>
        <w:t>77</w:t>
      </w:r>
      <w:r w:rsidR="00A05A8B">
        <w:rPr>
          <w:noProof/>
        </w:rPr>
        <w:fldChar w:fldCharType="end"/>
      </w:r>
      <w:bookmarkEnd w:id="290"/>
      <w:r>
        <w:t xml:space="preserve">. </w:t>
      </w:r>
      <w:r w:rsidRPr="00CF53B4">
        <w:t>Положения трехходового крана в микроманометре типа ММН</w:t>
      </w:r>
    </w:p>
    <w:p w14:paraId="27AAB68F" w14:textId="49CE52D8" w:rsidR="00CF53B4" w:rsidRDefault="00CF53B4" w:rsidP="00CF53B4">
      <w:pPr>
        <w:pStyle w:val="a4"/>
      </w:pPr>
      <w:r>
        <w:t xml:space="preserve">Для установки планки с измерительной трубкой на требуемый угол наклона к подставке </w:t>
      </w:r>
      <w:r w:rsidRPr="001823F5">
        <w:rPr>
          <w:rStyle w:val="afff6"/>
        </w:rPr>
        <w:t>1</w:t>
      </w:r>
      <w:r>
        <w:t xml:space="preserve"> прикреплена дуга </w:t>
      </w:r>
      <w:r w:rsidRPr="001823F5">
        <w:rPr>
          <w:rStyle w:val="afff6"/>
        </w:rPr>
        <w:t>7</w:t>
      </w:r>
      <w:r>
        <w:t>, имеющая пять отверстий с цифрами 0,8; 0,6; 0,4; 0,3 и 0,2, обозначающими коэффициент наклона прибора.</w:t>
      </w:r>
    </w:p>
    <w:p w14:paraId="7F5A040F" w14:textId="21E5FED3" w:rsidR="00CF53B4" w:rsidRDefault="00CF53B4" w:rsidP="00CF53B4">
      <w:pPr>
        <w:pStyle w:val="a4"/>
      </w:pPr>
      <w:r>
        <w:t xml:space="preserve">Для установки микроманометра в строго горизонтальное положение на подставке </w:t>
      </w:r>
      <w:r w:rsidRPr="001823F5">
        <w:rPr>
          <w:rStyle w:val="afff6"/>
        </w:rPr>
        <w:t>1</w:t>
      </w:r>
      <w:r>
        <w:t xml:space="preserve"> имеются два уровня с цилиндрическими ампулами.</w:t>
      </w:r>
    </w:p>
    <w:p w14:paraId="139422C4" w14:textId="7D255D0C" w:rsidR="00CF53B4" w:rsidRDefault="00CF53B4" w:rsidP="00CF53B4">
      <w:pPr>
        <w:pStyle w:val="a4"/>
      </w:pPr>
      <w:r>
        <w:t xml:space="preserve">Заполнение прибора спиртом производится через отверстие в крышке, закрываемое пробкой </w:t>
      </w:r>
      <w:r w:rsidRPr="001823F5">
        <w:rPr>
          <w:rStyle w:val="afff6"/>
        </w:rPr>
        <w:t>4</w:t>
      </w:r>
      <w:r>
        <w:t>, а удаление спирта</w:t>
      </w:r>
      <w:r w:rsidR="00F23F27">
        <w:t xml:space="preserve"> — </w:t>
      </w:r>
      <w:r>
        <w:t xml:space="preserve">через сливной кран, расположенный в нижней части резервуара. Каналы в трехходовом кране расположены таким образом, что при повороте его пробки против часовой стрелки до упора резервуар и измерительная стеклянная трубка сообщаются с атмосферой, а отверстия к штуцерам </w:t>
      </w:r>
      <w:r w:rsidRPr="001823F5">
        <w:rPr>
          <w:rStyle w:val="afff6"/>
        </w:rPr>
        <w:t>1</w:t>
      </w:r>
      <w:r>
        <w:t xml:space="preserve"> и </w:t>
      </w:r>
      <w:r w:rsidRPr="001823F5">
        <w:rPr>
          <w:rStyle w:val="afff6"/>
        </w:rPr>
        <w:t>3</w:t>
      </w:r>
      <w:r>
        <w:t xml:space="preserve">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xml:space="preserve">) перекрываются; при этом положении крана поверяется установка мениска на нулевом делении шкалы. При повороте пробки по часовой стрелке до упора штуцер </w:t>
      </w:r>
      <w:r w:rsidRPr="001823F5">
        <w:rPr>
          <w:rStyle w:val="afff6"/>
        </w:rPr>
        <w:t>3</w:t>
      </w:r>
      <w:r>
        <w:t xml:space="preserve"> сообщается с резервуаром, а штуцер </w:t>
      </w:r>
      <w:r w:rsidRPr="001823F5">
        <w:rPr>
          <w:rStyle w:val="afff6"/>
        </w:rPr>
        <w:t>2</w:t>
      </w:r>
      <w:r w:rsidR="00F23F27">
        <w:t xml:space="preserve"> — </w:t>
      </w:r>
      <w:r>
        <w:t xml:space="preserve">со штуцером </w:t>
      </w:r>
      <w:r w:rsidRPr="001823F5">
        <w:rPr>
          <w:rStyle w:val="afff6"/>
        </w:rPr>
        <w:t>1</w:t>
      </w:r>
      <w:r>
        <w:t xml:space="preserve"> и через него со стеклянной измерительной трубкой, при этом ведущее в атмосферу отверстие перекрывается.</w:t>
      </w:r>
    </w:p>
    <w:p w14:paraId="3E299587" w14:textId="5D1CE33C" w:rsidR="00CF53B4" w:rsidRDefault="00CF53B4" w:rsidP="00CF53B4">
      <w:pPr>
        <w:pStyle w:val="a4"/>
      </w:pPr>
      <w:r>
        <w:lastRenderedPageBreak/>
        <w:t xml:space="preserve">При измерении разрежения прибором резиновая трубка, идущая от места замера, надевается на штуцер </w:t>
      </w:r>
      <w:r w:rsidRPr="001823F5">
        <w:rPr>
          <w:rStyle w:val="afff6"/>
        </w:rPr>
        <w:t>2</w:t>
      </w:r>
      <w:r>
        <w:t xml:space="preserve">, а при измерении разницы давления резиновая трубка, идущая от места с большим давлением, надевается на штуцер </w:t>
      </w:r>
      <w:r w:rsidRPr="001823F5">
        <w:rPr>
          <w:rStyle w:val="afff6"/>
        </w:rPr>
        <w:t>3</w:t>
      </w:r>
      <w:r>
        <w:t xml:space="preserve"> и от места с меньшим давлением</w:t>
      </w:r>
      <w:r w:rsidR="00F23F27">
        <w:t xml:space="preserve"> — </w:t>
      </w:r>
      <w:r>
        <w:t xml:space="preserve">на штуцер </w:t>
      </w:r>
      <w:r w:rsidRPr="001823F5">
        <w:rPr>
          <w:rStyle w:val="afff6"/>
        </w:rPr>
        <w:t>2</w:t>
      </w:r>
      <w:r>
        <w:t>; при этом уровень спирта при производстве измерения будет подниматься в трубке и опускаться в резервуаре. Работа с микроманометром ММН производится в следующем порядке:</w:t>
      </w:r>
    </w:p>
    <w:p w14:paraId="219DD7C8" w14:textId="27AE0140" w:rsidR="00CF53B4" w:rsidRDefault="00CF53B4">
      <w:pPr>
        <w:pStyle w:val="a0"/>
        <w:numPr>
          <w:ilvl w:val="0"/>
          <w:numId w:val="16"/>
        </w:numPr>
        <w:tabs>
          <w:tab w:val="left" w:pos="284"/>
        </w:tabs>
        <w:ind w:left="0" w:firstLine="0"/>
      </w:pPr>
      <w:r>
        <w:t>прибор заполняется спиртом; для этого установив прибор в горизонтальное положение и отвинтив заливочную пробку, наполняют резервуар этиловым спиртом (с плотностью 0,8095 г/см</w:t>
      </w:r>
      <w:r w:rsidRPr="00CF53B4">
        <w:rPr>
          <w:vertAlign w:val="superscript"/>
        </w:rPr>
        <w:t>3</w:t>
      </w:r>
      <w:r>
        <w:t xml:space="preserve">) в таком количестве, чтобы уровень его в измерительной трубке установился приблизительно против нулевого деления, после чего пробка завертывается до отказа; планка с измерительной трубкой должна быть при этом установлена в крайнем верхнем положении, т. е. против отверстия на дуге 7 (см. </w:t>
      </w:r>
      <w:r w:rsidR="005A556E" w:rsidRPr="005A556E">
        <w:rPr>
          <w:rStyle w:val="afff6"/>
        </w:rPr>
        <w:fldChar w:fldCharType="begin"/>
      </w:r>
      <w:r w:rsidR="005A556E" w:rsidRPr="005A556E">
        <w:rPr>
          <w:rStyle w:val="afff6"/>
        </w:rPr>
        <w:instrText xml:space="preserve"> REF _Ref228884455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76</w:t>
      </w:r>
      <w:r w:rsidR="005A556E" w:rsidRPr="005A556E">
        <w:rPr>
          <w:rStyle w:val="afff6"/>
        </w:rPr>
        <w:fldChar w:fldCharType="end"/>
      </w:r>
      <w:r>
        <w:t>) с цифрой 0,8;</w:t>
      </w:r>
    </w:p>
    <w:p w14:paraId="33BC5D48" w14:textId="08D92E21" w:rsidR="00CF53B4" w:rsidRDefault="00CF53B4">
      <w:pPr>
        <w:pStyle w:val="a0"/>
        <w:numPr>
          <w:ilvl w:val="0"/>
          <w:numId w:val="16"/>
        </w:numPr>
        <w:tabs>
          <w:tab w:val="left" w:pos="284"/>
        </w:tabs>
        <w:ind w:left="0" w:firstLine="0"/>
      </w:pPr>
      <w:r>
        <w:t>проверяется отсутствие воздушных пузырьков; для этого на штуцер 2 (</w:t>
      </w:r>
      <w:r w:rsidR="005A556E" w:rsidRPr="005A556E">
        <w:rPr>
          <w:rStyle w:val="afff6"/>
        </w:rPr>
        <w:fldChar w:fldCharType="begin"/>
      </w:r>
      <w:r w:rsidR="005A556E" w:rsidRPr="005A556E">
        <w:rPr>
          <w:rStyle w:val="afff6"/>
        </w:rPr>
        <w:instrText xml:space="preserve"> REF _Ref228884491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rPr>
        <w:t>Рисунок 77</w:t>
      </w:r>
      <w:r w:rsidR="005A556E" w:rsidRPr="005A556E">
        <w:rPr>
          <w:rStyle w:val="afff6"/>
        </w:rPr>
        <w:fldChar w:fldCharType="end"/>
      </w:r>
      <w:r>
        <w:t>) трехходового крана надевается небольшой отрезок резиновой трубки и, установив пробку этого крана, путем подсоса поднимают уровень спирта в измерительной трубке примерно до конца шкалы, при этом в столбике спирта не должно быть воздушных пузырьков; если последние будут обнаружены, их необходимо удалить, выдув вместе со спиртом в резервуар. Следует избегать попадания больших объемов нагретого в легких воздуха в резервуар.</w:t>
      </w:r>
    </w:p>
    <w:p w14:paraId="480E879A" w14:textId="7B88BD4A" w:rsidR="00CF53B4" w:rsidRDefault="00CF53B4" w:rsidP="00CF53B4">
      <w:pPr>
        <w:pStyle w:val="a4"/>
      </w:pPr>
      <w:r>
        <w:t>Теперь прибор готов к работе. На месте, где будет производиться измерение перепада давления, прибор устанавливается горизонтально (в шахте</w:t>
      </w:r>
      <w:r w:rsidR="00F23F27">
        <w:t xml:space="preserve"> — </w:t>
      </w:r>
      <w:r>
        <w:t>лучше всего на ящике прибора, предварительно укрепив последний на почве выработки) и выбирается наклон измерительной трубки, начиная с 0,8. Затем окончательно устанавливают мениск на нуль, для чего пробка трехходового крана поворачивается против часовой стрелки до упора и при помощи регулировочного барабана подгоняют мениск к нулевому делению шкалы.</w:t>
      </w:r>
    </w:p>
    <w:p w14:paraId="6ED24C09" w14:textId="77777777" w:rsidR="00CF53B4" w:rsidRDefault="00CF53B4" w:rsidP="00CF53B4">
      <w:pPr>
        <w:pStyle w:val="a4"/>
      </w:pPr>
      <w:r>
        <w:t>Соединяют микроманометр с местами измерения давления, поворачивают пробку трехходового крана по часовой стрелке до упора и записывают отсчет по шкале измерительной трубки.</w:t>
      </w:r>
    </w:p>
    <w:p w14:paraId="19273217" w14:textId="0FB95ED2" w:rsidR="00CF53B4" w:rsidRDefault="00CF53B4" w:rsidP="00CF53B4">
      <w:pPr>
        <w:pStyle w:val="a4"/>
      </w:pPr>
      <w:r>
        <w:t>Для лучшей видимости мениска рекомендуется окрашивать спирт красителем «метилрот» (консистенция 0,05 г/л).</w:t>
      </w:r>
    </w:p>
    <w:p w14:paraId="106C772C" w14:textId="5B63A7BF" w:rsidR="00CF53B4" w:rsidRDefault="00CF53B4" w:rsidP="00CF53B4">
      <w:pPr>
        <w:pStyle w:val="a4"/>
      </w:pPr>
      <w:r>
        <w:lastRenderedPageBreak/>
        <w:t>Отношение площадей поперечного сечения резервуара и измерительной трубки в приборе ММН равно 485.</w:t>
      </w:r>
    </w:p>
    <w:p w14:paraId="5CB03CC3" w14:textId="2C247AC6" w:rsidR="00570DCC" w:rsidRDefault="00CF53B4" w:rsidP="00CF53B4">
      <w:pPr>
        <w:pStyle w:val="a4"/>
      </w:pPr>
      <w:r>
        <w:t>Измеренный перепад давления в мм наклонного столба спирта пересчитывается в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CF53B4" w14:paraId="4CB50115" w14:textId="77777777" w:rsidTr="005A55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C53BE9B" w14:textId="77777777" w:rsidR="00CF53B4" w:rsidRDefault="00CF53B4" w:rsidP="00B414A7">
            <w:pPr>
              <w:pStyle w:val="a4"/>
            </w:pPr>
          </w:p>
        </w:tc>
        <w:tc>
          <w:tcPr>
            <w:tcW w:w="4536" w:type="dxa"/>
          </w:tcPr>
          <w:p w14:paraId="53C3F642" w14:textId="5FEF486A" w:rsidR="00CF53B4" w:rsidRPr="005A556E" w:rsidRDefault="005A556E" w:rsidP="005A556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h=K×П</m:t>
                </m:r>
                <m:r>
                  <w:rPr>
                    <w:lang w:val="en-US"/>
                  </w:rPr>
                  <m:t>×</m:t>
                </m:r>
                <m:sSub>
                  <m:sSubPr>
                    <m:ctrlPr>
                      <w:rPr>
                        <w:color w:val="000000" w:themeColor="text2"/>
                        <w:sz w:val="18"/>
                        <w:szCs w:val="18"/>
                        <w:lang w:val="en-US"/>
                      </w:rPr>
                    </m:ctrlPr>
                  </m:sSubPr>
                  <m:e>
                    <m:r>
                      <w:rPr>
                        <w:lang w:val="en-US"/>
                      </w:rPr>
                      <m:t>h</m:t>
                    </m:r>
                  </m:e>
                  <m:sub>
                    <m:r>
                      <m:t>накл</m:t>
                    </m:r>
                  </m:sub>
                </m:sSub>
                <m:r>
                  <w:rPr>
                    <w:lang w:val="en-US"/>
                  </w:rPr>
                  <m:t>,</m:t>
                </m:r>
              </m:oMath>
            </m:oMathPara>
          </w:p>
        </w:tc>
        <w:tc>
          <w:tcPr>
            <w:tcW w:w="702" w:type="dxa"/>
          </w:tcPr>
          <w:p w14:paraId="1FCB136D" w14:textId="2569CBD1" w:rsidR="00CF53B4" w:rsidRPr="005A556E" w:rsidRDefault="005A556E"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5A556E">
              <w:rPr>
                <w:rStyle w:val="afff6"/>
              </w:rPr>
              <w:fldChar w:fldCharType="begin"/>
            </w:r>
            <w:r w:rsidRPr="005A556E">
              <w:rPr>
                <w:rStyle w:val="afff6"/>
              </w:rPr>
              <w:instrText xml:space="preserve"> SEQ Формула \* ARABIC </w:instrText>
            </w:r>
            <w:r w:rsidRPr="005A556E">
              <w:rPr>
                <w:rStyle w:val="afff6"/>
              </w:rPr>
              <w:fldChar w:fldCharType="separate"/>
            </w:r>
            <w:r w:rsidR="00232152">
              <w:rPr>
                <w:rStyle w:val="afff6"/>
                <w:noProof/>
              </w:rPr>
              <w:t>57</w:t>
            </w:r>
            <w:r w:rsidRPr="005A556E">
              <w:rPr>
                <w:rStyle w:val="afff6"/>
              </w:rPr>
              <w:fldChar w:fldCharType="end"/>
            </w:r>
            <w:r>
              <w:rPr>
                <w:rStyle w:val="afff6"/>
                <w:lang w:val="en-US"/>
              </w:rPr>
              <w:t>)</w:t>
            </w:r>
          </w:p>
        </w:tc>
      </w:tr>
    </w:tbl>
    <w:p w14:paraId="4969AFD0" w14:textId="0C057924" w:rsidR="00CF53B4" w:rsidRDefault="00CF53B4" w:rsidP="00CF53B4">
      <w:pPr>
        <w:pStyle w:val="a4"/>
      </w:pPr>
      <w:r>
        <w:t xml:space="preserve">где </w:t>
      </w:r>
      <w:r>
        <w:rPr>
          <w:lang w:val="en-US"/>
        </w:rPr>
        <w:t>K</w:t>
      </w:r>
      <w:r w:rsidR="00F23F27">
        <w:t xml:space="preserve"> — </w:t>
      </w:r>
      <w:r>
        <w:t>постоянная прибора, равная sin a (</w:t>
      </w:r>
      <w:r w:rsidR="009D733B">
        <w:t>1</w:t>
      </w:r>
      <w:r>
        <w:t xml:space="preserve">+0,0279); </w:t>
      </w:r>
      <w:r w:rsidR="009D733B">
        <w:t>α</w:t>
      </w:r>
      <w:r w:rsidR="00F23F27">
        <w:t xml:space="preserve"> — </w:t>
      </w:r>
      <w:r>
        <w:t>угол</w:t>
      </w:r>
      <w:r w:rsidRPr="00CF53B4">
        <w:t xml:space="preserve"> </w:t>
      </w:r>
      <w:r>
        <w:t>наклона измерительной трубки;</w:t>
      </w:r>
    </w:p>
    <w:p w14:paraId="768A9B9F" w14:textId="640AD98E" w:rsidR="00CF53B4" w:rsidRDefault="00CF53B4" w:rsidP="00CF53B4">
      <w:pPr>
        <w:pStyle w:val="a4"/>
      </w:pPr>
      <w:r>
        <w:t>П</w:t>
      </w:r>
      <w:r w:rsidR="00F23F27">
        <w:t xml:space="preserve"> — </w:t>
      </w:r>
      <w:r>
        <w:t>поправочный коэффициент микроманометра;</w:t>
      </w:r>
    </w:p>
    <w:p w14:paraId="3E811387" w14:textId="7FD74619" w:rsidR="00CF53B4" w:rsidRDefault="00CF53B4" w:rsidP="00CF53B4">
      <w:pPr>
        <w:pStyle w:val="a4"/>
      </w:pPr>
      <w:r>
        <w:rPr>
          <w:lang w:val="en-US"/>
        </w:rPr>
        <w:t>h</w:t>
      </w:r>
      <w:r w:rsidRPr="00CF53B4">
        <w:rPr>
          <w:vertAlign w:val="subscript"/>
        </w:rPr>
        <w:t>накл</w:t>
      </w:r>
      <w:r w:rsidR="00F23F27">
        <w:t xml:space="preserve"> — </w:t>
      </w:r>
      <w:r>
        <w:t>отсчет по микроманометру, мм.</w:t>
      </w:r>
    </w:p>
    <w:p w14:paraId="1E76C28C" w14:textId="6D357F8A" w:rsidR="00CF53B4" w:rsidRDefault="00CF53B4" w:rsidP="00CF53B4">
      <w:pPr>
        <w:pStyle w:val="a4"/>
      </w:pPr>
      <w:r>
        <w:t>Если удельный вес спирта не равен 0,8095 г/см</w:t>
      </w:r>
      <w:r w:rsidRPr="00CF53B4">
        <w:rPr>
          <w:vertAlign w:val="superscript"/>
        </w:rPr>
        <w:t>3</w:t>
      </w:r>
      <w:r>
        <w:t>, то влияние температуры и крепости спирта учитывается поправочным коэффициентом П у который приводится в таблице, прилагаемой, к прибору.</w:t>
      </w:r>
    </w:p>
    <w:p w14:paraId="5EF1A8F1" w14:textId="740A8C21" w:rsidR="00570DCC" w:rsidRDefault="00CF53B4" w:rsidP="00CF53B4">
      <w:pPr>
        <w:pStyle w:val="a4"/>
      </w:pPr>
      <w:r>
        <w:t>Недостатком описанного микроманометра является шарнирное соединение измерительной трубки с резервуаром, способствующее образованию пузырька воздуха. Этого недостатка не имеет микроманометр ЦАГИ.</w:t>
      </w:r>
    </w:p>
    <w:p w14:paraId="37AE8A9F" w14:textId="77777777" w:rsidR="00CF53B4" w:rsidRDefault="00CF53B4" w:rsidP="00CF53B4">
      <w:pPr>
        <w:pStyle w:val="a4"/>
        <w:keepNext/>
        <w:jc w:val="center"/>
      </w:pPr>
      <w:r>
        <w:rPr>
          <w:noProof/>
        </w:rPr>
        <mc:AlternateContent>
          <mc:Choice Requires="wpc">
            <w:drawing>
              <wp:inline distT="0" distB="0" distL="0" distR="0" wp14:anchorId="03E61981" wp14:editId="09CF2E78">
                <wp:extent cx="2806065" cy="1806854"/>
                <wp:effectExtent l="0" t="0" r="0" b="3175"/>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04D840" id="Полотно 24" o:spid="_x0000_s1026" editas="canvas" style="width:220.95pt;height:142.25pt;mso-position-horizontal-relative:char;mso-position-vertical-relative:line" coordsize="28060,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cRrrat4AAAAFAQAADwAA&#10;AAAAAAAAAAAAAAB4AwAAZHJzL2Rvd25yZXYueG1sUEsFBgAAAAAEAAQA8wAAAIMEAAAAAA==&#10;">
                <v:shape id="_x0000_s1027" type="#_x0000_t75" style="position:absolute;width:28060;height:18065;visibility:visible;mso-wrap-style:square" filled="t">
                  <v:fill o:detectmouseclick="t"/>
                  <v:path o:connecttype="none"/>
                </v:shape>
                <w10:anchorlock/>
              </v:group>
            </w:pict>
          </mc:Fallback>
        </mc:AlternateContent>
      </w:r>
    </w:p>
    <w:p w14:paraId="0F8217EA" w14:textId="08686F6B" w:rsidR="00570DCC" w:rsidRDefault="00CF53B4" w:rsidP="00CF53B4">
      <w:pPr>
        <w:pStyle w:val="afffd"/>
      </w:pPr>
      <w:bookmarkStart w:id="291" w:name="_Ref228884723"/>
      <w:r>
        <w:t xml:space="preserve">Рисунок </w:t>
      </w:r>
      <w:r w:rsidR="00A05A8B">
        <w:fldChar w:fldCharType="begin"/>
      </w:r>
      <w:r w:rsidR="00A05A8B">
        <w:instrText xml:space="preserve"> SEQ Рисунок \* ARABIC </w:instrText>
      </w:r>
      <w:r w:rsidR="00A05A8B">
        <w:fldChar w:fldCharType="separate"/>
      </w:r>
      <w:r w:rsidR="00A05A8B">
        <w:rPr>
          <w:noProof/>
        </w:rPr>
        <w:t>78</w:t>
      </w:r>
      <w:r w:rsidR="00A05A8B">
        <w:rPr>
          <w:noProof/>
        </w:rPr>
        <w:fldChar w:fldCharType="end"/>
      </w:r>
      <w:bookmarkEnd w:id="291"/>
      <w:r>
        <w:t xml:space="preserve">. </w:t>
      </w:r>
      <w:r w:rsidRPr="00CF53B4">
        <w:t>Микроманометр типа ЦАГИ</w:t>
      </w:r>
    </w:p>
    <w:p w14:paraId="07592672" w14:textId="75CDB4BE" w:rsidR="00CF53B4" w:rsidRDefault="00CF53B4" w:rsidP="00CF53B4">
      <w:pPr>
        <w:pStyle w:val="a4"/>
      </w:pPr>
      <w:r>
        <w:t>Микроманометр с наклонной шкалой типа ЦАГИ изображен</w:t>
      </w:r>
      <w:r w:rsidR="0020665B">
        <w:t xml:space="preserve"> </w:t>
      </w:r>
      <w:r>
        <w:t>на</w:t>
      </w:r>
      <w:r w:rsidR="00AB2E67">
        <w:t xml:space="preserve"> </w:t>
      </w:r>
      <w:r w:rsidR="00AB2E67" w:rsidRPr="00AB2E67">
        <w:rPr>
          <w:rStyle w:val="afff6"/>
        </w:rPr>
        <w:t>рисунке</w:t>
      </w:r>
      <w:r w:rsidRPr="00AB2E67">
        <w:rPr>
          <w:rStyle w:val="afff6"/>
        </w:rPr>
        <w:t xml:space="preserve"> </w:t>
      </w:r>
      <w:r w:rsidR="005A556E" w:rsidRPr="005A556E">
        <w:rPr>
          <w:rStyle w:val="afff6"/>
        </w:rPr>
        <w:fldChar w:fldCharType="begin"/>
      </w:r>
      <w:r w:rsidR="005A556E" w:rsidRPr="005A556E">
        <w:rPr>
          <w:rStyle w:val="afff6"/>
        </w:rPr>
        <w:instrText xml:space="preserve"> REF _Ref228884723 \h </w:instrText>
      </w:r>
      <w:r w:rsidR="005A556E">
        <w:rPr>
          <w:rStyle w:val="afff6"/>
        </w:rPr>
        <w:instrText xml:space="preserve"> \* MERGEFORMAT </w:instrText>
      </w:r>
      <w:r w:rsidR="005A556E" w:rsidRPr="005A556E">
        <w:rPr>
          <w:rStyle w:val="afff6"/>
        </w:rPr>
      </w:r>
      <w:r w:rsidR="005A556E" w:rsidRPr="005A556E">
        <w:rPr>
          <w:rStyle w:val="afff6"/>
        </w:rPr>
        <w:fldChar w:fldCharType="separate"/>
      </w:r>
      <w:r w:rsidR="00A05A8B" w:rsidRPr="00A05A8B">
        <w:rPr>
          <w:rStyle w:val="afff6"/>
          <w:vanish/>
        </w:rPr>
        <w:t xml:space="preserve">Рисунок </w:t>
      </w:r>
      <w:r w:rsidR="00A05A8B" w:rsidRPr="00A05A8B">
        <w:rPr>
          <w:rStyle w:val="afff6"/>
        </w:rPr>
        <w:t>78</w:t>
      </w:r>
      <w:r w:rsidR="005A556E" w:rsidRPr="005A556E">
        <w:rPr>
          <w:rStyle w:val="afff6"/>
        </w:rPr>
        <w:fldChar w:fldCharType="end"/>
      </w:r>
      <w:r>
        <w:t xml:space="preserve">. Он состоит из следующих главных частей: закрытого цилиндра </w:t>
      </w:r>
      <w:r w:rsidR="0020665B" w:rsidRPr="00AB2E67">
        <w:rPr>
          <w:rStyle w:val="afff6"/>
        </w:rPr>
        <w:t>1</w:t>
      </w:r>
      <w:r>
        <w:t xml:space="preserve">, свободно поворачивающегося внутри обоймы </w:t>
      </w:r>
      <w:r w:rsidRPr="00AB2E67">
        <w:rPr>
          <w:rStyle w:val="afff6"/>
        </w:rPr>
        <w:t>2</w:t>
      </w:r>
      <w:r>
        <w:t xml:space="preserve">, наглухо прикрепленной к чугунной подставке </w:t>
      </w:r>
      <w:r w:rsidRPr="00AB2E67">
        <w:rPr>
          <w:rStyle w:val="afff6"/>
        </w:rPr>
        <w:lastRenderedPageBreak/>
        <w:t>3</w:t>
      </w:r>
      <w:r>
        <w:t xml:space="preserve"> прибора. К цилиндру наглухо прикреплена открытая сверху обойма </w:t>
      </w:r>
      <w:r w:rsidRPr="00AB2E67">
        <w:rPr>
          <w:rStyle w:val="afff6"/>
        </w:rPr>
        <w:t>4</w:t>
      </w:r>
      <w:r>
        <w:t xml:space="preserve"> со смонтированной на ней стеклянной трубкой </w:t>
      </w:r>
      <w:r w:rsidRPr="00AB2E67">
        <w:rPr>
          <w:rStyle w:val="afff6"/>
        </w:rPr>
        <w:t>5</w:t>
      </w:r>
      <w:r>
        <w:t xml:space="preserve"> с делениями; трубка </w:t>
      </w:r>
      <w:r w:rsidRPr="00AB2E67">
        <w:rPr>
          <w:rStyle w:val="afff6"/>
        </w:rPr>
        <w:t>5</w:t>
      </w:r>
      <w:r>
        <w:t xml:space="preserve"> одним концом соединена с цилиндром </w:t>
      </w:r>
      <w:r w:rsidR="0020665B" w:rsidRPr="00AB2E67">
        <w:rPr>
          <w:rStyle w:val="afff6"/>
        </w:rPr>
        <w:t>1</w:t>
      </w:r>
      <w:r>
        <w:t>, а другим</w:t>
      </w:r>
      <w:r w:rsidR="00F23F27">
        <w:t xml:space="preserve"> — </w:t>
      </w:r>
      <w:r>
        <w:t xml:space="preserve">с узкой: изогнутой трубкой, припаянной к цилиндру </w:t>
      </w:r>
      <w:r w:rsidRPr="00AB2E67">
        <w:rPr>
          <w:rStyle w:val="afff6"/>
        </w:rPr>
        <w:t>1</w:t>
      </w:r>
      <w:r>
        <w:t xml:space="preserve"> и снабженной насадком </w:t>
      </w:r>
      <w:r w:rsidRPr="00AB2E67">
        <w:rPr>
          <w:rStyle w:val="afff6"/>
        </w:rPr>
        <w:t>6</w:t>
      </w:r>
      <w:r>
        <w:t xml:space="preserve"> для присоединения к нему резиновой трубки; такой же насадок </w:t>
      </w:r>
      <w:r w:rsidRPr="00AB2E67">
        <w:rPr>
          <w:rStyle w:val="afff6"/>
        </w:rPr>
        <w:t>7</w:t>
      </w:r>
      <w:r>
        <w:t xml:space="preserve">, сообщающийся с полостью цилиндра </w:t>
      </w:r>
      <w:r w:rsidR="0020665B" w:rsidRPr="00AB2E67">
        <w:rPr>
          <w:rStyle w:val="afff6"/>
        </w:rPr>
        <w:t>1</w:t>
      </w:r>
      <w:r>
        <w:t>, имеется и на.</w:t>
      </w:r>
      <w:r w:rsidR="0020665B">
        <w:t xml:space="preserve"> </w:t>
      </w:r>
      <w:r>
        <w:t xml:space="preserve">последнем. Обойма </w:t>
      </w:r>
      <w:r w:rsidRPr="00AB2E67">
        <w:rPr>
          <w:rStyle w:val="afff6"/>
        </w:rPr>
        <w:t>4</w:t>
      </w:r>
      <w:r>
        <w:t xml:space="preserve"> имеет штифт </w:t>
      </w:r>
      <w:r w:rsidRPr="00AB2E67">
        <w:rPr>
          <w:rStyle w:val="afff6"/>
        </w:rPr>
        <w:t>5</w:t>
      </w:r>
      <w:r>
        <w:t>, при помощи которого она</w:t>
      </w:r>
      <w:r w:rsidR="0020665B">
        <w:t xml:space="preserve"> </w:t>
      </w:r>
      <w:r>
        <w:t xml:space="preserve">может быть закреплена на сегменте </w:t>
      </w:r>
      <w:r w:rsidRPr="00AB2E67">
        <w:rPr>
          <w:rStyle w:val="afff6"/>
        </w:rPr>
        <w:t>9</w:t>
      </w:r>
      <w:r>
        <w:t xml:space="preserve"> с отверстиями для штифта, соответствующими одному из следующих коэффициентов наклона: 0,5, 0,25 и 0,125. Подставка </w:t>
      </w:r>
      <w:r w:rsidRPr="00AB2E67">
        <w:rPr>
          <w:rStyle w:val="afff6"/>
        </w:rPr>
        <w:t>3</w:t>
      </w:r>
      <w:r>
        <w:t xml:space="preserve"> снабжена двумя установочными винтами и двумя взаимно-перпендикулярными уровнями.</w:t>
      </w:r>
    </w:p>
    <w:p w14:paraId="02248942" w14:textId="77777777" w:rsidR="00CF53B4" w:rsidRDefault="00CF53B4" w:rsidP="00CF53B4">
      <w:pPr>
        <w:pStyle w:val="a4"/>
      </w:pPr>
      <w:r>
        <w:t>Для измерения депрессии поступают следующим образом.</w:t>
      </w:r>
    </w:p>
    <w:p w14:paraId="2A0211CB" w14:textId="11ADFCFB" w:rsidR="00CF53B4" w:rsidRDefault="00CF53B4">
      <w:pPr>
        <w:pStyle w:val="a0"/>
        <w:numPr>
          <w:ilvl w:val="0"/>
          <w:numId w:val="17"/>
        </w:numPr>
        <w:tabs>
          <w:tab w:val="left" w:pos="284"/>
        </w:tabs>
        <w:ind w:left="0" w:firstLine="0"/>
      </w:pPr>
      <w:r>
        <w:t>заполняют прибор спиртом</w:t>
      </w:r>
      <w:r w:rsidR="0020665B">
        <w:rPr>
          <w:rStyle w:val="affb"/>
        </w:rPr>
        <w:footnoteReference w:id="73"/>
      </w:r>
      <w:r>
        <w:t>, пока он не покажется внизу</w:t>
      </w:r>
      <w:r w:rsidR="0020665B">
        <w:t xml:space="preserve"> </w:t>
      </w:r>
      <w:r>
        <w:t>стеклянной трубки и не поднимется в ней на 5—10 мм;</w:t>
      </w:r>
    </w:p>
    <w:p w14:paraId="2C716027" w14:textId="5D28B50E" w:rsidR="00CF53B4" w:rsidRDefault="00CF53B4">
      <w:pPr>
        <w:pStyle w:val="a0"/>
        <w:numPr>
          <w:ilvl w:val="0"/>
          <w:numId w:val="17"/>
        </w:numPr>
        <w:tabs>
          <w:tab w:val="left" w:pos="284"/>
        </w:tabs>
        <w:ind w:left="0" w:firstLine="0"/>
      </w:pPr>
      <w:r>
        <w:t>при помощи уровней устанавливают прибор горизонтально;</w:t>
      </w:r>
    </w:p>
    <w:p w14:paraId="148295FB" w14:textId="1C78B4E6" w:rsidR="00CF53B4" w:rsidRDefault="00CF53B4">
      <w:pPr>
        <w:pStyle w:val="a0"/>
        <w:numPr>
          <w:ilvl w:val="0"/>
          <w:numId w:val="17"/>
        </w:numPr>
        <w:tabs>
          <w:tab w:val="left" w:pos="284"/>
        </w:tabs>
        <w:ind w:left="0" w:firstLine="0"/>
      </w:pPr>
      <w:r>
        <w:t xml:space="preserve">устанавливают трубку </w:t>
      </w:r>
      <w:r w:rsidRPr="00B6712B">
        <w:rPr>
          <w:rStyle w:val="afff6"/>
        </w:rPr>
        <w:t>4</w:t>
      </w:r>
      <w:r>
        <w:t xml:space="preserve"> на выбранный наклон;</w:t>
      </w:r>
    </w:p>
    <w:p w14:paraId="70C0818B" w14:textId="4B5BE63B" w:rsidR="00CF53B4" w:rsidRDefault="00CF53B4">
      <w:pPr>
        <w:pStyle w:val="a0"/>
        <w:numPr>
          <w:ilvl w:val="0"/>
          <w:numId w:val="17"/>
        </w:numPr>
        <w:tabs>
          <w:tab w:val="left" w:pos="284"/>
        </w:tabs>
        <w:ind w:left="0" w:firstLine="0"/>
      </w:pPr>
      <w:r>
        <w:t>записывают так называемый начальный или «нулевой» отсчет при отключенном микроманометре;</w:t>
      </w:r>
    </w:p>
    <w:p w14:paraId="383EA6A1" w14:textId="71834830" w:rsidR="00CF53B4" w:rsidRDefault="00CF53B4">
      <w:pPr>
        <w:pStyle w:val="a0"/>
        <w:numPr>
          <w:ilvl w:val="0"/>
          <w:numId w:val="17"/>
        </w:numPr>
        <w:tabs>
          <w:tab w:val="left" w:pos="284"/>
        </w:tabs>
        <w:ind w:left="0" w:firstLine="0"/>
      </w:pPr>
      <w:r>
        <w:t>присоединяют насадок 6 при помощи резиновой трубки</w:t>
      </w:r>
      <w:r w:rsidR="0020665B">
        <w:t xml:space="preserve"> </w:t>
      </w:r>
      <w:r>
        <w:t>к помещению, например каналу вентилятора, давление которого</w:t>
      </w:r>
      <w:r w:rsidR="0020665B">
        <w:t xml:space="preserve"> </w:t>
      </w:r>
      <w:r>
        <w:t>требуется измерить;</w:t>
      </w:r>
      <w:r w:rsidR="0020665B">
        <w:rPr>
          <w:rStyle w:val="affb"/>
        </w:rPr>
        <w:footnoteReference w:id="74"/>
      </w:r>
    </w:p>
    <w:p w14:paraId="568B46AE" w14:textId="3FBC2A0A" w:rsidR="00CF53B4" w:rsidRDefault="00CF53B4">
      <w:pPr>
        <w:pStyle w:val="a0"/>
        <w:numPr>
          <w:ilvl w:val="0"/>
          <w:numId w:val="17"/>
        </w:numPr>
        <w:tabs>
          <w:tab w:val="left" w:pos="284"/>
        </w:tabs>
        <w:ind w:left="0" w:firstLine="0"/>
      </w:pPr>
      <w:r>
        <w:t>записывают отсчет,</w:t>
      </w:r>
      <w:r w:rsidR="0020665B">
        <w:rPr>
          <w:rStyle w:val="affb"/>
        </w:rPr>
        <w:footnoteReference w:id="75"/>
      </w:r>
      <w:r w:rsidR="0020665B">
        <w:t xml:space="preserve"> </w:t>
      </w:r>
      <w:r>
        <w:t>т. е. деление шкалы, на которое переместится мениск спирта;</w:t>
      </w:r>
    </w:p>
    <w:p w14:paraId="748B1FE3" w14:textId="1A5C7D38" w:rsidR="00570DCC" w:rsidRDefault="00CF53B4">
      <w:pPr>
        <w:pStyle w:val="a0"/>
        <w:numPr>
          <w:ilvl w:val="0"/>
          <w:numId w:val="17"/>
        </w:numPr>
        <w:tabs>
          <w:tab w:val="left" w:pos="284"/>
        </w:tabs>
        <w:ind w:left="0" w:firstLine="0"/>
      </w:pPr>
      <w:r>
        <w:t>из отсчета вычитают «нулевой» отсчет и полученную разницу пересчитывают на мм вертикального вод. ст. по формуле</w:t>
      </w:r>
    </w:p>
    <w:tbl>
      <w:tblPr>
        <w:tblStyle w:val="51"/>
        <w:tblW w:w="0" w:type="auto"/>
        <w:tblLook w:val="04A0" w:firstRow="1" w:lastRow="0" w:firstColumn="1" w:lastColumn="0" w:noHBand="0" w:noVBand="1"/>
      </w:tblPr>
      <w:tblGrid>
        <w:gridCol w:w="704"/>
        <w:gridCol w:w="4536"/>
        <w:gridCol w:w="702"/>
      </w:tblGrid>
      <w:tr w:rsidR="0020665B" w:rsidRPr="00EA01B0" w14:paraId="06D0731D" w14:textId="77777777" w:rsidTr="00EA01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FCD3E94" w14:textId="77777777" w:rsidR="0020665B" w:rsidRDefault="0020665B" w:rsidP="00B414A7">
            <w:pPr>
              <w:pStyle w:val="a4"/>
            </w:pPr>
          </w:p>
        </w:tc>
        <w:tc>
          <w:tcPr>
            <w:tcW w:w="4536" w:type="dxa"/>
          </w:tcPr>
          <w:p w14:paraId="2FE6A057" w14:textId="4C22F650" w:rsidR="0020665B" w:rsidRPr="00EA01B0" w:rsidRDefault="00EA01B0" w:rsidP="00EA01B0">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sSub>
                <m:sSubPr>
                  <m:ctrlPr>
                    <w:rPr>
                      <w:rStyle w:val="aff8"/>
                      <w:i w:val="0"/>
                    </w:rPr>
                  </m:ctrlPr>
                </m:sSubPr>
                <m:e>
                  <m:r>
                    <w:rPr>
                      <w:rStyle w:val="aff8"/>
                    </w:rPr>
                    <m:t>h</m:t>
                  </m:r>
                </m:e>
                <m:sub>
                  <m:r>
                    <w:rPr>
                      <w:rStyle w:val="aff8"/>
                    </w:rPr>
                    <m:t>накл</m:t>
                  </m:r>
                </m:sub>
              </m:sSub>
              <m:r>
                <m:rPr>
                  <m:sty m:val="p"/>
                </m:rPr>
                <w:rPr>
                  <w:rStyle w:val="aff8"/>
                </w:rPr>
                <m:t>×</m:t>
              </m:r>
              <m:r>
                <w:rPr>
                  <w:rStyle w:val="aff8"/>
                </w:rPr>
                <m:t>F∆ξ,</m:t>
              </m:r>
            </m:oMath>
            <w:r w:rsidRPr="00EA01B0">
              <w:rPr>
                <w:i/>
              </w:rPr>
              <w:t xml:space="preserve"> </w:t>
            </w:r>
            <w:r w:rsidRPr="00EA01B0">
              <w:t>мм вод. ст.</w:t>
            </w:r>
          </w:p>
        </w:tc>
        <w:tc>
          <w:tcPr>
            <w:tcW w:w="702" w:type="dxa"/>
          </w:tcPr>
          <w:p w14:paraId="3DA1E4B9" w14:textId="54CAA5CE" w:rsidR="0020665B"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58</w:t>
            </w:r>
            <w:r w:rsidRPr="00EA01B0">
              <w:rPr>
                <w:rStyle w:val="afff6"/>
              </w:rPr>
              <w:fldChar w:fldCharType="end"/>
            </w:r>
            <w:r>
              <w:rPr>
                <w:rStyle w:val="afff6"/>
              </w:rPr>
              <w:t>)</w:t>
            </w:r>
          </w:p>
        </w:tc>
      </w:tr>
    </w:tbl>
    <w:p w14:paraId="23E60886" w14:textId="2769AA40" w:rsidR="0020665B" w:rsidRDefault="0020665B" w:rsidP="0020665B">
      <w:pPr>
        <w:pStyle w:val="a4"/>
      </w:pPr>
      <w:r>
        <w:t>Для нахождения удельного веса спирта следует измерить температуру воздуха и по тарировочной кривой, найти величину Δ.</w:t>
      </w:r>
    </w:p>
    <w:p w14:paraId="541AC78F" w14:textId="0CF7FEC3" w:rsidR="0020665B" w:rsidRDefault="0020665B" w:rsidP="0020665B">
      <w:pPr>
        <w:pStyle w:val="a4"/>
      </w:pPr>
      <w:r>
        <w:lastRenderedPageBreak/>
        <w:t>Микроманометр ЦАГИ представляет собой точный и надежный прибор, вполне оправдавший себя на работах в лаборатории и в шахтах.</w:t>
      </w:r>
    </w:p>
    <w:p w14:paraId="2FCFE30F" w14:textId="44251EDE" w:rsidR="0020665B" w:rsidRDefault="0020665B" w:rsidP="00B6712B">
      <w:pPr>
        <w:pStyle w:val="a1"/>
      </w:pPr>
      <w:r w:rsidRPr="00EA01B0">
        <w:rPr>
          <w:rStyle w:val="af3"/>
        </w:rPr>
        <w:t>Воздухомерные трубки</w:t>
      </w:r>
      <w:r>
        <w:t xml:space="preserve">. Для передачи давления депрессиометру пользуются обычно резиновыми трубками диаметром 5—10 мм и воздухомерными трубками, устанавливаемыми в тех местах, разность давления которых измеряется. Как известно из гидравлики, воздухомерные трубки устроены таким образом, что позволяют, по желанию, измерить; статическую депрессию </w:t>
      </w:r>
      <w:r>
        <w:rPr>
          <w:lang w:val="en-US"/>
        </w:rPr>
        <w:t>h</w:t>
      </w:r>
      <w:r w:rsidRPr="0020665B">
        <w:rPr>
          <w:vertAlign w:val="subscript"/>
        </w:rPr>
        <w:t>ст</w:t>
      </w:r>
      <w:r>
        <w:t>;</w:t>
      </w:r>
    </w:p>
    <w:p w14:paraId="55467FCE" w14:textId="532B866D" w:rsidR="0020665B" w:rsidRDefault="0020665B" w:rsidP="0020665B">
      <w:pPr>
        <w:pStyle w:val="a4"/>
      </w:pPr>
      <w:r>
        <w:t xml:space="preserve">скоростной напор </w:t>
      </w:r>
      <w:r>
        <w:rPr>
          <w:lang w:val="en-US"/>
        </w:rPr>
        <w:t>h</w:t>
      </w:r>
      <w:r w:rsidRPr="0020665B">
        <w:rPr>
          <w:vertAlign w:val="subscript"/>
        </w:rPr>
        <w:t>ск</w:t>
      </w:r>
      <w:r>
        <w:t xml:space="preserve"> и полную депрессию </w:t>
      </w:r>
      <w:r>
        <w:rPr>
          <w:lang w:val="en-US"/>
        </w:rPr>
        <w:t>h</w:t>
      </w:r>
      <w:r w:rsidRPr="0020665B">
        <w:rPr>
          <w:vertAlign w:val="subscript"/>
        </w:rPr>
        <w:t>полн</w:t>
      </w:r>
      <w:r>
        <w:t xml:space="preserve">, равную алгебраической сумме </w:t>
      </w:r>
      <w:r>
        <w:rPr>
          <w:lang w:val="en-US"/>
        </w:rPr>
        <w:t>h</w:t>
      </w:r>
      <w:r w:rsidRPr="0020665B">
        <w:rPr>
          <w:vertAlign w:val="subscript"/>
        </w:rPr>
        <w:t>ст</w:t>
      </w:r>
      <w:r>
        <w:t xml:space="preserve"> и </w:t>
      </w:r>
      <w:r>
        <w:rPr>
          <w:lang w:val="en-US"/>
        </w:rPr>
        <w:t>h</w:t>
      </w:r>
      <w:r w:rsidRPr="0020665B">
        <w:rPr>
          <w:vertAlign w:val="subscript"/>
        </w:rPr>
        <w:t>ск</w:t>
      </w:r>
      <w:r>
        <w:t>.</w:t>
      </w:r>
    </w:p>
    <w:p w14:paraId="46106218" w14:textId="1D075466" w:rsidR="0020665B" w:rsidRDefault="0020665B" w:rsidP="0020665B">
      <w:pPr>
        <w:pStyle w:val="a4"/>
      </w:pPr>
      <w:r>
        <w:t>На</w:t>
      </w:r>
      <w:r w:rsidR="00B6712B">
        <w:t xml:space="preserve"> </w:t>
      </w:r>
      <w:r w:rsidR="00B6712B" w:rsidRPr="00B6712B">
        <w:rPr>
          <w:rStyle w:val="afff6"/>
        </w:rPr>
        <w:t>рисунке</w:t>
      </w:r>
      <w:r w:rsidRPr="00B6712B">
        <w:rPr>
          <w:rStyle w:val="afff6"/>
        </w:rPr>
        <w:t xml:space="preserve"> </w:t>
      </w:r>
      <w:r w:rsidR="003F7120" w:rsidRPr="003F7120">
        <w:rPr>
          <w:rStyle w:val="afff6"/>
        </w:rPr>
        <w:fldChar w:fldCharType="begin"/>
      </w:r>
      <w:r w:rsidR="003F7120" w:rsidRPr="003F7120">
        <w:rPr>
          <w:rStyle w:val="afff6"/>
        </w:rPr>
        <w:instrText xml:space="preserve"> REF _Ref229045326 \h </w:instrText>
      </w:r>
      <w:r w:rsidR="003F7120">
        <w:rPr>
          <w:rStyle w:val="afff6"/>
        </w:rPr>
        <w:instrText xml:space="preserve"> \* MERGEFORMAT </w:instrText>
      </w:r>
      <w:r w:rsidR="003F7120" w:rsidRPr="003F7120">
        <w:rPr>
          <w:rStyle w:val="afff6"/>
        </w:rPr>
      </w:r>
      <w:r w:rsidR="003F7120" w:rsidRPr="003F7120">
        <w:rPr>
          <w:rStyle w:val="afff6"/>
        </w:rPr>
        <w:fldChar w:fldCharType="separate"/>
      </w:r>
      <w:r w:rsidR="00A05A8B" w:rsidRPr="00A05A8B">
        <w:rPr>
          <w:rStyle w:val="afff6"/>
        </w:rPr>
        <w:t>Рисунок 79</w:t>
      </w:r>
      <w:r w:rsidR="003F7120" w:rsidRPr="003F7120">
        <w:rPr>
          <w:rStyle w:val="afff6"/>
        </w:rPr>
        <w:fldChar w:fldCharType="end"/>
      </w:r>
      <w:r>
        <w:t xml:space="preserve"> изображена воздухомерная трубка со сферической</w:t>
      </w:r>
      <w:r w:rsidRPr="0020665B">
        <w:t xml:space="preserve"> </w:t>
      </w:r>
      <w:r>
        <w:t>головкой. Как видно из чертежа, трубка состоит из наконечника U державки 2 и двух концов 3, 3' для надевания резиновых</w:t>
      </w:r>
      <w:r w:rsidRPr="0020665B">
        <w:t xml:space="preserve"> </w:t>
      </w:r>
      <w:r>
        <w:t>трубок при приключении к депрессиометру. В наконечнике имеется центральное отверстие, соединенное каналом с концом трубки 3', отмеченным знаком (+), и кольцевая прорезь (щель), соединенная другим каналом с концом трубки, отмеченная знаком (—). При измерении давления трубка устанавливается таким</w:t>
      </w:r>
      <w:r w:rsidRPr="0020665B">
        <w:t xml:space="preserve"> </w:t>
      </w:r>
      <w:r>
        <w:t>образом, чтобы отверстие наконечника было обращено против</w:t>
      </w:r>
      <w:r w:rsidRPr="0020665B">
        <w:t xml:space="preserve"> </w:t>
      </w:r>
      <w:r>
        <w:t>направления движения воздуха.</w:t>
      </w:r>
    </w:p>
    <w:p w14:paraId="4CEE8882" w14:textId="67B4C8E2" w:rsidR="00570DCC" w:rsidRDefault="0020665B" w:rsidP="0020665B">
      <w:pPr>
        <w:pStyle w:val="a4"/>
      </w:pPr>
      <w:r>
        <w:t>Смотря по тому, какой конец трубки будет присоединен</w:t>
      </w:r>
      <w:r w:rsidRPr="0020665B">
        <w:t xml:space="preserve"> </w:t>
      </w:r>
      <w:r>
        <w:t>к депрессиометру, одно колено которого открыто в атмосферу,</w:t>
      </w:r>
      <w:r w:rsidRPr="0020665B">
        <w:t xml:space="preserve"> </w:t>
      </w:r>
      <w:r>
        <w:t>депрессиометр будет измерять: при присоединении конца (—)</w:t>
      </w:r>
      <w:r w:rsidR="00F23F27">
        <w:t xml:space="preserve"> — </w:t>
      </w:r>
      <w:r>
        <w:t>разность между атмосферным давлением и фактическим давлением в месте установки трубки, т. е. величину разрежения или напора h</w:t>
      </w:r>
      <w:r w:rsidRPr="0020665B">
        <w:rPr>
          <w:vertAlign w:val="subscript"/>
        </w:rPr>
        <w:t>ст</w:t>
      </w:r>
      <w:r>
        <w:t>; при присоединении конца (+)</w:t>
      </w:r>
      <w:r w:rsidR="00F23F27">
        <w:t xml:space="preserve"> — </w:t>
      </w:r>
      <w:r>
        <w:t>полную депрессию</w:t>
      </w:r>
      <w:r w:rsidRPr="0020665B">
        <w:t xml:space="preserve"> </w:t>
      </w:r>
      <w:r>
        <w:t>или полный напор, т. е. алгебраическую сумму разрежения или</w:t>
      </w:r>
      <w:r w:rsidRPr="0020665B">
        <w:t xml:space="preserve"> </w:t>
      </w:r>
      <w:r>
        <w:t xml:space="preserve">напора </w:t>
      </w:r>
      <w:r>
        <w:rPr>
          <w:lang w:val="en-US"/>
        </w:rPr>
        <w:t>h</w:t>
      </w:r>
      <w:r w:rsidRPr="00B6586B">
        <w:rPr>
          <w:vertAlign w:val="subscript"/>
        </w:rPr>
        <w:t>ст</w:t>
      </w:r>
      <w:r>
        <w:t xml:space="preserve"> со скоростным напором h</w:t>
      </w:r>
      <w:r w:rsidRPr="00B6586B">
        <w:rPr>
          <w:vertAlign w:val="subscript"/>
        </w:rPr>
        <w:t>ск</w:t>
      </w:r>
      <w:r>
        <w:t xml:space="preserve"> , а именно, в случае</w:t>
      </w:r>
      <w:r w:rsidRPr="0020665B">
        <w:t xml:space="preserve"> </w:t>
      </w:r>
      <w:r>
        <w:t>всасывающего воздухопровода</w:t>
      </w:r>
      <w:r w:rsidR="00F23F27">
        <w:t xml:space="preserve"> — </w:t>
      </w:r>
      <w:r>
        <w:t xml:space="preserve">величину </w:t>
      </w:r>
      <w:r w:rsidR="00B6586B">
        <w:rPr>
          <w:lang w:val="en-US"/>
        </w:rPr>
        <w:t>h</w:t>
      </w:r>
      <w:r w:rsidR="00B6586B" w:rsidRPr="00B6586B">
        <w:rPr>
          <w:vertAlign w:val="subscript"/>
        </w:rPr>
        <w:t>с</w:t>
      </w:r>
      <w:r w:rsidRPr="00B6586B">
        <w:rPr>
          <w:vertAlign w:val="subscript"/>
        </w:rPr>
        <w:t>т</w:t>
      </w:r>
      <w:r>
        <w:t>—</w:t>
      </w:r>
      <w:r w:rsidR="00B6586B">
        <w:rPr>
          <w:lang w:val="en-US"/>
        </w:rPr>
        <w:t>h</w:t>
      </w:r>
      <w:r w:rsidR="00B6586B" w:rsidRPr="00B6586B">
        <w:rPr>
          <w:vertAlign w:val="subscript"/>
        </w:rPr>
        <w:t>с</w:t>
      </w:r>
      <w:r w:rsidRPr="00B6586B">
        <w:rPr>
          <w:vertAlign w:val="subscript"/>
        </w:rPr>
        <w:t>к</w:t>
      </w:r>
      <w:r>
        <w:t xml:space="preserve"> и в случае</w:t>
      </w:r>
      <w:r w:rsidRPr="0020665B">
        <w:t xml:space="preserve"> </w:t>
      </w:r>
      <w:r>
        <w:t>нагнетательного</w:t>
      </w:r>
      <w:r w:rsidR="00F23F27">
        <w:t xml:space="preserve"> — </w:t>
      </w:r>
      <w:r>
        <w:t>величину h</w:t>
      </w:r>
      <w:r w:rsidRPr="00B6586B">
        <w:rPr>
          <w:vertAlign w:val="subscript"/>
        </w:rPr>
        <w:t>ст</w:t>
      </w:r>
      <w:r>
        <w:t>+</w:t>
      </w:r>
      <w:r w:rsidR="00B6586B">
        <w:rPr>
          <w:lang w:val="en-US"/>
        </w:rPr>
        <w:t>h</w:t>
      </w:r>
      <w:r w:rsidRPr="00B6586B">
        <w:rPr>
          <w:vertAlign w:val="subscript"/>
        </w:rPr>
        <w:t>ск</w:t>
      </w:r>
      <w:r>
        <w:t xml:space="preserve"> ; при присоединении обоих концов (+) и (—)</w:t>
      </w:r>
      <w:r w:rsidR="00F23F27">
        <w:t xml:space="preserve"> — </w:t>
      </w:r>
      <w:r>
        <w:t>скоростной напор h</w:t>
      </w:r>
      <w:r w:rsidRPr="00B6586B">
        <w:rPr>
          <w:vertAlign w:val="subscript"/>
        </w:rPr>
        <w:t>ск</w:t>
      </w:r>
      <w:r>
        <w:t xml:space="preserve"> в точке расположения наконечника трубки.</w:t>
      </w:r>
    </w:p>
    <w:p w14:paraId="4CAC1C4C" w14:textId="77777777" w:rsidR="003F7120" w:rsidRDefault="003F7120" w:rsidP="0020665B">
      <w:pPr>
        <w:pStyle w:val="a4"/>
      </w:pPr>
    </w:p>
    <w:p w14:paraId="1DC05943" w14:textId="77777777" w:rsidR="003F7120" w:rsidRDefault="003F7120" w:rsidP="0020665B">
      <w:pPr>
        <w:pStyle w:val="a4"/>
      </w:pPr>
    </w:p>
    <w:p w14:paraId="1AA46628" w14:textId="77777777" w:rsidR="003F7120" w:rsidRDefault="003F7120" w:rsidP="0020665B">
      <w:pPr>
        <w:pStyle w:val="a4"/>
      </w:pPr>
    </w:p>
    <w:p w14:paraId="1CF34F66" w14:textId="77777777" w:rsidR="003F7120" w:rsidRDefault="003F7120" w:rsidP="0020665B">
      <w:pPr>
        <w:pStyle w:val="a4"/>
      </w:pPr>
    </w:p>
    <w:p w14:paraId="6C17E328" w14:textId="68383511" w:rsidR="003F7120" w:rsidRDefault="003F7120" w:rsidP="0020665B">
      <w:pPr>
        <w:pStyle w:val="a4"/>
      </w:pPr>
      <w:r>
        <w:rPr>
          <w:noProof/>
        </w:rPr>
        <w:lastRenderedPageBreak/>
        <mc:AlternateContent>
          <mc:Choice Requires="wps">
            <w:drawing>
              <wp:anchor distT="0" distB="0" distL="114300" distR="114300" simplePos="0" relativeHeight="251767808" behindDoc="1" locked="0" layoutInCell="1" allowOverlap="1" wp14:anchorId="111E93F2" wp14:editId="2E8A9A6E">
                <wp:simplePos x="0" y="0"/>
                <wp:positionH relativeFrom="margin">
                  <wp:posOffset>241222</wp:posOffset>
                </wp:positionH>
                <wp:positionV relativeFrom="paragraph">
                  <wp:posOffset>2391909</wp:posOffset>
                </wp:positionV>
                <wp:extent cx="1597025" cy="635"/>
                <wp:effectExtent l="0" t="0" r="3175" b="635"/>
                <wp:wrapTight wrapText="bothSides">
                  <wp:wrapPolygon edited="0">
                    <wp:start x="0" y="0"/>
                    <wp:lineTo x="0" y="20205"/>
                    <wp:lineTo x="21385" y="20205"/>
                    <wp:lineTo x="21385" y="0"/>
                    <wp:lineTo x="0" y="0"/>
                  </wp:wrapPolygon>
                </wp:wrapTight>
                <wp:docPr id="127952413" name="Надпись 1"/>
                <wp:cNvGraphicFramePr/>
                <a:graphic xmlns:a="http://schemas.openxmlformats.org/drawingml/2006/main">
                  <a:graphicData uri="http://schemas.microsoft.com/office/word/2010/wordprocessingShape">
                    <wps:wsp>
                      <wps:cNvSpPr txBox="1"/>
                      <wps:spPr>
                        <a:xfrm>
                          <a:off x="0" y="0"/>
                          <a:ext cx="1597025" cy="635"/>
                        </a:xfrm>
                        <a:prstGeom prst="rect">
                          <a:avLst/>
                        </a:prstGeom>
                        <a:solidFill>
                          <a:prstClr val="white"/>
                        </a:solidFill>
                        <a:ln>
                          <a:noFill/>
                        </a:ln>
                      </wps:spPr>
                      <wps:txbx>
                        <w:txbxContent>
                          <w:p w14:paraId="739E8856" w14:textId="7B56FEEF" w:rsidR="003F7120" w:rsidRPr="00F34969" w:rsidRDefault="003F7120" w:rsidP="003F7120">
                            <w:pPr>
                              <w:pStyle w:val="afffd"/>
                              <w:rPr>
                                <w:rFonts w:eastAsia="Times New Roman" w:cs="Times New Roman"/>
                                <w:noProof/>
                                <w:color w:val="000000" w:themeColor="text2"/>
                                <w:sz w:val="18"/>
                              </w:rPr>
                            </w:pPr>
                            <w:bookmarkStart w:id="292" w:name="_Ref229045326"/>
                            <w:r>
                              <w:t xml:space="preserve">Рисунок </w:t>
                            </w:r>
                            <w:r>
                              <w:fldChar w:fldCharType="begin"/>
                            </w:r>
                            <w:r>
                              <w:instrText xml:space="preserve"> SEQ Рисунок \* ARABIC </w:instrText>
                            </w:r>
                            <w:r>
                              <w:fldChar w:fldCharType="separate"/>
                            </w:r>
                            <w:r>
                              <w:rPr>
                                <w:noProof/>
                              </w:rPr>
                              <w:t>79</w:t>
                            </w:r>
                            <w:r>
                              <w:rPr>
                                <w:noProof/>
                              </w:rPr>
                              <w:fldChar w:fldCharType="end"/>
                            </w:r>
                            <w:bookmarkEnd w:id="292"/>
                            <w:r>
                              <w:t xml:space="preserve">. </w:t>
                            </w:r>
                            <w:r w:rsidRPr="003F7120">
                              <w:t>Воздухомерная трубка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1E93F2" id="_x0000_s1051" type="#_x0000_t202" style="position:absolute;left:0;text-align:left;margin-left:19pt;margin-top:188.35pt;width:125.75pt;height:.05pt;z-index:-251548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bZAGwIAAEAEAAAOAAAAZHJzL2Uyb0RvYy54bWysU02P0zAQvSPxHyzfadqiLh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" stroked="f">
                <v:textbox style="mso-fit-shape-to-text:t" inset="0,0,0,0">
                  <w:txbxContent>
                    <w:p w14:paraId="739E8856" w14:textId="7B56FEEF" w:rsidR="003F7120" w:rsidRPr="00F34969" w:rsidRDefault="003F7120" w:rsidP="003F7120">
                      <w:pPr>
                        <w:pStyle w:val="afffd"/>
                        <w:rPr>
                          <w:rFonts w:eastAsia="Times New Roman" w:cs="Times New Roman"/>
                          <w:noProof/>
                          <w:color w:val="000000" w:themeColor="text2"/>
                          <w:sz w:val="18"/>
                        </w:rPr>
                      </w:pPr>
                      <w:bookmarkStart w:id="293" w:name="_Ref229045326"/>
                      <w:r>
                        <w:t xml:space="preserve">Рисунок </w:t>
                      </w:r>
                      <w:r>
                        <w:fldChar w:fldCharType="begin"/>
                      </w:r>
                      <w:r>
                        <w:instrText xml:space="preserve"> SEQ Рисунок \* ARABIC </w:instrText>
                      </w:r>
                      <w:r>
                        <w:fldChar w:fldCharType="separate"/>
                      </w:r>
                      <w:r>
                        <w:rPr>
                          <w:noProof/>
                        </w:rPr>
                        <w:t>79</w:t>
                      </w:r>
                      <w:r>
                        <w:rPr>
                          <w:noProof/>
                        </w:rPr>
                        <w:fldChar w:fldCharType="end"/>
                      </w:r>
                      <w:bookmarkEnd w:id="293"/>
                      <w:r>
                        <w:t xml:space="preserve">. </w:t>
                      </w:r>
                      <w:r w:rsidRPr="003F7120">
                        <w:t>Воздухомерная трубка</w:t>
                      </w:r>
                    </w:p>
                  </w:txbxContent>
                </v:textbox>
                <w10:wrap type="tight" anchorx="margin"/>
              </v:shape>
            </w:pict>
          </mc:Fallback>
        </mc:AlternateContent>
      </w:r>
      <w:r>
        <w:rPr>
          <w:noProof/>
        </w:rPr>
        <mc:AlternateContent>
          <mc:Choice Requires="wps">
            <w:drawing>
              <wp:anchor distT="0" distB="0" distL="114300" distR="114300" simplePos="0" relativeHeight="251765760" behindDoc="1" locked="0" layoutInCell="1" allowOverlap="1" wp14:anchorId="1816909A" wp14:editId="29BA8D4A">
                <wp:simplePos x="0" y="0"/>
                <wp:positionH relativeFrom="margin">
                  <wp:posOffset>2355546</wp:posOffset>
                </wp:positionH>
                <wp:positionV relativeFrom="paragraph">
                  <wp:posOffset>2392045</wp:posOffset>
                </wp:positionV>
                <wp:extent cx="1739043" cy="635"/>
                <wp:effectExtent l="0" t="0" r="0" b="635"/>
                <wp:wrapTight wrapText="bothSides">
                  <wp:wrapPolygon edited="0">
                    <wp:start x="0" y="0"/>
                    <wp:lineTo x="0" y="20205"/>
                    <wp:lineTo x="21300" y="20205"/>
                    <wp:lineTo x="21300" y="0"/>
                    <wp:lineTo x="0" y="0"/>
                  </wp:wrapPolygon>
                </wp:wrapTight>
                <wp:docPr id="318617113" name="Надпись 1"/>
                <wp:cNvGraphicFramePr/>
                <a:graphic xmlns:a="http://schemas.openxmlformats.org/drawingml/2006/main">
                  <a:graphicData uri="http://schemas.microsoft.com/office/word/2010/wordprocessingShape">
                    <wps:wsp>
                      <wps:cNvSpPr txBox="1"/>
                      <wps:spPr>
                        <a:xfrm>
                          <a:off x="0" y="0"/>
                          <a:ext cx="1739043" cy="635"/>
                        </a:xfrm>
                        <a:prstGeom prst="rect">
                          <a:avLst/>
                        </a:prstGeom>
                        <a:solidFill>
                          <a:prstClr val="white"/>
                        </a:solidFill>
                        <a:ln>
                          <a:noFill/>
                        </a:ln>
                      </wps:spPr>
                      <wps:txbx>
                        <w:txbxContent>
                          <w:p w14:paraId="7D0933FF" w14:textId="6F786461" w:rsidR="003F7120" w:rsidRPr="006524DA" w:rsidRDefault="003F7120" w:rsidP="003F7120">
                            <w:pPr>
                              <w:pStyle w:val="afffd"/>
                              <w:rPr>
                                <w:rFonts w:eastAsia="Times New Roman" w:cs="Times New Roman"/>
                                <w:noProof/>
                                <w:color w:val="000000" w:themeColor="text2"/>
                                <w:sz w:val="18"/>
                              </w:rPr>
                            </w:pPr>
                            <w:bookmarkStart w:id="294" w:name="_Ref229045380"/>
                            <w:r>
                              <w:t xml:space="preserve">Рисунок </w:t>
                            </w:r>
                            <w:r>
                              <w:fldChar w:fldCharType="begin"/>
                            </w:r>
                            <w:r>
                              <w:instrText xml:space="preserve"> SEQ Рисунок \* ARABIC </w:instrText>
                            </w:r>
                            <w:r>
                              <w:fldChar w:fldCharType="separate"/>
                            </w:r>
                            <w:r>
                              <w:rPr>
                                <w:noProof/>
                              </w:rPr>
                              <w:t>80</w:t>
                            </w:r>
                            <w:r>
                              <w:rPr>
                                <w:noProof/>
                              </w:rPr>
                              <w:fldChar w:fldCharType="end"/>
                            </w:r>
                            <w:bookmarkEnd w:id="294"/>
                            <w:r>
                              <w:t xml:space="preserve">. </w:t>
                            </w:r>
                            <w:r w:rsidRPr="003F7120">
                              <w:t>Статическая трубка для измерения разрежения или напора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16909A" id="_x0000_s1052" type="#_x0000_t202" style="position:absolute;left:0;text-align:left;margin-left:185.5pt;margin-top:188.35pt;width:136.95pt;height:.05pt;z-index:-251550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" stroked="f">
                <v:textbox style="mso-fit-shape-to-text:t" inset="0,0,0,0">
                  <w:txbxContent>
                    <w:p w14:paraId="7D0933FF" w14:textId="6F786461" w:rsidR="003F7120" w:rsidRPr="006524DA" w:rsidRDefault="003F7120" w:rsidP="003F7120">
                      <w:pPr>
                        <w:pStyle w:val="afffd"/>
                        <w:rPr>
                          <w:rFonts w:eastAsia="Times New Roman" w:cs="Times New Roman"/>
                          <w:noProof/>
                          <w:color w:val="000000" w:themeColor="text2"/>
                          <w:sz w:val="18"/>
                        </w:rPr>
                      </w:pPr>
                      <w:bookmarkStart w:id="295" w:name="_Ref229045380"/>
                      <w:r>
                        <w:t xml:space="preserve">Рисунок </w:t>
                      </w:r>
                      <w:r>
                        <w:fldChar w:fldCharType="begin"/>
                      </w:r>
                      <w:r>
                        <w:instrText xml:space="preserve"> SEQ Рисунок \* ARABIC </w:instrText>
                      </w:r>
                      <w:r>
                        <w:fldChar w:fldCharType="separate"/>
                      </w:r>
                      <w:r>
                        <w:rPr>
                          <w:noProof/>
                        </w:rPr>
                        <w:t>80</w:t>
                      </w:r>
                      <w:r>
                        <w:rPr>
                          <w:noProof/>
                        </w:rPr>
                        <w:fldChar w:fldCharType="end"/>
                      </w:r>
                      <w:bookmarkEnd w:id="295"/>
                      <w:r>
                        <w:t xml:space="preserve">. </w:t>
                      </w:r>
                      <w:r w:rsidRPr="003F7120">
                        <w:t>Статическая трубка для измерения разрежения или напора</w:t>
                      </w:r>
                    </w:p>
                  </w:txbxContent>
                </v:textbox>
                <w10:wrap type="tight" anchorx="margin"/>
              </v:shape>
            </w:pict>
          </mc:Fallback>
        </mc:AlternateContent>
      </w:r>
      <w:r>
        <w:rPr>
          <w:noProof/>
        </w:rPr>
        <mc:AlternateContent>
          <mc:Choice Requires="wpc">
            <w:drawing>
              <wp:anchor distT="0" distB="0" distL="114300" distR="114300" simplePos="0" relativeHeight="251763712" behindDoc="1" locked="0" layoutInCell="1" allowOverlap="1" wp14:anchorId="707F38CC" wp14:editId="2562ADEC">
                <wp:simplePos x="0" y="0"/>
                <wp:positionH relativeFrom="column">
                  <wp:posOffset>2454166</wp:posOffset>
                </wp:positionH>
                <wp:positionV relativeFrom="paragraph">
                  <wp:posOffset>69928</wp:posOffset>
                </wp:positionV>
                <wp:extent cx="1597025" cy="2204720"/>
                <wp:effectExtent l="0" t="0" r="3175" b="5080"/>
                <wp:wrapTight wrapText="bothSides">
                  <wp:wrapPolygon edited="0">
                    <wp:start x="0" y="0"/>
                    <wp:lineTo x="0" y="21463"/>
                    <wp:lineTo x="21385" y="21463"/>
                    <wp:lineTo x="21385" y="0"/>
                    <wp:lineTo x="0" y="0"/>
                  </wp:wrapPolygon>
                </wp:wrapTight>
                <wp:docPr id="2002373286"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3069579C" id="Полотно 49" o:spid="_x0000_s1026" editas="canvas" style="position:absolute;margin-left:193.25pt;margin-top:5.5pt;width:125.75pt;height:173.6pt;z-index:-251552768" coordsize="1597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970;height:22047;visibility:visible;mso-wrap-style:square" filled="t">
                  <v:fill o:detectmouseclick="t"/>
                  <v:path o:connecttype="none"/>
                </v:shape>
                <w10:wrap type="tight"/>
              </v:group>
            </w:pict>
          </mc:Fallback>
        </mc:AlternateContent>
      </w:r>
      <w:r>
        <w:rPr>
          <w:noProof/>
        </w:rPr>
        <mc:AlternateContent>
          <mc:Choice Requires="wpc">
            <w:drawing>
              <wp:anchor distT="0" distB="0" distL="114300" distR="114300" simplePos="0" relativeHeight="251762688" behindDoc="1" locked="0" layoutInCell="1" allowOverlap="1" wp14:anchorId="67A8A084" wp14:editId="2B3497BB">
                <wp:simplePos x="0" y="0"/>
                <wp:positionH relativeFrom="margin">
                  <wp:align>left</wp:align>
                </wp:positionH>
                <wp:positionV relativeFrom="paragraph">
                  <wp:posOffset>109855</wp:posOffset>
                </wp:positionV>
                <wp:extent cx="2103120" cy="2204720"/>
                <wp:effectExtent l="0" t="0" r="0" b="5080"/>
                <wp:wrapTight wrapText="bothSides">
                  <wp:wrapPolygon edited="0">
                    <wp:start x="0" y="0"/>
                    <wp:lineTo x="0" y="21463"/>
                    <wp:lineTo x="21326" y="21463"/>
                    <wp:lineTo x="21326" y="0"/>
                    <wp:lineTo x="0" y="0"/>
                  </wp:wrapPolygon>
                </wp:wrapTight>
                <wp:docPr id="2029214400" name="Полотно 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727366B" id="Полотно 48" o:spid="_x0000_s1026" editas="canvas" style="position:absolute;margin-left:0;margin-top:8.65pt;width:165.6pt;height:173.6pt;z-index:-251553792;mso-position-horizontal:left;mso-position-horizontal-relative:margin;mso-width-relative:margin" coordsize="21031,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">
                <v:shape id="_x0000_s1027" type="#_x0000_t75" style="position:absolute;width:21031;height:22047;visibility:visible;mso-wrap-style:square" filled="t">
                  <v:fill o:detectmouseclick="t"/>
                  <v:path o:connecttype="none"/>
                </v:shape>
                <w10:wrap type="tight" anchorx="margin"/>
              </v:group>
            </w:pict>
          </mc:Fallback>
        </mc:AlternateContent>
      </w:r>
    </w:p>
    <w:p w14:paraId="21048015" w14:textId="4D9F02B8" w:rsidR="003F7120" w:rsidRDefault="003F7120" w:rsidP="0020665B">
      <w:pPr>
        <w:pStyle w:val="a4"/>
      </w:pPr>
    </w:p>
    <w:p w14:paraId="32D3DD71" w14:textId="72A9D8D9" w:rsidR="003F7120" w:rsidRDefault="003F7120" w:rsidP="0020665B">
      <w:pPr>
        <w:pStyle w:val="a4"/>
      </w:pPr>
    </w:p>
    <w:p w14:paraId="454283A7" w14:textId="2498A621" w:rsidR="008C1C74" w:rsidRDefault="008C1C74" w:rsidP="008C1C74">
      <w:pPr>
        <w:pStyle w:val="a4"/>
      </w:pPr>
      <w:r>
        <w:t>Для измерения величины h</w:t>
      </w:r>
      <w:r w:rsidRPr="00804736">
        <w:rPr>
          <w:vertAlign w:val="subscript"/>
        </w:rPr>
        <w:t>CT</w:t>
      </w:r>
      <w:r>
        <w:t>, т. е. разрежения или напора, можно также пользоваться так называемыми статическими трубками, т. е. трубками, наконечник которых имеет только полурез</w:t>
      </w:r>
      <w:r w:rsidR="00804736">
        <w:t>ъ</w:t>
      </w:r>
      <w:r>
        <w:t xml:space="preserve"> или несколько небольших отверстий диаметром не более 0,5 мм, но не имеет центрального отверстия (</w:t>
      </w:r>
      <w:r w:rsidR="00280F0B" w:rsidRPr="00280F0B">
        <w:rPr>
          <w:rStyle w:val="afff6"/>
        </w:rPr>
        <w:fldChar w:fldCharType="begin"/>
      </w:r>
      <w:r w:rsidR="00280F0B" w:rsidRPr="00280F0B">
        <w:rPr>
          <w:rStyle w:val="afff6"/>
        </w:rPr>
        <w:instrText xml:space="preserve"> REF _Ref229045380 \h </w:instrText>
      </w:r>
      <w:r w:rsidR="00280F0B">
        <w:rPr>
          <w:rStyle w:val="afff6"/>
        </w:rPr>
        <w:instrText xml:space="preserve"> \* MERGEFORMAT </w:instrText>
      </w:r>
      <w:r w:rsidR="00280F0B" w:rsidRPr="00280F0B">
        <w:rPr>
          <w:rStyle w:val="afff6"/>
        </w:rPr>
      </w:r>
      <w:r w:rsidR="00280F0B" w:rsidRPr="00280F0B">
        <w:rPr>
          <w:rStyle w:val="afff6"/>
        </w:rPr>
        <w:fldChar w:fldCharType="separate"/>
      </w:r>
      <w:r w:rsidR="00A05A8B" w:rsidRPr="00A05A8B">
        <w:rPr>
          <w:rStyle w:val="afff6"/>
        </w:rPr>
        <w:t>Рисунок 80</w:t>
      </w:r>
      <w:r w:rsidR="00280F0B" w:rsidRPr="00280F0B">
        <w:rPr>
          <w:rStyle w:val="afff6"/>
        </w:rPr>
        <w:fldChar w:fldCharType="end"/>
      </w:r>
      <w:r>
        <w:t>).</w:t>
      </w:r>
    </w:p>
    <w:p w14:paraId="3504C17F" w14:textId="23C16D65" w:rsidR="00570DCC" w:rsidRDefault="008C1C74" w:rsidP="008C1C74">
      <w:pPr>
        <w:pStyle w:val="a4"/>
      </w:pPr>
      <w:r>
        <w:t>Изготовляемые в СССР трубки имеют обычно диаметр 10 мм.</w:t>
      </w:r>
    </w:p>
    <w:p w14:paraId="516BA541" w14:textId="0830BAD1" w:rsidR="00570DCC" w:rsidRPr="00005702" w:rsidRDefault="008C1C74" w:rsidP="00005702">
      <w:pPr>
        <w:pStyle w:val="20"/>
      </w:pPr>
      <w:bookmarkStart w:id="296" w:name="_Toc229065163"/>
      <w:r w:rsidRPr="00005702">
        <w:t>§ 5. ИЗМЕРЕНИЕ СКОРОСТИ ДВИЖЕНИЯ ВОЗДУХА</w:t>
      </w:r>
      <w:bookmarkEnd w:id="296"/>
    </w:p>
    <w:p w14:paraId="57C1DB2F" w14:textId="77777777" w:rsidR="008C1C74" w:rsidRDefault="008C1C74" w:rsidP="008C1C74">
      <w:pPr>
        <w:pStyle w:val="a4"/>
      </w:pPr>
      <w:r>
        <w:t>Измерение скорости движения воздуха работниками вентиляционного надзора производится повседневно.</w:t>
      </w:r>
    </w:p>
    <w:p w14:paraId="4D7762CC" w14:textId="4C333321" w:rsidR="00570DCC" w:rsidRDefault="008C1C74" w:rsidP="008C1C74">
      <w:pPr>
        <w:pStyle w:val="a4"/>
      </w:pPr>
      <w:r>
        <w:t>Контроль за правильным распределением воздуха по рудничным выработкам, определение утечек воздуха на пути к забою, подсчет количества образующихся в руднике газов и ряд других исследований невозможны без точного замера скорости движения воздуха.</w:t>
      </w:r>
    </w:p>
    <w:p w14:paraId="7EB89AEA" w14:textId="7E707B60" w:rsidR="00570DCC" w:rsidRPr="00005702" w:rsidRDefault="008C1C74" w:rsidP="00005702">
      <w:pPr>
        <w:pStyle w:val="30"/>
      </w:pPr>
      <w:bookmarkStart w:id="297" w:name="_Toc229065164"/>
      <w:r w:rsidRPr="00005702">
        <w:lastRenderedPageBreak/>
        <w:t>Средняя и максимальная скорости движения воздуха</w:t>
      </w:r>
      <w:bookmarkEnd w:id="297"/>
    </w:p>
    <w:p w14:paraId="7F106E98" w14:textId="3C694F9C" w:rsidR="005C4C58" w:rsidRDefault="005C4C58" w:rsidP="005C4C58">
      <w:pPr>
        <w:pStyle w:val="a4"/>
      </w:pPr>
      <w:r w:rsidRPr="005C4C58">
        <w:t>Скорость движения воздуха в рудничных выработках колеблется в широких пределах, от нескольких сантиметров до 10—</w:t>
      </w:r>
      <w:r>
        <w:t>15 м/сек и более. С очень малой скоростью (несколько сантиметров в секунду) воздух просачивается через завалы, выработанное пространство, закладку, трещины в целиках.</w:t>
      </w:r>
    </w:p>
    <w:p w14:paraId="0DF12D40" w14:textId="17172D40" w:rsidR="005C4C58" w:rsidRDefault="005C4C58" w:rsidP="005C4C58">
      <w:pPr>
        <w:pStyle w:val="a4"/>
      </w:pPr>
      <w:r>
        <w:t>Малая скорость движения воздуха (от 0,05 до 0,2—0,3 м/сек) наблюдается чаще всего в камерах рудных и каменносоляных шахт и вообще в плохо вентилируемых выработках. Средние скорости (1—5 м/сек) имеют место в стволах шахт, штреках, квершлагах и т. п. Большие скорости (превышающие 10 м/сек) встречаются, как правило, лишь в каналах вентиляторов и на выходе воздуха из кожуха вентилятора, когда нет диффузора.</w:t>
      </w:r>
    </w:p>
    <w:p w14:paraId="32A6ABA3" w14:textId="6FA18C27" w:rsidR="005C4C58" w:rsidRDefault="005C4C58" w:rsidP="005C4C58">
      <w:pPr>
        <w:pStyle w:val="a4"/>
      </w:pPr>
      <w:r>
        <w:t>Различают среднюю скорость υ</w:t>
      </w:r>
      <w:r w:rsidRPr="005C4C58">
        <w:rPr>
          <w:vertAlign w:val="subscript"/>
        </w:rPr>
        <w:t>cp</w:t>
      </w:r>
      <w:r>
        <w:t xml:space="preserve"> движения воздуха в выработке и скорость V в какой-нибудь точке поперечного сечения выработки. Эти скорости не равны между собой. Средняя скорость находится путем перемещения прибора, служащего для замера скорости, по всему сечению выработки. Ее произведение на площадь S поперечного сечения дает количество воздуха: υ</w:t>
      </w:r>
      <w:r w:rsidRPr="005C4C58">
        <w:rPr>
          <w:vertAlign w:val="subscript"/>
        </w:rPr>
        <w:t>ср</w:t>
      </w:r>
      <w:r w:rsidR="005D4234">
        <w:t>×</w:t>
      </w:r>
      <w:r>
        <w:rPr>
          <w:lang w:val="en-US"/>
        </w:rPr>
        <w:t>S</w:t>
      </w:r>
      <w:r>
        <w:t>=Q</w:t>
      </w:r>
      <w:r w:rsidRPr="005C4C58">
        <w:t>;</w:t>
      </w:r>
      <w:r>
        <w:t xml:space="preserve"> обратно, если известно количество воздуха Q, то средняя скорость </w:t>
      </w:r>
      <w:r w:rsidR="008E0299">
        <w:t>получается,</w:t>
      </w:r>
      <w:r>
        <w:t xml:space="preserve"> как частное от деления Q на S. Скорости в различных токах поперечного сечения неодинаковы. Как правило, наибольшая скорость υ</w:t>
      </w:r>
      <w:r w:rsidRPr="005C4C58">
        <w:rPr>
          <w:vertAlign w:val="subscript"/>
        </w:rPr>
        <w:t>макс</w:t>
      </w:r>
      <w:r>
        <w:t xml:space="preserve"> наблюдается в центральной части выработки.</w:t>
      </w:r>
    </w:p>
    <w:p w14:paraId="6FCB1BBB" w14:textId="7F218E08" w:rsidR="005C4C58" w:rsidRDefault="005C4C58" w:rsidP="005C4C58">
      <w:pPr>
        <w:pStyle w:val="a4"/>
      </w:pPr>
      <w:r>
        <w:t>Обычно, когда говорят о скорости движения воздуха, подразумевают среднюю скорость; е</w:t>
      </w:r>
      <w:r w:rsidR="00DF6582">
        <w:t>ё</w:t>
      </w:r>
      <w:r>
        <w:t xml:space="preserve"> имеют в виду для внесения в Правила безопасности при установлении норм скорости. По средней скорости, как указывалось, находят объемные количества воздуха, циркулирующие в подземных выработках. Реже интересуются максимальной скоростью, от величины которой зависит, например, сдувание пыли, выдувание пламени предохранительной лампы через сетку и пр.</w:t>
      </w:r>
    </w:p>
    <w:p w14:paraId="4A5E1B43" w14:textId="57922554" w:rsidR="00570DCC" w:rsidRDefault="005C4C58" w:rsidP="005C4C58">
      <w:pPr>
        <w:pStyle w:val="a4"/>
      </w:pPr>
      <w:r>
        <w:t>Величина отношения υ</w:t>
      </w:r>
      <w:r w:rsidR="00DF6582" w:rsidRPr="005C4C58">
        <w:rPr>
          <w:vertAlign w:val="subscript"/>
        </w:rPr>
        <w:t>ср</w:t>
      </w:r>
      <w:r w:rsidR="00DF6582">
        <w:t>: υ</w:t>
      </w:r>
      <w:r w:rsidRPr="005C4C58">
        <w:rPr>
          <w:vertAlign w:val="subscript"/>
        </w:rPr>
        <w:t>макс</w:t>
      </w:r>
      <w:r>
        <w:t>=</w:t>
      </w:r>
      <w:r w:rsidR="00DF6582">
        <w:rPr>
          <w:rFonts w:ascii="Cambria Math" w:hAnsi="Cambria Math"/>
        </w:rPr>
        <w:t>𝜓</w:t>
      </w:r>
      <w:r>
        <w:t xml:space="preserve"> зависит от шероховатости воздухопровода; докт. техн. наук В. Н. Воронин [</w:t>
      </w:r>
      <w:r w:rsidRPr="00B96B1A">
        <w:rPr>
          <w:highlight w:val="yellow"/>
        </w:rPr>
        <w:t>4</w:t>
      </w:r>
      <w:r>
        <w:t xml:space="preserve">] определил следующее выражение для вычисления </w:t>
      </w:r>
      <w:r w:rsidR="00DF6582">
        <w:rPr>
          <w:rFonts w:ascii="Cambria Math" w:hAnsi="Cambria Math"/>
        </w:rPr>
        <w:t>𝜓</w:t>
      </w:r>
    </w:p>
    <w:tbl>
      <w:tblPr>
        <w:tblStyle w:val="51"/>
        <w:tblW w:w="0" w:type="auto"/>
        <w:tblLook w:val="04A0" w:firstRow="1" w:lastRow="0" w:firstColumn="1" w:lastColumn="0" w:noHBand="0" w:noVBand="1"/>
      </w:tblPr>
      <w:tblGrid>
        <w:gridCol w:w="704"/>
        <w:gridCol w:w="4536"/>
        <w:gridCol w:w="702"/>
      </w:tblGrid>
      <w:tr w:rsidR="005C4C58" w14:paraId="2987F16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DD6681" w14:textId="77777777" w:rsidR="005C4C58" w:rsidRDefault="005C4C58" w:rsidP="00B414A7">
            <w:pPr>
              <w:pStyle w:val="a4"/>
            </w:pPr>
          </w:p>
        </w:tc>
        <w:tc>
          <w:tcPr>
            <w:tcW w:w="4536" w:type="dxa"/>
          </w:tcPr>
          <w:p w14:paraId="3FB2574D" w14:textId="41EF407F" w:rsidR="005C4C58" w:rsidRPr="00EA01B0" w:rsidRDefault="00CC2FBD" w:rsidP="00EA01B0">
            <w:pPr>
              <w:pStyle w:val="aff7"/>
              <w:cnfStyle w:val="100000000000" w:firstRow="1" w:lastRow="0" w:firstColumn="0" w:lastColumn="0" w:oddVBand="0" w:evenVBand="0" w:oddHBand="0" w:evenHBand="0" w:firstRowFirstColumn="0" w:firstRowLastColumn="0" w:lastRowFirstColumn="0" w:lastRowLastColumn="0"/>
            </w:pPr>
            <m:oMathPara>
              <m:oMath>
                <m:r>
                  <m:t>ψ=1:</m:t>
                </m:r>
                <m:d>
                  <m:dPr>
                    <m:ctrlPr/>
                  </m:dPr>
                  <m:e>
                    <m:r>
                      <m:t>1+11,8</m:t>
                    </m:r>
                    <m:rad>
                      <m:radPr>
                        <m:degHide m:val="1"/>
                        <m:ctrlPr/>
                      </m:radPr>
                      <m:deg/>
                      <m:e>
                        <m:r>
                          <m:t>a</m:t>
                        </m:r>
                      </m:e>
                    </m:rad>
                  </m:e>
                </m:d>
                <m:r>
                  <m:t>,</m:t>
                </m:r>
              </m:oMath>
            </m:oMathPara>
          </w:p>
        </w:tc>
        <w:tc>
          <w:tcPr>
            <w:tcW w:w="702" w:type="dxa"/>
          </w:tcPr>
          <w:p w14:paraId="37CC0927" w14:textId="161EB04C" w:rsidR="005C4C58" w:rsidRPr="00EA01B0" w:rsidRDefault="00EA01B0"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A01B0">
              <w:rPr>
                <w:rStyle w:val="afff6"/>
              </w:rPr>
              <w:fldChar w:fldCharType="begin"/>
            </w:r>
            <w:r w:rsidRPr="00EA01B0">
              <w:rPr>
                <w:rStyle w:val="afff6"/>
              </w:rPr>
              <w:instrText xml:space="preserve"> SEQ Формула \* ARABIC </w:instrText>
            </w:r>
            <w:r w:rsidRPr="00EA01B0">
              <w:rPr>
                <w:rStyle w:val="afff6"/>
              </w:rPr>
              <w:fldChar w:fldCharType="separate"/>
            </w:r>
            <w:r w:rsidR="00232152">
              <w:rPr>
                <w:rStyle w:val="afff6"/>
                <w:noProof/>
              </w:rPr>
              <w:t>59</w:t>
            </w:r>
            <w:r w:rsidRPr="00EA01B0">
              <w:rPr>
                <w:rStyle w:val="afff6"/>
              </w:rPr>
              <w:fldChar w:fldCharType="end"/>
            </w:r>
            <w:r>
              <w:rPr>
                <w:rStyle w:val="afff6"/>
                <w:lang w:val="en-US"/>
              </w:rPr>
              <w:t>)</w:t>
            </w:r>
          </w:p>
        </w:tc>
      </w:tr>
    </w:tbl>
    <w:p w14:paraId="5E02BB5E" w14:textId="3D9B2C3B" w:rsidR="00570DCC" w:rsidRDefault="005C4C58" w:rsidP="005C4C58">
      <w:pPr>
        <w:pStyle w:val="a4"/>
      </w:pPr>
      <w:r>
        <w:t xml:space="preserve">где </w:t>
      </w:r>
      <w:r w:rsidR="00F23F27">
        <w:t xml:space="preserve">α — </w:t>
      </w:r>
      <w:r>
        <w:t xml:space="preserve">коэффициент трения (см. </w:t>
      </w:r>
      <w:r w:rsidR="00CC2FBD" w:rsidRPr="00CC2FBD">
        <w:rPr>
          <w:rStyle w:val="afff6"/>
        </w:rPr>
        <w:t>Глава</w:t>
      </w:r>
      <w:r w:rsidRPr="00CC2FBD">
        <w:rPr>
          <w:rStyle w:val="afff6"/>
        </w:rPr>
        <w:t xml:space="preserve"> </w:t>
      </w:r>
      <w:r w:rsidR="00CC2FBD" w:rsidRPr="00CC2FBD">
        <w:rPr>
          <w:rStyle w:val="afff6"/>
        </w:rPr>
        <w:t>5</w:t>
      </w:r>
      <w:r>
        <w:t xml:space="preserve">); например, при </w:t>
      </w:r>
      <w:r w:rsidR="00CC2FBD">
        <w:t>α</w:t>
      </w:r>
      <w:r>
        <w:t xml:space="preserve">=0,0010, </w:t>
      </w:r>
      <w:r w:rsidR="00CC2FBD">
        <w:rPr>
          <w:rFonts w:ascii="Cambria Math" w:hAnsi="Cambria Math"/>
        </w:rPr>
        <w:t>𝜓</w:t>
      </w:r>
      <w:r>
        <w:t xml:space="preserve">=0,72, при </w:t>
      </w:r>
      <w:r w:rsidR="00CC2FBD">
        <w:t>α</w:t>
      </w:r>
      <w:r>
        <w:t xml:space="preserve">=0,0015, </w:t>
      </w:r>
      <w:r w:rsidR="00CC2FBD">
        <w:rPr>
          <w:rFonts w:ascii="Cambria Math" w:hAnsi="Cambria Math"/>
        </w:rPr>
        <w:t>𝜓</w:t>
      </w:r>
      <w:r>
        <w:t xml:space="preserve">=0,68 и при </w:t>
      </w:r>
      <w:r w:rsidR="00CC2FBD">
        <w:t>α</w:t>
      </w:r>
      <w:r>
        <w:t xml:space="preserve">=0,0020, </w:t>
      </w:r>
      <w:r w:rsidR="00CC2FBD">
        <w:rPr>
          <w:rFonts w:ascii="Cambria Math" w:hAnsi="Cambria Math"/>
        </w:rPr>
        <w:t>𝜓</w:t>
      </w:r>
      <w:r>
        <w:t xml:space="preserve">=0,64. Судя по опытным данным, эти значения занижены; в среднем, можно принимать </w:t>
      </w:r>
      <w:r w:rsidR="00CC2FBD">
        <w:rPr>
          <w:rFonts w:ascii="Cambria Math" w:hAnsi="Cambria Math"/>
        </w:rPr>
        <w:t>𝜓</w:t>
      </w:r>
      <w:r>
        <w:t xml:space="preserve">=0,75—0,80. Величину ψ с достаточной </w:t>
      </w:r>
      <w:r>
        <w:lastRenderedPageBreak/>
        <w:t>для практических целей точностью можно считать не зависящей от средней скорости движения воздуха (</w:t>
      </w:r>
      <w:r w:rsidRPr="00B96B1A">
        <w:rPr>
          <w:highlight w:val="yellow"/>
        </w:rPr>
        <w:t>см. стр. 273</w:t>
      </w:r>
      <w:r>
        <w:t>).</w:t>
      </w:r>
    </w:p>
    <w:p w14:paraId="50E510D3" w14:textId="62937C3E" w:rsidR="00570DCC" w:rsidRPr="00AB53AC" w:rsidRDefault="005C4C58" w:rsidP="00AB53AC">
      <w:pPr>
        <w:pStyle w:val="30"/>
      </w:pPr>
      <w:bookmarkStart w:id="298" w:name="_Toc229065165"/>
      <w:r w:rsidRPr="00AB53AC">
        <w:t>Способы измерения скорости движения воздуха</w:t>
      </w:r>
      <w:bookmarkEnd w:id="298"/>
    </w:p>
    <w:p w14:paraId="27925AFC" w14:textId="088E8033" w:rsidR="00570DCC" w:rsidRDefault="005C4C58" w:rsidP="00B414A7">
      <w:pPr>
        <w:pStyle w:val="a4"/>
      </w:pPr>
      <w:r w:rsidRPr="005C4C58">
        <w:t>В зависимости от цели измерения, а также от скорости движения воздуха применяют различные способы измерения.</w:t>
      </w:r>
    </w:p>
    <w:p w14:paraId="444F98D4" w14:textId="470024C5" w:rsidR="00570DCC" w:rsidRPr="005C4C58" w:rsidRDefault="005C4C58" w:rsidP="005C4C58">
      <w:pPr>
        <w:pStyle w:val="a4"/>
        <w:jc w:val="center"/>
        <w:rPr>
          <w:rStyle w:val="af3"/>
        </w:rPr>
      </w:pPr>
      <w:r w:rsidRPr="005C4C58">
        <w:rPr>
          <w:rStyle w:val="af3"/>
        </w:rPr>
        <w:t>Измерение средней скорости воздуха</w:t>
      </w:r>
    </w:p>
    <w:p w14:paraId="6496835F" w14:textId="5EE4ECCC" w:rsidR="00570DCC" w:rsidRDefault="005C4C58">
      <w:pPr>
        <w:pStyle w:val="a0"/>
        <w:numPr>
          <w:ilvl w:val="0"/>
          <w:numId w:val="18"/>
        </w:numPr>
        <w:tabs>
          <w:tab w:val="left" w:pos="284"/>
        </w:tabs>
        <w:ind w:left="0" w:firstLine="0"/>
      </w:pPr>
      <w:r w:rsidRPr="005C4C58">
        <w:t>Определение средней скорости по скорости в центре выработки</w:t>
      </w:r>
    </w:p>
    <w:tbl>
      <w:tblPr>
        <w:tblStyle w:val="51"/>
        <w:tblW w:w="0" w:type="auto"/>
        <w:tblLook w:val="04A0" w:firstRow="1" w:lastRow="0" w:firstColumn="1" w:lastColumn="0" w:noHBand="0" w:noVBand="1"/>
      </w:tblPr>
      <w:tblGrid>
        <w:gridCol w:w="704"/>
        <w:gridCol w:w="4536"/>
        <w:gridCol w:w="702"/>
      </w:tblGrid>
      <w:tr w:rsidR="005C4C58" w14:paraId="7453BEE0"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9FB8784" w14:textId="77777777" w:rsidR="005C4C58" w:rsidRDefault="005C4C58" w:rsidP="00874923">
            <w:pPr>
              <w:pStyle w:val="a4"/>
            </w:pPr>
          </w:p>
        </w:tc>
        <w:tc>
          <w:tcPr>
            <w:tcW w:w="4536" w:type="dxa"/>
          </w:tcPr>
          <w:p w14:paraId="318A9C9C" w14:textId="66F3DA9F" w:rsidR="005C4C58" w:rsidRPr="00A35A5C" w:rsidRDefault="00A35A5C" w:rsidP="00A35A5C">
            <w:pPr>
              <w:pStyle w:val="aff7"/>
              <w:cnfStyle w:val="100000000000" w:firstRow="1" w:lastRow="0" w:firstColumn="0" w:lastColumn="0" w:oddVBand="0" w:evenVBand="0" w:oddHBand="0" w:evenHBand="0" w:firstRowFirstColumn="0" w:firstRowLastColumn="0" w:lastRowFirstColumn="0" w:lastRowLastColumn="0"/>
            </w:pPr>
            <m:oMathPara>
              <m:oMath>
                <m:r>
                  <m:t>υ=ψ</m:t>
                </m:r>
                <m:sSub>
                  <m:sSubPr>
                    <m:ctrlPr>
                      <w:rPr>
                        <w:color w:val="000000" w:themeColor="text2"/>
                        <w:sz w:val="18"/>
                        <w:szCs w:val="18"/>
                      </w:rPr>
                    </m:ctrlPr>
                  </m:sSubPr>
                  <m:e>
                    <m:r>
                      <m:t>υ</m:t>
                    </m:r>
                  </m:e>
                  <m:sub>
                    <m:r>
                      <m:t>ср</m:t>
                    </m:r>
                  </m:sub>
                </m:sSub>
                <m:r>
                  <m:t>.</m:t>
                </m:r>
              </m:oMath>
            </m:oMathPara>
          </w:p>
        </w:tc>
        <w:tc>
          <w:tcPr>
            <w:tcW w:w="702" w:type="dxa"/>
          </w:tcPr>
          <w:p w14:paraId="2DA6D55B" w14:textId="22C206EC" w:rsidR="005C4C58"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60</w:t>
            </w:r>
            <w:r w:rsidRPr="00A35A5C">
              <w:rPr>
                <w:rStyle w:val="afff6"/>
              </w:rPr>
              <w:fldChar w:fldCharType="end"/>
            </w:r>
            <w:r>
              <w:rPr>
                <w:rStyle w:val="afff6"/>
              </w:rPr>
              <w:t>)</w:t>
            </w:r>
          </w:p>
        </w:tc>
      </w:tr>
    </w:tbl>
    <w:p w14:paraId="2B214407" w14:textId="1A499D93" w:rsidR="005C4C58" w:rsidRDefault="005C4C58" w:rsidP="005C4C58">
      <w:pPr>
        <w:pStyle w:val="a4"/>
      </w:pPr>
      <w:r>
        <w:t>Способ мало точный и применяется в тех случаях, когда вследствие малой скорости движения воздуха прибор, например анемометр, не вращается во всех точках поперечного сечения.</w:t>
      </w:r>
    </w:p>
    <w:p w14:paraId="5118D059" w14:textId="18AD9E8E" w:rsidR="00570DCC" w:rsidRPr="004812C4" w:rsidRDefault="005C4C58" w:rsidP="004812C4">
      <w:pPr>
        <w:pStyle w:val="a0"/>
        <w:tabs>
          <w:tab w:val="left" w:pos="284"/>
        </w:tabs>
        <w:ind w:left="0" w:firstLine="0"/>
      </w:pPr>
      <w:r>
        <w:t>Так называемый способ «площадок», когда площадь поперечного сечения выработки подразделяют на площадки S</w:t>
      </w:r>
      <w:r w:rsidRPr="005C4C58">
        <w:rPr>
          <w:vertAlign w:val="subscript"/>
        </w:rPr>
        <w:t>1</w:t>
      </w:r>
      <w:r>
        <w:t xml:space="preserve">, </w:t>
      </w:r>
      <w:r>
        <w:rPr>
          <w:lang w:val="en-US"/>
        </w:rPr>
        <w:t>S</w:t>
      </w:r>
      <w:r w:rsidRPr="005C4C58">
        <w:rPr>
          <w:vertAlign w:val="subscript"/>
        </w:rPr>
        <w:t>2</w:t>
      </w:r>
      <w:r>
        <w:t>, S</w:t>
      </w:r>
      <w:r w:rsidRPr="005C4C58">
        <w:rPr>
          <w:vertAlign w:val="subscript"/>
        </w:rPr>
        <w:t>3</w:t>
      </w:r>
      <w:r w:rsidR="00F23F27">
        <w:t xml:space="preserve">, …, </w:t>
      </w:r>
      <w:r>
        <w:rPr>
          <w:lang w:val="en-US"/>
        </w:rPr>
        <w:t>S</w:t>
      </w:r>
      <w:r w:rsidRPr="005C4C58">
        <w:rPr>
          <w:vertAlign w:val="subscript"/>
          <w:lang w:val="en-US"/>
        </w:rPr>
        <w:t>n</w:t>
      </w:r>
      <w:r>
        <w:t xml:space="preserve"> (25 и более), в центре каждой площадки измеряют скорости воздуха</w:t>
      </w:r>
      <w:r w:rsidR="004812C4" w:rsidRPr="004812C4">
        <w:t xml:space="preserve"> </w:t>
      </w:r>
      <w:r w:rsidR="004812C4">
        <w:t>υ</w:t>
      </w:r>
      <w:r w:rsidR="004812C4" w:rsidRPr="004812C4">
        <w:rPr>
          <w:vertAlign w:val="subscript"/>
        </w:rPr>
        <w:t>1</w:t>
      </w:r>
      <w:r w:rsidR="004812C4" w:rsidRPr="004812C4">
        <w:t xml:space="preserve">, </w:t>
      </w:r>
      <w:r w:rsidR="004812C4">
        <w:t>υ</w:t>
      </w:r>
      <w:r w:rsidR="004812C4" w:rsidRPr="004812C4">
        <w:rPr>
          <w:vertAlign w:val="subscript"/>
        </w:rPr>
        <w:t>2</w:t>
      </w:r>
      <w:r w:rsidR="004812C4" w:rsidRPr="004812C4">
        <w:t xml:space="preserve">, </w:t>
      </w:r>
      <w:r w:rsidR="004812C4">
        <w:t>υ</w:t>
      </w:r>
      <w:r w:rsidR="004812C4" w:rsidRPr="004812C4">
        <w:rPr>
          <w:vertAlign w:val="subscript"/>
        </w:rPr>
        <w:t>3</w:t>
      </w:r>
      <w:r w:rsidR="004812C4" w:rsidRPr="004812C4">
        <w:t xml:space="preserve">, </w:t>
      </w:r>
      <w:r w:rsidR="004812C4">
        <w:t>…</w:t>
      </w:r>
      <w:r w:rsidR="004812C4" w:rsidRPr="004812C4">
        <w:t xml:space="preserve">, </w:t>
      </w:r>
      <w:r w:rsidR="004812C4">
        <w:t>υ</w:t>
      </w:r>
      <w:r w:rsidR="004812C4" w:rsidRPr="004812C4">
        <w:rPr>
          <w:vertAlign w:val="subscript"/>
          <w:lang w:val="en-US"/>
        </w:rPr>
        <w:t>n</w:t>
      </w:r>
      <w:r w:rsidR="004812C4" w:rsidRPr="004812C4">
        <w:t xml:space="preserve">, </w:t>
      </w:r>
      <w:r w:rsidR="004812C4">
        <w:t>после чего средняя скорость получается по формуле</w:t>
      </w:r>
    </w:p>
    <w:tbl>
      <w:tblPr>
        <w:tblStyle w:val="51"/>
        <w:tblW w:w="0" w:type="auto"/>
        <w:tblLook w:val="04A0" w:firstRow="1" w:lastRow="0" w:firstColumn="1" w:lastColumn="0" w:noHBand="0" w:noVBand="1"/>
      </w:tblPr>
      <w:tblGrid>
        <w:gridCol w:w="704"/>
        <w:gridCol w:w="4536"/>
        <w:gridCol w:w="702"/>
      </w:tblGrid>
      <w:tr w:rsidR="004812C4" w14:paraId="1A0C2EE4" w14:textId="77777777" w:rsidTr="00A35A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7DD227" w14:textId="77777777" w:rsidR="004812C4" w:rsidRDefault="004812C4" w:rsidP="00874923">
            <w:pPr>
              <w:pStyle w:val="a4"/>
            </w:pPr>
          </w:p>
        </w:tc>
        <w:tc>
          <w:tcPr>
            <w:tcW w:w="4536" w:type="dxa"/>
          </w:tcPr>
          <w:p w14:paraId="1AF4054D" w14:textId="373C0E34" w:rsidR="004812C4" w:rsidRPr="00A35A5C" w:rsidRDefault="00000000" w:rsidP="00A35A5C">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υ</m:t>
                  </m:r>
                </m:e>
                <m:sub>
                  <m:r>
                    <w:rPr>
                      <w:rStyle w:val="aff8"/>
                    </w:rPr>
                    <m:t>ср</m:t>
                  </m:r>
                </m:sub>
              </m:sSub>
              <m: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sSub>
                    <m:sSubPr>
                      <m:ctrlPr>
                        <w:rPr>
                          <w:rStyle w:val="aff8"/>
                          <w:i w:val="0"/>
                        </w:rPr>
                      </m:ctrlPr>
                    </m:sSubPr>
                    <m:e>
                      <m:r>
                        <w:rPr>
                          <w:rStyle w:val="aff8"/>
                        </w:rPr>
                        <m:t>υ</m:t>
                      </m:r>
                    </m:e>
                    <m:sub>
                      <m:r>
                        <w:rPr>
                          <w:rStyle w:val="aff8"/>
                        </w:rPr>
                        <m:t>1</m:t>
                      </m:r>
                    </m:sub>
                  </m:sSub>
                  <m:r>
                    <w:rPr>
                      <w:rStyle w:val="aff8"/>
                    </w:rPr>
                    <m:t>+</m:t>
                  </m:r>
                  <m:sSub>
                    <m:sSubPr>
                      <m:ctrlPr>
                        <w:rPr>
                          <w:rStyle w:val="aff8"/>
                          <w:i w:val="0"/>
                        </w:rPr>
                      </m:ctrlPr>
                    </m:sSubPr>
                    <m:e>
                      <m:r>
                        <w:rPr>
                          <w:rStyle w:val="aff8"/>
                        </w:rPr>
                        <m:t>S</m:t>
                      </m:r>
                    </m:e>
                    <m:sub>
                      <m:r>
                        <w:rPr>
                          <w:rStyle w:val="aff8"/>
                        </w:rPr>
                        <m:t>2</m:t>
                      </m:r>
                    </m:sub>
                  </m:sSub>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S</m:t>
                      </m:r>
                    </m:e>
                    <m:sub>
                      <m:r>
                        <w:rPr>
                          <w:rStyle w:val="aff8"/>
                        </w:rPr>
                        <m:t>3</m:t>
                      </m:r>
                    </m:sub>
                  </m:sSub>
                  <m:sSub>
                    <m:sSubPr>
                      <m:ctrlPr>
                        <w:rPr>
                          <w:rStyle w:val="aff8"/>
                          <w:i w:val="0"/>
                        </w:rPr>
                      </m:ctrlPr>
                    </m:sSubPr>
                    <m:e>
                      <m:r>
                        <w:rPr>
                          <w:rStyle w:val="aff8"/>
                        </w:rPr>
                        <m:t>υ</m:t>
                      </m:r>
                    </m:e>
                    <m:sub>
                      <m:r>
                        <w:rPr>
                          <w:rStyle w:val="aff8"/>
                        </w:rPr>
                        <m:t>3</m:t>
                      </m:r>
                    </m:sub>
                  </m:sSub>
                  <m:r>
                    <w:rPr>
                      <w:rStyle w:val="aff8"/>
                    </w:rPr>
                    <m:t>+…+</m:t>
                  </m:r>
                  <m:sSub>
                    <m:sSubPr>
                      <m:ctrlPr>
                        <w:rPr>
                          <w:rStyle w:val="aff8"/>
                          <w:i w:val="0"/>
                        </w:rPr>
                      </m:ctrlPr>
                    </m:sSubPr>
                    <m:e>
                      <m:r>
                        <w:rPr>
                          <w:rStyle w:val="aff8"/>
                        </w:rPr>
                        <m:t>S</m:t>
                      </m:r>
                    </m:e>
                    <m:sub>
                      <m:r>
                        <w:rPr>
                          <w:rStyle w:val="aff8"/>
                        </w:rPr>
                        <m:t>n</m:t>
                      </m:r>
                    </m:sub>
                  </m:sSub>
                  <m:sSub>
                    <m:sSubPr>
                      <m:ctrlPr>
                        <w:rPr>
                          <w:rStyle w:val="aff8"/>
                          <w:i w:val="0"/>
                        </w:rPr>
                      </m:ctrlPr>
                    </m:sSubPr>
                    <m:e>
                      <m:r>
                        <w:rPr>
                          <w:rStyle w:val="aff8"/>
                        </w:rPr>
                        <m:t>υ</m:t>
                      </m:r>
                    </m:e>
                    <m:sub>
                      <m:r>
                        <w:rPr>
                          <w:rStyle w:val="aff8"/>
                        </w:rPr>
                        <m:t>n</m:t>
                      </m:r>
                    </m:sub>
                  </m:sSub>
                </m:num>
                <m:den>
                  <m:r>
                    <w:rPr>
                      <w:rStyle w:val="aff8"/>
                    </w:rPr>
                    <m:t>S</m:t>
                  </m:r>
                </m:den>
              </m:f>
              <m:r>
                <w:rPr>
                  <w:rStyle w:val="aff8"/>
                </w:rPr>
                <m:t>,</m:t>
              </m:r>
            </m:oMath>
            <w:r w:rsidR="00A35A5C" w:rsidRPr="00A35A5C">
              <w:rPr>
                <w:i/>
              </w:rPr>
              <w:t xml:space="preserve"> </w:t>
            </w:r>
            <w:r w:rsidR="00A35A5C" w:rsidRPr="00A35A5C">
              <w:rPr>
                <w:iCs w:val="0"/>
              </w:rPr>
              <w:t>м/сек</w:t>
            </w:r>
          </w:p>
        </w:tc>
        <w:tc>
          <w:tcPr>
            <w:tcW w:w="702" w:type="dxa"/>
          </w:tcPr>
          <w:p w14:paraId="1E7C1A5D" w14:textId="56638749" w:rsidR="004812C4" w:rsidRPr="00A35A5C" w:rsidRDefault="00A35A5C" w:rsidP="00B96B1A">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A35A5C">
              <w:rPr>
                <w:rStyle w:val="afff6"/>
              </w:rPr>
              <w:fldChar w:fldCharType="begin"/>
            </w:r>
            <w:r w:rsidRPr="00A35A5C">
              <w:rPr>
                <w:rStyle w:val="afff6"/>
              </w:rPr>
              <w:instrText xml:space="preserve"> SEQ Формула \* ARABIC </w:instrText>
            </w:r>
            <w:r w:rsidRPr="00A35A5C">
              <w:rPr>
                <w:rStyle w:val="afff6"/>
              </w:rPr>
              <w:fldChar w:fldCharType="separate"/>
            </w:r>
            <w:r w:rsidR="00232152">
              <w:rPr>
                <w:rStyle w:val="afff6"/>
                <w:noProof/>
              </w:rPr>
              <w:t>61</w:t>
            </w:r>
            <w:r w:rsidRPr="00A35A5C">
              <w:rPr>
                <w:rStyle w:val="afff6"/>
              </w:rPr>
              <w:fldChar w:fldCharType="end"/>
            </w:r>
            <w:r>
              <w:rPr>
                <w:rStyle w:val="afff6"/>
              </w:rPr>
              <w:t>)</w:t>
            </w:r>
          </w:p>
        </w:tc>
      </w:tr>
    </w:tbl>
    <w:p w14:paraId="0BD78C7D" w14:textId="71E85140" w:rsidR="004812C4" w:rsidRDefault="004812C4" w:rsidP="004812C4">
      <w:pPr>
        <w:pStyle w:val="a4"/>
      </w:pPr>
      <w:r>
        <w:t>Этот способ точный, но кропотливый, требует много времени; применяется при исследовательских работах; при этом способе необходимо одновременно с измерением скорости воздуха υ</w:t>
      </w:r>
      <w:r w:rsidRPr="004812C4">
        <w:rPr>
          <w:vertAlign w:val="subscript"/>
          <w:lang w:val="en-US"/>
        </w:rPr>
        <w:t>t</w:t>
      </w:r>
      <w:r>
        <w:t>, по «обходному» прибору измерять скорость υ</w:t>
      </w:r>
      <w:r w:rsidRPr="004812C4">
        <w:rPr>
          <w:vertAlign w:val="subscript"/>
        </w:rPr>
        <w:t>к</w:t>
      </w:r>
      <w:r>
        <w:t xml:space="preserve"> в какой-нибудь контрольной точке, расположенной в той же выработке рядом с замерной станцией. После обхода всех площадок находится среднее значение </w:t>
      </w:r>
      <w:r w:rsidR="00B10CFA">
        <w:rPr>
          <w:rFonts w:ascii="Cambria Math" w:hAnsi="Cambria Math"/>
        </w:rPr>
        <w:t>𝜈</w:t>
      </w:r>
      <w:r w:rsidR="00B10CFA">
        <w:rPr>
          <w:vertAlign w:val="subscript"/>
        </w:rPr>
        <w:t>ср. контр.</w:t>
      </w:r>
      <w:r>
        <w:t>, и все измеренные скорости воздуха приводятся к этой скорости умножением на отношение</w:t>
      </w:r>
      <w:r w:rsidR="00543FFD">
        <w:t xml:space="preserve"> </w:t>
      </w:r>
      <w:r w:rsidR="00543FFD">
        <w:rPr>
          <w:rFonts w:ascii="Cambria Math" w:hAnsi="Cambria Math"/>
        </w:rPr>
        <w:t>𝜈</w:t>
      </w:r>
      <w:r w:rsidR="00543FFD">
        <w:rPr>
          <w:vertAlign w:val="subscript"/>
        </w:rPr>
        <w:t>ср. контр.</w:t>
      </w:r>
      <w:r w:rsidR="00543FFD" w:rsidRPr="00543FFD">
        <w:t xml:space="preserve"> /</w:t>
      </w:r>
      <w:r w:rsidR="00543FFD">
        <w:rPr>
          <w:rFonts w:ascii="Cambria Math" w:hAnsi="Cambria Math"/>
        </w:rPr>
        <w:t>𝜈</w:t>
      </w:r>
      <w:r w:rsidR="00543FFD">
        <w:rPr>
          <w:vertAlign w:val="subscript"/>
        </w:rPr>
        <w:t>К</w:t>
      </w:r>
      <w:r>
        <w:t>,</w:t>
      </w:r>
      <w:r w:rsidRPr="004812C4">
        <w:t xml:space="preserve"> </w:t>
      </w:r>
      <w:r>
        <w:t xml:space="preserve">где и </w:t>
      </w:r>
      <w:r w:rsidR="00543FFD">
        <w:rPr>
          <w:rFonts w:ascii="Cambria Math" w:hAnsi="Cambria Math"/>
        </w:rPr>
        <w:t>𝜈</w:t>
      </w:r>
      <w:r w:rsidR="00543FFD">
        <w:rPr>
          <w:vertAlign w:val="subscript"/>
        </w:rPr>
        <w:t>К</w:t>
      </w:r>
      <w:r w:rsidR="00F23F27">
        <w:t xml:space="preserve"> — </w:t>
      </w:r>
      <w:r>
        <w:t>скорость в контрольной точке, соответствующая скорости в данной площадке.</w:t>
      </w:r>
    </w:p>
    <w:p w14:paraId="4929405B" w14:textId="4C75148C" w:rsidR="004812C4" w:rsidRDefault="004812C4" w:rsidP="004812C4">
      <w:pPr>
        <w:pStyle w:val="a0"/>
        <w:tabs>
          <w:tab w:val="left" w:pos="284"/>
        </w:tabs>
        <w:ind w:left="0" w:firstLine="0"/>
      </w:pPr>
      <w:r>
        <w:t>Способ, который, в свою очередь, разделяется на два способа:</w:t>
      </w:r>
      <w:r w:rsidRPr="004812C4">
        <w:t xml:space="preserve"> </w:t>
      </w:r>
      <w:r>
        <w:t>замером «перед собой» и замером</w:t>
      </w:r>
      <w:r w:rsidRPr="004812C4">
        <w:t xml:space="preserve"> </w:t>
      </w:r>
      <w:r>
        <w:t>в «сечении». Этот способ достаточно</w:t>
      </w:r>
      <w:r w:rsidRPr="004812C4">
        <w:t xml:space="preserve"> </w:t>
      </w:r>
      <w:r>
        <w:t>точный и наиболее распространенный.</w:t>
      </w:r>
    </w:p>
    <w:p w14:paraId="4E96C7D6" w14:textId="2D957A11" w:rsidR="004812C4" w:rsidRDefault="004812C4" w:rsidP="004812C4">
      <w:pPr>
        <w:pStyle w:val="a4"/>
      </w:pPr>
      <w:r>
        <w:lastRenderedPageBreak/>
        <w:t>При замере «перед собой» газомерщик становится в выработке лицом к струе и, перемещаясь по сечению, равномерно водит анемометр, держа его перед собой на вытянутой руке; сигнал о пуске анемометра и об окончании замера подается помощником по часам (секундомеру); продолжительность замера рекомендуется</w:t>
      </w:r>
    </w:p>
    <w:p w14:paraId="25670F80" w14:textId="47EFD7D5" w:rsidR="004812C4" w:rsidRDefault="00F54266" w:rsidP="004812C4">
      <w:pPr>
        <w:pStyle w:val="a4"/>
      </w:pPr>
      <w:r>
        <w:rPr>
          <w:noProof/>
        </w:rPr>
        <mc:AlternateContent>
          <mc:Choice Requires="wpc">
            <w:drawing>
              <wp:anchor distT="0" distB="0" distL="114300" distR="114300" simplePos="0" relativeHeight="251721728" behindDoc="0" locked="0" layoutInCell="1" allowOverlap="1" wp14:anchorId="214348FF" wp14:editId="473A1082">
                <wp:simplePos x="0" y="0"/>
                <wp:positionH relativeFrom="column">
                  <wp:posOffset>2588260</wp:posOffset>
                </wp:positionH>
                <wp:positionV relativeFrom="paragraph">
                  <wp:posOffset>7620</wp:posOffset>
                </wp:positionV>
                <wp:extent cx="1188720" cy="736600"/>
                <wp:effectExtent l="0" t="0" r="0" b="6350"/>
                <wp:wrapSquare wrapText="bothSides"/>
                <wp:docPr id="29" name="Полотно 2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E3BE9B" id="Полотно 29" o:spid="_x0000_s1026" editas="canvas" style="position:absolute;margin-left:203.8pt;margin-top:.6pt;width:93.6pt;height:58pt;z-index:251721728;mso-width-relative:margin;mso-height-relative:margin" coordsize="11887,7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">
                <v:shape id="_x0000_s1027" type="#_x0000_t75" style="position:absolute;width:11887;height:7366;visibility:visible;mso-wrap-style:square" filled="t">
                  <v:fill o:detectmouseclick="t"/>
                  <v:path o:connecttype="none"/>
                </v:shape>
                <w10:wrap type="square"/>
              </v:group>
            </w:pict>
          </mc:Fallback>
        </mc:AlternateContent>
      </w:r>
      <w:r w:rsidR="004812C4">
        <w:t>принимать 100—120 сек.; примерный путь анемометра показан</w:t>
      </w:r>
      <w:r w:rsidR="004812C4" w:rsidRPr="004812C4">
        <w:t xml:space="preserve"> </w:t>
      </w:r>
      <w:r w:rsidR="004812C4">
        <w:t>на</w:t>
      </w:r>
      <w:r w:rsidR="00B44F81">
        <w:t xml:space="preserve"> </w:t>
      </w:r>
      <w:r w:rsidR="00B44F81" w:rsidRPr="00B44F81">
        <w:rPr>
          <w:rStyle w:val="afff6"/>
        </w:rPr>
        <w:t>рисунке</w:t>
      </w:r>
      <w:r w:rsidR="004812C4" w:rsidRPr="00B44F81">
        <w:rPr>
          <w:rStyle w:val="afff6"/>
        </w:rPr>
        <w:t xml:space="preserve"> </w:t>
      </w:r>
      <w:r w:rsidRPr="00F54266">
        <w:rPr>
          <w:rStyle w:val="afff6"/>
        </w:rPr>
        <w:fldChar w:fldCharType="begin"/>
      </w:r>
      <w:r w:rsidRPr="00F54266">
        <w:rPr>
          <w:rStyle w:val="afff6"/>
        </w:rPr>
        <w:instrText xml:space="preserve"> REF _Ref228885966 \h </w:instrText>
      </w:r>
      <w:r>
        <w:rPr>
          <w:rStyle w:val="afff6"/>
        </w:rPr>
        <w:instrText xml:space="preserve"> \* MERGEFORMAT </w:instrText>
      </w:r>
      <w:r w:rsidRPr="00F54266">
        <w:rPr>
          <w:rStyle w:val="afff6"/>
        </w:rPr>
      </w:r>
      <w:r w:rsidRPr="00F54266">
        <w:rPr>
          <w:rStyle w:val="afff6"/>
        </w:rPr>
        <w:fldChar w:fldCharType="separate"/>
      </w:r>
      <w:r w:rsidR="00A05A8B" w:rsidRPr="00A05A8B">
        <w:rPr>
          <w:rStyle w:val="afff6"/>
          <w:vanish/>
        </w:rPr>
        <w:t xml:space="preserve">Рисунок </w:t>
      </w:r>
      <w:r w:rsidR="00A05A8B" w:rsidRPr="00A05A8B">
        <w:rPr>
          <w:rStyle w:val="afff6"/>
        </w:rPr>
        <w:t>81</w:t>
      </w:r>
      <w:r w:rsidRPr="00F54266">
        <w:rPr>
          <w:rStyle w:val="afff6"/>
        </w:rPr>
        <w:fldChar w:fldCharType="end"/>
      </w:r>
      <w:r w:rsidR="004812C4">
        <w:t>.</w:t>
      </w:r>
    </w:p>
    <w:p w14:paraId="03FEB274" w14:textId="1475936E" w:rsidR="00570DCC" w:rsidRDefault="00F54266" w:rsidP="004812C4">
      <w:pPr>
        <w:pStyle w:val="a4"/>
      </w:pPr>
      <w:r>
        <w:rPr>
          <w:noProof/>
        </w:rPr>
        <mc:AlternateContent>
          <mc:Choice Requires="wps">
            <w:drawing>
              <wp:anchor distT="0" distB="0" distL="114300" distR="114300" simplePos="0" relativeHeight="251723776" behindDoc="0" locked="0" layoutInCell="1" allowOverlap="1" wp14:anchorId="4E41865A" wp14:editId="7F06A586">
                <wp:simplePos x="0" y="0"/>
                <wp:positionH relativeFrom="column">
                  <wp:posOffset>2588260</wp:posOffset>
                </wp:positionH>
                <wp:positionV relativeFrom="paragraph">
                  <wp:posOffset>367665</wp:posOffset>
                </wp:positionV>
                <wp:extent cx="1188720" cy="711200"/>
                <wp:effectExtent l="0" t="0" r="11430" b="12700"/>
                <wp:wrapSquare wrapText="bothSides"/>
                <wp:docPr id="62" name="Надпись 62"/>
                <wp:cNvGraphicFramePr/>
                <a:graphic xmlns:a="http://schemas.openxmlformats.org/drawingml/2006/main">
                  <a:graphicData uri="http://schemas.microsoft.com/office/word/2010/wordprocessingShape">
                    <wps:wsp>
                      <wps:cNvSpPr txBox="1"/>
                      <wps:spPr>
                        <a:xfrm>
                          <a:off x="0" y="0"/>
                          <a:ext cx="1188720" cy="711200"/>
                        </a:xfrm>
                        <a:prstGeom prst="rect">
                          <a:avLst/>
                        </a:prstGeom>
                        <a:noFill/>
                        <a:ln>
                          <a:noFill/>
                        </a:ln>
                      </wps:spPr>
                      <wps:txbx>
                        <w:txbxContent>
                          <w:p w14:paraId="703A756D" w14:textId="584131FB" w:rsidR="00F54266" w:rsidRPr="00DF69E0" w:rsidRDefault="00F54266" w:rsidP="00F54266">
                            <w:pPr>
                              <w:pStyle w:val="afffd"/>
                              <w:rPr>
                                <w:rFonts w:eastAsia="Times New Roman" w:cs="Times New Roman"/>
                                <w:noProof/>
                                <w:color w:val="000000" w:themeColor="text2"/>
                                <w:sz w:val="18"/>
                              </w:rPr>
                            </w:pPr>
                            <w:bookmarkStart w:id="299" w:name="_Ref228885966"/>
                            <w:r>
                              <w:t xml:space="preserve">Рисунок </w:t>
                            </w:r>
                            <w:r w:rsidR="003F7120">
                              <w:fldChar w:fldCharType="begin"/>
                            </w:r>
                            <w:r w:rsidR="003F7120">
                              <w:instrText xml:space="preserve"> SEQ Рисунок \* ARABIC </w:instrText>
                            </w:r>
                            <w:r w:rsidR="003F7120">
                              <w:fldChar w:fldCharType="separate"/>
                            </w:r>
                            <w:r w:rsidR="003F7120">
                              <w:rPr>
                                <w:noProof/>
                              </w:rPr>
                              <w:t>81</w:t>
                            </w:r>
                            <w:r w:rsidR="003F7120">
                              <w:rPr>
                                <w:noProof/>
                              </w:rPr>
                              <w:fldChar w:fldCharType="end"/>
                            </w:r>
                            <w:bookmarkEnd w:id="299"/>
                            <w:r>
                              <w:t>. Перемещение анемометра по сечению выработки при изменении скорости внетиляционной струи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1865A" id="Надпись 62" o:spid="_x0000_s1053" type="#_x0000_t202" style="position:absolute;left:0;text-align:left;margin-left:203.8pt;margin-top:28.95pt;width:93.6pt;height:56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" filled="f" stroked="f">
                <v:textbox inset="0,0,0,0">
                  <w:txbxContent>
                    <w:p w14:paraId="703A756D" w14:textId="584131FB" w:rsidR="00F54266" w:rsidRPr="00DF69E0" w:rsidRDefault="00F54266" w:rsidP="00F54266">
                      <w:pPr>
                        <w:pStyle w:val="afffd"/>
                        <w:rPr>
                          <w:rFonts w:eastAsia="Times New Roman" w:cs="Times New Roman"/>
                          <w:noProof/>
                          <w:color w:val="000000" w:themeColor="text2"/>
                          <w:sz w:val="18"/>
                        </w:rPr>
                      </w:pPr>
                      <w:bookmarkStart w:id="300" w:name="_Ref228885966"/>
                      <w:r>
                        <w:t xml:space="preserve">Рисунок </w:t>
                      </w:r>
                      <w:r w:rsidR="003F7120">
                        <w:fldChar w:fldCharType="begin"/>
                      </w:r>
                      <w:r w:rsidR="003F7120">
                        <w:instrText xml:space="preserve"> SEQ Рисунок \* ARABIC </w:instrText>
                      </w:r>
                      <w:r w:rsidR="003F7120">
                        <w:fldChar w:fldCharType="separate"/>
                      </w:r>
                      <w:r w:rsidR="003F7120">
                        <w:rPr>
                          <w:noProof/>
                        </w:rPr>
                        <w:t>81</w:t>
                      </w:r>
                      <w:r w:rsidR="003F7120">
                        <w:rPr>
                          <w:noProof/>
                        </w:rPr>
                        <w:fldChar w:fldCharType="end"/>
                      </w:r>
                      <w:bookmarkEnd w:id="300"/>
                      <w:r>
                        <w:t>. Перемещение анемометра по сечению выработки при изменении скорости внетиляционной струи</w:t>
                      </w:r>
                    </w:p>
                  </w:txbxContent>
                </v:textbox>
                <w10:wrap type="square"/>
              </v:shape>
            </w:pict>
          </mc:Fallback>
        </mc:AlternateContent>
      </w:r>
      <w:r w:rsidR="004812C4">
        <w:t>При замере «в сечении» газомерщик становится спиной к стенке и перемещаясь по сечению, равномерно водит анемометр по сечению на вытянутой руке, путь анемометра тот же, что и при первом способе.</w:t>
      </w:r>
    </w:p>
    <w:p w14:paraId="68430EAB" w14:textId="636ED5C9" w:rsidR="00570DCC" w:rsidRDefault="004812C4" w:rsidP="004812C4">
      <w:pPr>
        <w:pStyle w:val="a4"/>
      </w:pPr>
      <w:r>
        <w:t>При замере этими способами вводится поправка на газомерщика, загромождающего сечение выработки: при способе «перед</w:t>
      </w:r>
      <w:r w:rsidRPr="004812C4">
        <w:t xml:space="preserve"> </w:t>
      </w:r>
      <w:r>
        <w:t>собой» эта поправка постоянна и равна 1,14 (кроме выработок</w:t>
      </w:r>
      <w:r w:rsidRPr="004812C4">
        <w:t xml:space="preserve"> </w:t>
      </w:r>
      <w:r>
        <w:t>высотой более 2 м, в которых рекомендуется второй способ)</w:t>
      </w:r>
      <w:r w:rsidR="00F54266">
        <w:t>.</w:t>
      </w:r>
      <w:r>
        <w:t xml:space="preserve"> При</w:t>
      </w:r>
      <w:r w:rsidRPr="004812C4">
        <w:t xml:space="preserve"> </w:t>
      </w:r>
      <w:r>
        <w:t>способе «в сечении» поправка зависит от площади поперечного</w:t>
      </w:r>
      <w:r w:rsidRPr="004812C4">
        <w:t xml:space="preserve"> </w:t>
      </w:r>
      <w:r>
        <w:t>сечения выработки и равна:</w:t>
      </w:r>
    </w:p>
    <w:tbl>
      <w:tblPr>
        <w:tblStyle w:val="51"/>
        <w:tblW w:w="0" w:type="auto"/>
        <w:tblLook w:val="04A0" w:firstRow="1" w:lastRow="0" w:firstColumn="1" w:lastColumn="0" w:noHBand="0" w:noVBand="1"/>
      </w:tblPr>
      <w:tblGrid>
        <w:gridCol w:w="559"/>
        <w:gridCol w:w="700"/>
        <w:gridCol w:w="973"/>
        <w:gridCol w:w="987"/>
        <w:gridCol w:w="495"/>
        <w:gridCol w:w="728"/>
        <w:gridCol w:w="720"/>
        <w:gridCol w:w="790"/>
      </w:tblGrid>
      <w:tr w:rsidR="009033E3" w14:paraId="19B6B527" w14:textId="77777777" w:rsidTr="009033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9" w:type="dxa"/>
          </w:tcPr>
          <w:p w14:paraId="5774B925" w14:textId="3D471471" w:rsidR="009033E3" w:rsidRDefault="009033E3" w:rsidP="009033E3">
            <w:pPr>
              <w:pStyle w:val="a4"/>
              <w:jc w:val="center"/>
            </w:pPr>
            <w:r>
              <w:t>при</w:t>
            </w:r>
          </w:p>
        </w:tc>
        <w:tc>
          <w:tcPr>
            <w:tcW w:w="700" w:type="dxa"/>
          </w:tcPr>
          <w:p w14:paraId="33EFB40F" w14:textId="0FE5FEC5"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S=8 </w:t>
            </w:r>
            <w:r>
              <w:t>м</w:t>
            </w:r>
            <w:r w:rsidRPr="009033E3">
              <w:rPr>
                <w:vertAlign w:val="superscript"/>
              </w:rPr>
              <w:t>2</w:t>
            </w:r>
          </w:p>
        </w:tc>
        <w:tc>
          <w:tcPr>
            <w:tcW w:w="973" w:type="dxa"/>
          </w:tcPr>
          <w:p w14:paraId="0DDB6158"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987" w:type="dxa"/>
          </w:tcPr>
          <w:p w14:paraId="343221CB" w14:textId="30A84581"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k=0,950</w:t>
            </w:r>
          </w:p>
        </w:tc>
        <w:tc>
          <w:tcPr>
            <w:tcW w:w="495" w:type="dxa"/>
          </w:tcPr>
          <w:p w14:paraId="024744C3" w14:textId="0F0E527F"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t>при</w:t>
            </w:r>
          </w:p>
        </w:tc>
        <w:tc>
          <w:tcPr>
            <w:tcW w:w="728" w:type="dxa"/>
          </w:tcPr>
          <w:p w14:paraId="0325A26B" w14:textId="7D870F7F"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r>
              <w:rPr>
                <w:lang w:val="en-US"/>
              </w:rPr>
              <w:t xml:space="preserve">S=4 </w:t>
            </w:r>
            <w:r>
              <w:t>м</w:t>
            </w:r>
            <w:r w:rsidRPr="009033E3">
              <w:rPr>
                <w:vertAlign w:val="superscript"/>
              </w:rPr>
              <w:t>2</w:t>
            </w:r>
          </w:p>
        </w:tc>
        <w:tc>
          <w:tcPr>
            <w:tcW w:w="720" w:type="dxa"/>
          </w:tcPr>
          <w:p w14:paraId="55D4917A" w14:textId="77777777" w:rsid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pPr>
          </w:p>
        </w:tc>
        <w:tc>
          <w:tcPr>
            <w:tcW w:w="790" w:type="dxa"/>
          </w:tcPr>
          <w:p w14:paraId="56DDE568" w14:textId="46B10F4D" w:rsidR="009033E3" w:rsidRPr="009033E3" w:rsidRDefault="009033E3" w:rsidP="009033E3">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k=0,900</w:t>
            </w:r>
          </w:p>
        </w:tc>
      </w:tr>
      <w:tr w:rsidR="009033E3" w14:paraId="5204C464"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1506200" w14:textId="57DFF1C6" w:rsidR="009033E3" w:rsidRDefault="009033E3" w:rsidP="009033E3">
            <w:pPr>
              <w:pStyle w:val="a4"/>
              <w:jc w:val="center"/>
            </w:pPr>
            <w:r>
              <w:t>»</w:t>
            </w:r>
          </w:p>
        </w:tc>
        <w:tc>
          <w:tcPr>
            <w:tcW w:w="700" w:type="dxa"/>
          </w:tcPr>
          <w:p w14:paraId="53CC62C1" w14:textId="1ADC3BB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S=7 </w:t>
            </w:r>
            <w:r>
              <w:t>»</w:t>
            </w:r>
          </w:p>
        </w:tc>
        <w:tc>
          <w:tcPr>
            <w:tcW w:w="973" w:type="dxa"/>
          </w:tcPr>
          <w:p w14:paraId="62F56E4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C93EC9C" w14:textId="652773D6"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k=0,943</w:t>
            </w:r>
          </w:p>
        </w:tc>
        <w:tc>
          <w:tcPr>
            <w:tcW w:w="495" w:type="dxa"/>
          </w:tcPr>
          <w:p w14:paraId="51E90891" w14:textId="3323B08C"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728" w:type="dxa"/>
          </w:tcPr>
          <w:p w14:paraId="73FA9217" w14:textId="4B0237EE"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S=3 </w:t>
            </w:r>
            <w:r>
              <w:t>»</w:t>
            </w:r>
          </w:p>
        </w:tc>
        <w:tc>
          <w:tcPr>
            <w:tcW w:w="720" w:type="dxa"/>
          </w:tcPr>
          <w:p w14:paraId="6EC3806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5D20E52D" w14:textId="3278D8DD"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k=0,867</w:t>
            </w:r>
          </w:p>
        </w:tc>
      </w:tr>
      <w:tr w:rsidR="009033E3" w14:paraId="5AA6CA0E" w14:textId="77777777" w:rsidTr="009033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1BEF1064" w14:textId="454B1AC9" w:rsidR="009033E3" w:rsidRDefault="009033E3" w:rsidP="009033E3">
            <w:pPr>
              <w:pStyle w:val="a4"/>
              <w:jc w:val="center"/>
            </w:pPr>
            <w:r>
              <w:t>»</w:t>
            </w:r>
          </w:p>
        </w:tc>
        <w:tc>
          <w:tcPr>
            <w:tcW w:w="700" w:type="dxa"/>
          </w:tcPr>
          <w:p w14:paraId="3D547A8F" w14:textId="7EE2A225"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S=6 </w:t>
            </w:r>
            <w:r>
              <w:t>»</w:t>
            </w:r>
          </w:p>
        </w:tc>
        <w:tc>
          <w:tcPr>
            <w:tcW w:w="973" w:type="dxa"/>
          </w:tcPr>
          <w:p w14:paraId="6CEE9C8F"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987" w:type="dxa"/>
          </w:tcPr>
          <w:p w14:paraId="18F90746" w14:textId="31C9DBEB"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k=0,937</w:t>
            </w:r>
          </w:p>
        </w:tc>
        <w:tc>
          <w:tcPr>
            <w:tcW w:w="495" w:type="dxa"/>
          </w:tcPr>
          <w:p w14:paraId="2498BC82" w14:textId="53349D79"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728" w:type="dxa"/>
          </w:tcPr>
          <w:p w14:paraId="128483EC" w14:textId="36AF18F6"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 xml:space="preserve">S=2 </w:t>
            </w:r>
            <w:r>
              <w:t>»</w:t>
            </w:r>
          </w:p>
        </w:tc>
        <w:tc>
          <w:tcPr>
            <w:tcW w:w="720" w:type="dxa"/>
          </w:tcPr>
          <w:p w14:paraId="00C5AD29" w14:textId="77777777" w:rsid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pPr>
          </w:p>
        </w:tc>
        <w:tc>
          <w:tcPr>
            <w:tcW w:w="790" w:type="dxa"/>
          </w:tcPr>
          <w:p w14:paraId="3A90A8C1" w14:textId="407B0FB0" w:rsidR="009033E3" w:rsidRPr="009033E3" w:rsidRDefault="009033E3" w:rsidP="009033E3">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k=0,800</w:t>
            </w:r>
          </w:p>
        </w:tc>
      </w:tr>
      <w:tr w:rsidR="009033E3" w14:paraId="58C84D41" w14:textId="77777777" w:rsidTr="009033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4BA26D80" w14:textId="6C930724" w:rsidR="009033E3" w:rsidRDefault="009033E3" w:rsidP="009033E3">
            <w:pPr>
              <w:pStyle w:val="a4"/>
              <w:jc w:val="center"/>
            </w:pPr>
            <w:r>
              <w:t>»</w:t>
            </w:r>
          </w:p>
        </w:tc>
        <w:tc>
          <w:tcPr>
            <w:tcW w:w="700" w:type="dxa"/>
          </w:tcPr>
          <w:p w14:paraId="314FAF5A" w14:textId="38E31869"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S=5 </w:t>
            </w:r>
            <w:r>
              <w:t>»</w:t>
            </w:r>
          </w:p>
        </w:tc>
        <w:tc>
          <w:tcPr>
            <w:tcW w:w="973" w:type="dxa"/>
          </w:tcPr>
          <w:p w14:paraId="5906E018"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987" w:type="dxa"/>
          </w:tcPr>
          <w:p w14:paraId="77CFCEBC" w14:textId="79C69AFC" w:rsidR="009033E3" w:rsidRP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k=0,920</w:t>
            </w:r>
          </w:p>
        </w:tc>
        <w:tc>
          <w:tcPr>
            <w:tcW w:w="495" w:type="dxa"/>
          </w:tcPr>
          <w:p w14:paraId="7A3AF037"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8" w:type="dxa"/>
          </w:tcPr>
          <w:p w14:paraId="421E59CD"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20" w:type="dxa"/>
          </w:tcPr>
          <w:p w14:paraId="2167F600"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c>
          <w:tcPr>
            <w:tcW w:w="790" w:type="dxa"/>
          </w:tcPr>
          <w:p w14:paraId="2C552063" w14:textId="77777777" w:rsidR="009033E3" w:rsidRDefault="009033E3" w:rsidP="009033E3">
            <w:pPr>
              <w:pStyle w:val="a4"/>
              <w:jc w:val="center"/>
              <w:cnfStyle w:val="000000100000" w:firstRow="0" w:lastRow="0" w:firstColumn="0" w:lastColumn="0" w:oddVBand="0" w:evenVBand="0" w:oddHBand="1" w:evenHBand="0" w:firstRowFirstColumn="0" w:firstRowLastColumn="0" w:lastRowFirstColumn="0" w:lastRowLastColumn="0"/>
            </w:pPr>
          </w:p>
        </w:tc>
      </w:tr>
    </w:tbl>
    <w:p w14:paraId="184F3085" w14:textId="77777777" w:rsidR="000E6EF4" w:rsidRDefault="009033E3" w:rsidP="000E6EF4">
      <w:pPr>
        <w:pStyle w:val="a4"/>
      </w:pPr>
      <w:r>
        <w:t>Измерение скорости в какой-либо точке поперечного сечения выработки отличается от описанного только тем, что анемометр или другой прибор при замере не передвигается, остается в одном и том же месте.</w:t>
      </w:r>
    </w:p>
    <w:p w14:paraId="19EA55FE" w14:textId="4264542F" w:rsidR="00570DCC" w:rsidRPr="00B44F81" w:rsidRDefault="009033E3" w:rsidP="00B44F81">
      <w:pPr>
        <w:pStyle w:val="30"/>
      </w:pPr>
      <w:bookmarkStart w:id="301" w:name="_Toc229065166"/>
      <w:r w:rsidRPr="00B44F81">
        <w:lastRenderedPageBreak/>
        <w:t>Приборы для измерения скорости воздуха</w:t>
      </w:r>
      <w:r w:rsidRPr="00B44F81">
        <w:br/>
        <w:t>Анемометр</w:t>
      </w:r>
      <w:bookmarkEnd w:id="301"/>
    </w:p>
    <w:p w14:paraId="49AC1289" w14:textId="3E7D9E55" w:rsidR="00570DCC" w:rsidRDefault="00B96B1A" w:rsidP="00054324">
      <w:pPr>
        <w:pStyle w:val="a4"/>
      </w:pPr>
      <w:r>
        <w:rPr>
          <w:noProof/>
        </w:rPr>
        <mc:AlternateContent>
          <mc:Choice Requires="wpc">
            <w:drawing>
              <wp:anchor distT="0" distB="0" distL="114300" distR="114300" simplePos="0" relativeHeight="251684864" behindDoc="0" locked="0" layoutInCell="1" allowOverlap="1" wp14:anchorId="18CD25BC" wp14:editId="040458D0">
                <wp:simplePos x="0" y="0"/>
                <wp:positionH relativeFrom="margin">
                  <wp:align>left</wp:align>
                </wp:positionH>
                <wp:positionV relativeFrom="paragraph">
                  <wp:posOffset>690245</wp:posOffset>
                </wp:positionV>
                <wp:extent cx="1374775" cy="2208530"/>
                <wp:effectExtent l="0" t="0" r="0" b="1270"/>
                <wp:wrapSquare wrapText="bothSides"/>
                <wp:docPr id="34" name="Полотно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F437AB5" id="Полотно 34" o:spid="_x0000_s1026" editas="canvas" style="position:absolute;margin-left:0;margin-top:54.35pt;width:108.25pt;height:173.9pt;z-index:251684864;mso-position-horizontal:left;mso-position-horizontal-relative:margin;mso-width-relative:margin;mso-height-relative:margin" coordsize="13747,22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3747;height:22085;visibility:visible;mso-wrap-style:square" filled="t">
                  <v:fill o:detectmouseclick="t"/>
                  <v:path o:connecttype="none"/>
                </v:shape>
                <w10:wrap type="square" anchorx="margin"/>
              </v:group>
            </w:pict>
          </mc:Fallback>
        </mc:AlternateContent>
      </w:r>
      <w:r w:rsidR="00054324">
        <w:t>В шахтах применяются анемометры двух типов: чашечные (</w:t>
      </w:r>
      <w:r w:rsidR="007B2605" w:rsidRPr="00BA4B6C">
        <w:rPr>
          <w:rStyle w:val="afff6"/>
        </w:rPr>
        <w:fldChar w:fldCharType="begin"/>
      </w:r>
      <w:r w:rsidR="007B2605" w:rsidRPr="00BA4B6C">
        <w:rPr>
          <w:rStyle w:val="afff6"/>
        </w:rPr>
        <w:instrText xml:space="preserve"> REF _Ref228886057 \h </w:instrText>
      </w:r>
      <w:r w:rsidR="00BA4B6C">
        <w:rPr>
          <w:rStyle w:val="afff6"/>
        </w:rPr>
        <w:instrText xml:space="preserve"> \* MERGEFORMAT </w:instrText>
      </w:r>
      <w:r w:rsidR="007B2605" w:rsidRPr="00BA4B6C">
        <w:rPr>
          <w:rStyle w:val="afff6"/>
        </w:rPr>
      </w:r>
      <w:r w:rsidR="007B2605" w:rsidRPr="00BA4B6C">
        <w:rPr>
          <w:rStyle w:val="afff6"/>
        </w:rPr>
        <w:fldChar w:fldCharType="separate"/>
      </w:r>
      <w:r w:rsidR="00A05A8B" w:rsidRPr="00A05A8B">
        <w:rPr>
          <w:rStyle w:val="afff6"/>
        </w:rPr>
        <w:t>Рисунок 82</w:t>
      </w:r>
      <w:r w:rsidR="007B2605" w:rsidRPr="00BA4B6C">
        <w:rPr>
          <w:rStyle w:val="afff6"/>
        </w:rPr>
        <w:fldChar w:fldCharType="end"/>
      </w:r>
      <w:r w:rsidR="00054324">
        <w:t>) и крыльчатые (</w:t>
      </w:r>
      <w:r w:rsidR="00BA4B6C" w:rsidRPr="00BA4B6C">
        <w:rPr>
          <w:rStyle w:val="afff6"/>
        </w:rPr>
        <w:fldChar w:fldCharType="begin"/>
      </w:r>
      <w:r w:rsidR="00BA4B6C" w:rsidRPr="00BA4B6C">
        <w:rPr>
          <w:rStyle w:val="afff6"/>
        </w:rPr>
        <w:instrText xml:space="preserve"> REF _Ref228886080 \h </w:instrText>
      </w:r>
      <w:r w:rsidR="00BA4B6C">
        <w:rPr>
          <w:rStyle w:val="afff6"/>
        </w:rPr>
        <w:instrText xml:space="preserve"> \* MERGEFORMAT </w:instrText>
      </w:r>
      <w:r w:rsidR="00BA4B6C" w:rsidRPr="00BA4B6C">
        <w:rPr>
          <w:rStyle w:val="afff6"/>
        </w:rPr>
      </w:r>
      <w:r w:rsidR="00BA4B6C" w:rsidRPr="00BA4B6C">
        <w:rPr>
          <w:rStyle w:val="afff6"/>
        </w:rPr>
        <w:fldChar w:fldCharType="separate"/>
      </w:r>
      <w:r w:rsidR="00A05A8B" w:rsidRPr="00A05A8B">
        <w:rPr>
          <w:rStyle w:val="afff6"/>
        </w:rPr>
        <w:t>Рисунок 83</w:t>
      </w:r>
      <w:r w:rsidR="00BA4B6C" w:rsidRPr="00BA4B6C">
        <w:rPr>
          <w:rStyle w:val="afff6"/>
        </w:rPr>
        <w:fldChar w:fldCharType="end"/>
      </w:r>
      <w:r w:rsidR="00054324">
        <w:t>). Первые служат для замера больших скоростей движения воздуха — от 1 до 20 м/сек, вторые более чувствительны и позволяют измерять скорость, начиная с 0,1 (струнные анемометры) и до 5—10 м/сек.</w:t>
      </w:r>
    </w:p>
    <w:p w14:paraId="39763833" w14:textId="5278958C" w:rsidR="00570DCC" w:rsidRDefault="00570DCC" w:rsidP="00B414A7">
      <w:pPr>
        <w:pStyle w:val="a4"/>
      </w:pPr>
    </w:p>
    <w:p w14:paraId="1AAA6541" w14:textId="1B4C5523" w:rsidR="00054324" w:rsidRDefault="00D16385" w:rsidP="00B414A7">
      <w:pPr>
        <w:pStyle w:val="a4"/>
      </w:pPr>
      <w:r>
        <w:rPr>
          <w:noProof/>
        </w:rPr>
        <mc:AlternateContent>
          <mc:Choice Requires="wpc">
            <w:drawing>
              <wp:anchor distT="0" distB="0" distL="114300" distR="114300" simplePos="0" relativeHeight="251687936" behindDoc="0" locked="0" layoutInCell="1" allowOverlap="1" wp14:anchorId="4A06E873" wp14:editId="2090718B">
                <wp:simplePos x="0" y="0"/>
                <wp:positionH relativeFrom="column">
                  <wp:posOffset>1927860</wp:posOffset>
                </wp:positionH>
                <wp:positionV relativeFrom="paragraph">
                  <wp:posOffset>203200</wp:posOffset>
                </wp:positionV>
                <wp:extent cx="1616710" cy="1397000"/>
                <wp:effectExtent l="0" t="0" r="2540" b="0"/>
                <wp:wrapSquare wrapText="bothSides"/>
                <wp:docPr id="36" name="Полотно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DCF3BB2" id="Полотно 36" o:spid="_x0000_s1026" editas="canvas" style="position:absolute;margin-left:151.8pt;margin-top:16pt;width:127.3pt;height:110pt;z-index:251687936;mso-width-relative:margin;mso-height-relative:margin" coordsize="16167,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">
                <v:shape id="_x0000_s1027" type="#_x0000_t75" style="position:absolute;width:16167;height:13970;visibility:visible;mso-wrap-style:square" filled="t">
                  <v:fill o:detectmouseclick="t"/>
                  <v:path o:connecttype="none"/>
                </v:shape>
                <w10:wrap type="square"/>
              </v:group>
            </w:pict>
          </mc:Fallback>
        </mc:AlternateContent>
      </w:r>
    </w:p>
    <w:p w14:paraId="6176BA13" w14:textId="5A6AB53D" w:rsidR="00054324" w:rsidRDefault="00054324" w:rsidP="00B414A7">
      <w:pPr>
        <w:pStyle w:val="a4"/>
      </w:pPr>
    </w:p>
    <w:p w14:paraId="388AF66B" w14:textId="1F08B67B" w:rsidR="00054324" w:rsidRDefault="00054324" w:rsidP="00B414A7">
      <w:pPr>
        <w:pStyle w:val="a4"/>
      </w:pPr>
    </w:p>
    <w:p w14:paraId="4592104A" w14:textId="281DBB68" w:rsidR="00054324" w:rsidRDefault="00054324" w:rsidP="00B414A7">
      <w:pPr>
        <w:pStyle w:val="a4"/>
      </w:pPr>
    </w:p>
    <w:p w14:paraId="6494DAEA" w14:textId="69FE9C9A" w:rsidR="00054324" w:rsidRDefault="00054324" w:rsidP="00B414A7">
      <w:pPr>
        <w:pStyle w:val="a4"/>
      </w:pPr>
    </w:p>
    <w:p w14:paraId="1DE8AE13" w14:textId="561557E9" w:rsidR="00054324" w:rsidRDefault="00054324" w:rsidP="00B414A7">
      <w:pPr>
        <w:pStyle w:val="a4"/>
      </w:pPr>
    </w:p>
    <w:p w14:paraId="54C6D3E0" w14:textId="64EB4689" w:rsidR="00054324" w:rsidRDefault="00054324" w:rsidP="00B414A7">
      <w:pPr>
        <w:pStyle w:val="a4"/>
      </w:pPr>
    </w:p>
    <w:p w14:paraId="2674681F" w14:textId="0C1781AB" w:rsidR="00054324" w:rsidRDefault="001625F4" w:rsidP="00B414A7">
      <w:pPr>
        <w:pStyle w:val="a4"/>
      </w:pPr>
      <w:r>
        <w:rPr>
          <w:noProof/>
        </w:rPr>
        <mc:AlternateContent>
          <mc:Choice Requires="wps">
            <w:drawing>
              <wp:anchor distT="0" distB="0" distL="114300" distR="114300" simplePos="0" relativeHeight="251686912" behindDoc="0" locked="0" layoutInCell="1" allowOverlap="1" wp14:anchorId="074650A8" wp14:editId="60171BAC">
                <wp:simplePos x="0" y="0"/>
                <wp:positionH relativeFrom="margin">
                  <wp:align>left</wp:align>
                </wp:positionH>
                <wp:positionV relativeFrom="paragraph">
                  <wp:posOffset>212300</wp:posOffset>
                </wp:positionV>
                <wp:extent cx="1491615" cy="314325"/>
                <wp:effectExtent l="0" t="0" r="13335" b="9525"/>
                <wp:wrapSquare wrapText="bothSides"/>
                <wp:docPr id="35" name="Надпись 35"/>
                <wp:cNvGraphicFramePr/>
                <a:graphic xmlns:a="http://schemas.openxmlformats.org/drawingml/2006/main">
                  <a:graphicData uri="http://schemas.microsoft.com/office/word/2010/wordprocessingShape">
                    <wps:wsp>
                      <wps:cNvSpPr txBox="1"/>
                      <wps:spPr>
                        <a:xfrm>
                          <a:off x="0" y="0"/>
                          <a:ext cx="1492211" cy="314325"/>
                        </a:xfrm>
                        <a:prstGeom prst="rect">
                          <a:avLst/>
                        </a:prstGeom>
                        <a:noFill/>
                        <a:ln>
                          <a:noFill/>
                        </a:ln>
                      </wps:spPr>
                      <wps:txbx>
                        <w:txbxContent>
                          <w:p w14:paraId="48AEB87D" w14:textId="7341AD44" w:rsidR="00D16385" w:rsidRPr="000858F7" w:rsidRDefault="00D16385" w:rsidP="00D16385">
                            <w:pPr>
                              <w:pStyle w:val="afffd"/>
                              <w:rPr>
                                <w:rFonts w:eastAsia="Times New Roman" w:cs="Times New Roman"/>
                                <w:noProof/>
                                <w:color w:val="000000" w:themeColor="text2"/>
                                <w:sz w:val="18"/>
                              </w:rPr>
                            </w:pPr>
                            <w:bookmarkStart w:id="302" w:name="_Ref228886057"/>
                            <w:r>
                              <w:t xml:space="preserve">Рисунок </w:t>
                            </w:r>
                            <w:r w:rsidR="003F7120">
                              <w:fldChar w:fldCharType="begin"/>
                            </w:r>
                            <w:r w:rsidR="003F7120">
                              <w:instrText xml:space="preserve"> SEQ Рисунок \* ARABIC </w:instrText>
                            </w:r>
                            <w:r w:rsidR="003F7120">
                              <w:fldChar w:fldCharType="separate"/>
                            </w:r>
                            <w:r w:rsidR="003F7120">
                              <w:rPr>
                                <w:noProof/>
                              </w:rPr>
                              <w:t>82</w:t>
                            </w:r>
                            <w:r w:rsidR="003F7120">
                              <w:rPr>
                                <w:noProof/>
                              </w:rPr>
                              <w:fldChar w:fldCharType="end"/>
                            </w:r>
                            <w:bookmarkEnd w:id="302"/>
                            <w:r>
                              <w:t>. Чашечный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650A8" id="Надпись 35" o:spid="_x0000_s1054" type="#_x0000_t202" style="position:absolute;left:0;text-align:left;margin-left:0;margin-top:16.7pt;width:117.45pt;height:24.7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" filled="f" stroked="f">
                <v:textbox inset="0,0,0,0">
                  <w:txbxContent>
                    <w:p w14:paraId="48AEB87D" w14:textId="7341AD44" w:rsidR="00D16385" w:rsidRPr="000858F7" w:rsidRDefault="00D16385" w:rsidP="00D16385">
                      <w:pPr>
                        <w:pStyle w:val="afffd"/>
                        <w:rPr>
                          <w:rFonts w:eastAsia="Times New Roman" w:cs="Times New Roman"/>
                          <w:noProof/>
                          <w:color w:val="000000" w:themeColor="text2"/>
                          <w:sz w:val="18"/>
                        </w:rPr>
                      </w:pPr>
                      <w:bookmarkStart w:id="303" w:name="_Ref228886057"/>
                      <w:r>
                        <w:t xml:space="preserve">Рисунок </w:t>
                      </w:r>
                      <w:r w:rsidR="003F7120">
                        <w:fldChar w:fldCharType="begin"/>
                      </w:r>
                      <w:r w:rsidR="003F7120">
                        <w:instrText xml:space="preserve"> SEQ Рисунок \* ARABIC </w:instrText>
                      </w:r>
                      <w:r w:rsidR="003F7120">
                        <w:fldChar w:fldCharType="separate"/>
                      </w:r>
                      <w:r w:rsidR="003F7120">
                        <w:rPr>
                          <w:noProof/>
                        </w:rPr>
                        <w:t>82</w:t>
                      </w:r>
                      <w:r w:rsidR="003F7120">
                        <w:rPr>
                          <w:noProof/>
                        </w:rPr>
                        <w:fldChar w:fldCharType="end"/>
                      </w:r>
                      <w:bookmarkEnd w:id="303"/>
                      <w:r>
                        <w:t>. Чашечный анемометр</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729036A2" wp14:editId="6F4CA649">
                <wp:simplePos x="0" y="0"/>
                <wp:positionH relativeFrom="margin">
                  <wp:posOffset>1854835</wp:posOffset>
                </wp:positionH>
                <wp:positionV relativeFrom="paragraph">
                  <wp:posOffset>7620</wp:posOffset>
                </wp:positionV>
                <wp:extent cx="1733550" cy="635"/>
                <wp:effectExtent l="0" t="0" r="0" b="635"/>
                <wp:wrapSquare wrapText="bothSides"/>
                <wp:docPr id="37" name="Надпись 37"/>
                <wp:cNvGraphicFramePr/>
                <a:graphic xmlns:a="http://schemas.openxmlformats.org/drawingml/2006/main">
                  <a:graphicData uri="http://schemas.microsoft.com/office/word/2010/wordprocessingShape">
                    <wps:wsp>
                      <wps:cNvSpPr txBox="1"/>
                      <wps:spPr>
                        <a:xfrm>
                          <a:off x="0" y="0"/>
                          <a:ext cx="1733550" cy="635"/>
                        </a:xfrm>
                        <a:prstGeom prst="rect">
                          <a:avLst/>
                        </a:prstGeom>
                        <a:noFill/>
                        <a:ln>
                          <a:noFill/>
                        </a:ln>
                      </wps:spPr>
                      <wps:txbx>
                        <w:txbxContent>
                          <w:p w14:paraId="3CD2A323" w14:textId="19D6106B" w:rsidR="00D16385" w:rsidRPr="00D16385" w:rsidRDefault="00D16385" w:rsidP="00D16385">
                            <w:pPr>
                              <w:pStyle w:val="afffd"/>
                              <w:rPr>
                                <w:color w:val="auto"/>
                                <w:sz w:val="24"/>
                              </w:rPr>
                            </w:pPr>
                            <w:bookmarkStart w:id="304" w:name="_Ref228886080"/>
                            <w:r>
                              <w:t xml:space="preserve">Рисунок </w:t>
                            </w:r>
                            <w:r w:rsidR="003F7120">
                              <w:fldChar w:fldCharType="begin"/>
                            </w:r>
                            <w:r w:rsidR="003F7120">
                              <w:instrText xml:space="preserve"> SEQ Рисунок \* ARABIC </w:instrText>
                            </w:r>
                            <w:r w:rsidR="003F7120">
                              <w:fldChar w:fldCharType="separate"/>
                            </w:r>
                            <w:r w:rsidR="003F7120">
                              <w:rPr>
                                <w:noProof/>
                              </w:rPr>
                              <w:t>83</w:t>
                            </w:r>
                            <w:r w:rsidR="003F7120">
                              <w:rPr>
                                <w:noProof/>
                              </w:rPr>
                              <w:fldChar w:fldCharType="end"/>
                            </w:r>
                            <w:bookmarkEnd w:id="304"/>
                            <w:r>
                              <w:t>. Крыльчатый анемометр</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9036A2" id="Надпись 37" o:spid="_x0000_s1055" type="#_x0000_t202" style="position:absolute;left:0;text-align:left;margin-left:146.05pt;margin-top:.6pt;width:136.5pt;height:.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" filled="f" stroked="f">
                <v:textbox style="mso-fit-shape-to-text:t" inset="0,0,0,0">
                  <w:txbxContent>
                    <w:p w14:paraId="3CD2A323" w14:textId="19D6106B" w:rsidR="00D16385" w:rsidRPr="00D16385" w:rsidRDefault="00D16385" w:rsidP="00D16385">
                      <w:pPr>
                        <w:pStyle w:val="afffd"/>
                        <w:rPr>
                          <w:color w:val="auto"/>
                          <w:sz w:val="24"/>
                        </w:rPr>
                      </w:pPr>
                      <w:bookmarkStart w:id="305" w:name="_Ref228886080"/>
                      <w:r>
                        <w:t xml:space="preserve">Рисунок </w:t>
                      </w:r>
                      <w:r w:rsidR="003F7120">
                        <w:fldChar w:fldCharType="begin"/>
                      </w:r>
                      <w:r w:rsidR="003F7120">
                        <w:instrText xml:space="preserve"> SEQ Рисунок \* ARABIC </w:instrText>
                      </w:r>
                      <w:r w:rsidR="003F7120">
                        <w:fldChar w:fldCharType="separate"/>
                      </w:r>
                      <w:r w:rsidR="003F7120">
                        <w:rPr>
                          <w:noProof/>
                        </w:rPr>
                        <w:t>83</w:t>
                      </w:r>
                      <w:r w:rsidR="003F7120">
                        <w:rPr>
                          <w:noProof/>
                        </w:rPr>
                        <w:fldChar w:fldCharType="end"/>
                      </w:r>
                      <w:bookmarkEnd w:id="305"/>
                      <w:r>
                        <w:t>. Крыльчатый анемометр</w:t>
                      </w:r>
                    </w:p>
                  </w:txbxContent>
                </v:textbox>
                <w10:wrap type="square" anchorx="margin"/>
              </v:shape>
            </w:pict>
          </mc:Fallback>
        </mc:AlternateContent>
      </w:r>
    </w:p>
    <w:p w14:paraId="1F40F7B3" w14:textId="77777777" w:rsidR="001625F4" w:rsidRDefault="001625F4" w:rsidP="00D16385">
      <w:pPr>
        <w:pStyle w:val="a4"/>
      </w:pPr>
    </w:p>
    <w:p w14:paraId="4182387E" w14:textId="2AEF7622" w:rsidR="00054324" w:rsidRDefault="00D16385" w:rsidP="00D16385">
      <w:pPr>
        <w:pStyle w:val="a4"/>
      </w:pPr>
      <w:r>
        <w:t>В чашечном анемометре движущийся воздух, ударяя о четыре полусферические чашки, сидящие на концах двух взаимно-перпендикулярных стерженьков, укрепленных на общей оси, заставляет последнюю вращаться; вращение оси. передается счетчику, отсчитывающему число оборотов оси анемометра или пропорциональное ему число. Счетчик имеет большую стрелку, отсчитывающую единицы и десятки, и малые стрелки</w:t>
      </w:r>
      <w:r w:rsidR="00F23F27">
        <w:t xml:space="preserve"> — </w:t>
      </w:r>
      <w:r>
        <w:t>для отсчета сотен и тысяч оборотов; пуск и остановка анемометра производится при помощи небольшого рычажка на корпусе анемометра.</w:t>
      </w:r>
    </w:p>
    <w:p w14:paraId="038DBC09" w14:textId="3B9185A4" w:rsidR="00054324" w:rsidRDefault="00054324" w:rsidP="00B414A7">
      <w:pPr>
        <w:pStyle w:val="a4"/>
      </w:pPr>
    </w:p>
    <w:p w14:paraId="3454A943" w14:textId="29E64DB1" w:rsidR="00054324" w:rsidRDefault="00AF4C6D" w:rsidP="00B414A7">
      <w:pPr>
        <w:pStyle w:val="a4"/>
      </w:pPr>
      <w:r>
        <w:rPr>
          <w:noProof/>
        </w:rPr>
        <w:lastRenderedPageBreak/>
        <mc:AlternateContent>
          <mc:Choice Requires="wps">
            <w:drawing>
              <wp:anchor distT="0" distB="0" distL="114300" distR="114300" simplePos="0" relativeHeight="251696128" behindDoc="0" locked="0" layoutInCell="1" allowOverlap="1" wp14:anchorId="23963A0C" wp14:editId="32B2BB85">
                <wp:simplePos x="0" y="0"/>
                <wp:positionH relativeFrom="margin">
                  <wp:align>left</wp:align>
                </wp:positionH>
                <wp:positionV relativeFrom="paragraph">
                  <wp:posOffset>1966595</wp:posOffset>
                </wp:positionV>
                <wp:extent cx="1581150" cy="431800"/>
                <wp:effectExtent l="0" t="0" r="0" b="6350"/>
                <wp:wrapSquare wrapText="bothSides"/>
                <wp:docPr id="41" name="Надпись 41"/>
                <wp:cNvGraphicFramePr/>
                <a:graphic xmlns:a="http://schemas.openxmlformats.org/drawingml/2006/main">
                  <a:graphicData uri="http://schemas.microsoft.com/office/word/2010/wordprocessingShape">
                    <wps:wsp>
                      <wps:cNvSpPr txBox="1"/>
                      <wps:spPr>
                        <a:xfrm>
                          <a:off x="0" y="0"/>
                          <a:ext cx="1581150" cy="431800"/>
                        </a:xfrm>
                        <a:prstGeom prst="rect">
                          <a:avLst/>
                        </a:prstGeom>
                        <a:noFill/>
                        <a:ln>
                          <a:noFill/>
                        </a:ln>
                      </wps:spPr>
                      <wps:txbx>
                        <w:txbxContent>
                          <w:p w14:paraId="4CA5D36C" w14:textId="77777777" w:rsidR="005E4F90" w:rsidRDefault="002E5421" w:rsidP="005E4F90">
                            <w:pPr>
                              <w:pStyle w:val="afffd"/>
                            </w:pPr>
                            <w:bookmarkStart w:id="306" w:name="_Ref228886150"/>
                            <w:r>
                              <w:t xml:space="preserve">Рисунок </w:t>
                            </w:r>
                            <w:r w:rsidR="003F7120">
                              <w:fldChar w:fldCharType="begin"/>
                            </w:r>
                            <w:r w:rsidR="003F7120">
                              <w:instrText xml:space="preserve"> SEQ Рисунок \* ARABIC </w:instrText>
                            </w:r>
                            <w:r w:rsidR="003F7120">
                              <w:fldChar w:fldCharType="separate"/>
                            </w:r>
                            <w:r w:rsidR="003F7120">
                              <w:rPr>
                                <w:noProof/>
                              </w:rPr>
                              <w:t>84</w:t>
                            </w:r>
                            <w:r w:rsidR="003F7120">
                              <w:rPr>
                                <w:noProof/>
                              </w:rPr>
                              <w:fldChar w:fldCharType="end"/>
                            </w:r>
                            <w:bookmarkEnd w:id="306"/>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63A0C" id="Надпись 41" o:spid="_x0000_s1056" type="#_x0000_t202" style="position:absolute;left:0;text-align:left;margin-left:0;margin-top:154.85pt;width:124.5pt;height:3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" filled="f" stroked="f">
                <v:textbox inset="0,0,0,0">
                  <w:txbxContent>
                    <w:p w14:paraId="4CA5D36C" w14:textId="77777777" w:rsidR="005E4F90" w:rsidRDefault="002E5421" w:rsidP="005E4F90">
                      <w:pPr>
                        <w:pStyle w:val="afffd"/>
                      </w:pPr>
                      <w:bookmarkStart w:id="307" w:name="_Ref228886150"/>
                      <w:r>
                        <w:t xml:space="preserve">Рисунок </w:t>
                      </w:r>
                      <w:r w:rsidR="003F7120">
                        <w:fldChar w:fldCharType="begin"/>
                      </w:r>
                      <w:r w:rsidR="003F7120">
                        <w:instrText xml:space="preserve"> SEQ Рисунок \* ARABIC </w:instrText>
                      </w:r>
                      <w:r w:rsidR="003F7120">
                        <w:fldChar w:fldCharType="separate"/>
                      </w:r>
                      <w:r w:rsidR="003F7120">
                        <w:rPr>
                          <w:noProof/>
                        </w:rPr>
                        <w:t>84</w:t>
                      </w:r>
                      <w:r w:rsidR="003F7120">
                        <w:rPr>
                          <w:noProof/>
                        </w:rPr>
                        <w:fldChar w:fldCharType="end"/>
                      </w:r>
                      <w:bookmarkEnd w:id="307"/>
                      <w:r>
                        <w:t xml:space="preserve">. </w:t>
                      </w:r>
                      <w:r w:rsidR="005E4F90">
                        <w:t>Крыльчатый анемометр на струнной оси для изменения малых скоростей АСО-3</w:t>
                      </w:r>
                    </w:p>
                    <w:p w14:paraId="2B5FA3C0" w14:textId="10ACAA62" w:rsidR="002E5421" w:rsidRPr="00705A6D" w:rsidRDefault="002E5421" w:rsidP="002E5421">
                      <w:pPr>
                        <w:pStyle w:val="afffd"/>
                        <w:rPr>
                          <w:rFonts w:eastAsia="Times New Roman" w:cs="Times New Roman"/>
                          <w:noProof/>
                          <w:color w:val="000000" w:themeColor="text2"/>
                          <w:sz w:val="18"/>
                        </w:rPr>
                      </w:pPr>
                    </w:p>
                  </w:txbxContent>
                </v:textbox>
                <w10:wrap type="square" anchorx="margin"/>
              </v:shape>
            </w:pict>
          </mc:Fallback>
        </mc:AlternateContent>
      </w:r>
      <w:r>
        <w:rPr>
          <w:noProof/>
        </w:rPr>
        <mc:AlternateContent>
          <mc:Choice Requires="wps">
            <w:drawing>
              <wp:anchor distT="0" distB="0" distL="114300" distR="114300" simplePos="0" relativeHeight="251693056" behindDoc="0" locked="0" layoutInCell="1" allowOverlap="1" wp14:anchorId="3528E272" wp14:editId="6055488D">
                <wp:simplePos x="0" y="0"/>
                <wp:positionH relativeFrom="margin">
                  <wp:posOffset>1728470</wp:posOffset>
                </wp:positionH>
                <wp:positionV relativeFrom="paragraph">
                  <wp:posOffset>1932305</wp:posOffset>
                </wp:positionV>
                <wp:extent cx="2357120" cy="400050"/>
                <wp:effectExtent l="0" t="0" r="5080" b="0"/>
                <wp:wrapSquare wrapText="bothSides"/>
                <wp:docPr id="39" name="Надпись 39"/>
                <wp:cNvGraphicFramePr/>
                <a:graphic xmlns:a="http://schemas.openxmlformats.org/drawingml/2006/main">
                  <a:graphicData uri="http://schemas.microsoft.com/office/word/2010/wordprocessingShape">
                    <wps:wsp>
                      <wps:cNvSpPr txBox="1"/>
                      <wps:spPr>
                        <a:xfrm>
                          <a:off x="0" y="0"/>
                          <a:ext cx="2357120" cy="400050"/>
                        </a:xfrm>
                        <a:prstGeom prst="rect">
                          <a:avLst/>
                        </a:prstGeom>
                        <a:noFill/>
                        <a:ln>
                          <a:noFill/>
                        </a:ln>
                      </wps:spPr>
                      <wps:txbx>
                        <w:txbxContent>
                          <w:p w14:paraId="7AC96FF8" w14:textId="33154502" w:rsidR="002E5421" w:rsidRPr="009C7FA9" w:rsidRDefault="002E5421" w:rsidP="002E5421">
                            <w:pPr>
                              <w:pStyle w:val="afffd"/>
                              <w:rPr>
                                <w:rFonts w:eastAsia="Times New Roman" w:cs="Times New Roman"/>
                                <w:noProof/>
                                <w:color w:val="000000" w:themeColor="text2"/>
                                <w:sz w:val="18"/>
                              </w:rPr>
                            </w:pPr>
                            <w:bookmarkStart w:id="308" w:name="_Ref228886125"/>
                            <w:r>
                              <w:t xml:space="preserve">Рисунок </w:t>
                            </w:r>
                            <w:r w:rsidR="003F7120">
                              <w:fldChar w:fldCharType="begin"/>
                            </w:r>
                            <w:r w:rsidR="003F7120">
                              <w:instrText xml:space="preserve"> SEQ Рисунок \* ARABIC </w:instrText>
                            </w:r>
                            <w:r w:rsidR="003F7120">
                              <w:fldChar w:fldCharType="separate"/>
                            </w:r>
                            <w:r w:rsidR="003F7120">
                              <w:rPr>
                                <w:noProof/>
                              </w:rPr>
                              <w:t>85</w:t>
                            </w:r>
                            <w:r w:rsidR="003F7120">
                              <w:rPr>
                                <w:noProof/>
                              </w:rPr>
                              <w:fldChar w:fldCharType="end"/>
                            </w:r>
                            <w:bookmarkEnd w:id="308"/>
                            <w:r>
                              <w:t xml:space="preserve">. </w:t>
                            </w:r>
                            <w:r w:rsidR="005E4F90">
                              <w:t>Тарировочная прямая для анемометра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272" id="Надпись 39" o:spid="_x0000_s1057" type="#_x0000_t202" style="position:absolute;left:0;text-align:left;margin-left:136.1pt;margin-top:152.15pt;width:185.6pt;height:31.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" filled="f" stroked="f">
                <v:textbox inset="0,0,0,0">
                  <w:txbxContent>
                    <w:p w14:paraId="7AC96FF8" w14:textId="33154502" w:rsidR="002E5421" w:rsidRPr="009C7FA9" w:rsidRDefault="002E5421" w:rsidP="002E5421">
                      <w:pPr>
                        <w:pStyle w:val="afffd"/>
                        <w:rPr>
                          <w:rFonts w:eastAsia="Times New Roman" w:cs="Times New Roman"/>
                          <w:noProof/>
                          <w:color w:val="000000" w:themeColor="text2"/>
                          <w:sz w:val="18"/>
                        </w:rPr>
                      </w:pPr>
                      <w:bookmarkStart w:id="309" w:name="_Ref228886125"/>
                      <w:r>
                        <w:t xml:space="preserve">Рисунок </w:t>
                      </w:r>
                      <w:r w:rsidR="003F7120">
                        <w:fldChar w:fldCharType="begin"/>
                      </w:r>
                      <w:r w:rsidR="003F7120">
                        <w:instrText xml:space="preserve"> SEQ Рисунок \* ARABIC </w:instrText>
                      </w:r>
                      <w:r w:rsidR="003F7120">
                        <w:fldChar w:fldCharType="separate"/>
                      </w:r>
                      <w:r w:rsidR="003F7120">
                        <w:rPr>
                          <w:noProof/>
                        </w:rPr>
                        <w:t>85</w:t>
                      </w:r>
                      <w:r w:rsidR="003F7120">
                        <w:rPr>
                          <w:noProof/>
                        </w:rPr>
                        <w:fldChar w:fldCharType="end"/>
                      </w:r>
                      <w:bookmarkEnd w:id="309"/>
                      <w:r>
                        <w:t xml:space="preserve">. </w:t>
                      </w:r>
                      <w:r w:rsidR="005E4F90">
                        <w:t>Тарировочная прямая для анемометра</w:t>
                      </w:r>
                    </w:p>
                  </w:txbxContent>
                </v:textbox>
                <w10:wrap type="square" anchorx="margin"/>
              </v:shape>
            </w:pict>
          </mc:Fallback>
        </mc:AlternateContent>
      </w:r>
      <w:r w:rsidR="002E5421">
        <w:rPr>
          <w:noProof/>
        </w:rPr>
        <mc:AlternateContent>
          <mc:Choice Requires="wpc">
            <w:drawing>
              <wp:anchor distT="0" distB="0" distL="114300" distR="114300" simplePos="0" relativeHeight="251694080" behindDoc="0" locked="0" layoutInCell="1" allowOverlap="1" wp14:anchorId="4B8BE81A" wp14:editId="4C3B2CD5">
                <wp:simplePos x="0" y="0"/>
                <wp:positionH relativeFrom="margin">
                  <wp:posOffset>1811655</wp:posOffset>
                </wp:positionH>
                <wp:positionV relativeFrom="paragraph">
                  <wp:posOffset>113665</wp:posOffset>
                </wp:positionV>
                <wp:extent cx="1966595" cy="1630680"/>
                <wp:effectExtent l="0" t="0" r="0" b="7620"/>
                <wp:wrapSquare wrapText="bothSides"/>
                <wp:docPr id="40"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98CE1AF" id="Полотно 40" o:spid="_x0000_s1026" editas="canvas" style="position:absolute;margin-left:142.65pt;margin-top:8.95pt;width:154.85pt;height:128.4pt;z-index:251694080;mso-position-horizontal-relative:margin;mso-width-relative:margin;mso-height-relative:margin" coordsize="19665,16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">
                <v:shape id="_x0000_s1027" type="#_x0000_t75" style="position:absolute;width:19665;height:16306;visibility:visible;mso-wrap-style:square" filled="t">
                  <v:fill o:detectmouseclick="t"/>
                  <v:path o:connecttype="none"/>
                </v:shape>
                <w10:wrap type="square" anchorx="margin"/>
              </v:group>
            </w:pict>
          </mc:Fallback>
        </mc:AlternateContent>
      </w:r>
      <w:r w:rsidR="002E5421">
        <w:rPr>
          <w:noProof/>
        </w:rPr>
        <mc:AlternateContent>
          <mc:Choice Requires="wpc">
            <w:drawing>
              <wp:anchor distT="0" distB="0" distL="114300" distR="114300" simplePos="0" relativeHeight="251691008" behindDoc="0" locked="0" layoutInCell="1" allowOverlap="1" wp14:anchorId="77003403" wp14:editId="28176111">
                <wp:simplePos x="0" y="0"/>
                <wp:positionH relativeFrom="margin">
                  <wp:align>left</wp:align>
                </wp:positionH>
                <wp:positionV relativeFrom="paragraph">
                  <wp:posOffset>0</wp:posOffset>
                </wp:positionV>
                <wp:extent cx="1557655" cy="1806575"/>
                <wp:effectExtent l="0" t="0" r="4445" b="3175"/>
                <wp:wrapSquare wrapText="bothSides"/>
                <wp:docPr id="38" name="Полотно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34D4801D" id="Полотно 38" o:spid="_x0000_s1026" editas="canvas" style="position:absolute;margin-left:0;margin-top:0;width:122.65pt;height:142.25pt;z-index:251691008;mso-position-horizontal:left;mso-position-horizontal-relative:margin;mso-width-relative:margin;mso-height-relative:margin" coordsize="15576,18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">
                <v:shape id="_x0000_s1027" type="#_x0000_t75" style="position:absolute;width:15576;height:18065;visibility:visible;mso-wrap-style:square" filled="t">
                  <v:fill o:detectmouseclick="t"/>
                  <v:path o:connecttype="none"/>
                </v:shape>
                <w10:wrap type="square" anchorx="margin"/>
              </v:group>
            </w:pict>
          </mc:Fallback>
        </mc:AlternateContent>
      </w:r>
    </w:p>
    <w:p w14:paraId="2245B41D" w14:textId="77777777" w:rsidR="00AF4C6D" w:rsidRPr="005E4F90" w:rsidRDefault="00AF4C6D" w:rsidP="005E4F90">
      <w:pPr>
        <w:pStyle w:val="a4"/>
      </w:pPr>
    </w:p>
    <w:p w14:paraId="22631A50" w14:textId="5C48922F" w:rsidR="002E5421" w:rsidRDefault="002E5421" w:rsidP="002E5421">
      <w:pPr>
        <w:pStyle w:val="a4"/>
      </w:pPr>
      <w:r>
        <w:t>В крыльчатом анемометре, как показывает его название, движение воздуха воспринимается крыльчаткой, состоящей из нескольких (обычно восьми) пластинок, прикрепленных на тонких стерженьках к оси; в так называемых технических анемометрах ось вращается в двух подшипниках; в других, марки АСО-3, осью является струна и крыльчатка вращается вокруг этой оси (</w:t>
      </w:r>
      <w:r w:rsidR="00A76F86" w:rsidRPr="00A76F86">
        <w:rPr>
          <w:rStyle w:val="afff6"/>
        </w:rPr>
        <w:fldChar w:fldCharType="begin"/>
      </w:r>
      <w:r w:rsidR="00A76F86" w:rsidRPr="00A76F86">
        <w:rPr>
          <w:rStyle w:val="afff6"/>
        </w:rPr>
        <w:instrText xml:space="preserve"> REF _Ref228886150 \h </w:instrText>
      </w:r>
      <w:r w:rsidR="00A76F86">
        <w:rPr>
          <w:rStyle w:val="afff6"/>
        </w:rPr>
        <w:instrText xml:space="preserve"> \* MERGEFORMAT </w:instrText>
      </w:r>
      <w:r w:rsidR="00A76F86" w:rsidRPr="00A76F86">
        <w:rPr>
          <w:rStyle w:val="afff6"/>
        </w:rPr>
      </w:r>
      <w:r w:rsidR="00A76F86" w:rsidRPr="00A76F86">
        <w:rPr>
          <w:rStyle w:val="afff6"/>
        </w:rPr>
        <w:fldChar w:fldCharType="separate"/>
      </w:r>
      <w:r w:rsidR="00A05A8B" w:rsidRPr="00A05A8B">
        <w:rPr>
          <w:rStyle w:val="afff6"/>
        </w:rPr>
        <w:t>Рисунок 84</w:t>
      </w:r>
      <w:r w:rsidR="00A76F86" w:rsidRPr="00A76F86">
        <w:rPr>
          <w:rStyle w:val="afff6"/>
        </w:rPr>
        <w:fldChar w:fldCharType="end"/>
      </w:r>
      <w:r>
        <w:t>).</w:t>
      </w:r>
    </w:p>
    <w:p w14:paraId="4EF52EC0" w14:textId="77777777" w:rsidR="002E5421" w:rsidRDefault="002E5421" w:rsidP="002E5421">
      <w:pPr>
        <w:pStyle w:val="a4"/>
      </w:pPr>
      <w:r>
        <w:t>Изменение скорости воздуха анемометром производится в такой последовательности:</w:t>
      </w:r>
    </w:p>
    <w:p w14:paraId="1895C076" w14:textId="19613777" w:rsidR="002E5421" w:rsidRDefault="002E5421" w:rsidP="002E5421">
      <w:pPr>
        <w:pStyle w:val="a4"/>
      </w:pPr>
      <w:r>
        <w:t>записывают начальный отсчет по всем стрелкам, начинай с большой, что обеспечивает правильность записи при не совсем точном соответствии показаний стрелок различных циферблатов; производят замер; записывают конечный отсчет; вычитают из него первый отсчет и разницу делят на время замера (в сек.); полученное «число делений в 1 сек.» при помощи приданного к каждому анемометру «паспорту» пересчитывают в м/сек.</w:t>
      </w:r>
    </w:p>
    <w:p w14:paraId="56B4F9DE" w14:textId="116A0EE1" w:rsidR="002E5421" w:rsidRDefault="002E5421" w:rsidP="002E5421">
      <w:pPr>
        <w:pStyle w:val="a4"/>
      </w:pPr>
      <w:r>
        <w:t>Паспорты или тарировочные удостоверения различными учреждениями даются в разной форме. Наиболее распространена форма удостоверения в виде тарировочной кривой или прямой в осях координат «число делений в 1 сек.» (иногда в 1 мин.) и «скорость в м/сек» (иногда в 1 мин.) (</w:t>
      </w:r>
      <w:r w:rsidR="00A76F86" w:rsidRPr="00A76F86">
        <w:rPr>
          <w:rStyle w:val="afff6"/>
        </w:rPr>
        <w:fldChar w:fldCharType="begin"/>
      </w:r>
      <w:r w:rsidR="00A76F86" w:rsidRPr="00A76F86">
        <w:rPr>
          <w:rStyle w:val="afff6"/>
        </w:rPr>
        <w:instrText xml:space="preserve"> REF _Ref228886125 \h </w:instrText>
      </w:r>
      <w:r w:rsidR="00A76F86">
        <w:rPr>
          <w:rStyle w:val="afff6"/>
        </w:rPr>
        <w:instrText xml:space="preserve"> \* MERGEFORMAT </w:instrText>
      </w:r>
      <w:r w:rsidR="00A76F86" w:rsidRPr="00A76F86">
        <w:rPr>
          <w:rStyle w:val="afff6"/>
        </w:rPr>
      </w:r>
      <w:r w:rsidR="00A76F86" w:rsidRPr="00A76F86">
        <w:rPr>
          <w:rStyle w:val="afff6"/>
        </w:rPr>
        <w:fldChar w:fldCharType="separate"/>
      </w:r>
      <w:r w:rsidR="00A05A8B" w:rsidRPr="00A05A8B">
        <w:rPr>
          <w:rStyle w:val="afff6"/>
        </w:rPr>
        <w:t>Рисунок 85</w:t>
      </w:r>
      <w:r w:rsidR="00A76F86" w:rsidRPr="00A76F86">
        <w:rPr>
          <w:rStyle w:val="afff6"/>
        </w:rPr>
        <w:fldChar w:fldCharType="end"/>
      </w:r>
      <w:r>
        <w:t>).</w:t>
      </w:r>
    </w:p>
    <w:p w14:paraId="1ED0CE17" w14:textId="57E689F7" w:rsidR="002E5421" w:rsidRDefault="002E5421" w:rsidP="002E5421">
      <w:pPr>
        <w:pStyle w:val="a4"/>
      </w:pPr>
      <w:r>
        <w:lastRenderedPageBreak/>
        <w:t>Если продолжить кривую ab в область малых скоростей, то сна должна пересечь ось абсцисс в некоторой точке с; участок кривой ас является мало надежным, но для замеров, не требующих большой точности, каковы замеры скорости воздуха в шахтах, он может быть использован. Еще менее заслуживают доверия те продолжения тарировочной кривой, которые проходят через начало координат; в действительности они должны загибаться к оси абсцисс (кривая а'</w:t>
      </w:r>
      <w:r>
        <w:rPr>
          <w:lang w:val="en-US"/>
        </w:rPr>
        <w:t>b</w:t>
      </w:r>
      <w:r>
        <w:t>').</w:t>
      </w:r>
    </w:p>
    <w:p w14:paraId="633C38C8" w14:textId="3BADF4AA" w:rsidR="002E5421" w:rsidRDefault="002E5421" w:rsidP="002E5421">
      <w:pPr>
        <w:pStyle w:val="a4"/>
      </w:pPr>
      <w:r>
        <w:t>Тарировочные кривые могут быть также представлены в виде уравнений υ=а+</w:t>
      </w:r>
      <w:r w:rsidR="00BA3DF0">
        <w:rPr>
          <w:lang w:val="en-US"/>
        </w:rPr>
        <w:t>b</w:t>
      </w:r>
      <w:r>
        <w:rPr>
          <w:lang w:val="en-US"/>
        </w:rPr>
        <w:t>n</w:t>
      </w:r>
      <w:r>
        <w:t>, или υ</w:t>
      </w:r>
      <w:r w:rsidR="00F23F27">
        <w:t>=</w:t>
      </w:r>
      <w:r>
        <w:t>b</w:t>
      </w:r>
      <w:r w:rsidR="005D4234">
        <w:t>×</w:t>
      </w:r>
      <w:r>
        <w:t xml:space="preserve">n, где </w:t>
      </w:r>
      <w:r>
        <w:rPr>
          <w:lang w:val="en-US"/>
        </w:rPr>
        <w:t>a</w:t>
      </w:r>
      <w:r>
        <w:t xml:space="preserve"> равно отрезку, отсекаемому кривой на оси ординат; b</w:t>
      </w:r>
      <w:r w:rsidR="00F23F27">
        <w:t xml:space="preserve"> — </w:t>
      </w:r>
      <w:r>
        <w:t xml:space="preserve">котангенс угла наклона кривой и </w:t>
      </w:r>
      <w:r>
        <w:rPr>
          <w:lang w:val="en-US"/>
        </w:rPr>
        <w:t>n</w:t>
      </w:r>
      <w:r w:rsidR="00F23F27">
        <w:t xml:space="preserve"> — </w:t>
      </w:r>
      <w:r>
        <w:t>число делений в 1 сек. Для малых скоростей расчет</w:t>
      </w:r>
    </w:p>
    <w:p w14:paraId="185B29D3" w14:textId="77777777" w:rsidR="002E5421" w:rsidRDefault="002E5421" w:rsidP="002E5421">
      <w:pPr>
        <w:pStyle w:val="a4"/>
      </w:pPr>
      <w:r>
        <w:t>по уравнению точнее расчета по графику.</w:t>
      </w:r>
    </w:p>
    <w:p w14:paraId="53707720" w14:textId="4782B8FE" w:rsidR="00054324" w:rsidRDefault="002E5421" w:rsidP="002E5421">
      <w:pPr>
        <w:pStyle w:val="a4"/>
      </w:pPr>
      <w:r>
        <w:t>Тарировочные удостоверения даются также в форме таблиц</w:t>
      </w:r>
      <w:r w:rsidRPr="002E5421">
        <w:t xml:space="preserve"> </w:t>
      </w:r>
      <w:r>
        <w:t>(</w:t>
      </w:r>
      <w:r w:rsidR="00101A24" w:rsidRPr="00101A24">
        <w:rPr>
          <w:rStyle w:val="afff6"/>
        </w:rPr>
        <w:fldChar w:fldCharType="begin"/>
      </w:r>
      <w:r w:rsidR="00101A24" w:rsidRPr="00101A24">
        <w:rPr>
          <w:rStyle w:val="afff6"/>
        </w:rPr>
        <w:instrText xml:space="preserve"> REF _Ref228886219 \h </w:instrText>
      </w:r>
      <w:r w:rsidR="00101A24">
        <w:rPr>
          <w:rStyle w:val="afff6"/>
        </w:rPr>
        <w:instrText xml:space="preserve"> \* MERGEFORMAT </w:instrText>
      </w:r>
      <w:r w:rsidR="00101A24" w:rsidRPr="00101A24">
        <w:rPr>
          <w:rStyle w:val="afff6"/>
        </w:rPr>
      </w:r>
      <w:r w:rsidR="00101A24" w:rsidRPr="00101A24">
        <w:rPr>
          <w:rStyle w:val="afff6"/>
        </w:rPr>
        <w:fldChar w:fldCharType="separate"/>
      </w:r>
      <w:r w:rsidR="00A05A8B" w:rsidRPr="00A05A8B">
        <w:rPr>
          <w:rStyle w:val="afff6"/>
        </w:rPr>
        <w:t>Таблица 30</w:t>
      </w:r>
      <w:r w:rsidR="00101A24" w:rsidRPr="00101A24">
        <w:rPr>
          <w:rStyle w:val="afff6"/>
        </w:rPr>
        <w:fldChar w:fldCharType="end"/>
      </w:r>
      <w:r>
        <w:t>).</w:t>
      </w:r>
    </w:p>
    <w:p w14:paraId="2717743F" w14:textId="4A8E62FC" w:rsidR="00084B9E" w:rsidRDefault="00084B9E" w:rsidP="00084B9E">
      <w:pPr>
        <w:pStyle w:val="affd"/>
      </w:pPr>
      <w:bookmarkStart w:id="310" w:name="_Ref228886219"/>
      <w:r>
        <w:t xml:space="preserve">Таблица </w:t>
      </w:r>
      <w:r w:rsidR="00A05A8B">
        <w:fldChar w:fldCharType="begin"/>
      </w:r>
      <w:r w:rsidR="00A05A8B">
        <w:instrText xml:space="preserve"> SEQ Таблица \* ARABIC </w:instrText>
      </w:r>
      <w:r w:rsidR="00A05A8B">
        <w:fldChar w:fldCharType="separate"/>
      </w:r>
      <w:r w:rsidR="00A05A8B">
        <w:rPr>
          <w:noProof/>
        </w:rPr>
        <w:t>30</w:t>
      </w:r>
      <w:r w:rsidR="00A05A8B">
        <w:rPr>
          <w:noProof/>
        </w:rPr>
        <w:fldChar w:fldCharType="end"/>
      </w:r>
      <w:bookmarkEnd w:id="310"/>
    </w:p>
    <w:tbl>
      <w:tblPr>
        <w:tblStyle w:val="af4"/>
        <w:tblW w:w="0" w:type="auto"/>
        <w:tblLook w:val="04A0" w:firstRow="1" w:lastRow="0" w:firstColumn="1" w:lastColumn="0" w:noHBand="0" w:noVBand="1"/>
      </w:tblPr>
      <w:tblGrid>
        <w:gridCol w:w="1486"/>
        <w:gridCol w:w="1486"/>
        <w:gridCol w:w="1485"/>
        <w:gridCol w:w="1485"/>
      </w:tblGrid>
      <w:tr w:rsidR="002E5421" w14:paraId="7D476973" w14:textId="77777777" w:rsidTr="00084B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83C52F6" w14:textId="27C258B4" w:rsidR="002E5421" w:rsidRPr="002E5421" w:rsidRDefault="002E5421" w:rsidP="002E5421">
            <w:pPr>
              <w:pStyle w:val="a4"/>
              <w:jc w:val="center"/>
            </w:pPr>
            <w:r>
              <w:t>Тарировочное удостоверение</w:t>
            </w:r>
          </w:p>
        </w:tc>
      </w:tr>
      <w:tr w:rsidR="002E5421" w14:paraId="7F22F5EE"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37A568EC" w14:textId="081CD27B" w:rsidR="002E5421" w:rsidRDefault="002E5421" w:rsidP="002E5421">
            <w:pPr>
              <w:pStyle w:val="a4"/>
              <w:jc w:val="center"/>
            </w:pPr>
            <w:r>
              <w:t>Число делений в 1 сек.</w:t>
            </w:r>
          </w:p>
        </w:tc>
        <w:tc>
          <w:tcPr>
            <w:tcW w:w="1486" w:type="dxa"/>
          </w:tcPr>
          <w:p w14:paraId="5FB70138" w14:textId="78A1D12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Множитель </w:t>
            </w:r>
            <w:r>
              <w:rPr>
                <w:lang w:val="en-US"/>
              </w:rPr>
              <w:t>k</w:t>
            </w:r>
          </w:p>
        </w:tc>
        <w:tc>
          <w:tcPr>
            <w:tcW w:w="1485" w:type="dxa"/>
          </w:tcPr>
          <w:p w14:paraId="0AB6B93C" w14:textId="4E4A03D5"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Число делений в 1 сек.</w:t>
            </w:r>
          </w:p>
        </w:tc>
        <w:tc>
          <w:tcPr>
            <w:tcW w:w="1485" w:type="dxa"/>
          </w:tcPr>
          <w:p w14:paraId="1EECD7E4" w14:textId="0407F14C"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 xml:space="preserve"> Скорость</w:t>
            </w:r>
            <w:r>
              <w:rPr>
                <w:lang w:val="en-US"/>
              </w:rPr>
              <w:t>,</w:t>
            </w:r>
            <w:r>
              <w:t xml:space="preserve"> м/сек</w:t>
            </w:r>
          </w:p>
        </w:tc>
      </w:tr>
      <w:tr w:rsidR="002E5421" w14:paraId="386F0185"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7B419CD3" w14:textId="464D6621" w:rsidR="002E5421" w:rsidRPr="002E5421" w:rsidRDefault="002E5421" w:rsidP="002E5421">
            <w:pPr>
              <w:pStyle w:val="a4"/>
              <w:jc w:val="center"/>
              <w:rPr>
                <w:lang w:val="en-US"/>
              </w:rPr>
            </w:pPr>
            <w:r>
              <w:rPr>
                <w:lang w:val="en-US"/>
              </w:rPr>
              <w:t>0,5</w:t>
            </w:r>
          </w:p>
        </w:tc>
        <w:tc>
          <w:tcPr>
            <w:tcW w:w="1486" w:type="dxa"/>
          </w:tcPr>
          <w:p w14:paraId="1F2A441D" w14:textId="14BD3CCD"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1,36</w:t>
            </w:r>
          </w:p>
        </w:tc>
        <w:tc>
          <w:tcPr>
            <w:tcW w:w="1485" w:type="dxa"/>
          </w:tcPr>
          <w:p w14:paraId="3383D0F2" w14:textId="37268B8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w:t>
            </w:r>
          </w:p>
        </w:tc>
        <w:tc>
          <w:tcPr>
            <w:tcW w:w="1485" w:type="dxa"/>
          </w:tcPr>
          <w:p w14:paraId="62F3A788" w14:textId="77A3A025"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2,1</w:t>
            </w:r>
          </w:p>
        </w:tc>
      </w:tr>
      <w:tr w:rsidR="002E5421" w14:paraId="7C568358"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59A217D" w14:textId="5A2BA3E6" w:rsidR="002E5421" w:rsidRPr="002E5421" w:rsidRDefault="002E5421" w:rsidP="002E5421">
            <w:pPr>
              <w:pStyle w:val="a4"/>
              <w:jc w:val="center"/>
              <w:rPr>
                <w:lang w:val="en-US"/>
              </w:rPr>
            </w:pPr>
            <w:r>
              <w:rPr>
                <w:lang w:val="en-US"/>
              </w:rPr>
              <w:t>1,0</w:t>
            </w:r>
          </w:p>
        </w:tc>
        <w:tc>
          <w:tcPr>
            <w:tcW w:w="1486" w:type="dxa"/>
          </w:tcPr>
          <w:p w14:paraId="5503678A" w14:textId="22E841F2"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1485" w:type="dxa"/>
          </w:tcPr>
          <w:p w14:paraId="7EA7FCA2" w14:textId="5F899770"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w:t>
            </w:r>
          </w:p>
        </w:tc>
        <w:tc>
          <w:tcPr>
            <w:tcW w:w="1485" w:type="dxa"/>
          </w:tcPr>
          <w:p w14:paraId="0D93DB73" w14:textId="7828055E" w:rsidR="002E5421" w:rsidRP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w:t>
            </w:r>
          </w:p>
        </w:tc>
      </w:tr>
      <w:tr w:rsidR="002E5421" w14:paraId="1116F93A" w14:textId="77777777" w:rsidTr="00084B9E">
        <w:tc>
          <w:tcPr>
            <w:cnfStyle w:val="001000000000" w:firstRow="0" w:lastRow="0" w:firstColumn="1" w:lastColumn="0" w:oddVBand="0" w:evenVBand="0" w:oddHBand="0" w:evenHBand="0" w:firstRowFirstColumn="0" w:firstRowLastColumn="0" w:lastRowFirstColumn="0" w:lastRowLastColumn="0"/>
            <w:tcW w:w="1486" w:type="dxa"/>
          </w:tcPr>
          <w:p w14:paraId="1DF9CC7E" w14:textId="0DE5240F" w:rsidR="002E5421" w:rsidRDefault="002E5421" w:rsidP="002E5421">
            <w:pPr>
              <w:pStyle w:val="a4"/>
              <w:jc w:val="center"/>
            </w:pPr>
            <w:r>
              <w:t>и т. д.</w:t>
            </w:r>
          </w:p>
        </w:tc>
        <w:tc>
          <w:tcPr>
            <w:tcW w:w="1486" w:type="dxa"/>
          </w:tcPr>
          <w:p w14:paraId="1326CBA1"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tcPr>
          <w:p w14:paraId="525E8866" w14:textId="1AB70769"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r>
              <w:t>и т. д.</w:t>
            </w:r>
          </w:p>
        </w:tc>
        <w:tc>
          <w:tcPr>
            <w:tcW w:w="1485" w:type="dxa"/>
          </w:tcPr>
          <w:p w14:paraId="0FA391A4" w14:textId="77777777" w:rsidR="002E5421" w:rsidRDefault="002E5421" w:rsidP="002E5421">
            <w:pPr>
              <w:pStyle w:val="a4"/>
              <w:jc w:val="center"/>
              <w:cnfStyle w:val="000000000000" w:firstRow="0" w:lastRow="0" w:firstColumn="0" w:lastColumn="0" w:oddVBand="0" w:evenVBand="0" w:oddHBand="0" w:evenHBand="0" w:firstRowFirstColumn="0" w:firstRowLastColumn="0" w:lastRowFirstColumn="0" w:lastRowLastColumn="0"/>
            </w:pPr>
          </w:p>
        </w:tc>
      </w:tr>
    </w:tbl>
    <w:p w14:paraId="7FE1A8AD" w14:textId="253C25ED" w:rsidR="000E6EF4" w:rsidRDefault="000E6EF4" w:rsidP="000E6EF4">
      <w:pPr>
        <w:pStyle w:val="a4"/>
      </w:pPr>
      <w:r>
        <w:t>В этом случае скорость равна числу делений, умноженному на множитель k.</w:t>
      </w:r>
    </w:p>
    <w:p w14:paraId="66DCDC7B" w14:textId="4F0B740F" w:rsidR="00054324" w:rsidRDefault="000E6EF4" w:rsidP="000E6EF4">
      <w:pPr>
        <w:pStyle w:val="a4"/>
      </w:pPr>
      <w:r>
        <w:t xml:space="preserve">В случае необходимости анемометры могут быть проверены также и на руднике; для этого следует изготовить небольшой станок, состоящий из подставки, поддерживающей вертикальный коленчатый вал </w:t>
      </w:r>
      <w:r w:rsidRPr="000E6EF4">
        <w:rPr>
          <w:rStyle w:val="afff6"/>
        </w:rPr>
        <w:t>с</w:t>
      </w:r>
      <w:r>
        <w:t xml:space="preserve">, перекладиной наверху; на одном конце перекладины, на расстоянии </w:t>
      </w:r>
      <w:r w:rsidRPr="000E6EF4">
        <w:rPr>
          <w:rStyle w:val="afff6"/>
        </w:rPr>
        <w:t>r</w:t>
      </w:r>
      <w:r>
        <w:t xml:space="preserve"> от центра вала, укрепляется анемометр, который приводится в движение вращением вала, например, от руки или моторчика. Если </w:t>
      </w:r>
      <w:r w:rsidRPr="000E6EF4">
        <w:rPr>
          <w:rStyle w:val="afff6"/>
        </w:rPr>
        <w:t>n</w:t>
      </w:r>
      <w:r>
        <w:t xml:space="preserve"> число оборотов вала за </w:t>
      </w:r>
      <w:r w:rsidRPr="000E6EF4">
        <w:rPr>
          <w:rStyle w:val="afff6"/>
        </w:rPr>
        <w:t>t</w:t>
      </w:r>
      <w:r>
        <w:t xml:space="preserve"> сек., то истинная скорость вращения анемометра будет равна</w:t>
      </w:r>
    </w:p>
    <w:tbl>
      <w:tblPr>
        <w:tblStyle w:val="51"/>
        <w:tblW w:w="0" w:type="auto"/>
        <w:tblLook w:val="04A0" w:firstRow="1" w:lastRow="0" w:firstColumn="1" w:lastColumn="0" w:noHBand="0" w:noVBand="1"/>
      </w:tblPr>
      <w:tblGrid>
        <w:gridCol w:w="279"/>
        <w:gridCol w:w="5386"/>
        <w:gridCol w:w="277"/>
      </w:tblGrid>
      <w:tr w:rsidR="000E6EF4" w14:paraId="2F19EFFE" w14:textId="77777777" w:rsidTr="00101A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F27CC0" w14:textId="77777777" w:rsidR="000E6EF4" w:rsidRDefault="000E6EF4" w:rsidP="00B414A7">
            <w:pPr>
              <w:pStyle w:val="a4"/>
            </w:pPr>
          </w:p>
        </w:tc>
        <w:tc>
          <w:tcPr>
            <w:tcW w:w="5386" w:type="dxa"/>
          </w:tcPr>
          <w:p w14:paraId="3EA8A718" w14:textId="11B40963" w:rsidR="000E6EF4" w:rsidRPr="00101A24" w:rsidRDefault="00101A24" w:rsidP="00101A24">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υ=</m:t>
              </m:r>
              <m:f>
                <m:fPr>
                  <m:ctrlPr>
                    <w:rPr>
                      <w:rStyle w:val="aff8"/>
                      <w:i w:val="0"/>
                    </w:rPr>
                  </m:ctrlPr>
                </m:fPr>
                <m:num>
                  <m:r>
                    <w:rPr>
                      <w:rStyle w:val="aff8"/>
                    </w:rPr>
                    <m:t>2π</m:t>
                  </m:r>
                  <m:r>
                    <m:rPr>
                      <m:sty m:val="p"/>
                    </m:rPr>
                    <w:rPr>
                      <w:rStyle w:val="aff8"/>
                    </w:rPr>
                    <m:t>×</m:t>
                  </m:r>
                  <m:r>
                    <w:rPr>
                      <w:rStyle w:val="aff8"/>
                    </w:rPr>
                    <m:t>r</m:t>
                  </m:r>
                  <m:r>
                    <m:rPr>
                      <m:sty m:val="p"/>
                    </m:rPr>
                    <w:rPr>
                      <w:rStyle w:val="aff8"/>
                    </w:rPr>
                    <m:t>×</m:t>
                  </m:r>
                  <m:r>
                    <w:rPr>
                      <w:rStyle w:val="aff8"/>
                    </w:rPr>
                    <m:t>n</m:t>
                  </m:r>
                </m:num>
                <m:den>
                  <m:r>
                    <w:rPr>
                      <w:rStyle w:val="aff8"/>
                    </w:rPr>
                    <m:t>t</m:t>
                  </m:r>
                </m:den>
              </m:f>
              <m:r>
                <w:rPr>
                  <w:rStyle w:val="aff8"/>
                </w:rPr>
                <m:t>,</m:t>
              </m:r>
            </m:oMath>
            <w:r>
              <w:rPr>
                <w:lang w:val="en-US"/>
              </w:rPr>
              <w:t xml:space="preserve"> </w:t>
            </w:r>
            <w:r>
              <w:t>м/сек.</w:t>
            </w:r>
          </w:p>
        </w:tc>
        <w:tc>
          <w:tcPr>
            <w:tcW w:w="277" w:type="dxa"/>
          </w:tcPr>
          <w:p w14:paraId="671F1949" w14:textId="77777777" w:rsidR="000E6EF4" w:rsidRDefault="000E6EF4" w:rsidP="00B414A7">
            <w:pPr>
              <w:pStyle w:val="a4"/>
              <w:cnfStyle w:val="100000000000" w:firstRow="1" w:lastRow="0" w:firstColumn="0" w:lastColumn="0" w:oddVBand="0" w:evenVBand="0" w:oddHBand="0" w:evenHBand="0" w:firstRowFirstColumn="0" w:firstRowLastColumn="0" w:lastRowFirstColumn="0" w:lastRowLastColumn="0"/>
            </w:pPr>
          </w:p>
        </w:tc>
      </w:tr>
    </w:tbl>
    <w:p w14:paraId="27303E92" w14:textId="7CC71E00" w:rsidR="000E6EF4" w:rsidRDefault="000E6EF4" w:rsidP="000E6EF4">
      <w:pPr>
        <w:pStyle w:val="a4"/>
      </w:pPr>
      <w:r>
        <w:lastRenderedPageBreak/>
        <w:t>Определив значение v u п для нескольких скоростей вращения, нетрудно построить график или составить таблицу множителей (k=</w:t>
      </w:r>
      <w:r w:rsidR="00E11384">
        <w:t>υ:</w:t>
      </w:r>
      <w:r w:rsidR="00E11384" w:rsidRPr="00E11384">
        <w:t xml:space="preserve"> </w:t>
      </w:r>
      <w:r w:rsidR="00E11384">
        <w:rPr>
          <w:lang w:val="en-US"/>
        </w:rPr>
        <w:t>n</w:t>
      </w:r>
      <w:r>
        <w:t xml:space="preserve">, где </w:t>
      </w:r>
      <w:r>
        <w:rPr>
          <w:lang w:val="en-US"/>
        </w:rPr>
        <w:t>n</w:t>
      </w:r>
      <w:r w:rsidR="00F23F27">
        <w:t xml:space="preserve"> — </w:t>
      </w:r>
      <w:r>
        <w:t>число делений за время</w:t>
      </w:r>
      <w:r w:rsidRPr="000E6EF4">
        <w:t xml:space="preserve"> </w:t>
      </w:r>
      <w:r>
        <w:rPr>
          <w:lang w:val="en-US"/>
        </w:rPr>
        <w:t>t</w:t>
      </w:r>
      <w:r>
        <w:t>).</w:t>
      </w:r>
    </w:p>
    <w:p w14:paraId="46932474" w14:textId="7B791481" w:rsidR="000E6EF4" w:rsidRDefault="000E6EF4" w:rsidP="000E6EF4">
      <w:pPr>
        <w:pStyle w:val="a4"/>
      </w:pPr>
      <w:r>
        <w:t>Если атмосфера, в которой приходится работать анемометру,</w:t>
      </w:r>
      <w:r w:rsidRPr="000E6EF4">
        <w:t xml:space="preserve"> </w:t>
      </w:r>
      <w:r>
        <w:t>загрязнена или насыщена водяными парами, то при ежедневном</w:t>
      </w:r>
      <w:r w:rsidRPr="000E6EF4">
        <w:t xml:space="preserve"> </w:t>
      </w:r>
      <w:r>
        <w:t>пользовании анемометры приходится тарировать часто, например</w:t>
      </w:r>
      <w:r w:rsidRPr="000E6EF4">
        <w:t xml:space="preserve"> </w:t>
      </w:r>
      <w:r>
        <w:t>в шахтных условиях через 2—3 мес.; если воздух чистый, то анемометр может работать без тарировки 6—12 мес.</w:t>
      </w:r>
    </w:p>
    <w:p w14:paraId="35F836F0" w14:textId="7ACD00B2" w:rsidR="000E6EF4" w:rsidRDefault="000E6EF4" w:rsidP="000E6EF4">
      <w:pPr>
        <w:pStyle w:val="a4"/>
      </w:pPr>
      <w:r>
        <w:t>В случае неуверенности в правильности показаний какого-нибудь анемометра и когда на шахте имеется исправный анемометр с паспортом, можно по его показаниям проверить исправность другого анемометра следующим образом: выбрать в шахте две (лучше три) выработки с различными скоростями движения воздуха, например порядка 1—2 м/сек или 4—5 м/сек и более; в этих выработках выбрать замерные сечения на прямых</w:t>
      </w:r>
      <w:r w:rsidRPr="000E6EF4">
        <w:t xml:space="preserve"> </w:t>
      </w:r>
      <w:r>
        <w:t>участках; замерить три раза в одних и тех же точках скорость</w:t>
      </w:r>
      <w:r w:rsidRPr="000E6EF4">
        <w:t xml:space="preserve"> </w:t>
      </w:r>
      <w:r>
        <w:t>контрольным и проверяемым анемометрами, чередуя замеры;</w:t>
      </w:r>
      <w:r w:rsidRPr="000E6EF4">
        <w:t xml:space="preserve"> </w:t>
      </w:r>
      <w:r>
        <w:t>подсчитать средние арифметические υ</w:t>
      </w:r>
      <w:r w:rsidRPr="000E6EF4">
        <w:rPr>
          <w:vertAlign w:val="subscript"/>
        </w:rPr>
        <w:t>t</w:t>
      </w:r>
      <w:r>
        <w:t xml:space="preserve"> и </w:t>
      </w:r>
      <w:r>
        <w:rPr>
          <w:lang w:val="en-US"/>
        </w:rPr>
        <w:t>n</w:t>
      </w:r>
      <w:r w:rsidRPr="000E6EF4">
        <w:rPr>
          <w:vertAlign w:val="subscript"/>
          <w:lang w:val="en-US"/>
        </w:rPr>
        <w:t>t</w:t>
      </w:r>
      <w:r>
        <w:t>; по этим значениям</w:t>
      </w:r>
      <w:r w:rsidRPr="000E6EF4">
        <w:t xml:space="preserve"> </w:t>
      </w:r>
      <w:r>
        <w:t>построить график или составить таблицу поправок.</w:t>
      </w:r>
    </w:p>
    <w:p w14:paraId="22B5E68E" w14:textId="1D65913B" w:rsidR="000E6EF4" w:rsidRDefault="000E6EF4" w:rsidP="000E6EF4">
      <w:pPr>
        <w:pStyle w:val="a4"/>
      </w:pPr>
      <w:r>
        <w:t>При производстве замеров анемометром надлежит учитывать</w:t>
      </w:r>
      <w:r w:rsidRPr="000E6EF4">
        <w:t xml:space="preserve"> </w:t>
      </w:r>
      <w:r>
        <w:t>следующее:</w:t>
      </w:r>
    </w:p>
    <w:p w14:paraId="1204C2ED" w14:textId="7E28BFEA" w:rsidR="000E6EF4" w:rsidRDefault="000E6EF4">
      <w:pPr>
        <w:pStyle w:val="a0"/>
        <w:numPr>
          <w:ilvl w:val="0"/>
          <w:numId w:val="19"/>
        </w:numPr>
        <w:tabs>
          <w:tab w:val="left" w:pos="284"/>
        </w:tabs>
        <w:ind w:left="0" w:firstLine="0"/>
      </w:pPr>
      <w:r>
        <w:t>замеры производить на прямых участках с ровной крепью,</w:t>
      </w:r>
      <w:r w:rsidRPr="000E6EF4">
        <w:t xml:space="preserve"> </w:t>
      </w:r>
      <w:r>
        <w:t>плотно прилегающей к стенкам выработки, и с чистой почвой.</w:t>
      </w:r>
      <w:r w:rsidRPr="000E6EF4">
        <w:t xml:space="preserve"> </w:t>
      </w:r>
      <w:r>
        <w:t>Не следует производить замеры за вагонетками или поворотами</w:t>
      </w:r>
      <w:r w:rsidRPr="000E6EF4">
        <w:t xml:space="preserve"> </w:t>
      </w:r>
      <w:r>
        <w:t>выработки (не ближе пяти диаметров от поворота);</w:t>
      </w:r>
    </w:p>
    <w:p w14:paraId="0B84DD8B" w14:textId="59C79295" w:rsidR="000E6EF4" w:rsidRDefault="000E6EF4">
      <w:pPr>
        <w:pStyle w:val="a0"/>
        <w:numPr>
          <w:ilvl w:val="0"/>
          <w:numId w:val="19"/>
        </w:numPr>
        <w:tabs>
          <w:tab w:val="left" w:pos="284"/>
        </w:tabs>
        <w:ind w:left="0" w:firstLine="0"/>
      </w:pPr>
      <w:r>
        <w:t>необходимо делать не менее двух, а лучше трех замеров;</w:t>
      </w:r>
      <w:r w:rsidRPr="000E6EF4">
        <w:t xml:space="preserve"> </w:t>
      </w:r>
      <w:r>
        <w:t>следует добиваться, чтобы расхождение между отдельными замерами не превосходили 2—3%;</w:t>
      </w:r>
    </w:p>
    <w:p w14:paraId="0333CD14" w14:textId="539EB846" w:rsidR="000E6EF4" w:rsidRDefault="000E6EF4">
      <w:pPr>
        <w:pStyle w:val="a0"/>
        <w:numPr>
          <w:ilvl w:val="0"/>
          <w:numId w:val="19"/>
        </w:numPr>
        <w:tabs>
          <w:tab w:val="left" w:pos="284"/>
        </w:tabs>
        <w:ind w:left="0" w:firstLine="0"/>
      </w:pPr>
      <w:r>
        <w:t>при использовании замерных станций замер следует производить на расстоянии 0,5 м от конца станции, считая по струе.</w:t>
      </w:r>
    </w:p>
    <w:p w14:paraId="754F38DA" w14:textId="77777777" w:rsidR="000E6EF4" w:rsidRDefault="000E6EF4" w:rsidP="000E6EF4">
      <w:pPr>
        <w:pStyle w:val="a4"/>
      </w:pPr>
      <w:r>
        <w:t>Ниже приведены интересные результаты английских исследований работы анемометров в шахтных условиях [</w:t>
      </w:r>
      <w:r w:rsidRPr="00B96B1A">
        <w:rPr>
          <w:highlight w:val="yellow"/>
        </w:rPr>
        <w:t>5</w:t>
      </w:r>
      <w:r>
        <w:t>]:</w:t>
      </w:r>
    </w:p>
    <w:p w14:paraId="1F2DA4ED" w14:textId="6F14A3ED" w:rsidR="000E6EF4" w:rsidRDefault="000E6EF4" w:rsidP="00A91472">
      <w:pPr>
        <w:pStyle w:val="a1"/>
        <w:tabs>
          <w:tab w:val="left" w:pos="284"/>
        </w:tabs>
        <w:ind w:left="0" w:firstLine="0"/>
      </w:pPr>
      <w:r>
        <w:t>«скос» анемометра по отношению к направлению потока;</w:t>
      </w:r>
      <w:r w:rsidRPr="000E6EF4">
        <w:t xml:space="preserve"> </w:t>
      </w:r>
      <w:r>
        <w:t>при скосе до 20° ошибка не превосходит 2,5%;</w:t>
      </w:r>
    </w:p>
    <w:p w14:paraId="2F2C9F51" w14:textId="38E283B5" w:rsidR="000E6EF4" w:rsidRDefault="000E6EF4" w:rsidP="00A91472">
      <w:pPr>
        <w:pStyle w:val="a1"/>
        <w:tabs>
          <w:tab w:val="left" w:pos="284"/>
        </w:tabs>
        <w:ind w:left="0" w:firstLine="0"/>
      </w:pPr>
      <w:r>
        <w:t>перемещение анемометра по сечению; чем больше скорость</w:t>
      </w:r>
      <w:r w:rsidRPr="000E6EF4">
        <w:t xml:space="preserve"> </w:t>
      </w:r>
      <w:r>
        <w:t>υ перемещения и меньше скорость υ</w:t>
      </w:r>
      <w:r w:rsidRPr="000E6EF4">
        <w:rPr>
          <w:vertAlign w:val="subscript"/>
        </w:rPr>
        <w:t>1</w:t>
      </w:r>
      <w:r>
        <w:t xml:space="preserve"> воздуха, тем ошибка больше; например, при скорости υ = 9 </w:t>
      </w:r>
      <w:r>
        <w:lastRenderedPageBreak/>
        <w:t>м/мин и скорости υ</w:t>
      </w:r>
      <w:r w:rsidRPr="000E6EF4">
        <w:rPr>
          <w:vertAlign w:val="subscript"/>
        </w:rPr>
        <w:t>1</w:t>
      </w:r>
      <w:r>
        <w:t>=60 м/мин</w:t>
      </w:r>
      <w:r w:rsidRPr="000E6EF4">
        <w:t xml:space="preserve"> </w:t>
      </w:r>
      <w:r>
        <w:t>ошибка равна 1,1%, при υ=18 м/мин она равна 4,4% и при</w:t>
      </w:r>
      <w:r w:rsidRPr="000E6EF4">
        <w:t xml:space="preserve"> </w:t>
      </w:r>
      <w:r>
        <w:t>υ=36 м/мин</w:t>
      </w:r>
      <w:r w:rsidR="00F23F27">
        <w:t xml:space="preserve"> — </w:t>
      </w:r>
      <w:r>
        <w:t>15,6%;</w:t>
      </w:r>
    </w:p>
    <w:p w14:paraId="42955FDD" w14:textId="51A532AF" w:rsidR="000E6EF4" w:rsidRDefault="000E6EF4" w:rsidP="00A91472">
      <w:pPr>
        <w:pStyle w:val="a1"/>
        <w:tabs>
          <w:tab w:val="left" w:pos="284"/>
        </w:tabs>
        <w:ind w:left="0" w:firstLine="0"/>
      </w:pPr>
      <w:r>
        <w:t>«разгон» анемометра при его пуске (благодаря инерции</w:t>
      </w:r>
      <w:r w:rsidRPr="000E6EF4">
        <w:t xml:space="preserve"> </w:t>
      </w:r>
      <w:r>
        <w:t>прибора); это влияние устраняется при продолжительности замера не менее 60, а лучше 100— 120 сек.;</w:t>
      </w:r>
    </w:p>
    <w:p w14:paraId="3A02AEB3" w14:textId="522A2D9E" w:rsidR="000E6EF4" w:rsidRDefault="000E6EF4" w:rsidP="00A91472">
      <w:pPr>
        <w:pStyle w:val="a1"/>
        <w:tabs>
          <w:tab w:val="left" w:pos="284"/>
        </w:tabs>
        <w:ind w:left="0" w:firstLine="0"/>
      </w:pPr>
      <w:r>
        <w:t>попеременное попадание анемометра в зоны с различными</w:t>
      </w:r>
      <w:r w:rsidRPr="000E6EF4">
        <w:t xml:space="preserve"> </w:t>
      </w:r>
      <w:r>
        <w:t>скоростями движения воздуха — влияние не устранимо;</w:t>
      </w:r>
    </w:p>
    <w:p w14:paraId="322C4D4A" w14:textId="76B4B8D3" w:rsidR="000E6EF4" w:rsidRDefault="000E6EF4" w:rsidP="00A91472">
      <w:pPr>
        <w:pStyle w:val="a1"/>
        <w:tabs>
          <w:tab w:val="left" w:pos="284"/>
        </w:tabs>
        <w:ind w:left="0" w:firstLine="0"/>
      </w:pPr>
      <w:r>
        <w:t>несвоевременная подача сигнала и неповторимость пути</w:t>
      </w:r>
      <w:r w:rsidRPr="000E6EF4">
        <w:t xml:space="preserve"> </w:t>
      </w:r>
      <w:r>
        <w:t>анемометра;</w:t>
      </w:r>
    </w:p>
    <w:p w14:paraId="0D66EC85" w14:textId="117E26B8" w:rsidR="000E6EF4" w:rsidRDefault="000E6EF4" w:rsidP="00A91472">
      <w:pPr>
        <w:pStyle w:val="a1"/>
        <w:tabs>
          <w:tab w:val="left" w:pos="284"/>
        </w:tabs>
        <w:ind w:left="0" w:firstLine="0"/>
      </w:pPr>
      <w:r>
        <w:t xml:space="preserve">влияние тела газомерщика; рекомендуется укреплять анемометр на палке длиной 1,5 м, а в высоких </w:t>
      </w:r>
      <w:r w:rsidR="00E11384">
        <w:t>выработках &gt;</w:t>
      </w:r>
      <w:r>
        <w:t>1,5 м,</w:t>
      </w:r>
      <w:r w:rsidRPr="000E6EF4">
        <w:t xml:space="preserve"> </w:t>
      </w:r>
      <w:r>
        <w:t>в этом случае поправка на способ замера равна 1,0;</w:t>
      </w:r>
    </w:p>
    <w:p w14:paraId="6516797C" w14:textId="2FA00C14" w:rsidR="000E6EF4" w:rsidRDefault="000E6EF4" w:rsidP="00A91472">
      <w:pPr>
        <w:pStyle w:val="a1"/>
        <w:tabs>
          <w:tab w:val="left" w:pos="284"/>
        </w:tabs>
        <w:ind w:left="0" w:firstLine="0"/>
      </w:pPr>
      <w:r>
        <w:t>в некоторых анемометрах (без рукоятки) держание его</w:t>
      </w:r>
      <w:r w:rsidRPr="000E6EF4">
        <w:t xml:space="preserve"> </w:t>
      </w:r>
      <w:r>
        <w:t>в руке может завысить скорость на 11—12%;</w:t>
      </w:r>
    </w:p>
    <w:p w14:paraId="176CBBCB" w14:textId="329B0FD2" w:rsidR="00A91472" w:rsidRDefault="000E6EF4" w:rsidP="00A91472">
      <w:pPr>
        <w:pStyle w:val="a1"/>
        <w:tabs>
          <w:tab w:val="left" w:pos="284"/>
        </w:tabs>
        <w:ind w:left="0" w:firstLine="0"/>
      </w:pPr>
      <w:r>
        <w:t>изменение удельного веса воздуха; по Оуэру поправка</w:t>
      </w:r>
      <w:r w:rsidRPr="000E6EF4">
        <w:t xml:space="preserve"> </w:t>
      </w:r>
      <w:r>
        <w:t xml:space="preserve">равна </w:t>
      </w:r>
      <m:oMath>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0</m:t>
                    </m:r>
                  </m:sub>
                </m:sSub>
              </m:den>
            </m:f>
          </m:e>
        </m:rad>
        <m:r>
          <w:rPr>
            <w:rFonts w:ascii="Cambria Math" w:hAnsi="Cambria Math"/>
          </w:rPr>
          <m:t>,</m:t>
        </m:r>
      </m:oMath>
      <w:r w:rsidR="00A91472" w:rsidRPr="00A91472">
        <w:t xml:space="preserve"> </w:t>
      </w:r>
      <w:r w:rsidR="00A91472">
        <w:t>где γ</w:t>
      </w:r>
      <w:r w:rsidR="00A91472" w:rsidRPr="00A91472">
        <w:rPr>
          <w:vertAlign w:val="subscript"/>
        </w:rPr>
        <w:t>1</w:t>
      </w:r>
      <w:r w:rsidR="00A91472">
        <w:t xml:space="preserve"> и γ</w:t>
      </w:r>
      <w:r w:rsidR="00A91472" w:rsidRPr="00A91472">
        <w:rPr>
          <w:vertAlign w:val="subscript"/>
        </w:rPr>
        <w:t>0</w:t>
      </w:r>
      <w:r w:rsidR="00A91472">
        <w:t xml:space="preserve"> удельные веса воздуха при тарировке и пользовании анемометром.</w:t>
      </w:r>
    </w:p>
    <w:p w14:paraId="4E7A14E4" w14:textId="4DB41CEA" w:rsidR="00A91472" w:rsidRDefault="00A91472" w:rsidP="00A91472">
      <w:pPr>
        <w:pStyle w:val="a4"/>
      </w:pPr>
      <w:r>
        <w:t>Небольшая разница может быть при смене анемометров (не более 2%) и замерщиков; при больших исследовательских работах рекомендуется найти поправочные коэффициенты на газомерщиков.</w:t>
      </w:r>
    </w:p>
    <w:p w14:paraId="1458586F" w14:textId="70EB49AF" w:rsidR="00054324" w:rsidRPr="00A91472" w:rsidRDefault="00A91472" w:rsidP="00A91472">
      <w:pPr>
        <w:pStyle w:val="a4"/>
      </w:pPr>
      <w:r>
        <w:t>При правильном выполнении замера ошибка при этом способе по сравнению со способом площадок не превосходит 2,5%.</w:t>
      </w:r>
    </w:p>
    <w:p w14:paraId="2CC8E07D" w14:textId="00F93AE7" w:rsidR="00054324" w:rsidRPr="00E11384" w:rsidRDefault="00A91472" w:rsidP="00E11384">
      <w:pPr>
        <w:pStyle w:val="30"/>
      </w:pPr>
      <w:bookmarkStart w:id="311" w:name="_Toc229065167"/>
      <w:r w:rsidRPr="00E11384">
        <w:t>Измерение малых скоростей движения воздуха</w:t>
      </w:r>
      <w:bookmarkEnd w:id="311"/>
    </w:p>
    <w:p w14:paraId="382ADEF2" w14:textId="438C6278" w:rsidR="00054324" w:rsidRPr="00A91472" w:rsidRDefault="00A91472" w:rsidP="00A91472">
      <w:pPr>
        <w:pStyle w:val="a4"/>
        <w:jc w:val="center"/>
        <w:rPr>
          <w:rStyle w:val="af3"/>
        </w:rPr>
      </w:pPr>
      <w:r w:rsidRPr="00A91472">
        <w:rPr>
          <w:rStyle w:val="af3"/>
        </w:rPr>
        <w:t>Замеры при помощи особо чувствительных анемометров</w:t>
      </w:r>
    </w:p>
    <w:p w14:paraId="280B92B8" w14:textId="52DF21B5" w:rsidR="00054324" w:rsidRDefault="00A91472" w:rsidP="00A91472">
      <w:pPr>
        <w:pStyle w:val="a1"/>
        <w:tabs>
          <w:tab w:val="left" w:pos="284"/>
        </w:tabs>
        <w:ind w:left="0" w:firstLine="0"/>
      </w:pPr>
      <w:r>
        <w:t>При помощи анемометра большого диаметра (18 см) со слюдяными лопатками;</w:t>
      </w:r>
    </w:p>
    <w:p w14:paraId="5E8AD99D" w14:textId="105929C3" w:rsidR="00054324" w:rsidRDefault="00054324" w:rsidP="00B414A7">
      <w:pPr>
        <w:pStyle w:val="a4"/>
      </w:pPr>
    </w:p>
    <w:p w14:paraId="02D01930" w14:textId="5578BBBB" w:rsidR="00054324" w:rsidRDefault="00054324" w:rsidP="00B414A7">
      <w:pPr>
        <w:pStyle w:val="a4"/>
      </w:pPr>
    </w:p>
    <w:p w14:paraId="63E69A02" w14:textId="5EA32B71" w:rsidR="00054324" w:rsidRDefault="00054324" w:rsidP="00B414A7">
      <w:pPr>
        <w:pStyle w:val="a4"/>
      </w:pPr>
    </w:p>
    <w:p w14:paraId="7B4D65CD" w14:textId="4DE5D052" w:rsidR="00054324" w:rsidRDefault="00054324" w:rsidP="00B414A7">
      <w:pPr>
        <w:pStyle w:val="a4"/>
      </w:pPr>
    </w:p>
    <w:p w14:paraId="4720B2D6" w14:textId="45A7D315" w:rsidR="00054324" w:rsidRDefault="00AC1631" w:rsidP="00B414A7">
      <w:pPr>
        <w:pStyle w:val="a4"/>
      </w:pPr>
      <w:r>
        <w:rPr>
          <w:noProof/>
        </w:rPr>
        <w:lastRenderedPageBreak/>
        <mc:AlternateContent>
          <mc:Choice Requires="wps">
            <w:drawing>
              <wp:anchor distT="0" distB="0" distL="114300" distR="114300" simplePos="0" relativeHeight="251699200" behindDoc="0" locked="0" layoutInCell="1" allowOverlap="1" wp14:anchorId="400B8978" wp14:editId="4BF4AD5C">
                <wp:simplePos x="0" y="0"/>
                <wp:positionH relativeFrom="margin">
                  <wp:posOffset>2132868</wp:posOffset>
                </wp:positionH>
                <wp:positionV relativeFrom="paragraph">
                  <wp:posOffset>1708680</wp:posOffset>
                </wp:positionV>
                <wp:extent cx="1717675" cy="353060"/>
                <wp:effectExtent l="0" t="0" r="15875" b="8890"/>
                <wp:wrapSquare wrapText="bothSides"/>
                <wp:docPr id="43" name="Надпись 43"/>
                <wp:cNvGraphicFramePr/>
                <a:graphic xmlns:a="http://schemas.openxmlformats.org/drawingml/2006/main">
                  <a:graphicData uri="http://schemas.microsoft.com/office/word/2010/wordprocessingShape">
                    <wps:wsp>
                      <wps:cNvSpPr txBox="1"/>
                      <wps:spPr>
                        <a:xfrm>
                          <a:off x="0" y="0"/>
                          <a:ext cx="1717675" cy="353060"/>
                        </a:xfrm>
                        <a:prstGeom prst="rect">
                          <a:avLst/>
                        </a:prstGeom>
                        <a:noFill/>
                        <a:ln>
                          <a:noFill/>
                        </a:ln>
                      </wps:spPr>
                      <wps:txbx>
                        <w:txbxContent>
                          <w:p w14:paraId="167D6C96" w14:textId="4A438E5E" w:rsidR="00DE62CF" w:rsidRPr="00CE4A9C" w:rsidRDefault="00DE62CF" w:rsidP="00DE62CF">
                            <w:pPr>
                              <w:pStyle w:val="afffd"/>
                              <w:rPr>
                                <w:rFonts w:eastAsia="Times New Roman" w:cs="Times New Roman"/>
                                <w:noProof/>
                                <w:color w:val="000000" w:themeColor="text2"/>
                                <w:sz w:val="18"/>
                              </w:rPr>
                            </w:pPr>
                            <w:bookmarkStart w:id="312" w:name="_Ref228886393"/>
                            <w:r>
                              <w:t xml:space="preserve">Рисунок </w:t>
                            </w:r>
                            <w:r w:rsidR="003F7120">
                              <w:fldChar w:fldCharType="begin"/>
                            </w:r>
                            <w:r w:rsidR="003F7120">
                              <w:instrText xml:space="preserve"> SEQ Рисунок \* ARABIC </w:instrText>
                            </w:r>
                            <w:r w:rsidR="003F7120">
                              <w:fldChar w:fldCharType="separate"/>
                            </w:r>
                            <w:r w:rsidR="003F7120">
                              <w:rPr>
                                <w:noProof/>
                              </w:rPr>
                              <w:t>87</w:t>
                            </w:r>
                            <w:r w:rsidR="003F7120">
                              <w:rPr>
                                <w:noProof/>
                              </w:rPr>
                              <w:fldChar w:fldCharType="end"/>
                            </w:r>
                            <w:bookmarkEnd w:id="312"/>
                            <w:r>
                              <w:t>.</w:t>
                            </w:r>
                            <w:r w:rsidR="00AC1631" w:rsidRPr="00AC1631">
                              <w:t xml:space="preserve"> </w:t>
                            </w:r>
                            <w:r w:rsidR="00AC1631" w:rsidRPr="008A6161">
                              <w:t>Схема дифференциального анемометра, работающего с подувом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B8978" id="Надпись 43" o:spid="_x0000_s1058" type="#_x0000_t202" style="position:absolute;left:0;text-align:left;margin-left:167.95pt;margin-top:134.55pt;width:135.25pt;height:27.8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" filled="f" stroked="f">
                <v:textbox inset="0,0,0,0">
                  <w:txbxContent>
                    <w:p w14:paraId="167D6C96" w14:textId="4A438E5E" w:rsidR="00DE62CF" w:rsidRPr="00CE4A9C" w:rsidRDefault="00DE62CF" w:rsidP="00DE62CF">
                      <w:pPr>
                        <w:pStyle w:val="afffd"/>
                        <w:rPr>
                          <w:rFonts w:eastAsia="Times New Roman" w:cs="Times New Roman"/>
                          <w:noProof/>
                          <w:color w:val="000000" w:themeColor="text2"/>
                          <w:sz w:val="18"/>
                        </w:rPr>
                      </w:pPr>
                      <w:bookmarkStart w:id="313" w:name="_Ref228886393"/>
                      <w:r>
                        <w:t xml:space="preserve">Рисунок </w:t>
                      </w:r>
                      <w:r w:rsidR="003F7120">
                        <w:fldChar w:fldCharType="begin"/>
                      </w:r>
                      <w:r w:rsidR="003F7120">
                        <w:instrText xml:space="preserve"> SEQ Рисунок \* ARABIC </w:instrText>
                      </w:r>
                      <w:r w:rsidR="003F7120">
                        <w:fldChar w:fldCharType="separate"/>
                      </w:r>
                      <w:r w:rsidR="003F7120">
                        <w:rPr>
                          <w:noProof/>
                        </w:rPr>
                        <w:t>87</w:t>
                      </w:r>
                      <w:r w:rsidR="003F7120">
                        <w:rPr>
                          <w:noProof/>
                        </w:rPr>
                        <w:fldChar w:fldCharType="end"/>
                      </w:r>
                      <w:bookmarkEnd w:id="313"/>
                      <w:r>
                        <w:t>.</w:t>
                      </w:r>
                      <w:r w:rsidR="00AC1631" w:rsidRPr="00AC1631">
                        <w:t xml:space="preserve"> </w:t>
                      </w:r>
                      <w:r w:rsidR="00AC1631" w:rsidRPr="008A6161">
                        <w:t>Схема дифференциального анемометра, работающего с подувом</w:t>
                      </w:r>
                    </w:p>
                  </w:txbxContent>
                </v:textbox>
                <w10:wrap type="square" anchorx="margin"/>
              </v:shape>
            </w:pict>
          </mc:Fallback>
        </mc:AlternateContent>
      </w:r>
      <w:r>
        <w:rPr>
          <w:noProof/>
        </w:rPr>
        <mc:AlternateContent>
          <mc:Choice Requires="wps">
            <w:drawing>
              <wp:anchor distT="0" distB="0" distL="114300" distR="114300" simplePos="0" relativeHeight="251702272" behindDoc="0" locked="0" layoutInCell="1" allowOverlap="1" wp14:anchorId="4C1E727E" wp14:editId="6BE87D5D">
                <wp:simplePos x="0" y="0"/>
                <wp:positionH relativeFrom="margin">
                  <wp:posOffset>218782</wp:posOffset>
                </wp:positionH>
                <wp:positionV relativeFrom="paragraph">
                  <wp:posOffset>1723180</wp:posOffset>
                </wp:positionV>
                <wp:extent cx="1727200" cy="635"/>
                <wp:effectExtent l="0" t="0" r="6350" b="1270"/>
                <wp:wrapSquare wrapText="bothSides"/>
                <wp:docPr id="45" name="Надпись 45"/>
                <wp:cNvGraphicFramePr/>
                <a:graphic xmlns:a="http://schemas.openxmlformats.org/drawingml/2006/main">
                  <a:graphicData uri="http://schemas.microsoft.com/office/word/2010/wordprocessingShape">
                    <wps:wsp>
                      <wps:cNvSpPr txBox="1"/>
                      <wps:spPr>
                        <a:xfrm>
                          <a:off x="0" y="0"/>
                          <a:ext cx="1727200" cy="635"/>
                        </a:xfrm>
                        <a:prstGeom prst="rect">
                          <a:avLst/>
                        </a:prstGeom>
                        <a:noFill/>
                        <a:ln>
                          <a:noFill/>
                        </a:ln>
                      </wps:spPr>
                      <wps:txbx>
                        <w:txbxContent>
                          <w:p w14:paraId="0FB5F497" w14:textId="77777777" w:rsidR="00AC1631" w:rsidRDefault="00DE62CF" w:rsidP="00AC1631">
                            <w:pPr>
                              <w:pStyle w:val="afffd"/>
                            </w:pPr>
                            <w:bookmarkStart w:id="314" w:name="_Ref228886407"/>
                            <w:r w:rsidRPr="008A6161">
                              <w:t xml:space="preserve">Рисунок </w:t>
                            </w:r>
                            <w:r w:rsidR="003F7120">
                              <w:fldChar w:fldCharType="begin"/>
                            </w:r>
                            <w:r w:rsidR="003F7120">
                              <w:instrText xml:space="preserve"> SEQ Рисунок \* ARABIC </w:instrText>
                            </w:r>
                            <w:r w:rsidR="003F7120">
                              <w:fldChar w:fldCharType="separate"/>
                            </w:r>
                            <w:r w:rsidR="003F7120">
                              <w:rPr>
                                <w:noProof/>
                              </w:rPr>
                              <w:t>86</w:t>
                            </w:r>
                            <w:r w:rsidR="003F7120">
                              <w:rPr>
                                <w:noProof/>
                              </w:rPr>
                              <w:fldChar w:fldCharType="end"/>
                            </w:r>
                            <w:bookmarkEnd w:id="314"/>
                            <w:r w:rsidRPr="008A6161">
                              <w:t xml:space="preserve">. </w:t>
                            </w:r>
                            <w:r w:rsidR="00AC1631" w:rsidRPr="00DE62CF">
                              <w:t>Схема прибора ДЕСУ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E727E" id="Надпись 45" o:spid="_x0000_s1059" type="#_x0000_t202" style="position:absolute;left:0;text-align:left;margin-left:17.25pt;margin-top:135.7pt;width:136pt;height:.05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" filled="f" stroked="f">
                <v:textbox style="mso-fit-shape-to-text:t" inset="0,0,0,0">
                  <w:txbxContent>
                    <w:p w14:paraId="0FB5F497" w14:textId="77777777" w:rsidR="00AC1631" w:rsidRDefault="00DE62CF" w:rsidP="00AC1631">
                      <w:pPr>
                        <w:pStyle w:val="afffd"/>
                      </w:pPr>
                      <w:bookmarkStart w:id="315" w:name="_Ref228886407"/>
                      <w:r w:rsidRPr="008A6161">
                        <w:t xml:space="preserve">Рисунок </w:t>
                      </w:r>
                      <w:r w:rsidR="003F7120">
                        <w:fldChar w:fldCharType="begin"/>
                      </w:r>
                      <w:r w:rsidR="003F7120">
                        <w:instrText xml:space="preserve"> SEQ Рисунок \* ARABIC </w:instrText>
                      </w:r>
                      <w:r w:rsidR="003F7120">
                        <w:fldChar w:fldCharType="separate"/>
                      </w:r>
                      <w:r w:rsidR="003F7120">
                        <w:rPr>
                          <w:noProof/>
                        </w:rPr>
                        <w:t>86</w:t>
                      </w:r>
                      <w:r w:rsidR="003F7120">
                        <w:rPr>
                          <w:noProof/>
                        </w:rPr>
                        <w:fldChar w:fldCharType="end"/>
                      </w:r>
                      <w:bookmarkEnd w:id="315"/>
                      <w:r w:rsidRPr="008A6161">
                        <w:t xml:space="preserve">. </w:t>
                      </w:r>
                      <w:r w:rsidR="00AC1631" w:rsidRPr="00DE62CF">
                        <w:t>Схема прибора ДЕСУ</w:t>
                      </w:r>
                    </w:p>
                  </w:txbxContent>
                </v:textbox>
                <w10:wrap type="square" anchorx="margin"/>
              </v:shape>
            </w:pict>
          </mc:Fallback>
        </mc:AlternateContent>
      </w:r>
      <w:r>
        <w:rPr>
          <w:noProof/>
        </w:rPr>
        <mc:AlternateContent>
          <mc:Choice Requires="wpc">
            <w:drawing>
              <wp:anchor distT="0" distB="0" distL="114300" distR="114300" simplePos="0" relativeHeight="251697152" behindDoc="0" locked="0" layoutInCell="1" allowOverlap="1" wp14:anchorId="763DCD02" wp14:editId="4F74F28E">
                <wp:simplePos x="0" y="0"/>
                <wp:positionH relativeFrom="margin">
                  <wp:posOffset>158115</wp:posOffset>
                </wp:positionH>
                <wp:positionV relativeFrom="paragraph">
                  <wp:posOffset>0</wp:posOffset>
                </wp:positionV>
                <wp:extent cx="1924050" cy="1660525"/>
                <wp:effectExtent l="0" t="0" r="0" b="0"/>
                <wp:wrapSquare wrapText="bothSides"/>
                <wp:docPr id="42" name="Полотно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19691FEC" id="Полотно 42" o:spid="_x0000_s1026" editas="canvas" style="position:absolute;margin-left:12.45pt;margin-top:0;width:151.5pt;height:130.75pt;z-index:251697152;mso-position-horizontal-relative:margin;mso-width-relative:margin;mso-height-relative:margin" coordsize="19240,16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">
                <v:shape id="_x0000_s1027" type="#_x0000_t75" style="position:absolute;width:19240;height:16605;visibility:visible;mso-wrap-style:square" filled="t">
                  <v:fill o:detectmouseclick="t"/>
                  <v:path o:connecttype="none"/>
                </v:shape>
                <w10:wrap type="square" anchorx="margin"/>
              </v:group>
            </w:pict>
          </mc:Fallback>
        </mc:AlternateContent>
      </w:r>
      <w:r>
        <w:rPr>
          <w:noProof/>
        </w:rPr>
        <mc:AlternateContent>
          <mc:Choice Requires="wpc">
            <w:drawing>
              <wp:anchor distT="0" distB="0" distL="114300" distR="114300" simplePos="0" relativeHeight="251700224" behindDoc="0" locked="0" layoutInCell="1" allowOverlap="1" wp14:anchorId="1FA8A700" wp14:editId="61118225">
                <wp:simplePos x="0" y="0"/>
                <wp:positionH relativeFrom="column">
                  <wp:posOffset>2491740</wp:posOffset>
                </wp:positionH>
                <wp:positionV relativeFrom="paragraph">
                  <wp:posOffset>0</wp:posOffset>
                </wp:positionV>
                <wp:extent cx="1002030" cy="1418590"/>
                <wp:effectExtent l="0" t="0" r="7620" b="0"/>
                <wp:wrapSquare wrapText="bothSides"/>
                <wp:docPr id="44" name="Полотно 4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526A5811" id="Полотно 44" o:spid="_x0000_s1026" editas="canvas" style="position:absolute;margin-left:196.2pt;margin-top:0;width:78.9pt;height:111.7pt;z-index:251700224;mso-width-relative:margin;mso-height-relative:margin" coordsize="10020,14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">
                <v:shape id="_x0000_s1027" type="#_x0000_t75" style="position:absolute;width:10020;height:14185;visibility:visible;mso-wrap-style:square" filled="t">
                  <v:fill o:detectmouseclick="t"/>
                  <v:path o:connecttype="none"/>
                </v:shape>
                <w10:wrap type="square"/>
              </v:group>
            </w:pict>
          </mc:Fallback>
        </mc:AlternateContent>
      </w:r>
    </w:p>
    <w:p w14:paraId="71BC95F0" w14:textId="77777777" w:rsidR="00AC1631" w:rsidRDefault="00AC1631" w:rsidP="00AC1631">
      <w:pPr>
        <w:pStyle w:val="a4"/>
      </w:pPr>
    </w:p>
    <w:p w14:paraId="432BEEAF" w14:textId="1358042D" w:rsidR="008A6161" w:rsidRDefault="008A6161" w:rsidP="008A6161">
      <w:pPr>
        <w:pStyle w:val="a1"/>
        <w:tabs>
          <w:tab w:val="left" w:pos="284"/>
        </w:tabs>
        <w:ind w:left="0" w:firstLine="0"/>
      </w:pPr>
      <w:r>
        <w:t xml:space="preserve">При помощи прибора, действие которого основано на отклонении воздушным потоком, поступающим через штуцер </w:t>
      </w:r>
      <w:r w:rsidRPr="00E11384">
        <w:rPr>
          <w:rStyle w:val="afff6"/>
        </w:rPr>
        <w:t>2</w:t>
      </w:r>
      <w:r>
        <w:t xml:space="preserve"> (</w:t>
      </w:r>
      <w:r w:rsidR="00AC1631" w:rsidRPr="00AC1631">
        <w:rPr>
          <w:rStyle w:val="afff6"/>
        </w:rPr>
        <w:fldChar w:fldCharType="begin"/>
      </w:r>
      <w:r w:rsidR="00AC1631" w:rsidRPr="00AC1631">
        <w:rPr>
          <w:rStyle w:val="afff6"/>
        </w:rPr>
        <w:instrText xml:space="preserve"> REF _Ref228886407 \h </w:instrText>
      </w:r>
      <w:r w:rsidR="00AC1631">
        <w:rPr>
          <w:rStyle w:val="afff6"/>
        </w:rPr>
        <w:instrText xml:space="preserve"> \* MERGEFORMAT </w:instrText>
      </w:r>
      <w:r w:rsidR="00AC1631" w:rsidRPr="00AC1631">
        <w:rPr>
          <w:rStyle w:val="afff6"/>
        </w:rPr>
      </w:r>
      <w:r w:rsidR="00AC1631" w:rsidRPr="00AC1631">
        <w:rPr>
          <w:rStyle w:val="afff6"/>
        </w:rPr>
        <w:fldChar w:fldCharType="separate"/>
      </w:r>
      <w:r w:rsidR="00A05A8B" w:rsidRPr="00A05A8B">
        <w:rPr>
          <w:rStyle w:val="afff6"/>
        </w:rPr>
        <w:t>Рисунок 86</w:t>
      </w:r>
      <w:r w:rsidR="00AC1631" w:rsidRPr="00AC1631">
        <w:rPr>
          <w:rStyle w:val="afff6"/>
        </w:rPr>
        <w:fldChar w:fldCharType="end"/>
      </w:r>
      <w:r>
        <w:t xml:space="preserve">) щитка </w:t>
      </w:r>
      <w:r w:rsidRPr="00E11384">
        <w:rPr>
          <w:rStyle w:val="afff6"/>
        </w:rPr>
        <w:t>3</w:t>
      </w:r>
      <w:r>
        <w:t>, который закреплен на оси внутри плоской цилиндрической коробки 1 и связан со стрелкой, перемещающейся по шкале, нанесенной на прозрачной крышке прибора; шкала градуирована в десятых долях метра в секунду.</w:t>
      </w:r>
    </w:p>
    <w:p w14:paraId="2758FD15" w14:textId="3BF4658E" w:rsidR="008A6161" w:rsidRDefault="008A6161" w:rsidP="008A6161">
      <w:pPr>
        <w:pStyle w:val="a4"/>
      </w:pPr>
      <w:r>
        <w:t xml:space="preserve">Для более спокойной работы прибор снабжен магнитным успокоителем. В исходное положение щиток возвращается при помощи небольшой пружинки, связанной с осью щитка. Полость </w:t>
      </w:r>
      <w:r w:rsidRPr="00E11384">
        <w:rPr>
          <w:rStyle w:val="afff6"/>
        </w:rPr>
        <w:t>4</w:t>
      </w:r>
      <w:r>
        <w:t xml:space="preserve"> прибора, в которой движется щиток, постепенно расширяется, что позволяет увеличить диапазон измерения скоростей, так как в расширенной части воздух проходит мимо щитка. Прибором можно измерять скорости несколько менее 0,1 м/сек и более, но до 10 м/сек;</w:t>
      </w:r>
    </w:p>
    <w:p w14:paraId="43668850" w14:textId="5241BDDE" w:rsidR="008A6161" w:rsidRDefault="008A6161" w:rsidP="008A6161">
      <w:pPr>
        <w:pStyle w:val="a1"/>
        <w:tabs>
          <w:tab w:val="left" w:pos="284"/>
        </w:tabs>
        <w:ind w:left="0" w:firstLine="0"/>
      </w:pPr>
      <w:r>
        <w:t>При помощи дифференциального анемометра, работающего с поддувом (</w:t>
      </w:r>
      <w:r w:rsidR="00AC1631" w:rsidRPr="00AC1631">
        <w:rPr>
          <w:rStyle w:val="afff6"/>
        </w:rPr>
        <w:fldChar w:fldCharType="begin"/>
      </w:r>
      <w:r w:rsidR="00AC1631" w:rsidRPr="00AC1631">
        <w:rPr>
          <w:rStyle w:val="afff6"/>
        </w:rPr>
        <w:instrText xml:space="preserve"> REF _Ref228886393 \h </w:instrText>
      </w:r>
      <w:r w:rsidR="00AC1631">
        <w:rPr>
          <w:rStyle w:val="afff6"/>
        </w:rPr>
        <w:instrText xml:space="preserve"> \* MERGEFORMAT </w:instrText>
      </w:r>
      <w:r w:rsidR="00AC1631" w:rsidRPr="00AC1631">
        <w:rPr>
          <w:rStyle w:val="afff6"/>
        </w:rPr>
      </w:r>
      <w:r w:rsidR="00AC1631" w:rsidRPr="00AC1631">
        <w:rPr>
          <w:rStyle w:val="afff6"/>
        </w:rPr>
        <w:fldChar w:fldCharType="separate"/>
      </w:r>
      <w:r w:rsidR="00A05A8B" w:rsidRPr="00A05A8B">
        <w:rPr>
          <w:rStyle w:val="afff6"/>
        </w:rPr>
        <w:t>Рисунок 87</w:t>
      </w:r>
      <w:r w:rsidR="00AC1631" w:rsidRPr="00AC1631">
        <w:rPr>
          <w:rStyle w:val="afff6"/>
        </w:rPr>
        <w:fldChar w:fldCharType="end"/>
      </w:r>
      <w:r w:rsidRPr="0035469A">
        <w:rPr>
          <w:rStyle w:val="af7"/>
        </w:rPr>
        <w:t>);</w:t>
      </w:r>
      <w:r>
        <w:t xml:space="preserve"> небольшой вентилятор </w:t>
      </w:r>
      <w:r w:rsidRPr="0035469A">
        <w:rPr>
          <w:rStyle w:val="afff6"/>
        </w:rPr>
        <w:t>1</w:t>
      </w:r>
      <w:r>
        <w:t xml:space="preserve">, приводимый в действие пружиной, нагнетает воздух через вертикальную щель в трубке </w:t>
      </w:r>
      <w:r w:rsidRPr="0035469A">
        <w:rPr>
          <w:rStyle w:val="afff6"/>
        </w:rPr>
        <w:t>2</w:t>
      </w:r>
      <w:r>
        <w:t xml:space="preserve"> и заставляет колесо </w:t>
      </w:r>
      <w:r w:rsidRPr="0035469A">
        <w:rPr>
          <w:rStyle w:val="afff6"/>
        </w:rPr>
        <w:t>3</w:t>
      </w:r>
      <w:r>
        <w:t xml:space="preserve"> с лопатками вращаться в неподвижном воздухе с определенным числом оборотов в минуту. В движущемся воздушном потоке (стрелками показано направление струи воздуха) вращение колеса замедляется или ускоряется. Обычно его устанавливают так, чтобы оно работало с замедлением. В этом случае разность между количеством оборотов анемометра в спокойном воздухе и в точке замера будет соответствовать замеряемой скорости.</w:t>
      </w:r>
    </w:p>
    <w:p w14:paraId="702CDE22" w14:textId="0EC49ED5" w:rsidR="00054324" w:rsidRDefault="008A6161" w:rsidP="008A6161">
      <w:pPr>
        <w:pStyle w:val="a4"/>
      </w:pPr>
      <w:r>
        <w:lastRenderedPageBreak/>
        <w:t xml:space="preserve">Пружина, приводящая в движение вентилятор </w:t>
      </w:r>
      <w:r w:rsidRPr="00434B48">
        <w:rPr>
          <w:rStyle w:val="afff6"/>
        </w:rPr>
        <w:t>1</w:t>
      </w:r>
      <w:r>
        <w:t>, заводится ключом. Для получения точных отсчетов важно, чтобы число оборотов колеса оставалось постоянным. Поэтому одним заводом не рекомендуется производить больше 1—2 замеров, так как в дальнейшем число оборотов уменьшается.</w:t>
      </w:r>
    </w:p>
    <w:p w14:paraId="74318D18" w14:textId="7E83EF1D" w:rsidR="00054324" w:rsidRPr="00434B48" w:rsidRDefault="00067079" w:rsidP="00434B48">
      <w:pPr>
        <w:pStyle w:val="30"/>
      </w:pPr>
      <w:bookmarkStart w:id="316" w:name="_Toc229065168"/>
      <w:r w:rsidRPr="00434B48">
        <w:t>Измерение скорости движения воздуха при выполнении научно-исследовательских работ</w:t>
      </w:r>
      <w:bookmarkEnd w:id="316"/>
    </w:p>
    <w:p w14:paraId="75D41B06" w14:textId="46BC49CD" w:rsidR="00067079" w:rsidRDefault="00067079" w:rsidP="00067079">
      <w:pPr>
        <w:pStyle w:val="a4"/>
      </w:pPr>
      <w:r>
        <w:t>Кроме обычных, применяются также специальные способы. К ним относятся в основном «точечные» способы с подразделением замерного сечения на площадки (</w:t>
      </w:r>
      <w:r w:rsidRPr="00B96B1A">
        <w:rPr>
          <w:highlight w:val="yellow"/>
        </w:rPr>
        <w:t>см. стр. 243</w:t>
      </w:r>
      <w:r>
        <w:t>):</w:t>
      </w:r>
    </w:p>
    <w:p w14:paraId="651DA725" w14:textId="062464EB" w:rsidR="00067079" w:rsidRDefault="00067079" w:rsidP="000D476D">
      <w:pPr>
        <w:pStyle w:val="a1"/>
      </w:pPr>
      <w:r>
        <w:t>замер при помощи кататермометра (</w:t>
      </w:r>
      <w:r w:rsidRPr="00434B48">
        <w:t xml:space="preserve">см. </w:t>
      </w:r>
      <w:r w:rsidRPr="00434B48">
        <w:rPr>
          <w:rStyle w:val="afff6"/>
        </w:rPr>
        <w:t>ч. 1</w:t>
      </w:r>
      <w:r>
        <w:t>);</w:t>
      </w:r>
    </w:p>
    <w:p w14:paraId="66CE5ED3" w14:textId="22D0A982" w:rsidR="00054324" w:rsidRDefault="00067079" w:rsidP="000D476D">
      <w:pPr>
        <w:pStyle w:val="a1"/>
      </w:pPr>
      <w:r>
        <w:t>замер при помощи воздухомерных трубок. Из уравнения</w:t>
      </w:r>
    </w:p>
    <w:tbl>
      <w:tblPr>
        <w:tblStyle w:val="51"/>
        <w:tblW w:w="0" w:type="auto"/>
        <w:tblLook w:val="04A0" w:firstRow="1" w:lastRow="0" w:firstColumn="1" w:lastColumn="0" w:noHBand="0" w:noVBand="1"/>
      </w:tblPr>
      <w:tblGrid>
        <w:gridCol w:w="279"/>
        <w:gridCol w:w="5386"/>
        <w:gridCol w:w="277"/>
      </w:tblGrid>
      <w:tr w:rsidR="00067079" w14:paraId="34278AD1"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14899A2D" w14:textId="77777777" w:rsidR="00067079" w:rsidRDefault="00067079" w:rsidP="00B414A7">
            <w:pPr>
              <w:pStyle w:val="a4"/>
            </w:pPr>
          </w:p>
        </w:tc>
        <w:tc>
          <w:tcPr>
            <w:tcW w:w="5386" w:type="dxa"/>
          </w:tcPr>
          <w:p w14:paraId="7DEC5FA0" w14:textId="3A21244C" w:rsidR="00067079" w:rsidRPr="002C68F5" w:rsidRDefault="00000000" w:rsidP="002C68F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m:t>
                </m:r>
              </m:oMath>
            </m:oMathPara>
          </w:p>
        </w:tc>
        <w:tc>
          <w:tcPr>
            <w:tcW w:w="277" w:type="dxa"/>
          </w:tcPr>
          <w:p w14:paraId="701D6E90" w14:textId="77777777" w:rsidR="00067079" w:rsidRDefault="00067079" w:rsidP="00B414A7">
            <w:pPr>
              <w:pStyle w:val="a4"/>
              <w:cnfStyle w:val="100000000000" w:firstRow="1" w:lastRow="0" w:firstColumn="0" w:lastColumn="0" w:oddVBand="0" w:evenVBand="0" w:oddHBand="0" w:evenHBand="0" w:firstRowFirstColumn="0" w:firstRowLastColumn="0" w:lastRowFirstColumn="0" w:lastRowLastColumn="0"/>
            </w:pPr>
          </w:p>
        </w:tc>
      </w:tr>
    </w:tbl>
    <w:p w14:paraId="4E398342" w14:textId="50B340CB" w:rsidR="00054324" w:rsidRDefault="00067079" w:rsidP="00B414A7">
      <w:pPr>
        <w:pStyle w:val="a4"/>
      </w:pPr>
      <w:r>
        <w:t>имеем</w:t>
      </w:r>
    </w:p>
    <w:tbl>
      <w:tblPr>
        <w:tblStyle w:val="51"/>
        <w:tblW w:w="0" w:type="auto"/>
        <w:tblLook w:val="04A0" w:firstRow="1" w:lastRow="0" w:firstColumn="1" w:lastColumn="0" w:noHBand="0" w:noVBand="1"/>
      </w:tblPr>
      <w:tblGrid>
        <w:gridCol w:w="704"/>
        <w:gridCol w:w="4536"/>
        <w:gridCol w:w="702"/>
      </w:tblGrid>
      <w:tr w:rsidR="00067079" w14:paraId="01ADC6A6"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D32DAB" w14:textId="77777777" w:rsidR="00067079" w:rsidRDefault="00067079" w:rsidP="00B414A7">
            <w:pPr>
              <w:pStyle w:val="a4"/>
            </w:pPr>
          </w:p>
        </w:tc>
        <w:tc>
          <w:tcPr>
            <w:tcW w:w="4536" w:type="dxa"/>
          </w:tcPr>
          <w:p w14:paraId="648BFCD8" w14:textId="71B6D4AC" w:rsidR="00067079" w:rsidRPr="001F193F" w:rsidRDefault="002C68F5" w:rsidP="001F193F">
            <w:pPr>
              <w:pStyle w:val="aff7"/>
              <w:cnfStyle w:val="100000000000" w:firstRow="1" w:lastRow="0" w:firstColumn="0" w:lastColumn="0" w:oddVBand="0" w:evenVBand="0" w:oddHBand="0" w:evenHBand="0" w:firstRowFirstColumn="0" w:firstRowLastColumn="0" w:lastRowFirstColumn="0" w:lastRowLastColumn="0"/>
            </w:pPr>
            <m:oMathPara>
              <m:oMath>
                <m:r>
                  <m:t>υ=</m:t>
                </m:r>
                <m:rad>
                  <m:radPr>
                    <m:degHide m:val="1"/>
                    <m:ctrlPr/>
                  </m:radPr>
                  <m:deg/>
                  <m:e>
                    <m:sSub>
                      <m:sSubPr>
                        <m:ctrlPr/>
                      </m:sSubPr>
                      <m:e>
                        <m:r>
                          <m:t>h</m:t>
                        </m:r>
                      </m:e>
                      <m:sub>
                        <m:r>
                          <m:t>ск</m:t>
                        </m:r>
                      </m:sub>
                    </m:sSub>
                    <m:r>
                      <m:t>×</m:t>
                    </m:r>
                    <m:f>
                      <m:fPr>
                        <m:ctrlPr/>
                      </m:fPr>
                      <m:num>
                        <m:r>
                          <m:t>2g</m:t>
                        </m:r>
                      </m:num>
                      <m:den>
                        <m:r>
                          <m:t>γ</m:t>
                        </m:r>
                      </m:den>
                    </m:f>
                  </m:e>
                </m:rad>
                <m:r>
                  <m:t>.</m:t>
                </m:r>
              </m:oMath>
            </m:oMathPara>
          </w:p>
        </w:tc>
        <w:tc>
          <w:tcPr>
            <w:tcW w:w="702" w:type="dxa"/>
          </w:tcPr>
          <w:p w14:paraId="696FD0E5" w14:textId="0FD466D8"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7" w:name="_Ref229064076"/>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62</w:t>
            </w:r>
            <w:r w:rsidRPr="001F193F">
              <w:rPr>
                <w:rStyle w:val="afff6"/>
              </w:rPr>
              <w:fldChar w:fldCharType="end"/>
            </w:r>
            <w:r>
              <w:rPr>
                <w:rStyle w:val="afff6"/>
              </w:rPr>
              <w:t>)</w:t>
            </w:r>
            <w:bookmarkEnd w:id="317"/>
          </w:p>
        </w:tc>
      </w:tr>
    </w:tbl>
    <w:p w14:paraId="033F0A7E" w14:textId="5A2D6D63" w:rsidR="00067079" w:rsidRDefault="00067079" w:rsidP="00067079">
      <w:pPr>
        <w:pStyle w:val="a4"/>
      </w:pPr>
      <w:r>
        <w:t>Обозначим через F коэффициент наклона микроманометра, через Δ</w:t>
      </w:r>
      <w:r w:rsidR="00F23F27">
        <w:t xml:space="preserve"> — </w:t>
      </w:r>
      <w:r>
        <w:t>удельный вес спирта и через ξ</w:t>
      </w:r>
      <w:r w:rsidR="00F23F27">
        <w:t xml:space="preserve"> — </w:t>
      </w:r>
      <w:r>
        <w:t>поправочный коэффициент микроманометра, тогда</w:t>
      </w:r>
    </w:p>
    <w:tbl>
      <w:tblPr>
        <w:tblStyle w:val="51"/>
        <w:tblW w:w="0" w:type="auto"/>
        <w:tblLook w:val="04A0" w:firstRow="1" w:lastRow="0" w:firstColumn="1" w:lastColumn="0" w:noHBand="0" w:noVBand="1"/>
      </w:tblPr>
      <w:tblGrid>
        <w:gridCol w:w="704"/>
        <w:gridCol w:w="4536"/>
        <w:gridCol w:w="702"/>
      </w:tblGrid>
      <w:tr w:rsidR="00067079" w14:paraId="42CE7EDF"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E5BEDBE" w14:textId="77777777" w:rsidR="00067079" w:rsidRDefault="00067079" w:rsidP="00874923">
            <w:pPr>
              <w:pStyle w:val="a4"/>
            </w:pPr>
          </w:p>
        </w:tc>
        <w:tc>
          <w:tcPr>
            <w:tcW w:w="4536" w:type="dxa"/>
          </w:tcPr>
          <w:p w14:paraId="47BC5F33" w14:textId="215FAE49" w:rsidR="00067079" w:rsidRPr="002C68F5" w:rsidRDefault="002C68F5" w:rsidP="002C68F5">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υ=</m:t>
              </m:r>
              <m:rad>
                <m:radPr>
                  <m:degHide m:val="1"/>
                  <m:ctrlPr>
                    <w:rPr>
                      <w:rStyle w:val="aff8"/>
                      <w:i w:val="0"/>
                    </w:rPr>
                  </m:ctrlPr>
                </m:radPr>
                <m:deg/>
                <m:e>
                  <m:sSub>
                    <m:sSubPr>
                      <m:ctrlPr>
                        <w:rPr>
                          <w:rStyle w:val="aff8"/>
                          <w:i w:val="0"/>
                        </w:rPr>
                      </m:ctrlPr>
                    </m:sSubPr>
                    <m:e>
                      <m:r>
                        <w:rPr>
                          <w:rStyle w:val="aff8"/>
                        </w:rPr>
                        <m:t>h</m:t>
                      </m:r>
                    </m:e>
                    <m:sub>
                      <m:r>
                        <w:rPr>
                          <w:rStyle w:val="aff8"/>
                        </w:rPr>
                        <m:t>ск</m:t>
                      </m:r>
                    </m:sub>
                  </m:sSub>
                  <m:r>
                    <m:rPr>
                      <m:sty m:val="p"/>
                    </m:rPr>
                    <w:rPr>
                      <w:rStyle w:val="aff8"/>
                    </w:rPr>
                    <m:t>×</m:t>
                  </m:r>
                  <m:f>
                    <m:fPr>
                      <m:ctrlPr>
                        <w:rPr>
                          <w:rStyle w:val="aff8"/>
                          <w:i w:val="0"/>
                        </w:rPr>
                      </m:ctrlPr>
                    </m:fPr>
                    <m:num>
                      <m:r>
                        <w:rPr>
                          <w:rStyle w:val="aff8"/>
                        </w:rPr>
                        <m:t>2g</m:t>
                      </m:r>
                    </m:num>
                    <m:den>
                      <m:r>
                        <w:rPr>
                          <w:rStyle w:val="aff8"/>
                        </w:rPr>
                        <m:t>γ</m:t>
                      </m:r>
                    </m:den>
                  </m:f>
                  <m:r>
                    <m:rPr>
                      <m:sty m:val="p"/>
                    </m:rPr>
                    <w:rPr>
                      <w:rStyle w:val="aff8"/>
                    </w:rPr>
                    <m:t>×</m:t>
                  </m:r>
                  <m:r>
                    <w:rPr>
                      <w:rStyle w:val="aff8"/>
                    </w:rPr>
                    <m:t>F∆ξ</m:t>
                  </m:r>
                </m:e>
              </m:rad>
              <m:r>
                <w:rPr>
                  <w:rStyle w:val="aff8"/>
                </w:rPr>
                <m:t>,</m:t>
              </m:r>
            </m:oMath>
            <w:r>
              <w:rPr>
                <w:i/>
              </w:rPr>
              <w:t xml:space="preserve"> </w:t>
            </w:r>
            <w:r w:rsidRPr="002C68F5">
              <w:rPr>
                <w:iCs w:val="0"/>
              </w:rPr>
              <w:t>м/сек</w:t>
            </w:r>
          </w:p>
        </w:tc>
        <w:tc>
          <w:tcPr>
            <w:tcW w:w="702" w:type="dxa"/>
          </w:tcPr>
          <w:p w14:paraId="209D04D1" w14:textId="7BA225A6" w:rsidR="00067079"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18" w:name="_Ref229064159"/>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63</w:t>
            </w:r>
            <w:r w:rsidRPr="001F193F">
              <w:rPr>
                <w:rStyle w:val="afff6"/>
              </w:rPr>
              <w:fldChar w:fldCharType="end"/>
            </w:r>
            <w:r>
              <w:rPr>
                <w:rStyle w:val="afff6"/>
              </w:rPr>
              <w:t>)</w:t>
            </w:r>
            <w:bookmarkEnd w:id="318"/>
          </w:p>
        </w:tc>
      </w:tr>
    </w:tbl>
    <w:p w14:paraId="6A992100" w14:textId="3E402B81" w:rsidR="00067079" w:rsidRDefault="00067079" w:rsidP="00067079">
      <w:pPr>
        <w:pStyle w:val="a4"/>
      </w:pPr>
      <w:r>
        <w:t xml:space="preserve">где </w:t>
      </w:r>
      <w:r>
        <w:rPr>
          <w:lang w:val="en-US"/>
        </w:rPr>
        <w:t>h</w:t>
      </w:r>
      <w:r w:rsidRPr="00067079">
        <w:rPr>
          <w:vertAlign w:val="subscript"/>
        </w:rPr>
        <w:t>ск</w:t>
      </w:r>
      <w:r w:rsidR="00F23F27">
        <w:t xml:space="preserve"> — </w:t>
      </w:r>
      <w:r>
        <w:t>выражено в мм наклонного столба спирта;</w:t>
      </w:r>
    </w:p>
    <w:p w14:paraId="40B321BC" w14:textId="0F889E31" w:rsidR="00067079" w:rsidRDefault="00067079" w:rsidP="00067079">
      <w:pPr>
        <w:pStyle w:val="a4"/>
      </w:pPr>
      <w:r>
        <w:t>γ</w:t>
      </w:r>
      <w:r w:rsidR="00F23F27">
        <w:t xml:space="preserve"> — </w:t>
      </w:r>
      <w:r>
        <w:t>удельный вес воздуха при данных температуре и давлении;</w:t>
      </w:r>
    </w:p>
    <w:p w14:paraId="703C0905" w14:textId="210E6C22" w:rsidR="00054324" w:rsidRDefault="00067079" w:rsidP="00067079">
      <w:pPr>
        <w:pStyle w:val="a1"/>
        <w:tabs>
          <w:tab w:val="left" w:pos="284"/>
        </w:tabs>
        <w:ind w:left="0" w:firstLine="0"/>
      </w:pPr>
      <w:r>
        <w:t>термоэлектрический способ; в этих приборах, так называемых термоанемометрах, скорость воздушного потока измеряется по изменению сопротивления накаленной проволочки, являющейся одним из плеч мостика Уитстона, в зависимости от изменения ее температуры при различных скоростях движения воздуха.</w:t>
      </w:r>
    </w:p>
    <w:p w14:paraId="44049798" w14:textId="77777777" w:rsidR="00067079" w:rsidRDefault="00067079" w:rsidP="00067079">
      <w:pPr>
        <w:pStyle w:val="a4"/>
      </w:pPr>
      <w:r>
        <w:t>В термоанемометре системы К. Н. Васильева измеряется непосредственно температура нагретой проволочки при помощи термопары.</w:t>
      </w:r>
    </w:p>
    <w:p w14:paraId="26686C48" w14:textId="4EFE3520" w:rsidR="00067079" w:rsidRDefault="00067079" w:rsidP="00067079">
      <w:pPr>
        <w:pStyle w:val="a4"/>
      </w:pPr>
      <w:r>
        <w:lastRenderedPageBreak/>
        <w:t>По принципу мостика Уитстона работает также сконструированный Е. А. Батмановским прибор для измерения скоростей воздуха в шахтах (см. «Горный журнал», 1955, №8), испытанный</w:t>
      </w:r>
      <w:r w:rsidRPr="00067079">
        <w:t xml:space="preserve"> </w:t>
      </w:r>
      <w:r>
        <w:t>в лабораторных и производственных условиях на одном руднике</w:t>
      </w:r>
      <w:r w:rsidRPr="00067079">
        <w:t xml:space="preserve"> </w:t>
      </w:r>
      <w:r>
        <w:t>цветной металлургии, причем ошибка отсчета не превышала 2%;</w:t>
      </w:r>
      <w:r w:rsidRPr="00067079">
        <w:t xml:space="preserve"> </w:t>
      </w:r>
      <w:r>
        <w:t>чувствительность прибора 5 см/сек.</w:t>
      </w:r>
    </w:p>
    <w:p w14:paraId="1D8EB99B" w14:textId="5A1F9728" w:rsidR="00054324" w:rsidRDefault="00067079" w:rsidP="00067079">
      <w:pPr>
        <w:pStyle w:val="a4"/>
      </w:pPr>
      <w:r>
        <w:t>Из новых способов измерения скорости движения воздуха</w:t>
      </w:r>
      <w:r w:rsidRPr="00067079">
        <w:t xml:space="preserve"> </w:t>
      </w:r>
      <w:r>
        <w:t>укажем на измерение при помощи радиоактивных изотопов. Этот</w:t>
      </w:r>
      <w:r w:rsidRPr="00067079">
        <w:t xml:space="preserve"> </w:t>
      </w:r>
      <w:r>
        <w:t>способ заключается в выпуске некоторого газа, например изотопа бромистого метила, в воздушный поток и в регистрации появления молекул этого газа при помощи специального счетчика.</w:t>
      </w:r>
      <w:r w:rsidRPr="00067079">
        <w:t xml:space="preserve"> </w:t>
      </w:r>
      <w:r>
        <w:t>Расстояние, на котором газ полностью смешивается с воздухом,</w:t>
      </w:r>
      <w:r w:rsidRPr="00067079">
        <w:t xml:space="preserve"> </w:t>
      </w:r>
      <w:r>
        <w:t>изменяется от 30—100 D в гладком воздухопроводе до 10 D в шероховатом (D</w:t>
      </w:r>
      <w:r w:rsidR="00F23F27">
        <w:t xml:space="preserve"> — </w:t>
      </w:r>
      <w:r>
        <w:t>диаметр воздухопровода)</w:t>
      </w:r>
      <w:r w:rsidRPr="00067079">
        <w:t xml:space="preserve"> </w:t>
      </w:r>
      <w:r>
        <w:t>[</w:t>
      </w:r>
      <w:r w:rsidR="00B96B1A" w:rsidRPr="00B96B1A">
        <w:rPr>
          <w:highlight w:val="yellow"/>
        </w:rPr>
        <w:t>6</w:t>
      </w:r>
      <w:r>
        <w:t>].</w:t>
      </w:r>
    </w:p>
    <w:p w14:paraId="6712EA4D" w14:textId="2B07ECE2" w:rsidR="00054324" w:rsidRDefault="00067079" w:rsidP="00067079">
      <w:pPr>
        <w:pStyle w:val="20"/>
      </w:pPr>
      <w:bookmarkStart w:id="319" w:name="_Toc229065169"/>
      <w:r>
        <w:t>§ 6. ПОДСЧЕТ КОЛИЧЕСТВА ВОЗДУХА,</w:t>
      </w:r>
      <w:r w:rsidRPr="00067079">
        <w:t xml:space="preserve"> </w:t>
      </w:r>
      <w:r>
        <w:t>ЦИРКУЛИРУЮЩЕГО ПО ВЫРАБОТКАМ</w:t>
      </w:r>
      <w:bookmarkEnd w:id="319"/>
    </w:p>
    <w:p w14:paraId="100C27B4" w14:textId="77777777" w:rsidR="00A23C17" w:rsidRDefault="00A23C17" w:rsidP="00A23C17">
      <w:pPr>
        <w:pStyle w:val="a4"/>
      </w:pPr>
      <w:r>
        <w:t>Для определения количества воздуха Q, протекающего через</w:t>
      </w:r>
    </w:p>
    <w:p w14:paraId="45E3BF55" w14:textId="5E0BE8B4" w:rsidR="00A23C17" w:rsidRDefault="00A23C17" w:rsidP="00A23C17">
      <w:pPr>
        <w:pStyle w:val="a4"/>
      </w:pPr>
      <w:r>
        <w:t xml:space="preserve">данное сечение выработки, необходимо среднюю скорость, определенную одним из указанных выше способов, умножить на площадь поперечного сечения выработки </w:t>
      </w:r>
      <w:r w:rsidR="000D476D">
        <w:rPr>
          <w:lang w:val="en-US"/>
        </w:rPr>
        <w:t>S</w:t>
      </w:r>
      <w:r>
        <w:t>. Количество воздуха</w:t>
      </w:r>
      <w:r w:rsidRPr="00A23C17">
        <w:t xml:space="preserve"> </w:t>
      </w:r>
      <w:r>
        <w:t>дается в м</w:t>
      </w:r>
      <w:r w:rsidRPr="00252287">
        <w:rPr>
          <w:vertAlign w:val="superscript"/>
        </w:rPr>
        <w:t>3</w:t>
      </w:r>
      <w:r w:rsidR="00252287" w:rsidRPr="00252287">
        <w:t>/</w:t>
      </w:r>
      <w:r>
        <w:t>сек или м</w:t>
      </w:r>
      <w:r w:rsidRPr="00252287">
        <w:rPr>
          <w:vertAlign w:val="superscript"/>
        </w:rPr>
        <w:t>3</w:t>
      </w:r>
      <w:r>
        <w:t>/мин с точностью до 10 м</w:t>
      </w:r>
      <w:r w:rsidRPr="00252287">
        <w:rPr>
          <w:vertAlign w:val="superscript"/>
        </w:rPr>
        <w:t>3</w:t>
      </w:r>
      <w:r>
        <w:t xml:space="preserve"> при Q&lt;500 м</w:t>
      </w:r>
      <w:r w:rsidRPr="00252287">
        <w:rPr>
          <w:vertAlign w:val="superscript"/>
        </w:rPr>
        <w:t>3</w:t>
      </w:r>
      <w:r>
        <w:t>/мин и до 25 м</w:t>
      </w:r>
      <w:r w:rsidRPr="00252287">
        <w:rPr>
          <w:vertAlign w:val="superscript"/>
        </w:rPr>
        <w:t>3</w:t>
      </w:r>
      <w:r w:rsidR="00252287" w:rsidRPr="00252287">
        <w:t>/</w:t>
      </w:r>
      <w:r>
        <w:t>мин при Q&gt;500 м</w:t>
      </w:r>
      <w:r w:rsidRPr="00252287">
        <w:rPr>
          <w:vertAlign w:val="superscript"/>
        </w:rPr>
        <w:t>3</w:t>
      </w:r>
      <w:r>
        <w:t>/мин.</w:t>
      </w:r>
    </w:p>
    <w:p w14:paraId="3C1B47AA" w14:textId="73F788A0" w:rsidR="00A23C17" w:rsidRDefault="00A23C17" w:rsidP="00A23C17">
      <w:pPr>
        <w:pStyle w:val="a4"/>
      </w:pPr>
      <w:r>
        <w:t>Размеры площади измеряются рулеткой с точностью до 1 см. В выработках,</w:t>
      </w:r>
      <w:r w:rsidRPr="00A23C17">
        <w:t xml:space="preserve"> </w:t>
      </w:r>
      <w:r>
        <w:t>закрепленных деревянными крепежными рамами, измеряются высота и ширина</w:t>
      </w:r>
      <w:r w:rsidRPr="00A23C17">
        <w:t xml:space="preserve"> </w:t>
      </w:r>
      <w:r>
        <w:t>наверху и внизу (или средняя ширина). В выработках неправильной формы</w:t>
      </w:r>
      <w:r w:rsidRPr="00A23C17">
        <w:t xml:space="preserve"> </w:t>
      </w:r>
      <w:r>
        <w:t>без крепи устанавливают посредине выработки стойку и от нее через каждые</w:t>
      </w:r>
      <w:r w:rsidRPr="00A23C17">
        <w:t xml:space="preserve"> </w:t>
      </w:r>
      <w:r>
        <w:t>20—25 см измеряют расстояние до боковых стенок; по полученным размерам</w:t>
      </w:r>
      <w:r w:rsidRPr="00A23C17">
        <w:t xml:space="preserve"> </w:t>
      </w:r>
      <w:r>
        <w:t>вычерчивают профиль выработки и площадь планиметрируют. Если нет планиметра, сечение вычерчивается на миллиметровой бумаге и его площадь определяется подсчетом числа квадратных миллиметров, входящих в состав площади.</w:t>
      </w:r>
    </w:p>
    <w:p w14:paraId="1029E223" w14:textId="420694DA" w:rsidR="00054324" w:rsidRDefault="00A23C17" w:rsidP="00A23C17">
      <w:pPr>
        <w:pStyle w:val="a4"/>
      </w:pPr>
      <w:r>
        <w:t>Точность определения количества воздуха при помощи анемометра зависит от точности замера, скорости воздуха и площади</w:t>
      </w:r>
      <w:r w:rsidRPr="00A23C17">
        <w:t xml:space="preserve"> </w:t>
      </w:r>
      <w:r>
        <w:t xml:space="preserve">поперечного сечения выработки. Если ошибки измерения экспериментальные, то, как известно, общая ошибка </w:t>
      </w:r>
      <w:r>
        <w:lastRenderedPageBreak/>
        <w:t>равна корню квадратному из суммы квадратов ошибок. В среднем, можно считать,</w:t>
      </w:r>
      <w:r w:rsidRPr="00A23C17">
        <w:t xml:space="preserve"> </w:t>
      </w:r>
      <w:r>
        <w:t>что в шахтных условиях ошибка измерения количества воздуха</w:t>
      </w:r>
      <w:r w:rsidRPr="00A23C17">
        <w:t xml:space="preserve"> </w:t>
      </w:r>
      <w:r>
        <w:t>при тщательном измерении может быть оценена в 3—5%.</w:t>
      </w:r>
    </w:p>
    <w:p w14:paraId="574F8DCE" w14:textId="6A1759DD" w:rsidR="00054324" w:rsidRDefault="00252287" w:rsidP="00252287">
      <w:pPr>
        <w:pStyle w:val="20"/>
      </w:pPr>
      <w:bookmarkStart w:id="320" w:name="_Toc229065170"/>
      <w:r w:rsidRPr="00252287">
        <w:t>§ 7. ОСОБЫЕ СЛУЧАИ ОПРЕДЕЛЕНИЯ КОЛИЧЕСТВА ВОЗДУХА</w:t>
      </w:r>
      <w:bookmarkEnd w:id="320"/>
    </w:p>
    <w:p w14:paraId="67865EEC" w14:textId="552FA171" w:rsidR="00252287" w:rsidRDefault="00252287">
      <w:pPr>
        <w:pStyle w:val="a0"/>
        <w:numPr>
          <w:ilvl w:val="0"/>
          <w:numId w:val="20"/>
        </w:numPr>
        <w:tabs>
          <w:tab w:val="left" w:pos="284"/>
        </w:tabs>
        <w:ind w:left="0" w:firstLine="0"/>
      </w:pPr>
      <w:r>
        <w:t>Измерение количества воздуха, проходящего через вентилятор. Применим один из следующих способов:</w:t>
      </w:r>
    </w:p>
    <w:p w14:paraId="41EEAF97" w14:textId="1C3536A2" w:rsidR="00252287" w:rsidRDefault="00252287" w:rsidP="002A1395">
      <w:pPr>
        <w:pStyle w:val="a1"/>
        <w:tabs>
          <w:tab w:val="left" w:pos="284"/>
        </w:tabs>
        <w:ind w:left="0" w:firstLine="0"/>
      </w:pPr>
      <w:r>
        <w:t>измерение в канале вентилятора по способу «перед собой»</w:t>
      </w:r>
      <w:r w:rsidRPr="00252287">
        <w:t xml:space="preserve"> </w:t>
      </w:r>
      <w:r>
        <w:t>или в «сечении»;</w:t>
      </w:r>
    </w:p>
    <w:p w14:paraId="47AA385F" w14:textId="7DFD9A76" w:rsidR="00252287" w:rsidRDefault="00252287" w:rsidP="002A1395">
      <w:pPr>
        <w:pStyle w:val="a1"/>
        <w:tabs>
          <w:tab w:val="left" w:pos="284"/>
        </w:tabs>
        <w:ind w:left="0" w:firstLine="0"/>
      </w:pPr>
      <w:r>
        <w:t>измерение на выходном отверстии диффузора (применяется при более или менее равномерном распределении скоростей по</w:t>
      </w:r>
      <w:r w:rsidRPr="00252287">
        <w:t xml:space="preserve"> </w:t>
      </w:r>
      <w:r>
        <w:t>сечению диффузора);</w:t>
      </w:r>
    </w:p>
    <w:p w14:paraId="59EB33D9" w14:textId="2E17786B" w:rsidR="00252287" w:rsidRDefault="002A1395" w:rsidP="002A1395">
      <w:pPr>
        <w:pStyle w:val="a1"/>
        <w:tabs>
          <w:tab w:val="left" w:pos="284"/>
        </w:tabs>
        <w:ind w:left="0" w:firstLine="0"/>
      </w:pPr>
      <w:r>
        <w:rPr>
          <w:noProof/>
        </w:rPr>
        <mc:AlternateContent>
          <mc:Choice Requires="wpc">
            <w:drawing>
              <wp:anchor distT="0" distB="0" distL="114300" distR="114300" simplePos="0" relativeHeight="251703296" behindDoc="0" locked="0" layoutInCell="1" allowOverlap="1" wp14:anchorId="3C63C317" wp14:editId="3E61FE07">
                <wp:simplePos x="0" y="0"/>
                <wp:positionH relativeFrom="margin">
                  <wp:posOffset>2189480</wp:posOffset>
                </wp:positionH>
                <wp:positionV relativeFrom="paragraph">
                  <wp:posOffset>408940</wp:posOffset>
                </wp:positionV>
                <wp:extent cx="1592580" cy="1438910"/>
                <wp:effectExtent l="0" t="0" r="7620" b="8890"/>
                <wp:wrapSquare wrapText="bothSides"/>
                <wp:docPr id="46" name="Полотно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DFF7E6A" id="Полотно 46" o:spid="_x0000_s1026" editas="canvas" style="position:absolute;margin-left:172.4pt;margin-top:32.2pt;width:125.4pt;height:113.3pt;z-index:251703296;mso-position-horizontal-relative:margin;mso-width-relative:margin;mso-height-relative:margin" coordsize="15925,14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">
                <v:shape id="_x0000_s1027" type="#_x0000_t75" style="position:absolute;width:15925;height:14389;visibility:visible;mso-wrap-style:square" filled="t">
                  <v:fill o:detectmouseclick="t"/>
                  <v:path o:connecttype="none"/>
                </v:shape>
                <w10:wrap type="square" anchorx="margin"/>
              </v:group>
            </w:pict>
          </mc:Fallback>
        </mc:AlternateContent>
      </w:r>
      <w:r w:rsidR="00252287">
        <w:t>у осевых вентиляторов измерение воздуха на выходе в канал вентилятора из кольцевого пространства, ометаемого лопатками колеса; в этом случае измеряются скорости по четырем попарно взаимно-перпендикулярным</w:t>
      </w:r>
      <w:r w:rsidR="00252287" w:rsidRPr="00252287">
        <w:t xml:space="preserve"> </w:t>
      </w:r>
      <w:r w:rsidR="00252287">
        <w:t>диаметрам, т. е. в восьми местах,</w:t>
      </w:r>
      <w:r w:rsidR="00252287" w:rsidRPr="00252287">
        <w:t xml:space="preserve"> </w:t>
      </w:r>
      <w:r w:rsidR="00252287">
        <w:t>и по полученным значениям вычисляется среднее арифметическое.</w:t>
      </w:r>
    </w:p>
    <w:p w14:paraId="6C067E4E" w14:textId="5E4F4F5D" w:rsidR="00252287" w:rsidRPr="002A1395" w:rsidRDefault="002A1395" w:rsidP="00252287">
      <w:pPr>
        <w:pStyle w:val="a4"/>
      </w:pPr>
      <w:r>
        <w:rPr>
          <w:noProof/>
        </w:rPr>
        <mc:AlternateContent>
          <mc:Choice Requires="wps">
            <w:drawing>
              <wp:anchor distT="0" distB="0" distL="114300" distR="114300" simplePos="0" relativeHeight="251705344" behindDoc="0" locked="0" layoutInCell="1" allowOverlap="1" wp14:anchorId="1448A37F" wp14:editId="64986D78">
                <wp:simplePos x="0" y="0"/>
                <wp:positionH relativeFrom="column">
                  <wp:posOffset>2189480</wp:posOffset>
                </wp:positionH>
                <wp:positionV relativeFrom="paragraph">
                  <wp:posOffset>753745</wp:posOffset>
                </wp:positionV>
                <wp:extent cx="1592580" cy="548640"/>
                <wp:effectExtent l="0" t="0" r="7620" b="3810"/>
                <wp:wrapSquare wrapText="bothSides"/>
                <wp:docPr id="47" name="Надпись 47"/>
                <wp:cNvGraphicFramePr/>
                <a:graphic xmlns:a="http://schemas.openxmlformats.org/drawingml/2006/main">
                  <a:graphicData uri="http://schemas.microsoft.com/office/word/2010/wordprocessingShape">
                    <wps:wsp>
                      <wps:cNvSpPr txBox="1"/>
                      <wps:spPr>
                        <a:xfrm>
                          <a:off x="0" y="0"/>
                          <a:ext cx="1592580" cy="548640"/>
                        </a:xfrm>
                        <a:prstGeom prst="rect">
                          <a:avLst/>
                        </a:prstGeom>
                        <a:noFill/>
                        <a:ln>
                          <a:noFill/>
                        </a:ln>
                      </wps:spPr>
                      <wps:txbx>
                        <w:txbxContent>
                          <w:p w14:paraId="4D1C35AA" w14:textId="1ECA3BDB" w:rsidR="002A1395" w:rsidRPr="002A1395" w:rsidRDefault="002A1395" w:rsidP="002A1395">
                            <w:pPr>
                              <w:pStyle w:val="afffd"/>
                              <w:rPr>
                                <w:rFonts w:eastAsia="Times New Roman" w:cs="Times New Roman"/>
                                <w:noProof/>
                                <w:color w:val="000000" w:themeColor="text2"/>
                                <w:sz w:val="18"/>
                              </w:rPr>
                            </w:pPr>
                            <w:bookmarkStart w:id="321" w:name="_Ref228886851"/>
                            <w:r>
                              <w:t xml:space="preserve">Рисунок </w:t>
                            </w:r>
                            <w:r w:rsidR="003F7120">
                              <w:fldChar w:fldCharType="begin"/>
                            </w:r>
                            <w:r w:rsidR="003F7120">
                              <w:instrText xml:space="preserve"> SEQ Рисунок \* ARABIC </w:instrText>
                            </w:r>
                            <w:r w:rsidR="003F7120">
                              <w:fldChar w:fldCharType="separate"/>
                            </w:r>
                            <w:r w:rsidR="003F7120">
                              <w:rPr>
                                <w:noProof/>
                              </w:rPr>
                              <w:t>88</w:t>
                            </w:r>
                            <w:r w:rsidR="003F7120">
                              <w:rPr>
                                <w:noProof/>
                              </w:rPr>
                              <w:fldChar w:fldCharType="end"/>
                            </w:r>
                            <w:bookmarkEnd w:id="321"/>
                            <w:r>
                              <w:t>. Измерение количества воздуха в выходном отверстии диффузора вентилятора «точечным» способом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8A37F" id="Надпись 47" o:spid="_x0000_s1060" type="#_x0000_t202" style="position:absolute;left:0;text-align:left;margin-left:172.4pt;margin-top:59.35pt;width:125.4pt;height:43.2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" filled="f" stroked="f">
                <v:textbox inset="0,0,0,0">
                  <w:txbxContent>
                    <w:p w14:paraId="4D1C35AA" w14:textId="1ECA3BDB" w:rsidR="002A1395" w:rsidRPr="002A1395" w:rsidRDefault="002A1395" w:rsidP="002A1395">
                      <w:pPr>
                        <w:pStyle w:val="afffd"/>
                        <w:rPr>
                          <w:rFonts w:eastAsia="Times New Roman" w:cs="Times New Roman"/>
                          <w:noProof/>
                          <w:color w:val="000000" w:themeColor="text2"/>
                          <w:sz w:val="18"/>
                        </w:rPr>
                      </w:pPr>
                      <w:bookmarkStart w:id="322" w:name="_Ref228886851"/>
                      <w:r>
                        <w:t xml:space="preserve">Рисунок </w:t>
                      </w:r>
                      <w:r w:rsidR="003F7120">
                        <w:fldChar w:fldCharType="begin"/>
                      </w:r>
                      <w:r w:rsidR="003F7120">
                        <w:instrText xml:space="preserve"> SEQ Рисунок \* ARABIC </w:instrText>
                      </w:r>
                      <w:r w:rsidR="003F7120">
                        <w:fldChar w:fldCharType="separate"/>
                      </w:r>
                      <w:r w:rsidR="003F7120">
                        <w:rPr>
                          <w:noProof/>
                        </w:rPr>
                        <w:t>88</w:t>
                      </w:r>
                      <w:r w:rsidR="003F7120">
                        <w:rPr>
                          <w:noProof/>
                        </w:rPr>
                        <w:fldChar w:fldCharType="end"/>
                      </w:r>
                      <w:bookmarkEnd w:id="322"/>
                      <w:r>
                        <w:t>. Измерение количества воздуха в выходном отверстии диффузора вентилятора «точечным» способом</w:t>
                      </w:r>
                    </w:p>
                  </w:txbxContent>
                </v:textbox>
                <w10:wrap type="square"/>
              </v:shape>
            </w:pict>
          </mc:Fallback>
        </mc:AlternateContent>
      </w:r>
      <w:r w:rsidR="00252287">
        <w:t>Измерение количества воздуха</w:t>
      </w:r>
      <w:r w:rsidR="00252287" w:rsidRPr="00252287">
        <w:t xml:space="preserve"> </w:t>
      </w:r>
      <w:r w:rsidR="00252287">
        <w:t>в выходном отверстии диффузора</w:t>
      </w:r>
      <w:r w:rsidR="00252287" w:rsidRPr="00252287">
        <w:t xml:space="preserve"> </w:t>
      </w:r>
      <w:r w:rsidR="00252287">
        <w:t>вентилятора производится «точечным» способом. Для этого предварительно вычерчивают на бумаге план диффузора (</w:t>
      </w:r>
      <w:r w:rsidR="001F193F" w:rsidRPr="001F193F">
        <w:rPr>
          <w:rStyle w:val="afff6"/>
        </w:rPr>
        <w:fldChar w:fldCharType="begin"/>
      </w:r>
      <w:r w:rsidR="001F193F" w:rsidRPr="001F193F">
        <w:rPr>
          <w:rStyle w:val="afff6"/>
        </w:rPr>
        <w:instrText xml:space="preserve"> REF _Ref228886851 \h </w:instrText>
      </w:r>
      <w:r w:rsidR="001F193F">
        <w:rPr>
          <w:rStyle w:val="afff6"/>
        </w:rPr>
        <w:instrText xml:space="preserve"> \* MERGEFORMAT </w:instrText>
      </w:r>
      <w:r w:rsidR="001F193F" w:rsidRPr="001F193F">
        <w:rPr>
          <w:rStyle w:val="afff6"/>
        </w:rPr>
      </w:r>
      <w:r w:rsidR="001F193F" w:rsidRPr="001F193F">
        <w:rPr>
          <w:rStyle w:val="afff6"/>
        </w:rPr>
        <w:fldChar w:fldCharType="separate"/>
      </w:r>
      <w:r w:rsidR="00A05A8B" w:rsidRPr="00A05A8B">
        <w:rPr>
          <w:rStyle w:val="afff6"/>
        </w:rPr>
        <w:t>Рисунок 88</w:t>
      </w:r>
      <w:r w:rsidR="001F193F" w:rsidRPr="001F193F">
        <w:rPr>
          <w:rStyle w:val="afff6"/>
        </w:rPr>
        <w:fldChar w:fldCharType="end"/>
      </w:r>
      <w:r w:rsidR="00252287">
        <w:t>),</w:t>
      </w:r>
      <w:r w:rsidR="00252287" w:rsidRPr="00252287">
        <w:t xml:space="preserve"> </w:t>
      </w:r>
      <w:r w:rsidR="00252287">
        <w:t>проводят (в масштабе) на расстоянии 10—15 см от краев линии</w:t>
      </w:r>
      <w:r w:rsidR="00252287" w:rsidRPr="00252287">
        <w:t xml:space="preserve"> </w:t>
      </w:r>
      <w:r w:rsidR="00252287">
        <w:t>расположения крайних точек, после чего расстояние между крайними точками делится на отрезки</w:t>
      </w:r>
      <w:r w:rsidR="00252287" w:rsidRPr="00252287">
        <w:t xml:space="preserve"> </w:t>
      </w:r>
      <w:r w:rsidR="00252287">
        <w:t xml:space="preserve">длиной по 40—50 см и через точки а, а... и </w:t>
      </w:r>
      <w:r>
        <w:rPr>
          <w:lang w:val="en-US"/>
        </w:rPr>
        <w:t>b</w:t>
      </w:r>
      <w:r w:rsidR="00252287">
        <w:t xml:space="preserve">, </w:t>
      </w:r>
      <w:r>
        <w:rPr>
          <w:lang w:val="en-US"/>
        </w:rPr>
        <w:t>b</w:t>
      </w:r>
      <w:r w:rsidR="00252287">
        <w:t>... проводят взаимно-перпендикулярные линии. Точки пересечения этих линий будут</w:t>
      </w:r>
      <w:r w:rsidR="00252287" w:rsidRPr="00252287">
        <w:t xml:space="preserve"> </w:t>
      </w:r>
      <w:r w:rsidR="00252287">
        <w:t>местами измерения скорости движения воздуха. Для фиксации</w:t>
      </w:r>
      <w:r w:rsidR="00252287" w:rsidRPr="00252287">
        <w:t xml:space="preserve"> </w:t>
      </w:r>
      <w:r w:rsidR="00252287">
        <w:t>этих точек в выходном отверстии диффузора на стенках последнего наносят мелом места замеренных линий аа... и bb</w:t>
      </w:r>
      <w:r w:rsidRPr="002A1395">
        <w:t>.</w:t>
      </w:r>
    </w:p>
    <w:p w14:paraId="391F377D" w14:textId="0637ED5F" w:rsidR="00252287" w:rsidRDefault="00252287" w:rsidP="00252287">
      <w:pPr>
        <w:pStyle w:val="a4"/>
      </w:pPr>
      <w:r>
        <w:lastRenderedPageBreak/>
        <w:t>Анемометр закрепляется на конце шеста такой длины, чтобы</w:t>
      </w:r>
      <w:r w:rsidRPr="00252287">
        <w:t xml:space="preserve"> </w:t>
      </w:r>
      <w:r>
        <w:t>он перекрывал диффузор и, кроме того, оставался бы конец длиной около 1 м для держания шеста в руках.</w:t>
      </w:r>
    </w:p>
    <w:p w14:paraId="7DA07ABE" w14:textId="77777777" w:rsidR="00252287" w:rsidRDefault="00252287" w:rsidP="00252287">
      <w:pPr>
        <w:pStyle w:val="a4"/>
      </w:pPr>
      <w:r>
        <w:t>Для удобства производства замеров рекомендуется предварительно разметить шест мелом.</w:t>
      </w:r>
    </w:p>
    <w:p w14:paraId="78465EAA" w14:textId="7C4EC98A" w:rsidR="002A1395" w:rsidRDefault="00252287" w:rsidP="002A1395">
      <w:pPr>
        <w:pStyle w:val="a4"/>
      </w:pPr>
      <w:r>
        <w:t>Замер средней скорости производится следующим образом:</w:t>
      </w:r>
      <w:r w:rsidRPr="00252287">
        <w:t xml:space="preserve"> </w:t>
      </w:r>
      <w:r>
        <w:t>записывают начальный отсчет анемометра; устанавливают его</w:t>
      </w:r>
      <w:r w:rsidRPr="00252287">
        <w:t xml:space="preserve"> </w:t>
      </w:r>
      <w:r>
        <w:t>в определенной точке в одном из углов и пускают его; по прошествии 30 сек., не записывая отсчета, перемещают анемометр</w:t>
      </w:r>
      <w:r w:rsidRPr="00252287">
        <w:t xml:space="preserve"> </w:t>
      </w:r>
      <w:r>
        <w:t>в соседнюю точку, дают проработать 30 сек., перемещают в точку 3 и т. д., пока не обойдут все точки. Для установки анемометра</w:t>
      </w:r>
      <w:r w:rsidRPr="00252287">
        <w:t xml:space="preserve"> </w:t>
      </w:r>
      <w:r>
        <w:t>в намеченных точках служат отметки мелом на стенках диффузора и на шесте. После окончания обхода записывают конечный</w:t>
      </w:r>
      <w:r w:rsidRPr="00252287">
        <w:t xml:space="preserve"> </w:t>
      </w:r>
      <w:r>
        <w:t>отсчет и вычитают из него начальный; частное от деления разно</w:t>
      </w:r>
      <w:r w:rsidR="002A1395">
        <w:t xml:space="preserve">сти на величину </w:t>
      </w:r>
      <w:r w:rsidR="002A1395" w:rsidRPr="006D34D0">
        <w:rPr>
          <w:lang w:val="en-US"/>
        </w:rPr>
        <w:t>n</w:t>
      </w:r>
      <w:r w:rsidR="006D34D0" w:rsidRPr="00564459">
        <w:t>×</w:t>
      </w:r>
      <w:r w:rsidR="002A1395" w:rsidRPr="006D34D0">
        <w:t>30</w:t>
      </w:r>
      <w:r w:rsidR="002A1395">
        <w:t xml:space="preserve">, где </w:t>
      </w:r>
      <w:r w:rsidR="000D476D">
        <w:rPr>
          <w:lang w:val="en-US"/>
        </w:rPr>
        <w:t>n</w:t>
      </w:r>
      <w:r w:rsidR="00F23F27">
        <w:t xml:space="preserve"> — </w:t>
      </w:r>
      <w:r w:rsidR="002A1395">
        <w:t>число точек, будет, очевидно,</w:t>
      </w:r>
      <w:r w:rsidR="002A1395" w:rsidRPr="002A1395">
        <w:t xml:space="preserve"> </w:t>
      </w:r>
      <w:r w:rsidR="002A1395">
        <w:t>равно числу делений в 1 сек.</w:t>
      </w:r>
    </w:p>
    <w:p w14:paraId="7DDF97E4" w14:textId="1FEC35C7" w:rsidR="002A1395" w:rsidRDefault="002A1395" w:rsidP="002A1395">
      <w:pPr>
        <w:pStyle w:val="a4"/>
      </w:pPr>
      <w:r>
        <w:t>После первого обхода необходимо для контроля сделать второй обход и за число делений принять среднее арифметическое;</w:t>
      </w:r>
      <w:r w:rsidRPr="002A1395">
        <w:t xml:space="preserve"> </w:t>
      </w:r>
      <w:r>
        <w:t>разница в числе делений не должна превышать 2—3%. Замер</w:t>
      </w:r>
      <w:r w:rsidRPr="002A1395">
        <w:t xml:space="preserve"> </w:t>
      </w:r>
      <w:r>
        <w:t>производится двумя лицами: один человек держит в руках шест</w:t>
      </w:r>
      <w:r w:rsidRPr="002A1395">
        <w:t xml:space="preserve"> </w:t>
      </w:r>
      <w:r>
        <w:t>с анемометром и перемещает последний из одной точки в другую; второй человек стоит рядом с часами в руках и через каждые 30 сек. дает сигналы о перемещении анемометра. Замер на</w:t>
      </w:r>
      <w:r w:rsidRPr="002A1395">
        <w:t xml:space="preserve"> </w:t>
      </w:r>
      <w:r>
        <w:t>диффузоре дает правильные результаты лишь при отсутствии отрыва струи от стенок диффузора.</w:t>
      </w:r>
    </w:p>
    <w:p w14:paraId="74CD15A9" w14:textId="43D7E2DE" w:rsidR="00054324" w:rsidRDefault="002A1395" w:rsidP="002A1395">
      <w:pPr>
        <w:pStyle w:val="a4"/>
      </w:pPr>
      <w:r>
        <w:t>Если одновременно с обходом площади поперечного сечения</w:t>
      </w:r>
      <w:r w:rsidRPr="002A1395">
        <w:t xml:space="preserve"> </w:t>
      </w:r>
      <w:r>
        <w:t>диффузора измерять вторым анемометром скорость υ' в какой</w:t>
      </w:r>
      <w:r w:rsidRPr="002A1395">
        <w:t>-</w:t>
      </w:r>
      <w:r>
        <w:t xml:space="preserve">нибудь точке того же сечения, то можно вычислить так называемый </w:t>
      </w:r>
      <w:r w:rsidRPr="002A1395">
        <w:rPr>
          <w:rStyle w:val="af3"/>
        </w:rPr>
        <w:t>коэффициент расхода m</w:t>
      </w:r>
      <w:r>
        <w:t>, равный</w:t>
      </w:r>
      <w:r w:rsidRPr="002A1395">
        <w:t xml:space="preserve"> </w:t>
      </w:r>
      <w:r>
        <w:rPr>
          <w:lang w:val="en-US"/>
        </w:rPr>
        <w:t>Q</w:t>
      </w:r>
      <w:r w:rsidRPr="002A1395">
        <w:rPr>
          <w:vertAlign w:val="subscript"/>
        </w:rPr>
        <w:t>днф</w:t>
      </w:r>
      <w:r>
        <w:t>: υ'</w:t>
      </w:r>
      <w:r w:rsidRPr="002A1395">
        <w:t>;</w:t>
      </w:r>
      <w:r>
        <w:t xml:space="preserve"> э т о т коэффициент</w:t>
      </w:r>
      <w:r w:rsidRPr="002A1395">
        <w:t xml:space="preserve"> </w:t>
      </w:r>
      <w:r>
        <w:t>позволяет по любому измеренному значению скорости υ ' в означенной точке находить соответствующие расходы, не повторяя</w:t>
      </w:r>
      <w:r w:rsidRPr="002A1395">
        <w:t xml:space="preserve"> </w:t>
      </w:r>
      <w:r>
        <w:t>обходов,</w:t>
      </w:r>
    </w:p>
    <w:tbl>
      <w:tblPr>
        <w:tblStyle w:val="51"/>
        <w:tblW w:w="0" w:type="auto"/>
        <w:tblLook w:val="04A0" w:firstRow="1" w:lastRow="0" w:firstColumn="1" w:lastColumn="0" w:noHBand="0" w:noVBand="1"/>
      </w:tblPr>
      <w:tblGrid>
        <w:gridCol w:w="846"/>
        <w:gridCol w:w="4252"/>
        <w:gridCol w:w="844"/>
      </w:tblGrid>
      <w:tr w:rsidR="002A1395" w14:paraId="68086F53" w14:textId="77777777" w:rsidTr="001F19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6F642E81" w14:textId="77777777" w:rsidR="002A1395" w:rsidRDefault="002A1395" w:rsidP="00B414A7">
            <w:pPr>
              <w:pStyle w:val="a4"/>
            </w:pPr>
          </w:p>
        </w:tc>
        <w:tc>
          <w:tcPr>
            <w:tcW w:w="4252" w:type="dxa"/>
          </w:tcPr>
          <w:p w14:paraId="7158FB1A" w14:textId="208AC68D" w:rsidR="002A1395" w:rsidRPr="001F193F" w:rsidRDefault="001F193F" w:rsidP="001F193F">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Q=</m:t>
              </m:r>
              <m:sSup>
                <m:sSupPr>
                  <m:ctrlPr>
                    <w:rPr>
                      <w:rStyle w:val="aff8"/>
                      <w:i w:val="0"/>
                    </w:rPr>
                  </m:ctrlPr>
                </m:sSupPr>
                <m:e>
                  <m:r>
                    <w:rPr>
                      <w:rStyle w:val="aff8"/>
                    </w:rPr>
                    <m:t>υ</m:t>
                  </m:r>
                </m:e>
                <m:sup>
                  <m:r>
                    <w:rPr>
                      <w:rStyle w:val="aff8"/>
                    </w:rPr>
                    <m:t>'</m:t>
                  </m:r>
                </m:sup>
              </m:sSup>
              <m:r>
                <m:rPr>
                  <m:sty m:val="p"/>
                </m:rPr>
                <w:rPr>
                  <w:rStyle w:val="aff8"/>
                </w:rPr>
                <m:t>×</m:t>
              </m:r>
              <m:r>
                <w:rPr>
                  <w:rStyle w:val="aff8"/>
                </w:rPr>
                <m:t>m,</m:t>
              </m:r>
            </m:oMath>
            <w:r>
              <w:rPr>
                <w:i/>
                <w:lang w:val="en-US"/>
              </w:rPr>
              <w:t xml:space="preserve"> </w:t>
            </w:r>
            <w:r w:rsidRPr="001F193F">
              <w:rPr>
                <w:iCs w:val="0"/>
              </w:rPr>
              <w:t>м</w:t>
            </w:r>
            <w:r w:rsidRPr="001F193F">
              <w:rPr>
                <w:iCs w:val="0"/>
                <w:vertAlign w:val="superscript"/>
              </w:rPr>
              <w:t>3</w:t>
            </w:r>
            <w:r w:rsidRPr="001F193F">
              <w:rPr>
                <w:iCs w:val="0"/>
              </w:rPr>
              <w:t>/сек</w:t>
            </w:r>
          </w:p>
        </w:tc>
        <w:tc>
          <w:tcPr>
            <w:tcW w:w="844" w:type="dxa"/>
          </w:tcPr>
          <w:p w14:paraId="7DA6188A" w14:textId="742A9297" w:rsidR="002A1395" w:rsidRPr="001F193F" w:rsidRDefault="001F193F" w:rsidP="00B96B1A">
            <w:pPr>
              <w:pStyle w:val="aff7"/>
              <w:cnfStyle w:val="100000000000" w:firstRow="1" w:lastRow="0" w:firstColumn="0" w:lastColumn="0" w:oddVBand="0" w:evenVBand="0" w:oddHBand="0" w:evenHBand="0" w:firstRowFirstColumn="0" w:firstRowLastColumn="0" w:lastRowFirstColumn="0" w:lastRowLastColumn="0"/>
            </w:pPr>
            <w:bookmarkStart w:id="323" w:name="_Ref228887083"/>
            <w:r>
              <w:rPr>
                <w:rStyle w:val="afff6"/>
              </w:rPr>
              <w:t>(</w:t>
            </w:r>
            <w:r w:rsidRPr="001F193F">
              <w:rPr>
                <w:rStyle w:val="afff6"/>
              </w:rPr>
              <w:fldChar w:fldCharType="begin"/>
            </w:r>
            <w:r w:rsidRPr="001F193F">
              <w:rPr>
                <w:rStyle w:val="afff6"/>
              </w:rPr>
              <w:instrText xml:space="preserve"> SEQ Формула \* ARABIC </w:instrText>
            </w:r>
            <w:r w:rsidRPr="001F193F">
              <w:rPr>
                <w:rStyle w:val="afff6"/>
              </w:rPr>
              <w:fldChar w:fldCharType="separate"/>
            </w:r>
            <w:r w:rsidR="00232152">
              <w:rPr>
                <w:rStyle w:val="afff6"/>
                <w:noProof/>
              </w:rPr>
              <w:t>64</w:t>
            </w:r>
            <w:r w:rsidRPr="001F193F">
              <w:rPr>
                <w:rStyle w:val="afff6"/>
              </w:rPr>
              <w:fldChar w:fldCharType="end"/>
            </w:r>
            <w:r>
              <w:rPr>
                <w:rStyle w:val="afff6"/>
              </w:rPr>
              <w:t>)</w:t>
            </w:r>
            <w:bookmarkEnd w:id="323"/>
          </w:p>
        </w:tc>
      </w:tr>
    </w:tbl>
    <w:p w14:paraId="6628120D" w14:textId="483AE80C" w:rsidR="00BD56B6" w:rsidRDefault="00BD56B6" w:rsidP="00BD56B6">
      <w:pPr>
        <w:pStyle w:val="a4"/>
      </w:pPr>
      <w:r>
        <w:t xml:space="preserve">Формулой </w:t>
      </w:r>
      <w:r w:rsidR="001F193F">
        <w:fldChar w:fldCharType="begin"/>
      </w:r>
      <w:r w:rsidR="001F193F">
        <w:instrText xml:space="preserve"> REF _Ref228887083 \h </w:instrText>
      </w:r>
      <w:r w:rsidR="001F193F">
        <w:fldChar w:fldCharType="separate"/>
      </w:r>
      <w:r w:rsidR="00A05A8B">
        <w:rPr>
          <w:rStyle w:val="afff6"/>
        </w:rPr>
        <w:t>(</w:t>
      </w:r>
      <w:r w:rsidR="00A05A8B">
        <w:rPr>
          <w:rStyle w:val="afff6"/>
          <w:noProof/>
        </w:rPr>
        <w:t>64</w:t>
      </w:r>
      <w:r w:rsidR="00A05A8B">
        <w:rPr>
          <w:rStyle w:val="afff6"/>
        </w:rPr>
        <w:t>)</w:t>
      </w:r>
      <w:r w:rsidR="001F193F">
        <w:fldChar w:fldCharType="end"/>
      </w:r>
      <w:r>
        <w:t xml:space="preserve"> можно пользоваться лишь в диффузорах со</w:t>
      </w:r>
      <w:r w:rsidRPr="00BD56B6">
        <w:t xml:space="preserve"> </w:t>
      </w:r>
      <w:r>
        <w:t>спокойным установившимся движением воздуха.</w:t>
      </w:r>
    </w:p>
    <w:p w14:paraId="63EC667A" w14:textId="26EB5A68" w:rsidR="00BD56B6" w:rsidRDefault="00BD56B6" w:rsidP="00BD56B6">
      <w:pPr>
        <w:pStyle w:val="a0"/>
        <w:tabs>
          <w:tab w:val="left" w:pos="284"/>
        </w:tabs>
        <w:ind w:left="0" w:firstLine="0"/>
      </w:pPr>
      <w:r>
        <w:lastRenderedPageBreak/>
        <w:t>При установке волюмометров (см. выше) для измерения</w:t>
      </w:r>
      <w:r w:rsidRPr="00BD56B6">
        <w:t xml:space="preserve"> </w:t>
      </w:r>
      <w:r>
        <w:t>количества воздуха следует обязательно проверить показания этого прибора путем определения дебита вентилятора одним из указанных выше способов; необходимость в этой проверке вызывается тем, что волюмометр может быть протарирован в условиях,</w:t>
      </w:r>
      <w:r w:rsidRPr="00BD56B6">
        <w:t xml:space="preserve"> </w:t>
      </w:r>
      <w:r>
        <w:t>отличных от условий данной шахты.</w:t>
      </w:r>
    </w:p>
    <w:p w14:paraId="3AF20B71" w14:textId="62D9ECFE" w:rsidR="00BD56B6" w:rsidRDefault="00BD56B6" w:rsidP="00BD56B6">
      <w:pPr>
        <w:pStyle w:val="a0"/>
        <w:tabs>
          <w:tab w:val="left" w:pos="284"/>
        </w:tabs>
        <w:ind w:left="0" w:firstLine="0"/>
      </w:pPr>
      <w:r>
        <w:t>При измерении скорости воздуха в стволе вертикальной</w:t>
      </w:r>
      <w:r w:rsidRPr="00BD56B6">
        <w:t xml:space="preserve"> </w:t>
      </w:r>
      <w:r>
        <w:t>шахты необходимо иметь в виду, что анемометры тарируются</w:t>
      </w:r>
      <w:r w:rsidRPr="00BD56B6">
        <w:t xml:space="preserve"> </w:t>
      </w:r>
      <w:r>
        <w:t>обычно в горизонтальном потоке воздуха и поэтому их показания не будут вполне достоверными; в шурфах с лестничным отделением поступают так: из лестничного отделения замеряют скорость воздуха в центре вентиляционного отделения и умножают</w:t>
      </w:r>
      <w:r w:rsidRPr="00BD56B6">
        <w:t xml:space="preserve"> </w:t>
      </w:r>
      <w:r>
        <w:t>ее на поправочный коэффициент 0,75—0,80 (при сплошной венцовой крепи); измеряют скорость воздуха в отверстии полка; затем подсчитывают оба количества воздуха и складывают их.</w:t>
      </w:r>
    </w:p>
    <w:p w14:paraId="76DE59FB" w14:textId="61DA0202" w:rsidR="00BD56B6" w:rsidRDefault="00BD56B6" w:rsidP="00BD56B6">
      <w:pPr>
        <w:pStyle w:val="a0"/>
        <w:tabs>
          <w:tab w:val="left" w:pos="284"/>
        </w:tabs>
        <w:ind w:left="0" w:firstLine="0"/>
      </w:pPr>
      <w:r>
        <w:t>При измерении средней скорости воздуха в окне следует</w:t>
      </w:r>
      <w:r w:rsidRPr="00BD56B6">
        <w:t xml:space="preserve"> </w:t>
      </w:r>
      <w:r>
        <w:t>водить анемометр, держа его в руке, по всему сечению окна и полученное число делений умножить на 0,90 в малых окнах и на</w:t>
      </w:r>
      <w:r w:rsidRPr="00BD56B6">
        <w:t xml:space="preserve"> </w:t>
      </w:r>
      <w:r>
        <w:t>0,95 в больших.</w:t>
      </w:r>
    </w:p>
    <w:p w14:paraId="0CF098A3" w14:textId="21EC4ED5" w:rsidR="00BD56B6" w:rsidRDefault="00BD56B6" w:rsidP="00BD56B6">
      <w:pPr>
        <w:pStyle w:val="a4"/>
      </w:pPr>
      <w:r>
        <w:t>При измерении средней скорости воздуха в двери следует</w:t>
      </w:r>
      <w:r w:rsidRPr="00BD56B6">
        <w:t xml:space="preserve"> </w:t>
      </w:r>
      <w:r>
        <w:t>встать с боку открытой двери, не загораживая ее, после чего водить анемометр на вытянутой руке или на палке по всему сечению; поправочный множитель для относительно больших дверей</w:t>
      </w:r>
      <w:r w:rsidRPr="00BD56B6">
        <w:t xml:space="preserve"> </w:t>
      </w:r>
      <w:r>
        <w:t>близок к единице, если же S</w:t>
      </w:r>
      <w:r w:rsidRPr="00B96B1A">
        <w:rPr>
          <w:vertAlign w:val="subscript"/>
        </w:rPr>
        <w:t>ДВ</w:t>
      </w:r>
      <w:r>
        <w:t>:Sвыр≤0,5, то k=0,95.</w:t>
      </w:r>
    </w:p>
    <w:p w14:paraId="2DD37555" w14:textId="49DA237C" w:rsidR="00BD56B6" w:rsidRDefault="00BD56B6" w:rsidP="00BD56B6">
      <w:pPr>
        <w:pStyle w:val="a0"/>
        <w:tabs>
          <w:tab w:val="left" w:pos="284"/>
        </w:tabs>
        <w:ind w:left="0" w:firstLine="0"/>
      </w:pPr>
      <w:r>
        <w:t>Измерение количества воздуха на входе и выходе из вентиляционных труб. Для получения правильных результатов в шахтных условиях рекомендуется:</w:t>
      </w:r>
    </w:p>
    <w:p w14:paraId="2250C8D4" w14:textId="13683D94" w:rsidR="00BD56B6" w:rsidRDefault="00BD56B6" w:rsidP="00BD56B6">
      <w:pPr>
        <w:pStyle w:val="a1"/>
        <w:tabs>
          <w:tab w:val="left" w:pos="284"/>
        </w:tabs>
        <w:ind w:left="0" w:firstLine="0"/>
      </w:pPr>
      <w:r>
        <w:t>замер производить анемометром в центре трубы; анемометр укрепляется на небольшом стержне, который при замере прижимается к фланцу воздухопровода;</w:t>
      </w:r>
    </w:p>
    <w:p w14:paraId="6553E398" w14:textId="334226C8" w:rsidR="00BD56B6" w:rsidRDefault="00BD56B6" w:rsidP="00BD56B6">
      <w:pPr>
        <w:pStyle w:val="a1"/>
        <w:tabs>
          <w:tab w:val="left" w:pos="284"/>
        </w:tabs>
        <w:ind w:left="0" w:firstLine="0"/>
      </w:pPr>
      <w:r>
        <w:t>вентилятор должен быть расположен не ближе 25 D (где D</w:t>
      </w:r>
      <w:r w:rsidR="00F23F27">
        <w:t xml:space="preserve"> — </w:t>
      </w:r>
      <w:r>
        <w:t>диаметр трубы) от замерного сечения;</w:t>
      </w:r>
    </w:p>
    <w:p w14:paraId="6FF40E65" w14:textId="47D63DB1" w:rsidR="00054324" w:rsidRDefault="00BD56B6" w:rsidP="00BD56B6">
      <w:pPr>
        <w:pStyle w:val="a1"/>
        <w:tabs>
          <w:tab w:val="left" w:pos="284"/>
        </w:tabs>
        <w:ind w:left="0" w:firstLine="0"/>
      </w:pPr>
      <w:r>
        <w:t>для получения значения средней скорости воздуха υ</w:t>
      </w:r>
      <w:r w:rsidRPr="00BD56B6">
        <w:rPr>
          <w:vertAlign w:val="subscript"/>
        </w:rPr>
        <w:t>ср</w:t>
      </w:r>
      <w:r w:rsidRPr="00BD56B6">
        <w:t>,</w:t>
      </w:r>
      <w:r>
        <w:t xml:space="preserve"> скорость в центре умножается на поправочный коэффициент k; эти коэффициенты даны ниже для анемометров двух типов: с циферблатом в центре крыльчатки (тип А) и с циферблатом, расположенным сбоку крыльчатки (тип Б, анемометры Казелла)</w:t>
      </w:r>
      <w:r>
        <w:rPr>
          <w:rStyle w:val="affb"/>
        </w:rPr>
        <w:footnoteReference w:id="76"/>
      </w:r>
    </w:p>
    <w:p w14:paraId="0D11477F" w14:textId="4771D8A0" w:rsidR="00FC5071" w:rsidRDefault="00FC5071" w:rsidP="00FC5071">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31</w:t>
      </w:r>
      <w:r w:rsidR="00A05A8B">
        <w:rPr>
          <w:noProof/>
        </w:rPr>
        <w:fldChar w:fldCharType="end"/>
      </w:r>
    </w:p>
    <w:tbl>
      <w:tblPr>
        <w:tblStyle w:val="af4"/>
        <w:tblW w:w="0" w:type="auto"/>
        <w:tblLook w:val="04A0" w:firstRow="1" w:lastRow="0" w:firstColumn="1" w:lastColumn="0" w:noHBand="0" w:noVBand="1"/>
      </w:tblPr>
      <w:tblGrid>
        <w:gridCol w:w="742"/>
        <w:gridCol w:w="813"/>
        <w:gridCol w:w="672"/>
        <w:gridCol w:w="743"/>
        <w:gridCol w:w="743"/>
        <w:gridCol w:w="962"/>
        <w:gridCol w:w="524"/>
        <w:gridCol w:w="743"/>
      </w:tblGrid>
      <w:tr w:rsidR="00BD56B6" w14:paraId="0FF659B6" w14:textId="77777777" w:rsidTr="00FC50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0" w:type="dxa"/>
            <w:gridSpan w:val="4"/>
          </w:tcPr>
          <w:p w14:paraId="54FB5A3C" w14:textId="3E3BBF56" w:rsidR="00BD56B6" w:rsidRDefault="00BD56B6" w:rsidP="00BD56B6">
            <w:pPr>
              <w:pStyle w:val="a4"/>
              <w:jc w:val="center"/>
            </w:pPr>
            <w:r>
              <w:t>Замер на выходе из трубы</w:t>
            </w:r>
          </w:p>
        </w:tc>
        <w:tc>
          <w:tcPr>
            <w:tcW w:w="2972" w:type="dxa"/>
            <w:gridSpan w:val="4"/>
          </w:tcPr>
          <w:p w14:paraId="17D98CAC" w14:textId="037E0C39" w:rsidR="00BD56B6" w:rsidRDefault="00BD56B6" w:rsidP="00BD56B6">
            <w:pPr>
              <w:pStyle w:val="a4"/>
              <w:jc w:val="center"/>
              <w:cnfStyle w:val="100000000000" w:firstRow="1" w:lastRow="0" w:firstColumn="0" w:lastColumn="0" w:oddVBand="0" w:evenVBand="0" w:oddHBand="0" w:evenHBand="0" w:firstRowFirstColumn="0" w:firstRowLastColumn="0" w:lastRowFirstColumn="0" w:lastRowLastColumn="0"/>
            </w:pPr>
            <w:r>
              <w:t>Замер на выходе в трубу</w:t>
            </w:r>
          </w:p>
        </w:tc>
      </w:tr>
      <w:tr w:rsidR="00BD56B6" w14:paraId="2A3E49D5" w14:textId="77777777" w:rsidTr="00FC5071">
        <w:tc>
          <w:tcPr>
            <w:cnfStyle w:val="001000000000" w:firstRow="0" w:lastRow="0" w:firstColumn="1" w:lastColumn="0" w:oddVBand="0" w:evenVBand="0" w:oddHBand="0" w:evenHBand="0" w:firstRowFirstColumn="0" w:firstRowLastColumn="0" w:lastRowFirstColumn="0" w:lastRowLastColumn="0"/>
            <w:tcW w:w="742" w:type="dxa"/>
            <w:vMerge w:val="restart"/>
          </w:tcPr>
          <w:p w14:paraId="78DC4992" w14:textId="2851DE66" w:rsidR="00BD56B6" w:rsidRPr="00BD56B6" w:rsidRDefault="00BD56B6" w:rsidP="00BD56B6">
            <w:pPr>
              <w:pStyle w:val="a4"/>
              <w:jc w:val="center"/>
            </w:pPr>
            <w:r>
              <w:t>Диаметр труб</w:t>
            </w:r>
            <w:r>
              <w:rPr>
                <w:lang w:val="en-US"/>
              </w:rPr>
              <w:t>,</w:t>
            </w:r>
            <w:r>
              <w:t xml:space="preserve"> мм</w:t>
            </w:r>
          </w:p>
        </w:tc>
        <w:tc>
          <w:tcPr>
            <w:tcW w:w="813" w:type="dxa"/>
            <w:vMerge w:val="restart"/>
          </w:tcPr>
          <w:p w14:paraId="35FF578E" w14:textId="6B1CD1D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415" w:type="dxa"/>
            <w:gridSpan w:val="2"/>
          </w:tcPr>
          <w:p w14:paraId="5A3366DA" w14:textId="736C0AD0"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c>
          <w:tcPr>
            <w:tcW w:w="743" w:type="dxa"/>
            <w:vMerge w:val="restart"/>
          </w:tcPr>
          <w:p w14:paraId="00FDACF7" w14:textId="3A1197F6"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Диаметр труб</w:t>
            </w:r>
            <w:r>
              <w:rPr>
                <w:lang w:val="en-US"/>
              </w:rPr>
              <w:t>.</w:t>
            </w:r>
            <w:r>
              <w:t xml:space="preserve"> м</w:t>
            </w:r>
          </w:p>
        </w:tc>
        <w:tc>
          <w:tcPr>
            <w:tcW w:w="962" w:type="dxa"/>
            <w:vMerge w:val="restart"/>
          </w:tcPr>
          <w:p w14:paraId="1EE12532" w14:textId="2A7615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Скорость воздуха</w:t>
            </w:r>
            <w:r>
              <w:rPr>
                <w:lang w:val="en-US"/>
              </w:rPr>
              <w:t>,</w:t>
            </w:r>
            <w:r>
              <w:t xml:space="preserve"> м/сек</w:t>
            </w:r>
          </w:p>
        </w:tc>
        <w:tc>
          <w:tcPr>
            <w:tcW w:w="1267" w:type="dxa"/>
            <w:gridSpan w:val="2"/>
          </w:tcPr>
          <w:p w14:paraId="078F9470" w14:textId="43A893EA"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Поправочный коэффициент</w:t>
            </w:r>
          </w:p>
        </w:tc>
      </w:tr>
      <w:tr w:rsidR="00BD56B6" w14:paraId="6E39764A" w14:textId="77777777" w:rsidTr="00FC5071">
        <w:tc>
          <w:tcPr>
            <w:cnfStyle w:val="001000000000" w:firstRow="0" w:lastRow="0" w:firstColumn="1" w:lastColumn="0" w:oddVBand="0" w:evenVBand="0" w:oddHBand="0" w:evenHBand="0" w:firstRowFirstColumn="0" w:firstRowLastColumn="0" w:lastRowFirstColumn="0" w:lastRowLastColumn="0"/>
            <w:tcW w:w="742" w:type="dxa"/>
            <w:vMerge/>
          </w:tcPr>
          <w:p w14:paraId="32A32C3F" w14:textId="77777777" w:rsidR="00BD56B6" w:rsidRDefault="00BD56B6" w:rsidP="00BD56B6">
            <w:pPr>
              <w:pStyle w:val="a4"/>
              <w:jc w:val="center"/>
            </w:pPr>
          </w:p>
        </w:tc>
        <w:tc>
          <w:tcPr>
            <w:tcW w:w="813" w:type="dxa"/>
            <w:vMerge/>
          </w:tcPr>
          <w:p w14:paraId="38E54BBF"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672" w:type="dxa"/>
          </w:tcPr>
          <w:p w14:paraId="4F97B694" w14:textId="10B10C2E"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0A441D97" w14:textId="5521ECFD"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c>
          <w:tcPr>
            <w:tcW w:w="743" w:type="dxa"/>
            <w:vMerge/>
          </w:tcPr>
          <w:p w14:paraId="722FEAD1"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962" w:type="dxa"/>
            <w:vMerge/>
          </w:tcPr>
          <w:p w14:paraId="33504046" w14:textId="77777777" w:rsidR="00BD56B6" w:rsidRDefault="00BD56B6" w:rsidP="00BD56B6">
            <w:pPr>
              <w:pStyle w:val="a4"/>
              <w:jc w:val="center"/>
              <w:cnfStyle w:val="000000000000" w:firstRow="0" w:lastRow="0" w:firstColumn="0" w:lastColumn="0" w:oddVBand="0" w:evenVBand="0" w:oddHBand="0" w:evenHBand="0" w:firstRowFirstColumn="0" w:firstRowLastColumn="0" w:lastRowFirstColumn="0" w:lastRowLastColumn="0"/>
            </w:pPr>
          </w:p>
        </w:tc>
        <w:tc>
          <w:tcPr>
            <w:tcW w:w="524" w:type="dxa"/>
          </w:tcPr>
          <w:p w14:paraId="28BE8A15" w14:textId="6CB7C4B3"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А</w:t>
            </w:r>
          </w:p>
        </w:tc>
        <w:tc>
          <w:tcPr>
            <w:tcW w:w="743" w:type="dxa"/>
          </w:tcPr>
          <w:p w14:paraId="30C41A80" w14:textId="554AEFBF" w:rsidR="00BD56B6" w:rsidRDefault="00FC5071" w:rsidP="00BD56B6">
            <w:pPr>
              <w:pStyle w:val="a4"/>
              <w:jc w:val="center"/>
              <w:cnfStyle w:val="000000000000" w:firstRow="0" w:lastRow="0" w:firstColumn="0" w:lastColumn="0" w:oddVBand="0" w:evenVBand="0" w:oddHBand="0" w:evenHBand="0" w:firstRowFirstColumn="0" w:firstRowLastColumn="0" w:lastRowFirstColumn="0" w:lastRowLastColumn="0"/>
            </w:pPr>
            <w:r>
              <w:t>тип Б</w:t>
            </w:r>
          </w:p>
        </w:tc>
      </w:tr>
      <w:tr w:rsidR="00BD56B6" w14:paraId="7272977B"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2D7BF443" w14:textId="359A2CC3" w:rsidR="00BD56B6" w:rsidRDefault="00FC5071" w:rsidP="00BD56B6">
            <w:pPr>
              <w:pStyle w:val="a4"/>
              <w:jc w:val="center"/>
            </w:pPr>
            <w:r>
              <w:t>360</w:t>
            </w:r>
          </w:p>
        </w:tc>
        <w:tc>
          <w:tcPr>
            <w:tcW w:w="813" w:type="dxa"/>
          </w:tcPr>
          <w:p w14:paraId="07568017" w14:textId="4E511E7A"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2,5-12,5</w:t>
            </w:r>
          </w:p>
        </w:tc>
        <w:tc>
          <w:tcPr>
            <w:tcW w:w="672" w:type="dxa"/>
          </w:tcPr>
          <w:p w14:paraId="1C7CAC5A" w14:textId="65E197C4"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75ECC2CC" w14:textId="0AF5FA3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0,84</w:t>
            </w:r>
          </w:p>
        </w:tc>
        <w:tc>
          <w:tcPr>
            <w:tcW w:w="743" w:type="dxa"/>
          </w:tcPr>
          <w:p w14:paraId="16F9FE9A" w14:textId="4E0EB44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360</w:t>
            </w:r>
          </w:p>
        </w:tc>
        <w:tc>
          <w:tcPr>
            <w:tcW w:w="962" w:type="dxa"/>
          </w:tcPr>
          <w:p w14:paraId="0FA92267" w14:textId="4574714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669995B1" w14:textId="16B2BE1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0,78</w:t>
            </w:r>
          </w:p>
        </w:tc>
        <w:tc>
          <w:tcPr>
            <w:tcW w:w="743" w:type="dxa"/>
          </w:tcPr>
          <w:p w14:paraId="2D10A40F" w14:textId="3C48CB5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r>
      <w:tr w:rsidR="00BD56B6" w14:paraId="12E5206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312A4731" w14:textId="44AB6A3A" w:rsidR="00BD56B6" w:rsidRDefault="00FC5071" w:rsidP="00BD56B6">
            <w:pPr>
              <w:pStyle w:val="a4"/>
              <w:jc w:val="center"/>
            </w:pPr>
            <w:r>
              <w:t>540</w:t>
            </w:r>
          </w:p>
        </w:tc>
        <w:tc>
          <w:tcPr>
            <w:tcW w:w="813" w:type="dxa"/>
          </w:tcPr>
          <w:p w14:paraId="3DF9DFDE" w14:textId="39B3FCD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2,5-20</w:t>
            </w:r>
          </w:p>
        </w:tc>
        <w:tc>
          <w:tcPr>
            <w:tcW w:w="672" w:type="dxa"/>
          </w:tcPr>
          <w:p w14:paraId="360E22E9" w14:textId="2D6B96A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575E27A0" w14:textId="08EE408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0,90</w:t>
            </w:r>
          </w:p>
        </w:tc>
        <w:tc>
          <w:tcPr>
            <w:tcW w:w="743" w:type="dxa"/>
          </w:tcPr>
          <w:p w14:paraId="5222FCF1" w14:textId="52D6C13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234E7EE5" w14:textId="5DAD5BEB"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8-12,5</w:t>
            </w:r>
          </w:p>
        </w:tc>
        <w:tc>
          <w:tcPr>
            <w:tcW w:w="524" w:type="dxa"/>
          </w:tcPr>
          <w:p w14:paraId="1566ECC3" w14:textId="16C66471"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c>
          <w:tcPr>
            <w:tcW w:w="743" w:type="dxa"/>
          </w:tcPr>
          <w:p w14:paraId="2895B8F4" w14:textId="6DF43B88"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4F929A4"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7B185532" w14:textId="1B12BC24" w:rsidR="00BD56B6" w:rsidRDefault="00FC5071" w:rsidP="00BD56B6">
            <w:pPr>
              <w:pStyle w:val="a4"/>
              <w:jc w:val="center"/>
            </w:pPr>
            <w:r>
              <w:t>720</w:t>
            </w:r>
          </w:p>
        </w:tc>
        <w:tc>
          <w:tcPr>
            <w:tcW w:w="813" w:type="dxa"/>
          </w:tcPr>
          <w:p w14:paraId="6F895A32" w14:textId="4E84708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4,0-23</w:t>
            </w:r>
          </w:p>
        </w:tc>
        <w:tc>
          <w:tcPr>
            <w:tcW w:w="672" w:type="dxa"/>
          </w:tcPr>
          <w:p w14:paraId="035613E6" w14:textId="42EE529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0,85</w:t>
            </w:r>
          </w:p>
        </w:tc>
        <w:tc>
          <w:tcPr>
            <w:tcW w:w="743" w:type="dxa"/>
          </w:tcPr>
          <w:p w14:paraId="1846090B" w14:textId="2BF4A9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0,89</w:t>
            </w:r>
          </w:p>
        </w:tc>
        <w:tc>
          <w:tcPr>
            <w:tcW w:w="743" w:type="dxa"/>
          </w:tcPr>
          <w:p w14:paraId="51D59E19" w14:textId="0245735F"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540</w:t>
            </w:r>
          </w:p>
        </w:tc>
        <w:tc>
          <w:tcPr>
            <w:tcW w:w="962" w:type="dxa"/>
          </w:tcPr>
          <w:p w14:paraId="0B1EFA47" w14:textId="086AF0D0"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17-23</w:t>
            </w:r>
          </w:p>
        </w:tc>
        <w:tc>
          <w:tcPr>
            <w:tcW w:w="524" w:type="dxa"/>
          </w:tcPr>
          <w:p w14:paraId="3E743D6D" w14:textId="211D52D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0C654AF4" w14:textId="08C034E5"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r w:rsidR="00BD56B6" w14:paraId="278C4BAC"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5BF387F" w14:textId="1CF81521" w:rsidR="00BD56B6" w:rsidRDefault="00FC5071" w:rsidP="00BD56B6">
            <w:pPr>
              <w:pStyle w:val="a4"/>
              <w:jc w:val="center"/>
            </w:pPr>
            <w:r>
              <w:t>900</w:t>
            </w:r>
          </w:p>
        </w:tc>
        <w:tc>
          <w:tcPr>
            <w:tcW w:w="813" w:type="dxa"/>
          </w:tcPr>
          <w:p w14:paraId="13E7114B" w14:textId="6CA0B1D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2,5-13,5</w:t>
            </w:r>
          </w:p>
        </w:tc>
        <w:tc>
          <w:tcPr>
            <w:tcW w:w="672" w:type="dxa"/>
          </w:tcPr>
          <w:p w14:paraId="228F23B8" w14:textId="50671CC2"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85A0988" w14:textId="5C061F7E"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0,86</w:t>
            </w:r>
          </w:p>
        </w:tc>
        <w:tc>
          <w:tcPr>
            <w:tcW w:w="743" w:type="dxa"/>
          </w:tcPr>
          <w:p w14:paraId="612C8F61" w14:textId="6B14582C"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05856870" w14:textId="2F146877"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7,5-13,5</w:t>
            </w:r>
          </w:p>
        </w:tc>
        <w:tc>
          <w:tcPr>
            <w:tcW w:w="524" w:type="dxa"/>
          </w:tcPr>
          <w:p w14:paraId="6A044F40" w14:textId="2EBA538D"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0,80</w:t>
            </w:r>
          </w:p>
        </w:tc>
        <w:tc>
          <w:tcPr>
            <w:tcW w:w="743" w:type="dxa"/>
          </w:tcPr>
          <w:p w14:paraId="42613DCA" w14:textId="51627AE3" w:rsidR="00BD56B6"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0,81</w:t>
            </w:r>
          </w:p>
        </w:tc>
      </w:tr>
      <w:tr w:rsidR="00FC5071" w14:paraId="0FD6F0F8" w14:textId="77777777" w:rsidTr="00FC5071">
        <w:tc>
          <w:tcPr>
            <w:cnfStyle w:val="001000000000" w:firstRow="0" w:lastRow="0" w:firstColumn="1" w:lastColumn="0" w:oddVBand="0" w:evenVBand="0" w:oddHBand="0" w:evenHBand="0" w:firstRowFirstColumn="0" w:firstRowLastColumn="0" w:lastRowFirstColumn="0" w:lastRowLastColumn="0"/>
            <w:tcW w:w="742" w:type="dxa"/>
          </w:tcPr>
          <w:p w14:paraId="0738E64B" w14:textId="77777777" w:rsidR="00FC5071" w:rsidRDefault="00FC5071" w:rsidP="00BD56B6">
            <w:pPr>
              <w:pStyle w:val="a4"/>
              <w:jc w:val="center"/>
            </w:pPr>
          </w:p>
        </w:tc>
        <w:tc>
          <w:tcPr>
            <w:tcW w:w="813" w:type="dxa"/>
          </w:tcPr>
          <w:p w14:paraId="2CE77B6D"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672" w:type="dxa"/>
          </w:tcPr>
          <w:p w14:paraId="4776D692"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35126DF1" w14:textId="77777777"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743" w:type="dxa"/>
          </w:tcPr>
          <w:p w14:paraId="1F10744B" w14:textId="44E49372" w:rsid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720</w:t>
            </w:r>
          </w:p>
        </w:tc>
        <w:tc>
          <w:tcPr>
            <w:tcW w:w="962" w:type="dxa"/>
          </w:tcPr>
          <w:p w14:paraId="554A2E7F" w14:textId="73E1C53A"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14,5-22,5</w:t>
            </w:r>
          </w:p>
        </w:tc>
        <w:tc>
          <w:tcPr>
            <w:tcW w:w="524" w:type="dxa"/>
          </w:tcPr>
          <w:p w14:paraId="19E6A265" w14:textId="1FC1FB2C"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0,79</w:t>
            </w:r>
          </w:p>
        </w:tc>
        <w:tc>
          <w:tcPr>
            <w:tcW w:w="743" w:type="dxa"/>
          </w:tcPr>
          <w:p w14:paraId="3FF0B184" w14:textId="18FDE847" w:rsidR="00FC5071" w:rsidRPr="00FC5071" w:rsidRDefault="00FC5071" w:rsidP="00BD56B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0,82</w:t>
            </w:r>
          </w:p>
        </w:tc>
      </w:tr>
    </w:tbl>
    <w:p w14:paraId="25719D15" w14:textId="1A80F8A6" w:rsidR="00054324" w:rsidRPr="0024534D" w:rsidRDefault="0024534D" w:rsidP="0024534D">
      <w:pPr>
        <w:pStyle w:val="1"/>
      </w:pPr>
      <w:bookmarkStart w:id="324" w:name="_Toc229065171"/>
      <w:r w:rsidRPr="0024534D">
        <w:lastRenderedPageBreak/>
        <w:t>Глава</w:t>
      </w:r>
      <w:r w:rsidR="00E86C23" w:rsidRPr="0024534D">
        <w:t xml:space="preserve"> </w:t>
      </w:r>
      <w:r w:rsidRPr="0024534D">
        <w:t>3</w:t>
      </w:r>
      <w:r w:rsidR="00E86C23" w:rsidRPr="0024534D">
        <w:br/>
      </w:r>
      <w:r w:rsidRPr="0024534D">
        <w:t>Аэростатика</w:t>
      </w:r>
      <w:bookmarkEnd w:id="324"/>
    </w:p>
    <w:p w14:paraId="0B952836" w14:textId="253BA1D5" w:rsidR="00E86C23" w:rsidRPr="0024534D" w:rsidRDefault="00E86C23" w:rsidP="0024534D">
      <w:pPr>
        <w:pStyle w:val="20"/>
      </w:pPr>
      <w:bookmarkStart w:id="325" w:name="_Toc229065172"/>
      <w:r w:rsidRPr="0024534D">
        <w:t>ВЫВОД ФОРМУЛ ДЛЯ ПОДСЧЕТА ПРИРАЩЕНИЯ ДАВЛЕНИЯ С ГЛУБИНОЙ</w:t>
      </w:r>
      <w:bookmarkEnd w:id="325"/>
    </w:p>
    <w:p w14:paraId="2F9F286A" w14:textId="22547D61" w:rsidR="004B6D2F" w:rsidRDefault="004B6D2F" w:rsidP="004B6D2F">
      <w:pPr>
        <w:pStyle w:val="a4"/>
      </w:pPr>
      <w:r>
        <w:t xml:space="preserve">Эти формулы необходимы для подсчета величины естественной тяги (см. </w:t>
      </w:r>
      <w:r w:rsidRPr="007915B6">
        <w:rPr>
          <w:rStyle w:val="afff6"/>
        </w:rPr>
        <w:t xml:space="preserve">гл. </w:t>
      </w:r>
      <w:r w:rsidR="007915B6" w:rsidRPr="007915B6">
        <w:rPr>
          <w:rStyle w:val="afff6"/>
        </w:rPr>
        <w:t>7</w:t>
      </w:r>
      <w:r>
        <w:t>), равной разности удельных давлений р</w:t>
      </w:r>
      <w:r w:rsidRPr="00B447E0">
        <w:rPr>
          <w:vertAlign w:val="subscript"/>
        </w:rPr>
        <w:t>1</w:t>
      </w:r>
      <w:r>
        <w:t>—р</w:t>
      </w:r>
      <w:r w:rsidRPr="00B447E0">
        <w:rPr>
          <w:vertAlign w:val="subscript"/>
        </w:rPr>
        <w:t>2</w:t>
      </w:r>
      <w:r>
        <w:t xml:space="preserve"> двух столбов воздуха.</w:t>
      </w:r>
    </w:p>
    <w:p w14:paraId="3730FFEF" w14:textId="07DE3AFC" w:rsidR="00054324" w:rsidRDefault="004B6D2F" w:rsidP="004B6D2F">
      <w:pPr>
        <w:pStyle w:val="a4"/>
      </w:pPr>
      <w:r>
        <w:t>В гидравлике выводится следующее уравнение равновесия тяжелой жидкости:</w:t>
      </w:r>
    </w:p>
    <w:tbl>
      <w:tblPr>
        <w:tblStyle w:val="51"/>
        <w:tblW w:w="0" w:type="auto"/>
        <w:tblLook w:val="04A0" w:firstRow="1" w:lastRow="0" w:firstColumn="1" w:lastColumn="0" w:noHBand="0" w:noVBand="1"/>
      </w:tblPr>
      <w:tblGrid>
        <w:gridCol w:w="846"/>
        <w:gridCol w:w="4252"/>
        <w:gridCol w:w="844"/>
      </w:tblGrid>
      <w:tr w:rsidR="00B447E0" w14:paraId="05B16516"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5BC3AA2" w14:textId="77777777" w:rsidR="00B447E0" w:rsidRDefault="00B447E0" w:rsidP="00874923">
            <w:pPr>
              <w:pStyle w:val="a4"/>
            </w:pPr>
          </w:p>
        </w:tc>
        <w:tc>
          <w:tcPr>
            <w:tcW w:w="4252" w:type="dxa"/>
          </w:tcPr>
          <w:p w14:paraId="31223803" w14:textId="61C7FF6B" w:rsidR="00B447E0" w:rsidRPr="00BE20F7" w:rsidRDefault="00CE6C96" w:rsidP="00874923">
            <w:pPr>
              <w:pStyle w:val="a4"/>
              <w:cnfStyle w:val="100000000000" w:firstRow="1" w:lastRow="0" w:firstColumn="0" w:lastColumn="0" w:oddVBand="0" w:evenVBand="0" w:oddHBand="0" w:evenHBand="0" w:firstRowFirstColumn="0" w:firstRowLastColumn="0" w:lastRowFirstColumn="0" w:lastRowLastColumn="0"/>
              <w:rPr>
                <w:i/>
                <w:lang w:val="en-US"/>
              </w:rPr>
            </w:pPr>
            <m:oMathPara>
              <m:oMathParaPr>
                <m:jc m:val="center"/>
              </m:oMathParaPr>
              <m:oMath>
                <m:r>
                  <w:rPr>
                    <w:rStyle w:val="aff8"/>
                  </w:rPr>
                  <m:t>dz=</m:t>
                </m:r>
                <m:f>
                  <m:fPr>
                    <m:ctrlPr>
                      <w:rPr>
                        <w:rStyle w:val="aff8"/>
                        <w:i w:val="0"/>
                      </w:rPr>
                    </m:ctrlPr>
                  </m:fPr>
                  <m:num>
                    <m:r>
                      <w:rPr>
                        <w:rStyle w:val="aff8"/>
                      </w:rPr>
                      <m:t>dp</m:t>
                    </m:r>
                  </m:num>
                  <m:den>
                    <m:r>
                      <w:rPr>
                        <w:rStyle w:val="aff8"/>
                      </w:rPr>
                      <m:t>γ</m:t>
                    </m:r>
                  </m:den>
                </m:f>
                <m:r>
                  <w:rPr>
                    <w:rFonts w:ascii="Cambria Math" w:hAnsi="Cambria Math"/>
                  </w:rPr>
                  <m:t xml:space="preserve"> или </m:t>
                </m:r>
                <m:r>
                  <w:rPr>
                    <w:rStyle w:val="aff8"/>
                  </w:rPr>
                  <m:t>dp=γdz,</m:t>
                </m:r>
              </m:oMath>
            </m:oMathPara>
          </w:p>
        </w:tc>
        <w:tc>
          <w:tcPr>
            <w:tcW w:w="844" w:type="dxa"/>
          </w:tcPr>
          <w:p w14:paraId="08CB98CB" w14:textId="074DC4AB"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6" w:name="_Ref228887585"/>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65</w:t>
            </w:r>
            <w:r w:rsidRPr="00BE20F7">
              <w:rPr>
                <w:rStyle w:val="afff6"/>
              </w:rPr>
              <w:fldChar w:fldCharType="end"/>
            </w:r>
            <w:r>
              <w:rPr>
                <w:rStyle w:val="afff6"/>
                <w:lang w:val="en-US"/>
              </w:rPr>
              <w:t>)</w:t>
            </w:r>
            <w:bookmarkEnd w:id="326"/>
          </w:p>
        </w:tc>
      </w:tr>
    </w:tbl>
    <w:p w14:paraId="79482341" w14:textId="4148974C" w:rsidR="00054324" w:rsidRDefault="00B447E0" w:rsidP="00B447E0">
      <w:pPr>
        <w:pStyle w:val="a4"/>
      </w:pPr>
      <w:r>
        <w:t>где dz</w:t>
      </w:r>
      <w:r w:rsidR="00F23F27">
        <w:t xml:space="preserve"> — </w:t>
      </w:r>
      <w:r>
        <w:t>приращение высоты столба жидкости. Если удельный вес</w:t>
      </w:r>
      <w:r w:rsidRPr="00B447E0">
        <w:t xml:space="preserve"> </w:t>
      </w:r>
      <w:r>
        <w:t>постоянен (что практически имеет место для жидкостей),</w:t>
      </w:r>
      <w:r w:rsidRPr="00B447E0">
        <w:t xml:space="preserve"> </w:t>
      </w:r>
      <w:r>
        <w:t>то удельное давление подсчитывается по следующей простой формуле:</w:t>
      </w:r>
    </w:p>
    <w:tbl>
      <w:tblPr>
        <w:tblStyle w:val="51"/>
        <w:tblW w:w="0" w:type="auto"/>
        <w:tblLook w:val="04A0" w:firstRow="1" w:lastRow="0" w:firstColumn="1" w:lastColumn="0" w:noHBand="0" w:noVBand="1"/>
      </w:tblPr>
      <w:tblGrid>
        <w:gridCol w:w="846"/>
        <w:gridCol w:w="4252"/>
        <w:gridCol w:w="844"/>
      </w:tblGrid>
      <w:tr w:rsidR="00B447E0" w14:paraId="5F2B0ACB"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4FB7E536" w14:textId="77777777" w:rsidR="00B447E0" w:rsidRDefault="00B447E0" w:rsidP="00874923">
            <w:pPr>
              <w:pStyle w:val="a4"/>
            </w:pPr>
          </w:p>
        </w:tc>
        <w:tc>
          <w:tcPr>
            <w:tcW w:w="4252" w:type="dxa"/>
          </w:tcPr>
          <w:p w14:paraId="5CE137A9" w14:textId="7344400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w:rPr>
                        <w:color w:val="000000" w:themeColor="text2"/>
                        <w:sz w:val="18"/>
                        <w:szCs w:val="18"/>
                      </w:rPr>
                    </m:ctrlPr>
                  </m:sSubPr>
                  <m:e>
                    <m:r>
                      <m:t>p</m:t>
                    </m:r>
                  </m:e>
                  <m:sub>
                    <m:r>
                      <m:t>0</m:t>
                    </m:r>
                  </m:sub>
                </m:sSub>
                <m:r>
                  <m:t>+γdz,</m:t>
                </m:r>
              </m:oMath>
            </m:oMathPara>
          </w:p>
        </w:tc>
        <w:tc>
          <w:tcPr>
            <w:tcW w:w="844" w:type="dxa"/>
          </w:tcPr>
          <w:p w14:paraId="47212F94" w14:textId="2DD5CA04"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66</w:t>
            </w:r>
            <w:r w:rsidRPr="00BE20F7">
              <w:rPr>
                <w:rStyle w:val="afff6"/>
              </w:rPr>
              <w:fldChar w:fldCharType="end"/>
            </w:r>
            <w:r>
              <w:rPr>
                <w:rStyle w:val="afff6"/>
                <w:lang w:val="en-US"/>
              </w:rPr>
              <w:t>)</w:t>
            </w:r>
          </w:p>
        </w:tc>
      </w:tr>
    </w:tbl>
    <w:p w14:paraId="396B43AF" w14:textId="0B7727DA" w:rsidR="00B447E0" w:rsidRDefault="00B447E0" w:rsidP="00B447E0">
      <w:pPr>
        <w:pStyle w:val="a4"/>
      </w:pPr>
      <w:r>
        <w:t>где р</w:t>
      </w:r>
      <w:r w:rsidRPr="00B447E0">
        <w:rPr>
          <w:vertAlign w:val="subscript"/>
        </w:rPr>
        <w:t>0</w:t>
      </w:r>
      <w:r w:rsidR="00F23F27">
        <w:t xml:space="preserve"> — </w:t>
      </w:r>
      <w:r>
        <w:t>давление вверху столба жидкости.</w:t>
      </w:r>
    </w:p>
    <w:p w14:paraId="0E8F0422" w14:textId="36D806A8" w:rsidR="00B447E0" w:rsidRDefault="00B447E0" w:rsidP="00B447E0">
      <w:pPr>
        <w:pStyle w:val="a4"/>
      </w:pPr>
      <w:r>
        <w:t>Это же уравнение может быть использовано и для подсчета</w:t>
      </w:r>
      <w:r w:rsidRPr="00B447E0">
        <w:t xml:space="preserve"> </w:t>
      </w:r>
      <w:r>
        <w:t>удельного давления столба воздуха при условии, что его удельный</w:t>
      </w:r>
      <w:r w:rsidRPr="00B447E0">
        <w:t xml:space="preserve"> </w:t>
      </w:r>
      <w:r>
        <w:t>вес постоянен или принимается постоянным и равным среднему</w:t>
      </w:r>
      <w:r w:rsidRPr="00B447E0">
        <w:t xml:space="preserve"> </w:t>
      </w:r>
      <w:r>
        <w:t>арифметическому из удельных весов вверху и внизу столба воздуха.</w:t>
      </w:r>
    </w:p>
    <w:p w14:paraId="6908DDEA" w14:textId="3F35DF9F" w:rsidR="00054324" w:rsidRDefault="00B447E0" w:rsidP="00B447E0">
      <w:pPr>
        <w:pStyle w:val="a4"/>
      </w:pPr>
      <w:r>
        <w:t xml:space="preserve">Когда удельный вес непостоянен, то уравнение </w:t>
      </w:r>
      <w:r w:rsidR="00BE20F7">
        <w:fldChar w:fldCharType="begin"/>
      </w:r>
      <w:r w:rsidR="00BE20F7">
        <w:instrText xml:space="preserve"> REF _Ref228887585 \h </w:instrText>
      </w:r>
      <w:r w:rsidR="00BE20F7">
        <w:fldChar w:fldCharType="separate"/>
      </w:r>
      <w:r w:rsidR="00A05A8B" w:rsidRPr="00130630">
        <w:rPr>
          <w:rStyle w:val="afff6"/>
        </w:rPr>
        <w:t>(</w:t>
      </w:r>
      <w:r w:rsidR="00A05A8B">
        <w:rPr>
          <w:rStyle w:val="afff6"/>
          <w:noProof/>
        </w:rPr>
        <w:t>65</w:t>
      </w:r>
      <w:r w:rsidR="00A05A8B" w:rsidRPr="00130630">
        <w:rPr>
          <w:rStyle w:val="afff6"/>
        </w:rPr>
        <w:t>)</w:t>
      </w:r>
      <w:r w:rsidR="00BE20F7">
        <w:fldChar w:fldCharType="end"/>
      </w:r>
      <w:r>
        <w:t xml:space="preserve"> после</w:t>
      </w:r>
      <w:r w:rsidRPr="00B447E0">
        <w:t xml:space="preserve"> </w:t>
      </w:r>
      <w:r>
        <w:t>интегрирования примет вид</w:t>
      </w:r>
    </w:p>
    <w:tbl>
      <w:tblPr>
        <w:tblStyle w:val="51"/>
        <w:tblW w:w="0" w:type="auto"/>
        <w:tblLook w:val="04A0" w:firstRow="1" w:lastRow="0" w:firstColumn="1" w:lastColumn="0" w:noHBand="0" w:noVBand="1"/>
      </w:tblPr>
      <w:tblGrid>
        <w:gridCol w:w="846"/>
        <w:gridCol w:w="4252"/>
        <w:gridCol w:w="844"/>
      </w:tblGrid>
      <w:tr w:rsidR="00B447E0" w14:paraId="32580A3F" w14:textId="77777777" w:rsidTr="00BE20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792CB6CE" w14:textId="77777777" w:rsidR="00B447E0" w:rsidRDefault="00B447E0" w:rsidP="00874923">
            <w:pPr>
              <w:pStyle w:val="a4"/>
            </w:pPr>
          </w:p>
        </w:tc>
        <w:tc>
          <w:tcPr>
            <w:tcW w:w="4252" w:type="dxa"/>
          </w:tcPr>
          <w:p w14:paraId="436E04E8" w14:textId="6691988B" w:rsidR="00B447E0" w:rsidRPr="00BE20F7" w:rsidRDefault="00BE20F7" w:rsidP="00BE20F7">
            <w:pPr>
              <w:pStyle w:val="aff7"/>
              <w:cnfStyle w:val="100000000000" w:firstRow="1" w:lastRow="0" w:firstColumn="0" w:lastColumn="0" w:oddVBand="0" w:evenVBand="0" w:oddHBand="0" w:evenHBand="0" w:firstRowFirstColumn="0" w:firstRowLastColumn="0" w:lastRowFirstColumn="0" w:lastRowLastColumn="0"/>
            </w:pPr>
            <m:oMathPara>
              <m:oMath>
                <m:r>
                  <m:t>p=</m:t>
                </m:r>
                <m:sSub>
                  <m:sSubPr>
                    <m:ctrlPr/>
                  </m:sSubPr>
                  <m:e>
                    <m:r>
                      <m:t>p</m:t>
                    </m:r>
                  </m:e>
                  <m:sub>
                    <m:r>
                      <m:t>0</m:t>
                    </m:r>
                  </m:sub>
                </m:sSub>
                <m:r>
                  <m:t>+</m:t>
                </m:r>
                <m:nary>
                  <m:naryPr>
                    <m:limLoc m:val="subSup"/>
                    <m:ctrlPr/>
                  </m:naryPr>
                  <m:sub>
                    <m:sSub>
                      <m:sSubPr>
                        <m:ctrlPr/>
                      </m:sSubPr>
                      <m:e>
                        <m:r>
                          <m:t>z</m:t>
                        </m:r>
                      </m:e>
                      <m:sub>
                        <m:r>
                          <m:t>0</m:t>
                        </m:r>
                      </m:sub>
                    </m:sSub>
                  </m:sub>
                  <m:sup>
                    <m:r>
                      <m:t>z</m:t>
                    </m:r>
                  </m:sup>
                  <m:e>
                    <m:r>
                      <m:t>γdz</m:t>
                    </m:r>
                  </m:e>
                </m:nary>
                <m:r>
                  <m:t>,</m:t>
                </m:r>
              </m:oMath>
            </m:oMathPara>
          </w:p>
        </w:tc>
        <w:tc>
          <w:tcPr>
            <w:tcW w:w="844" w:type="dxa"/>
          </w:tcPr>
          <w:p w14:paraId="6EBF0CB9" w14:textId="4EA21AAC" w:rsidR="00B447E0" w:rsidRPr="00BE20F7" w:rsidRDefault="00BE20F7"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7" w:name="_Ref228887747"/>
            <w:r>
              <w:rPr>
                <w:rStyle w:val="afff6"/>
                <w:lang w:val="en-US"/>
              </w:rPr>
              <w:t>(</w:t>
            </w:r>
            <w:r w:rsidRPr="00BE20F7">
              <w:rPr>
                <w:rStyle w:val="afff6"/>
              </w:rPr>
              <w:fldChar w:fldCharType="begin"/>
            </w:r>
            <w:r w:rsidRPr="00BE20F7">
              <w:rPr>
                <w:rStyle w:val="afff6"/>
              </w:rPr>
              <w:instrText xml:space="preserve"> SEQ Формула \* ARABIC </w:instrText>
            </w:r>
            <w:r w:rsidRPr="00BE20F7">
              <w:rPr>
                <w:rStyle w:val="afff6"/>
              </w:rPr>
              <w:fldChar w:fldCharType="separate"/>
            </w:r>
            <w:r w:rsidR="00232152">
              <w:rPr>
                <w:rStyle w:val="afff6"/>
                <w:noProof/>
              </w:rPr>
              <w:t>67</w:t>
            </w:r>
            <w:r w:rsidRPr="00BE20F7">
              <w:rPr>
                <w:rStyle w:val="afff6"/>
              </w:rPr>
              <w:fldChar w:fldCharType="end"/>
            </w:r>
            <w:r>
              <w:rPr>
                <w:rStyle w:val="afff6"/>
                <w:lang w:val="en-US"/>
              </w:rPr>
              <w:t>)</w:t>
            </w:r>
            <w:bookmarkEnd w:id="327"/>
          </w:p>
        </w:tc>
      </w:tr>
    </w:tbl>
    <w:p w14:paraId="3EDC6B67" w14:textId="4B2A37E9" w:rsidR="00B447E0" w:rsidRDefault="00B447E0" w:rsidP="00B447E0">
      <w:pPr>
        <w:pStyle w:val="a4"/>
      </w:pPr>
      <w:r>
        <w:t>где γ</w:t>
      </w:r>
      <w:r w:rsidR="00F23F27">
        <w:t xml:space="preserve"> — </w:t>
      </w:r>
      <w:r>
        <w:t>удельный вес, изменяющийся с глубиной.</w:t>
      </w:r>
    </w:p>
    <w:p w14:paraId="022752B3" w14:textId="218A66E7" w:rsidR="00054324" w:rsidRDefault="00B447E0" w:rsidP="00B447E0">
      <w:pPr>
        <w:pStyle w:val="a4"/>
      </w:pPr>
      <w:r>
        <w:t>Как уже было отмечено выше, изменение состояния воздуха</w:t>
      </w:r>
      <w:r w:rsidRPr="00B447E0">
        <w:t xml:space="preserve"> </w:t>
      </w:r>
      <w:r>
        <w:t>в шахтах незакономерно, а потому незакономерно изменяется</w:t>
      </w:r>
      <w:r w:rsidRPr="00B447E0">
        <w:t xml:space="preserve"> </w:t>
      </w:r>
      <w:r>
        <w:t xml:space="preserve">и величина удельного веса воздуха. </w:t>
      </w:r>
      <w:r>
        <w:lastRenderedPageBreak/>
        <w:t>Так как для возможности</w:t>
      </w:r>
      <w:r w:rsidRPr="00B447E0">
        <w:t xml:space="preserve"> </w:t>
      </w:r>
      <w:r>
        <w:t xml:space="preserve">решения интеграла в уравнении </w:t>
      </w:r>
      <w:r w:rsidR="00BE20F7">
        <w:fldChar w:fldCharType="begin"/>
      </w:r>
      <w:r w:rsidR="00BE20F7">
        <w:instrText xml:space="preserve"> REF _Ref228887747 \h </w:instrText>
      </w:r>
      <w:r w:rsidR="00BE20F7">
        <w:fldChar w:fldCharType="separate"/>
      </w:r>
      <w:r w:rsidR="00A05A8B" w:rsidRPr="00130630">
        <w:rPr>
          <w:rStyle w:val="afff6"/>
        </w:rPr>
        <w:t>(</w:t>
      </w:r>
      <w:r w:rsidR="00A05A8B">
        <w:rPr>
          <w:rStyle w:val="afff6"/>
          <w:noProof/>
        </w:rPr>
        <w:t>67</w:t>
      </w:r>
      <w:r w:rsidR="00A05A8B" w:rsidRPr="00130630">
        <w:rPr>
          <w:rStyle w:val="afff6"/>
        </w:rPr>
        <w:t>)</w:t>
      </w:r>
      <w:r w:rsidR="00BE20F7">
        <w:fldChar w:fldCharType="end"/>
      </w:r>
      <w:r>
        <w:t xml:space="preserve"> необходимо исходить из какого-то закономерного изменения удельного веса, без чего решение было бы невозможно, рассматриваются следующие известные</w:t>
      </w:r>
      <w:r w:rsidRPr="00B447E0">
        <w:t xml:space="preserve"> </w:t>
      </w:r>
      <w:r>
        <w:t>простые изменения состояния воздуха:</w:t>
      </w:r>
    </w:p>
    <w:tbl>
      <w:tblPr>
        <w:tblStyle w:val="51"/>
        <w:tblW w:w="0" w:type="auto"/>
        <w:tblLook w:val="04A0" w:firstRow="1" w:lastRow="0" w:firstColumn="1" w:lastColumn="0" w:noHBand="0" w:noVBand="1"/>
      </w:tblPr>
      <w:tblGrid>
        <w:gridCol w:w="988"/>
        <w:gridCol w:w="4954"/>
      </w:tblGrid>
      <w:tr w:rsidR="00B447E0" w14:paraId="0DE13466" w14:textId="77777777" w:rsidTr="00B447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5EA47F09" w14:textId="1542B562" w:rsidR="00B447E0" w:rsidRPr="00B447E0" w:rsidRDefault="00B447E0" w:rsidP="00B414A7">
            <w:pPr>
              <w:pStyle w:val="a4"/>
            </w:pPr>
            <w:r>
              <w:t>изменение</w:t>
            </w:r>
          </w:p>
        </w:tc>
        <w:tc>
          <w:tcPr>
            <w:tcW w:w="4954" w:type="dxa"/>
          </w:tcPr>
          <w:p w14:paraId="67AA5DE6" w14:textId="0C01089F" w:rsidR="00B447E0" w:rsidRPr="00B447E0" w:rsidRDefault="00B447E0" w:rsidP="00B414A7">
            <w:pPr>
              <w:pStyle w:val="a4"/>
              <w:cnfStyle w:val="100000000000" w:firstRow="1" w:lastRow="0" w:firstColumn="0" w:lastColumn="0" w:oddVBand="0" w:evenVBand="0" w:oddHBand="0" w:evenHBand="0" w:firstRowFirstColumn="0" w:firstRowLastColumn="0" w:lastRowFirstColumn="0" w:lastRowLastColumn="0"/>
            </w:pPr>
            <w:r>
              <w:t>по изохоре υ</w:t>
            </w:r>
            <w:r w:rsidRPr="00B447E0">
              <w:t>=</w:t>
            </w:r>
            <w:r>
              <w:rPr>
                <w:lang w:val="en-US"/>
              </w:rPr>
              <w:t>const</w:t>
            </w:r>
            <w:r w:rsidRPr="00B447E0">
              <w:t xml:space="preserve">; </w:t>
            </w:r>
            <w:r>
              <w:rPr>
                <w:rFonts w:ascii="EB Garamond" w:hAnsi="EB Garamond"/>
                <w:lang w:val="en-US"/>
              </w:rPr>
              <w:t>γ</w:t>
            </w:r>
            <w:r w:rsidRPr="00B447E0">
              <w:t>=</w:t>
            </w:r>
            <w:r>
              <w:rPr>
                <w:lang w:val="en-US"/>
              </w:rPr>
              <w:t>const;</w:t>
            </w:r>
          </w:p>
        </w:tc>
      </w:tr>
      <w:tr w:rsidR="00B447E0" w14:paraId="6DE15DEE"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3D97D" w14:textId="77777777" w:rsidR="00B447E0" w:rsidRDefault="00B447E0" w:rsidP="00B414A7">
            <w:pPr>
              <w:pStyle w:val="a4"/>
            </w:pPr>
          </w:p>
        </w:tc>
        <w:tc>
          <w:tcPr>
            <w:tcW w:w="4954" w:type="dxa"/>
          </w:tcPr>
          <w:p w14:paraId="0FDB5F3D" w14:textId="0DFC27BA"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rPr>
                <w:lang w:val="en-US"/>
              </w:rPr>
            </w:pPr>
            <w:r>
              <w:t xml:space="preserve">по изотерме </w:t>
            </w:r>
            <w:r>
              <w:rPr>
                <w:lang w:val="en-US"/>
              </w:rPr>
              <w:t>T=const;</w:t>
            </w:r>
          </w:p>
        </w:tc>
      </w:tr>
      <w:tr w:rsidR="00B447E0" w14:paraId="73DFE185" w14:textId="77777777" w:rsidTr="00B44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D6B31" w14:textId="77777777" w:rsidR="00B447E0" w:rsidRDefault="00B447E0" w:rsidP="00B414A7">
            <w:pPr>
              <w:pStyle w:val="a4"/>
            </w:pPr>
          </w:p>
        </w:tc>
        <w:tc>
          <w:tcPr>
            <w:tcW w:w="4954" w:type="dxa"/>
          </w:tcPr>
          <w:p w14:paraId="3E664132" w14:textId="0D3C1E9D" w:rsidR="00B447E0" w:rsidRPr="00B447E0" w:rsidRDefault="00B447E0" w:rsidP="00B414A7">
            <w:pPr>
              <w:pStyle w:val="a4"/>
              <w:cnfStyle w:val="000000010000" w:firstRow="0" w:lastRow="0" w:firstColumn="0" w:lastColumn="0" w:oddVBand="0" w:evenVBand="0" w:oddHBand="0" w:evenHBand="1" w:firstRowFirstColumn="0" w:firstRowLastColumn="0" w:lastRowFirstColumn="0" w:lastRowLastColumn="0"/>
              <w:rPr>
                <w:lang w:val="en-US"/>
              </w:rPr>
            </w:pPr>
            <w:r w:rsidRPr="00B447E0">
              <w:t>по адиабате</w:t>
            </w:r>
            <w:r>
              <w:rPr>
                <w:lang w:val="en-US"/>
              </w:rPr>
              <w:t xml:space="preserve"> dQ=0;</w:t>
            </w:r>
          </w:p>
        </w:tc>
      </w:tr>
      <w:tr w:rsidR="00B447E0" w14:paraId="334D17B8" w14:textId="77777777" w:rsidTr="00B44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DB9AA8" w14:textId="77777777" w:rsidR="00B447E0" w:rsidRDefault="00B447E0" w:rsidP="00B414A7">
            <w:pPr>
              <w:pStyle w:val="a4"/>
            </w:pPr>
          </w:p>
        </w:tc>
        <w:tc>
          <w:tcPr>
            <w:tcW w:w="4954" w:type="dxa"/>
          </w:tcPr>
          <w:p w14:paraId="79C91C3C" w14:textId="7F929B05" w:rsidR="00B447E0" w:rsidRPr="00B447E0" w:rsidRDefault="00B447E0" w:rsidP="00B414A7">
            <w:pPr>
              <w:pStyle w:val="a4"/>
              <w:cnfStyle w:val="000000100000" w:firstRow="0" w:lastRow="0" w:firstColumn="0" w:lastColumn="0" w:oddVBand="0" w:evenVBand="0" w:oddHBand="1" w:evenHBand="0" w:firstRowFirstColumn="0" w:firstRowLastColumn="0" w:lastRowFirstColumn="0" w:lastRowLastColumn="0"/>
            </w:pPr>
            <w:r w:rsidRPr="00B447E0">
              <w:t>по политропе</w:t>
            </w:r>
            <w:r>
              <w:rPr>
                <w:lang w:val="en-US"/>
              </w:rPr>
              <w:t xml:space="preserve"> p</w:t>
            </w:r>
            <w:r>
              <w:rPr>
                <w:rFonts w:ascii="EB Garamond" w:hAnsi="EB Garamond"/>
                <w:lang w:val="en-US"/>
              </w:rPr>
              <w:t>υ</w:t>
            </w:r>
            <w:r w:rsidRPr="00B447E0">
              <w:rPr>
                <w:vertAlign w:val="superscript"/>
                <w:lang w:val="en-US"/>
              </w:rPr>
              <w:t>n</w:t>
            </w:r>
            <w:r>
              <w:rPr>
                <w:lang w:val="en-US"/>
              </w:rPr>
              <w:t>=const.</w:t>
            </w:r>
          </w:p>
        </w:tc>
      </w:tr>
    </w:tbl>
    <w:p w14:paraId="2C363BF6" w14:textId="49D1DB4A" w:rsidR="00B447E0" w:rsidRDefault="00B447E0" w:rsidP="00B447E0">
      <w:pPr>
        <w:pStyle w:val="a4"/>
      </w:pPr>
      <w:r>
        <w:t>Для того чтобы решить, к какому из указанных изменений состояния воздуха наиболее приближается действительное, значительно более сложное изменение состояния воздуха в стволах шахт, поступим следующим образом:</w:t>
      </w:r>
    </w:p>
    <w:p w14:paraId="22BF2D70" w14:textId="4AD0A487" w:rsidR="00B447E0" w:rsidRDefault="00B447E0" w:rsidP="007915B6">
      <w:pPr>
        <w:pStyle w:val="a1"/>
      </w:pPr>
      <w:r>
        <w:t>выведем для каждого из</w:t>
      </w:r>
      <w:r w:rsidR="0024534D">
        <w:t xml:space="preserve"> </w:t>
      </w:r>
      <w:r>
        <w:t>указанных законов формулу для подсчета приращения давления с глубиной;</w:t>
      </w:r>
    </w:p>
    <w:p w14:paraId="5505D81C" w14:textId="673CC630" w:rsidR="00B447E0" w:rsidRDefault="00B447E0" w:rsidP="007915B6">
      <w:pPr>
        <w:pStyle w:val="a1"/>
      </w:pPr>
      <w:r>
        <w:t>найдем, на сколько градусов должна изменяться температура воздуха на каждые 100 м, чтобы данный закон мог иметь место;</w:t>
      </w:r>
    </w:p>
    <w:p w14:paraId="0197E7AE" w14:textId="5AC3159A" w:rsidR="00B447E0" w:rsidRDefault="00B447E0" w:rsidP="007915B6">
      <w:pPr>
        <w:pStyle w:val="a1"/>
      </w:pPr>
      <w:r>
        <w:t>сравним полученные расчетные закономерные изменения температуры воздуха с фактическими, наблюдаемыми в стволах шахт; это сравнение позволит выбрать наиболее подходящую формулу.</w:t>
      </w:r>
    </w:p>
    <w:p w14:paraId="7F526824" w14:textId="003E0CBA" w:rsidR="00B447E0" w:rsidRDefault="00B447E0" w:rsidP="00B447E0">
      <w:pPr>
        <w:pStyle w:val="a4"/>
      </w:pPr>
      <w:r w:rsidRPr="0024534D">
        <w:rPr>
          <w:b/>
          <w:bCs/>
        </w:rPr>
        <w:t>Изменение по изохоре</w:t>
      </w:r>
      <w:r>
        <w:t xml:space="preserve">. Для того чтобы удельный объем воздуха, или, </w:t>
      </w:r>
      <w:r w:rsidR="007915B6">
        <w:t>что</w:t>
      </w:r>
      <w:r w:rsidR="0024534D">
        <w:t xml:space="preserve"> </w:t>
      </w:r>
      <w:r w:rsidR="007915B6">
        <w:t>то</w:t>
      </w:r>
      <w:r>
        <w:t xml:space="preserve"> же, удельный вес γ, по мере опускания в шахту оставался постоянным, необходимо, чтобы увеличение удельного веса от возрастания давления компенсировалось уменьшением удельного веса от повышения температуры.</w:t>
      </w:r>
    </w:p>
    <w:p w14:paraId="3F4479F5" w14:textId="4B77F14D" w:rsidR="00054324" w:rsidRDefault="00B447E0" w:rsidP="00B447E0">
      <w:pPr>
        <w:pStyle w:val="a4"/>
      </w:pPr>
      <w:r>
        <w:t>Из условия равенства удельных весов у поверхности у0 и на глубине 100 м γ</w:t>
      </w:r>
      <w:r w:rsidRPr="00B447E0">
        <w:rPr>
          <w:vertAlign w:val="subscript"/>
        </w:rPr>
        <w:t>100</w:t>
      </w:r>
      <w:r>
        <w:t xml:space="preserve"> имеем</w:t>
      </w:r>
    </w:p>
    <w:tbl>
      <w:tblPr>
        <w:tblStyle w:val="51"/>
        <w:tblW w:w="0" w:type="auto"/>
        <w:tblLook w:val="04A0" w:firstRow="1" w:lastRow="0" w:firstColumn="1" w:lastColumn="0" w:noHBand="0" w:noVBand="1"/>
      </w:tblPr>
      <w:tblGrid>
        <w:gridCol w:w="279"/>
        <w:gridCol w:w="5386"/>
        <w:gridCol w:w="277"/>
      </w:tblGrid>
      <w:tr w:rsidR="00B447E0" w14:paraId="6DED9725"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7F76619" w14:textId="77777777" w:rsidR="00B447E0" w:rsidRDefault="00B447E0" w:rsidP="00B414A7">
            <w:pPr>
              <w:pStyle w:val="a4"/>
            </w:pPr>
          </w:p>
        </w:tc>
        <w:tc>
          <w:tcPr>
            <w:tcW w:w="5386" w:type="dxa"/>
          </w:tcPr>
          <w:p w14:paraId="39147BC3" w14:textId="168C3412"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γ</m:t>
                    </m:r>
                  </m:e>
                  <m:sub>
                    <m:r>
                      <m:t>0</m:t>
                    </m:r>
                  </m:sub>
                </m:sSub>
                <m:r>
                  <m:t>=1,2×</m:t>
                </m:r>
                <m:f>
                  <m:fPr>
                    <m:ctrlPr/>
                  </m:fPr>
                  <m:num>
                    <m:sSub>
                      <m:sSubPr>
                        <m:ctrlPr/>
                      </m:sSubPr>
                      <m:e>
                        <m:r>
                          <m:t>P</m:t>
                        </m:r>
                      </m:e>
                      <m:sub>
                        <m:r>
                          <m:t>0</m:t>
                        </m:r>
                      </m:sub>
                    </m:sSub>
                  </m:num>
                  <m:den>
                    <m:r>
                      <m:t>760</m:t>
                    </m:r>
                  </m:den>
                </m:f>
                <m:r>
                  <m:t>×</m:t>
                </m:r>
                <m:f>
                  <m:fPr>
                    <m:ctrlPr/>
                  </m:fPr>
                  <m:num>
                    <m:r>
                      <m:t>288</m:t>
                    </m:r>
                  </m:num>
                  <m:den>
                    <m:sSub>
                      <m:sSubPr>
                        <m:ctrlPr/>
                      </m:sSubPr>
                      <m:e>
                        <m:r>
                          <m:t>T</m:t>
                        </m:r>
                      </m:e>
                      <m:sub>
                        <m:r>
                          <m:t>0</m:t>
                        </m:r>
                      </m:sub>
                    </m:sSub>
                  </m:den>
                </m:f>
                <m:r>
                  <m:t>=</m:t>
                </m:r>
                <m:sSub>
                  <m:sSubPr>
                    <m:ctrlPr/>
                  </m:sSubPr>
                  <m:e>
                    <m:r>
                      <m:t>γ</m:t>
                    </m:r>
                  </m:e>
                  <m:sub>
                    <m:r>
                      <m:t>100</m:t>
                    </m:r>
                  </m:sub>
                </m:sSub>
                <m:r>
                  <m:t>=1,2</m:t>
                </m:r>
                <m:f>
                  <m:fPr>
                    <m:ctrlPr/>
                  </m:fPr>
                  <m:num>
                    <m:sSub>
                      <m:sSubPr>
                        <m:ctrlPr/>
                      </m:sSubPr>
                      <m:e>
                        <m:r>
                          <m:t>P</m:t>
                        </m:r>
                      </m:e>
                      <m:sub>
                        <m:r>
                          <m:t>100</m:t>
                        </m:r>
                      </m:sub>
                    </m:sSub>
                  </m:num>
                  <m:den>
                    <m:r>
                      <m:t>760</m:t>
                    </m:r>
                  </m:den>
                </m:f>
                <m:r>
                  <m:t>×</m:t>
                </m:r>
                <m:f>
                  <m:fPr>
                    <m:ctrlPr/>
                  </m:fPr>
                  <m:num>
                    <m:r>
                      <m:t>288</m:t>
                    </m:r>
                  </m:num>
                  <m:den>
                    <m:sSub>
                      <m:sSubPr>
                        <m:ctrlPr/>
                      </m:sSubPr>
                      <m:e>
                        <m:r>
                          <m:t>T</m:t>
                        </m:r>
                      </m:e>
                      <m:sub>
                        <m:r>
                          <m:t>100</m:t>
                        </m:r>
                      </m:sub>
                    </m:sSub>
                  </m:den>
                </m:f>
              </m:oMath>
            </m:oMathPara>
          </w:p>
        </w:tc>
        <w:tc>
          <w:tcPr>
            <w:tcW w:w="277" w:type="dxa"/>
          </w:tcPr>
          <w:p w14:paraId="61DCC7E5" w14:textId="77777777" w:rsidR="00B447E0" w:rsidRDefault="00B447E0" w:rsidP="00B414A7">
            <w:pPr>
              <w:pStyle w:val="a4"/>
              <w:cnfStyle w:val="100000000000" w:firstRow="1" w:lastRow="0" w:firstColumn="0" w:lastColumn="0" w:oddVBand="0" w:evenVBand="0" w:oddHBand="0" w:evenHBand="0" w:firstRowFirstColumn="0" w:firstRowLastColumn="0" w:lastRowFirstColumn="0" w:lastRowLastColumn="0"/>
            </w:pPr>
          </w:p>
        </w:tc>
      </w:tr>
    </w:tbl>
    <w:p w14:paraId="57C64B3A" w14:textId="2F14BD98" w:rsidR="00054324" w:rsidRDefault="00B447E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B447E0" w14:paraId="6386BEAD"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D17FBC" w14:textId="77777777" w:rsidR="00B447E0" w:rsidRDefault="00B447E0" w:rsidP="00B414A7">
            <w:pPr>
              <w:pStyle w:val="a4"/>
            </w:pPr>
          </w:p>
        </w:tc>
        <w:tc>
          <w:tcPr>
            <w:tcW w:w="4536" w:type="dxa"/>
          </w:tcPr>
          <w:p w14:paraId="191E459D" w14:textId="3BF764FA"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m:t>
                </m:r>
                <m:sSub>
                  <m:sSubPr>
                    <m:ctrlPr/>
                  </m:sSubPr>
                  <m:e>
                    <m:r>
                      <m:t>T</m:t>
                    </m:r>
                  </m:e>
                  <m:sub>
                    <m:r>
                      <m:t>0</m:t>
                    </m:r>
                  </m:sub>
                </m:sSub>
                <m:r>
                  <m:t>×</m:t>
                </m:r>
                <m:f>
                  <m:fPr>
                    <m:ctrlPr/>
                  </m:fPr>
                  <m:num>
                    <m:sSub>
                      <m:sSubPr>
                        <m:ctrlPr/>
                      </m:sSubPr>
                      <m:e>
                        <m:r>
                          <m:t>P</m:t>
                        </m:r>
                      </m:e>
                      <m:sub>
                        <m:r>
                          <m:t>100</m:t>
                        </m:r>
                      </m:sub>
                    </m:sSub>
                  </m:num>
                  <m:den>
                    <m:sSub>
                      <m:sSubPr>
                        <m:ctrlPr/>
                      </m:sSubPr>
                      <m:e>
                        <m:r>
                          <m:t>P</m:t>
                        </m:r>
                      </m:e>
                      <m:sub>
                        <m:r>
                          <m:t>0</m:t>
                        </m:r>
                      </m:sub>
                    </m:sSub>
                  </m:den>
                </m:f>
                <m:r>
                  <m:t>,</m:t>
                </m:r>
              </m:oMath>
            </m:oMathPara>
          </w:p>
        </w:tc>
        <w:tc>
          <w:tcPr>
            <w:tcW w:w="702" w:type="dxa"/>
          </w:tcPr>
          <w:p w14:paraId="39614452" w14:textId="1DDF4C71" w:rsidR="00B447E0" w:rsidRPr="000A2911" w:rsidRDefault="000A2911"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0A2911">
              <w:rPr>
                <w:rStyle w:val="afff6"/>
              </w:rPr>
              <w:fldChar w:fldCharType="begin"/>
            </w:r>
            <w:r w:rsidRPr="000A2911">
              <w:rPr>
                <w:rStyle w:val="afff6"/>
              </w:rPr>
              <w:instrText xml:space="preserve"> SEQ Формула \* ARABIC </w:instrText>
            </w:r>
            <w:r w:rsidRPr="000A2911">
              <w:rPr>
                <w:rStyle w:val="afff6"/>
              </w:rPr>
              <w:fldChar w:fldCharType="separate"/>
            </w:r>
            <w:r w:rsidR="00232152">
              <w:rPr>
                <w:rStyle w:val="afff6"/>
                <w:noProof/>
              </w:rPr>
              <w:t>68</w:t>
            </w:r>
            <w:r w:rsidRPr="000A2911">
              <w:rPr>
                <w:rStyle w:val="afff6"/>
              </w:rPr>
              <w:fldChar w:fldCharType="end"/>
            </w:r>
            <w:r>
              <w:rPr>
                <w:rStyle w:val="afff6"/>
                <w:lang w:val="en-US"/>
              </w:rPr>
              <w:t>)</w:t>
            </w:r>
          </w:p>
        </w:tc>
      </w:tr>
    </w:tbl>
    <w:p w14:paraId="20376539" w14:textId="07C19EB4" w:rsidR="00B447E0" w:rsidRDefault="00B447E0" w:rsidP="00B447E0">
      <w:pPr>
        <w:pStyle w:val="a4"/>
      </w:pPr>
      <w:r>
        <w:lastRenderedPageBreak/>
        <w:t>где Т</w:t>
      </w:r>
      <w:r w:rsidRPr="002B630D">
        <w:rPr>
          <w:vertAlign w:val="subscript"/>
        </w:rPr>
        <w:t>0</w:t>
      </w:r>
      <w:r>
        <w:t xml:space="preserve"> и Р</w:t>
      </w:r>
      <w:r w:rsidRPr="002B630D">
        <w:rPr>
          <w:vertAlign w:val="subscript"/>
        </w:rPr>
        <w:t>0</w:t>
      </w:r>
      <w:r w:rsidR="00F23F27">
        <w:t xml:space="preserve"> — </w:t>
      </w:r>
      <w:r>
        <w:t>температура и давление воздуха на поверхности; Т</w:t>
      </w:r>
      <w:r w:rsidRPr="002B630D">
        <w:rPr>
          <w:vertAlign w:val="subscript"/>
        </w:rPr>
        <w:t>100</w:t>
      </w:r>
      <w:r>
        <w:t xml:space="preserve"> и Р</w:t>
      </w:r>
      <w:r w:rsidRPr="002B630D">
        <w:rPr>
          <w:vertAlign w:val="subscript"/>
        </w:rPr>
        <w:t>100</w:t>
      </w:r>
      <w:r w:rsidR="00F23F27">
        <w:t xml:space="preserve"> — </w:t>
      </w:r>
      <w:r>
        <w:t>то же, на глубине 100 м.</w:t>
      </w:r>
    </w:p>
    <w:p w14:paraId="6BAB2900" w14:textId="7F735FBD" w:rsidR="00054324" w:rsidRDefault="00B447E0" w:rsidP="00B447E0">
      <w:pPr>
        <w:pStyle w:val="a4"/>
      </w:pPr>
      <w:r>
        <w:t>Приняв повышение давления на 100 м равным в среднем 0.9 мм рт. ст. (что соответствует интервалу давления 760—780 мм рт. ст. и температуре 15°), получим из уравнения (а), приняв Т</w:t>
      </w:r>
      <w:r w:rsidRPr="002B630D">
        <w:rPr>
          <w:vertAlign w:val="subscript"/>
        </w:rPr>
        <w:t>0</w:t>
      </w:r>
      <w:r>
        <w:t>=280° и р=760 мм,</w:t>
      </w:r>
    </w:p>
    <w:tbl>
      <w:tblPr>
        <w:tblStyle w:val="51"/>
        <w:tblW w:w="0" w:type="auto"/>
        <w:tblLook w:val="04A0" w:firstRow="1" w:lastRow="0" w:firstColumn="1" w:lastColumn="0" w:noHBand="0" w:noVBand="1"/>
      </w:tblPr>
      <w:tblGrid>
        <w:gridCol w:w="279"/>
        <w:gridCol w:w="5386"/>
        <w:gridCol w:w="277"/>
      </w:tblGrid>
      <w:tr w:rsidR="00B447E0" w14:paraId="5B6A8B96" w14:textId="77777777" w:rsidTr="000A29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6B1397A" w14:textId="77777777" w:rsidR="00B447E0" w:rsidRDefault="00B447E0" w:rsidP="00874923">
            <w:pPr>
              <w:pStyle w:val="a4"/>
            </w:pPr>
          </w:p>
        </w:tc>
        <w:tc>
          <w:tcPr>
            <w:tcW w:w="5386" w:type="dxa"/>
          </w:tcPr>
          <w:p w14:paraId="77F6C7B9" w14:textId="4571943A" w:rsidR="00B447E0" w:rsidRPr="000A2911" w:rsidRDefault="00000000" w:rsidP="000A291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T</m:t>
                    </m:r>
                  </m:e>
                  <m:sub>
                    <m:r>
                      <m:t>100</m:t>
                    </m:r>
                  </m:sub>
                </m:sSub>
                <m:r>
                  <m:t>=280</m:t>
                </m:r>
                <m:f>
                  <m:fPr>
                    <m:ctrlPr/>
                  </m:fPr>
                  <m:num>
                    <m:r>
                      <m:t>760+9,1</m:t>
                    </m:r>
                  </m:num>
                  <m:den>
                    <m:r>
                      <m:t>760</m:t>
                    </m:r>
                  </m:den>
                </m:f>
                <m:r>
                  <m:t>=291°,32,</m:t>
                </m:r>
              </m:oMath>
            </m:oMathPara>
          </w:p>
        </w:tc>
        <w:tc>
          <w:tcPr>
            <w:tcW w:w="277" w:type="dxa"/>
          </w:tcPr>
          <w:p w14:paraId="5158EC35"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594ADB16" w14:textId="15C55B81" w:rsidR="00054324" w:rsidRDefault="002B630D" w:rsidP="002B630D">
      <w:pPr>
        <w:pStyle w:val="a4"/>
      </w:pPr>
      <w:r>
        <w:t>т. е. для соблюдения постоянства удельного веса при увеличении глубины необходимо, чтобы температура увеличивалась на каждые 100 м на Δ</w:t>
      </w:r>
      <w:r>
        <w:rPr>
          <w:lang w:val="en-US"/>
        </w:rPr>
        <w:t>t</w:t>
      </w:r>
      <w:r>
        <w:t>=291,32—288=3,32°. Решение в общем виде (см. В. Б. Комаров и Д. Ф. Борисов. Вентиляция рудников, изд. 1936 г.) дает Δt=3,42°. Приведенные данные относятся к сухому воздуху.</w:t>
      </w:r>
    </w:p>
    <w:p w14:paraId="1BF42A6C" w14:textId="52A74540" w:rsidR="00054324" w:rsidRPr="002B630D" w:rsidRDefault="002B630D" w:rsidP="002B630D">
      <w:pPr>
        <w:pStyle w:val="a4"/>
      </w:pPr>
      <w:r w:rsidRPr="00B2099D">
        <w:rPr>
          <w:b/>
          <w:bCs/>
        </w:rPr>
        <w:t>Изменение состояния по изотерме</w:t>
      </w:r>
      <w:r w:rsidRPr="002B630D">
        <w:t xml:space="preserve">. Из уравнения Клапейрона </w:t>
      </w:r>
      <w:r>
        <w:rPr>
          <w:lang w:val="en-US"/>
        </w:rPr>
        <w:t>pυ</w:t>
      </w:r>
      <w:r w:rsidRPr="002B630D">
        <w:t>=</w:t>
      </w:r>
      <w:r>
        <w:rPr>
          <w:lang w:val="en-US"/>
        </w:rPr>
        <w:t>RT</w:t>
      </w:r>
      <w:r w:rsidRPr="002B630D">
        <w:t>, заменяя</w:t>
      </w:r>
      <w:r>
        <w:t xml:space="preserve"> v через</w:t>
      </w:r>
      <w:r w:rsidR="00B2099D">
        <w:t xml:space="preserve"> 1</w:t>
      </w:r>
      <w:r w:rsidR="00B2099D" w:rsidRPr="00B2099D">
        <w:t>/</w:t>
      </w:r>
      <w:r w:rsidR="00B2099D">
        <w:rPr>
          <w:rFonts w:ascii="Cambria Math" w:hAnsi="Cambria Math"/>
        </w:rPr>
        <w:t>𝛾</w:t>
      </w:r>
      <m:oMath>
        <m:r>
          <w:rPr>
            <w:rFonts w:ascii="Cambria Math" w:hAnsi="Cambria Math"/>
          </w:rPr>
          <m:t>,</m:t>
        </m:r>
      </m:oMath>
      <w:r w:rsidRPr="002B630D">
        <w:t xml:space="preserve"> </w:t>
      </w:r>
      <w:r>
        <w:t>получаем</w:t>
      </w:r>
      <w:r w:rsidR="00B2099D" w:rsidRPr="00B2099D">
        <w:t xml:space="preserve"> 1/</w:t>
      </w:r>
      <w:r w:rsidR="00B2099D">
        <w:rPr>
          <w:rFonts w:ascii="Cambria Math" w:hAnsi="Cambria Math"/>
        </w:rPr>
        <w:t>𝛾</w:t>
      </w:r>
      <w:r w:rsidR="00B2099D" w:rsidRPr="00B2099D">
        <w:t>=</w:t>
      </w:r>
      <w:r w:rsidR="00B2099D">
        <w:rPr>
          <w:lang w:val="en-US"/>
        </w:rPr>
        <w:t>RT</w:t>
      </w:r>
      <w:r w:rsidR="00B2099D" w:rsidRPr="00B2099D">
        <w:t>/</w:t>
      </w:r>
      <w:r w:rsidR="00B2099D">
        <w:rPr>
          <w:lang w:val="en-US"/>
        </w:rPr>
        <w:t>p</w:t>
      </w:r>
      <m:oMath>
        <m:r>
          <w:rPr>
            <w:rFonts w:ascii="Cambria Math" w:hAnsi="Cambria Math"/>
          </w:rPr>
          <m:t>;</m:t>
        </m:r>
      </m:oMath>
      <w:r>
        <w:t xml:space="preserve"> </w:t>
      </w:r>
      <w:r w:rsidRPr="002B630D">
        <w:t>подставляя это</w:t>
      </w:r>
      <w:r>
        <w:t xml:space="preserve"> </w:t>
      </w:r>
      <w:r w:rsidRPr="002B630D">
        <w:t>выражение в уравнение</w:t>
      </w:r>
      <w:r w:rsidR="00B2099D" w:rsidRPr="00B2099D">
        <w:t xml:space="preserve"> </w:t>
      </w:r>
      <w:r w:rsidR="00B2099D">
        <w:rPr>
          <w:lang w:val="en-US"/>
        </w:rPr>
        <w:t>dz</w:t>
      </w:r>
      <w:r w:rsidR="00B2099D" w:rsidRPr="00B2099D">
        <w:t>=</w:t>
      </w:r>
      <w:r w:rsidR="00B2099D">
        <w:rPr>
          <w:lang w:val="en-US"/>
        </w:rPr>
        <w:t>dp</w:t>
      </w:r>
      <w:r w:rsidR="00B2099D" w:rsidRPr="00B2099D">
        <w:t>/</w:t>
      </w:r>
      <w:r w:rsidR="00B2099D">
        <w:rPr>
          <w:rFonts w:ascii="Cambria Math" w:hAnsi="Cambria Math"/>
          <w:lang w:val="en-US"/>
        </w:rPr>
        <w:t>𝛾</w:t>
      </w:r>
      <w:r w:rsidRPr="002B630D">
        <w:t xml:space="preserve"> </w:t>
      </w:r>
      <w:r>
        <w:t>и интегрируя в пределах р</w:t>
      </w:r>
      <w:r w:rsidRPr="002B630D">
        <w:rPr>
          <w:vertAlign w:val="subscript"/>
        </w:rPr>
        <w:t>0</w:t>
      </w:r>
      <w:r>
        <w:t xml:space="preserve"> и р</w:t>
      </w:r>
      <w:r w:rsidRPr="002B630D">
        <w:rPr>
          <w:vertAlign w:val="subscript"/>
        </w:rPr>
        <w:t>1</w:t>
      </w:r>
      <w:r>
        <w:t>, z</w:t>
      </w:r>
      <w:r w:rsidRPr="002B630D">
        <w:rPr>
          <w:vertAlign w:val="subscript"/>
        </w:rPr>
        <w:t>0</w:t>
      </w:r>
      <w:r>
        <w:t xml:space="preserve"> и </w:t>
      </w:r>
      <w:r>
        <w:rPr>
          <w:lang w:val="en-US"/>
        </w:rPr>
        <w:t>z</w:t>
      </w:r>
      <w:r>
        <w:t xml:space="preserve">, считая ось </w:t>
      </w:r>
      <w:r>
        <w:rPr>
          <w:lang w:val="en-US"/>
        </w:rPr>
        <w:t>z</w:t>
      </w:r>
      <w:r>
        <w:t>, направленной вертикально вниз, получим</w:t>
      </w:r>
    </w:p>
    <w:tbl>
      <w:tblPr>
        <w:tblStyle w:val="51"/>
        <w:tblW w:w="0" w:type="auto"/>
        <w:tblLook w:val="04A0" w:firstRow="1" w:lastRow="0" w:firstColumn="1" w:lastColumn="0" w:noHBand="0" w:noVBand="1"/>
      </w:tblPr>
      <w:tblGrid>
        <w:gridCol w:w="279"/>
        <w:gridCol w:w="5386"/>
        <w:gridCol w:w="277"/>
      </w:tblGrid>
      <w:tr w:rsidR="00B447E0" w14:paraId="66777BDE"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0E477EB" w14:textId="77777777" w:rsidR="00B447E0" w:rsidRDefault="00B447E0" w:rsidP="00874923">
            <w:pPr>
              <w:pStyle w:val="a4"/>
            </w:pPr>
          </w:p>
        </w:tc>
        <w:tc>
          <w:tcPr>
            <w:tcW w:w="5386" w:type="dxa"/>
          </w:tcPr>
          <w:p w14:paraId="07D9580D" w14:textId="1FDC17CB"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nary>
                  <m:naryPr>
                    <m:limLoc m:val="subSup"/>
                    <m:ctrlPr/>
                  </m:naryPr>
                  <m:sub>
                    <m:sSub>
                      <m:sSubPr>
                        <m:ctrlPr/>
                      </m:sSubPr>
                      <m:e>
                        <m:r>
                          <m:t>p</m:t>
                        </m:r>
                      </m:e>
                      <m:sub>
                        <m:r>
                          <m:t>0</m:t>
                        </m:r>
                      </m:sub>
                    </m:sSub>
                  </m:sub>
                  <m:sup>
                    <m:r>
                      <m:t>p</m:t>
                    </m:r>
                  </m:sup>
                  <m:e>
                    <m:f>
                      <m:fPr>
                        <m:ctrlPr/>
                      </m:fPr>
                      <m:num>
                        <m:r>
                          <m:t>dp</m:t>
                        </m:r>
                      </m:num>
                      <m:den>
                        <m:r>
                          <m:t>γ</m:t>
                        </m:r>
                      </m:den>
                    </m:f>
                  </m:e>
                </m:nary>
                <m:r>
                  <m:t>=</m:t>
                </m:r>
                <m:nary>
                  <m:naryPr>
                    <m:limLoc m:val="subSup"/>
                    <m:ctrlPr/>
                  </m:naryPr>
                  <m:sub>
                    <m:sSub>
                      <m:sSubPr>
                        <m:ctrlPr/>
                      </m:sSubPr>
                      <m:e>
                        <m:r>
                          <m:t>p</m:t>
                        </m:r>
                      </m:e>
                      <m:sub>
                        <m:r>
                          <m:t>0</m:t>
                        </m:r>
                      </m:sub>
                    </m:sSub>
                  </m:sub>
                  <m:sup>
                    <m:r>
                      <m:t>p</m:t>
                    </m:r>
                  </m:sup>
                  <m:e>
                    <m:f>
                      <m:fPr>
                        <m:ctrlPr/>
                      </m:fPr>
                      <m:num>
                        <m:r>
                          <m:t>RT</m:t>
                        </m:r>
                      </m:num>
                      <m:den>
                        <m:r>
                          <m:t>p</m:t>
                        </m:r>
                      </m:den>
                    </m:f>
                    <m:r>
                      <m:t>dp</m:t>
                    </m:r>
                  </m:e>
                </m:nary>
                <m:r>
                  <m:t>=RT</m:t>
                </m:r>
                <m:func>
                  <m:funcPr>
                    <m:ctrlPr/>
                  </m:funcPr>
                  <m:fName>
                    <m:r>
                      <m:t>ln</m:t>
                    </m:r>
                  </m:fName>
                  <m:e>
                    <m:f>
                      <m:fPr>
                        <m:ctrlPr/>
                      </m:fPr>
                      <m:num>
                        <m:r>
                          <m:t>p</m:t>
                        </m:r>
                      </m:num>
                      <m:den>
                        <m:sSub>
                          <m:sSubPr>
                            <m:ctrlPr/>
                          </m:sSubPr>
                          <m:e>
                            <m:r>
                              <m:t>p</m:t>
                            </m:r>
                          </m:e>
                          <m:sub>
                            <m:r>
                              <m:t>0</m:t>
                            </m:r>
                          </m:sub>
                        </m:sSub>
                      </m:den>
                    </m:f>
                  </m:e>
                </m:func>
                <m:r>
                  <m:t>=</m:t>
                </m:r>
                <m:nary>
                  <m:naryPr>
                    <m:limLoc m:val="subSup"/>
                    <m:ctrlPr/>
                  </m:naryPr>
                  <m:sub>
                    <m:sSub>
                      <m:sSubPr>
                        <m:ctrlPr/>
                      </m:sSubPr>
                      <m:e>
                        <m:r>
                          <m:t>z</m:t>
                        </m:r>
                      </m:e>
                      <m:sub>
                        <m:r>
                          <m:t>0</m:t>
                        </m:r>
                      </m:sub>
                    </m:sSub>
                  </m:sub>
                  <m:sup>
                    <m:r>
                      <m:t>z</m:t>
                    </m:r>
                  </m:sup>
                  <m:e>
                    <m:r>
                      <m:t>dz</m:t>
                    </m:r>
                  </m:e>
                </m:nary>
                <m:r>
                  <m:t>=H</m:t>
                </m:r>
              </m:oMath>
            </m:oMathPara>
          </w:p>
        </w:tc>
        <w:tc>
          <w:tcPr>
            <w:tcW w:w="277" w:type="dxa"/>
          </w:tcPr>
          <w:p w14:paraId="3813B0EE"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AFFFF3E" w14:textId="43255FB8" w:rsidR="00054324" w:rsidRDefault="00B447E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B447E0" w14:paraId="6283C00B"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BD600B2" w14:textId="77777777" w:rsidR="00B447E0" w:rsidRDefault="00B447E0" w:rsidP="00874923">
            <w:pPr>
              <w:pStyle w:val="a4"/>
            </w:pPr>
          </w:p>
        </w:tc>
        <w:tc>
          <w:tcPr>
            <w:tcW w:w="5386" w:type="dxa"/>
          </w:tcPr>
          <w:p w14:paraId="2BE560E4" w14:textId="089A0AAC"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RT</m:t>
                    </m:r>
                  </m:den>
                </m:f>
              </m:oMath>
            </m:oMathPara>
          </w:p>
        </w:tc>
        <w:tc>
          <w:tcPr>
            <w:tcW w:w="277" w:type="dxa"/>
          </w:tcPr>
          <w:p w14:paraId="19C2D576"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62049249" w14:textId="7987CEB7" w:rsidR="00054324" w:rsidRDefault="002B630D" w:rsidP="002B630D">
      <w:pPr>
        <w:pStyle w:val="a4"/>
      </w:pPr>
      <w:r>
        <w:t>Переходим в этом уравнении от натуральных к десятичным логарифмам и заменяем R через 29,27, тогда</w:t>
      </w:r>
    </w:p>
    <w:tbl>
      <w:tblPr>
        <w:tblStyle w:val="51"/>
        <w:tblW w:w="0" w:type="auto"/>
        <w:tblLook w:val="04A0" w:firstRow="1" w:lastRow="0" w:firstColumn="1" w:lastColumn="0" w:noHBand="0" w:noVBand="1"/>
      </w:tblPr>
      <w:tblGrid>
        <w:gridCol w:w="279"/>
        <w:gridCol w:w="5386"/>
        <w:gridCol w:w="277"/>
      </w:tblGrid>
      <w:tr w:rsidR="00B447E0" w14:paraId="784C1CC9"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B855AFA" w14:textId="77777777" w:rsidR="00B447E0" w:rsidRDefault="00B447E0" w:rsidP="00874923">
            <w:pPr>
              <w:pStyle w:val="a4"/>
            </w:pPr>
          </w:p>
        </w:tc>
        <w:tc>
          <w:tcPr>
            <w:tcW w:w="5386" w:type="dxa"/>
          </w:tcPr>
          <w:p w14:paraId="46002CFE" w14:textId="13B0C880"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H</m:t>
                    </m:r>
                  </m:num>
                  <m:den>
                    <m:r>
                      <m:t>2,3×29,27T</m:t>
                    </m:r>
                  </m:den>
                </m:f>
                <m:r>
                  <m:t>=0,0148</m:t>
                </m:r>
                <m:f>
                  <m:fPr>
                    <m:ctrlPr/>
                  </m:fPr>
                  <m:num>
                    <m:r>
                      <m:t>H</m:t>
                    </m:r>
                  </m:num>
                  <m:den>
                    <m:r>
                      <m:t>T</m:t>
                    </m:r>
                  </m:den>
                </m:f>
                <m:r>
                  <m:t>≈0,015</m:t>
                </m:r>
                <m:f>
                  <m:fPr>
                    <m:ctrlPr/>
                  </m:fPr>
                  <m:num>
                    <m:r>
                      <m:t>H</m:t>
                    </m:r>
                  </m:num>
                  <m:den>
                    <m:r>
                      <m:t>T</m:t>
                    </m:r>
                  </m:den>
                </m:f>
                <m:r>
                  <m:t>,</m:t>
                </m:r>
              </m:oMath>
            </m:oMathPara>
          </w:p>
        </w:tc>
        <w:tc>
          <w:tcPr>
            <w:tcW w:w="277" w:type="dxa"/>
          </w:tcPr>
          <w:p w14:paraId="0FCAF600" w14:textId="77777777" w:rsidR="00B447E0" w:rsidRDefault="00B447E0" w:rsidP="00874923">
            <w:pPr>
              <w:pStyle w:val="a4"/>
              <w:cnfStyle w:val="100000000000" w:firstRow="1" w:lastRow="0" w:firstColumn="0" w:lastColumn="0" w:oddVBand="0" w:evenVBand="0" w:oddHBand="0" w:evenHBand="0" w:firstRowFirstColumn="0" w:firstRowLastColumn="0" w:lastRowFirstColumn="0" w:lastRowLastColumn="0"/>
            </w:pPr>
          </w:p>
        </w:tc>
      </w:tr>
    </w:tbl>
    <w:p w14:paraId="41183CB1" w14:textId="40A32E48" w:rsidR="00054324" w:rsidRDefault="00B447E0" w:rsidP="00B414A7">
      <w:pPr>
        <w:pStyle w:val="a4"/>
      </w:pPr>
      <w:r>
        <w:t>откуда</w:t>
      </w:r>
    </w:p>
    <w:tbl>
      <w:tblPr>
        <w:tblStyle w:val="51"/>
        <w:tblW w:w="0" w:type="auto"/>
        <w:tblLook w:val="04A0" w:firstRow="1" w:lastRow="0" w:firstColumn="1" w:lastColumn="0" w:noHBand="0" w:noVBand="1"/>
      </w:tblPr>
      <w:tblGrid>
        <w:gridCol w:w="704"/>
        <w:gridCol w:w="4536"/>
        <w:gridCol w:w="702"/>
      </w:tblGrid>
      <w:tr w:rsidR="00B447E0" w14:paraId="398E6C10" w14:textId="77777777" w:rsidTr="00C05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4140B1B" w14:textId="77777777" w:rsidR="00B447E0" w:rsidRDefault="00B447E0" w:rsidP="00874923">
            <w:pPr>
              <w:pStyle w:val="a4"/>
            </w:pPr>
          </w:p>
        </w:tc>
        <w:tc>
          <w:tcPr>
            <w:tcW w:w="4536" w:type="dxa"/>
          </w:tcPr>
          <w:p w14:paraId="3FFAFB47" w14:textId="3E06C093" w:rsidR="00B447E0" w:rsidRPr="00C05D29" w:rsidRDefault="00000000" w:rsidP="00C05D29">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+0,015</m:t>
                </m:r>
                <m:f>
                  <m:fPr>
                    <m:ctrlPr/>
                  </m:fPr>
                  <m:num>
                    <m:r>
                      <m:t>H</m:t>
                    </m:r>
                  </m:num>
                  <m:den>
                    <m:r>
                      <m:t>T</m:t>
                    </m:r>
                  </m:den>
                </m:f>
                <m:r>
                  <m:t>,</m:t>
                </m:r>
              </m:oMath>
            </m:oMathPara>
          </w:p>
        </w:tc>
        <w:tc>
          <w:tcPr>
            <w:tcW w:w="702" w:type="dxa"/>
          </w:tcPr>
          <w:p w14:paraId="1A869EFF" w14:textId="1A9EED12" w:rsidR="00B447E0" w:rsidRPr="00C05D29" w:rsidRDefault="00C05D29"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05D29">
              <w:rPr>
                <w:rStyle w:val="afff6"/>
              </w:rPr>
              <w:fldChar w:fldCharType="begin"/>
            </w:r>
            <w:r w:rsidRPr="00C05D29">
              <w:rPr>
                <w:rStyle w:val="afff6"/>
              </w:rPr>
              <w:instrText xml:space="preserve"> SEQ Формула \* ARABIC </w:instrText>
            </w:r>
            <w:r w:rsidRPr="00C05D29">
              <w:rPr>
                <w:rStyle w:val="afff6"/>
              </w:rPr>
              <w:fldChar w:fldCharType="separate"/>
            </w:r>
            <w:r w:rsidR="00232152">
              <w:rPr>
                <w:rStyle w:val="afff6"/>
                <w:noProof/>
              </w:rPr>
              <w:t>69</w:t>
            </w:r>
            <w:r w:rsidRPr="00C05D29">
              <w:rPr>
                <w:rStyle w:val="afff6"/>
              </w:rPr>
              <w:fldChar w:fldCharType="end"/>
            </w:r>
            <w:r>
              <w:rPr>
                <w:rStyle w:val="afff6"/>
                <w:lang w:val="en-US"/>
              </w:rPr>
              <w:t>)</w:t>
            </w:r>
          </w:p>
        </w:tc>
      </w:tr>
    </w:tbl>
    <w:p w14:paraId="17549756" w14:textId="47269C2F" w:rsidR="00054324" w:rsidRDefault="002B630D" w:rsidP="002B630D">
      <w:pPr>
        <w:pStyle w:val="a4"/>
      </w:pPr>
      <w:r>
        <w:t>где Т</w:t>
      </w:r>
      <w:r w:rsidR="00F23F27">
        <w:t xml:space="preserve"> — </w:t>
      </w:r>
      <w:r>
        <w:t>температура воздуха в шахте (или средняя температура</w:t>
      </w:r>
      <w:r w:rsidRPr="002B630D">
        <w:t xml:space="preserve"> </w:t>
      </w:r>
      <w:r>
        <w:t>при Т</w:t>
      </w:r>
      <w:r w:rsidRPr="002B630D">
        <w:rPr>
          <w:vertAlign w:val="subscript"/>
        </w:rPr>
        <w:t>0</w:t>
      </w:r>
      <w:r>
        <w:t>≠Т</w:t>
      </w:r>
      <w:r w:rsidRPr="002B630D">
        <w:rPr>
          <w:vertAlign w:val="subscript"/>
          <w:lang w:val="en-US"/>
        </w:rPr>
        <w:t>H</w:t>
      </w:r>
      <w:r>
        <w:t>).</w:t>
      </w:r>
    </w:p>
    <w:p w14:paraId="24AE32DB" w14:textId="6406E992" w:rsidR="002B630D" w:rsidRDefault="002B630D" w:rsidP="002B630D">
      <w:pPr>
        <w:pStyle w:val="a4"/>
      </w:pPr>
      <w:r w:rsidRPr="003561AC">
        <w:rPr>
          <w:b/>
          <w:bCs/>
        </w:rPr>
        <w:lastRenderedPageBreak/>
        <w:t>Изменение состояния по адиабате</w:t>
      </w:r>
      <w:r>
        <w:t xml:space="preserve">. В том случае, когда не происходит ни подведения тепла к воздуху, ни отвода его, температура воздуха при его опускании повышается на каждые 100 м примерно на Г (точнее на 0,98°; вывод соответствующей формулы см. В. Б. Комаров и Д. Ф. Борисов «Вентиляция рудников», изд. 1936 г., </w:t>
      </w:r>
      <w:r w:rsidR="00F23F27">
        <w:t>(</w:t>
      </w:r>
      <w:r w:rsidRPr="00F23F27">
        <w:rPr>
          <w:rStyle w:val="afff6"/>
        </w:rPr>
        <w:t>стр. 72—73</w:t>
      </w:r>
      <w:r>
        <w:t>); процессы испарения или конденсации влаги уменьшают или увеличивают эту температуру. В свободной атмосфере над поверхностью земли градиенты температуры (т. е. ее изменения на 100 м) бывают близки к Г в теплое время года; в октябре градиент, например в окрестностях Ленинграда, уменьшается до 0,55°, в декабре</w:t>
      </w:r>
      <w:r w:rsidR="00F23F27">
        <w:t xml:space="preserve"> — </w:t>
      </w:r>
      <w:r>
        <w:t>до 0,03°, а в январе</w:t>
      </w:r>
      <w:r w:rsidR="00F23F27">
        <w:t xml:space="preserve"> — </w:t>
      </w:r>
      <w:r>
        <w:t>феврале становится даже отрицательным</w:t>
      </w:r>
      <w:r w:rsidR="00F23F27">
        <w:t xml:space="preserve"> — </w:t>
      </w:r>
      <w:r>
        <w:t>0,24—0,17° на 100 м.</w:t>
      </w:r>
    </w:p>
    <w:p w14:paraId="2ED9A34B" w14:textId="71B4067D" w:rsidR="00054324" w:rsidRDefault="002B630D" w:rsidP="002B630D">
      <w:pPr>
        <w:pStyle w:val="a4"/>
      </w:pPr>
      <w:r w:rsidRPr="003561AC">
        <w:rPr>
          <w:b/>
          <w:bCs/>
        </w:rPr>
        <w:t>Изменение состояния по политропе</w:t>
      </w:r>
      <w:r>
        <w:t>. Предварительно сделаем одно замечание: будем считать, что изменение температуры с глубиной происходит по линейному закону</w:t>
      </w:r>
    </w:p>
    <w:tbl>
      <w:tblPr>
        <w:tblStyle w:val="51"/>
        <w:tblW w:w="0" w:type="auto"/>
        <w:tblLook w:val="04A0" w:firstRow="1" w:lastRow="0" w:firstColumn="1" w:lastColumn="0" w:noHBand="0" w:noVBand="1"/>
      </w:tblPr>
      <w:tblGrid>
        <w:gridCol w:w="279"/>
        <w:gridCol w:w="5386"/>
        <w:gridCol w:w="277"/>
      </w:tblGrid>
      <w:tr w:rsidR="002B630D" w14:paraId="39D811E6"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51DA9" w14:textId="77777777" w:rsidR="002B630D" w:rsidRDefault="002B630D" w:rsidP="00874923">
            <w:pPr>
              <w:pStyle w:val="a4"/>
            </w:pPr>
          </w:p>
        </w:tc>
        <w:tc>
          <w:tcPr>
            <w:tcW w:w="5386" w:type="dxa"/>
          </w:tcPr>
          <w:p w14:paraId="5C9FE643" w14:textId="70BED722"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m:t>
                </m:r>
                <m:sSub>
                  <m:sSubPr>
                    <m:ctrlPr>
                      <w:rPr>
                        <w:color w:val="000000" w:themeColor="text2"/>
                        <w:sz w:val="18"/>
                        <w:szCs w:val="18"/>
                      </w:rPr>
                    </m:ctrlPr>
                  </m:sSubPr>
                  <m:e>
                    <m:r>
                      <m:t>t</m:t>
                    </m:r>
                  </m:e>
                  <m:sub>
                    <m:r>
                      <m:t>0</m:t>
                    </m:r>
                  </m:sub>
                </m:sSub>
                <m:r>
                  <m:t>+aH</m:t>
                </m:r>
              </m:oMath>
            </m:oMathPara>
          </w:p>
        </w:tc>
        <w:tc>
          <w:tcPr>
            <w:tcW w:w="277" w:type="dxa"/>
          </w:tcPr>
          <w:p w14:paraId="7D517A9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4AFAA80" w14:textId="59666D2B" w:rsidR="00054324"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27F2BBE1" w14:textId="77777777" w:rsidTr="005823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976F3F8" w14:textId="77777777" w:rsidR="002B630D" w:rsidRDefault="002B630D" w:rsidP="00874923">
            <w:pPr>
              <w:pStyle w:val="a4"/>
            </w:pPr>
          </w:p>
        </w:tc>
        <w:tc>
          <w:tcPr>
            <w:tcW w:w="4536" w:type="dxa"/>
          </w:tcPr>
          <w:p w14:paraId="737A59C4" w14:textId="5F10D20D" w:rsidR="002B630D" w:rsidRDefault="00000000" w:rsidP="0058235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T</m:t>
                    </m:r>
                  </m:e>
                  <m:sub>
                    <m:r>
                      <m:t>H</m:t>
                    </m:r>
                  </m:sub>
                </m:sSub>
                <m:r>
                  <m:t xml:space="preserve">= </m:t>
                </m:r>
                <m:sSub>
                  <m:sSubPr>
                    <m:ctrlPr>
                      <w:rPr>
                        <w:color w:val="000000" w:themeColor="text2"/>
                        <w:sz w:val="18"/>
                        <w:szCs w:val="18"/>
                      </w:rPr>
                    </m:ctrlPr>
                  </m:sSubPr>
                  <m:e>
                    <m:r>
                      <m:t>T</m:t>
                    </m:r>
                  </m:e>
                  <m:sub>
                    <m:r>
                      <m:t>0</m:t>
                    </m:r>
                  </m:sub>
                </m:sSub>
                <m:r>
                  <m:t>+aH,</m:t>
                </m:r>
              </m:oMath>
            </m:oMathPara>
          </w:p>
        </w:tc>
        <w:tc>
          <w:tcPr>
            <w:tcW w:w="702" w:type="dxa"/>
          </w:tcPr>
          <w:p w14:paraId="37D2AAE4" w14:textId="0EAA081A" w:rsidR="002B630D" w:rsidRPr="0058235D" w:rsidRDefault="0058235D"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8" w:name="_Ref228889718"/>
            <w:r>
              <w:rPr>
                <w:rStyle w:val="afff6"/>
                <w:lang w:val="en-US"/>
              </w:rPr>
              <w:t>(</w:t>
            </w:r>
            <w:r w:rsidRPr="0058235D">
              <w:rPr>
                <w:rStyle w:val="afff6"/>
              </w:rPr>
              <w:fldChar w:fldCharType="begin"/>
            </w:r>
            <w:r w:rsidRPr="0058235D">
              <w:rPr>
                <w:rStyle w:val="afff6"/>
              </w:rPr>
              <w:instrText xml:space="preserve"> SEQ Формула \* ARABIC </w:instrText>
            </w:r>
            <w:r w:rsidRPr="0058235D">
              <w:rPr>
                <w:rStyle w:val="afff6"/>
              </w:rPr>
              <w:fldChar w:fldCharType="separate"/>
            </w:r>
            <w:r w:rsidR="00232152">
              <w:rPr>
                <w:rStyle w:val="afff6"/>
                <w:noProof/>
              </w:rPr>
              <w:t>70</w:t>
            </w:r>
            <w:r w:rsidRPr="0058235D">
              <w:rPr>
                <w:rStyle w:val="afff6"/>
              </w:rPr>
              <w:fldChar w:fldCharType="end"/>
            </w:r>
            <w:r>
              <w:rPr>
                <w:rStyle w:val="afff6"/>
                <w:lang w:val="en-US"/>
              </w:rPr>
              <w:t>)</w:t>
            </w:r>
            <w:bookmarkEnd w:id="328"/>
          </w:p>
        </w:tc>
      </w:tr>
    </w:tbl>
    <w:p w14:paraId="37DCFFA3" w14:textId="45785EDA" w:rsidR="00B3753D" w:rsidRDefault="00B3753D" w:rsidP="00B3753D">
      <w:pPr>
        <w:pStyle w:val="a4"/>
      </w:pPr>
      <w:r>
        <w:t xml:space="preserve">где </w:t>
      </w:r>
      <w:r w:rsidR="00F23F27">
        <w:rPr>
          <w:lang w:val="en-US"/>
        </w:rPr>
        <w:t>T</w:t>
      </w:r>
      <w:r w:rsidR="00F23F27" w:rsidRPr="00F23F27">
        <w:rPr>
          <w:vertAlign w:val="subscript"/>
          <w:lang w:val="en-US"/>
        </w:rPr>
        <w:t>H</w:t>
      </w:r>
      <w:r>
        <w:t xml:space="preserve"> и </w:t>
      </w:r>
      <w:r w:rsidR="00F23F27">
        <w:rPr>
          <w:lang w:val="en-US"/>
        </w:rPr>
        <w:t>T</w:t>
      </w:r>
      <w:r w:rsidR="00F23F27" w:rsidRPr="00F23F27">
        <w:rPr>
          <w:vertAlign w:val="subscript"/>
          <w:lang w:val="en-US"/>
        </w:rPr>
        <w:t>O</w:t>
      </w:r>
      <w:r w:rsidR="00F23F27">
        <w:t xml:space="preserve"> — </w:t>
      </w:r>
      <w:r>
        <w:t xml:space="preserve">температуры воздуха на глубине Н от поверхности и на поверхности; </w:t>
      </w:r>
      <w:r w:rsidR="00F23F27">
        <w:t xml:space="preserve">α — </w:t>
      </w:r>
      <w:r>
        <w:t>приращение температуры на 1 м.</w:t>
      </w:r>
    </w:p>
    <w:p w14:paraId="78B4DBCC" w14:textId="7E085AAA" w:rsidR="00054324" w:rsidRDefault="00B3753D" w:rsidP="00B3753D">
      <w:pPr>
        <w:pStyle w:val="a4"/>
      </w:pPr>
      <w:r>
        <w:t xml:space="preserve">Будем исходить по-прежнему из уравнения </w:t>
      </w:r>
      <w:r w:rsidR="0058235D">
        <w:fldChar w:fldCharType="begin"/>
      </w:r>
      <w:r w:rsidR="0058235D">
        <w:instrText xml:space="preserve"> REF _Ref228887585 \h </w:instrText>
      </w:r>
      <w:r w:rsidR="0058235D">
        <w:fldChar w:fldCharType="separate"/>
      </w:r>
      <w:r w:rsidR="00A05A8B" w:rsidRPr="00130630">
        <w:rPr>
          <w:rStyle w:val="afff6"/>
        </w:rPr>
        <w:t>(</w:t>
      </w:r>
      <w:r w:rsidR="00A05A8B">
        <w:rPr>
          <w:rStyle w:val="afff6"/>
          <w:noProof/>
        </w:rPr>
        <w:t>65</w:t>
      </w:r>
      <w:r w:rsidR="00A05A8B" w:rsidRPr="00130630">
        <w:rPr>
          <w:rStyle w:val="afff6"/>
        </w:rPr>
        <w:t>)</w:t>
      </w:r>
      <w:r w:rsidR="0058235D">
        <w:fldChar w:fldCharType="end"/>
      </w:r>
      <w:r>
        <w:t>, заменяя в нем</w:t>
      </w:r>
      <w:r w:rsidR="00DE788B">
        <w:t xml:space="preserve"> 1</w:t>
      </w:r>
      <w:r w:rsidR="00DE788B" w:rsidRPr="00DE788B">
        <w:t>/</w:t>
      </w:r>
      <w:r w:rsidR="00DE788B">
        <w:rPr>
          <w:rFonts w:ascii="Cambria Math" w:hAnsi="Cambria Math"/>
        </w:rPr>
        <w:t>𝛾</w:t>
      </w:r>
      <w:r w:rsidRPr="00B3753D">
        <w:t xml:space="preserve"> </w:t>
      </w:r>
      <w:r>
        <w:t>через</w:t>
      </w:r>
      <w:r w:rsidR="00DE788B" w:rsidRPr="00DE788B">
        <w:t xml:space="preserve"> </w:t>
      </w:r>
      <w:r w:rsidR="00DE788B">
        <w:rPr>
          <w:lang w:val="en-US"/>
        </w:rPr>
        <w:t>RT</w:t>
      </w:r>
      <w:r w:rsidR="00DE788B" w:rsidRPr="00DE788B">
        <w:t>/</w:t>
      </w:r>
      <w:r w:rsidR="00DE788B">
        <w:rPr>
          <w:lang w:val="en-US"/>
        </w:rPr>
        <w:t>p</w:t>
      </w:r>
      <w:r>
        <w:t xml:space="preserve"> и </w:t>
      </w:r>
      <w:r>
        <w:rPr>
          <w:lang w:val="en-US"/>
        </w:rPr>
        <w:t>z</w:t>
      </w:r>
      <w:r>
        <w:t xml:space="preserve"> через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778BBB14"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CB7D2C9" w14:textId="77777777" w:rsidR="002B630D" w:rsidRDefault="002B630D" w:rsidP="00874923">
            <w:pPr>
              <w:pStyle w:val="a4"/>
            </w:pPr>
          </w:p>
        </w:tc>
        <w:tc>
          <w:tcPr>
            <w:tcW w:w="5386" w:type="dxa"/>
          </w:tcPr>
          <w:p w14:paraId="131E48B5" w14:textId="0B1A6B1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RT</m:t>
                    </m:r>
                  </m:den>
                </m:f>
              </m:oMath>
            </m:oMathPara>
          </w:p>
        </w:tc>
        <w:tc>
          <w:tcPr>
            <w:tcW w:w="277" w:type="dxa"/>
          </w:tcPr>
          <w:p w14:paraId="0BD7F983"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1E7C3786" w14:textId="54980A66" w:rsidR="00054324" w:rsidRDefault="00B3753D" w:rsidP="00B414A7">
      <w:pPr>
        <w:pStyle w:val="a4"/>
      </w:pPr>
      <w:r w:rsidRPr="00B3753D">
        <w:t xml:space="preserve">или с учетом уравнения </w:t>
      </w:r>
      <w:r w:rsidR="0058235D">
        <w:fldChar w:fldCharType="begin"/>
      </w:r>
      <w:r w:rsidR="0058235D">
        <w:instrText xml:space="preserve"> REF _Ref228889718 \h </w:instrText>
      </w:r>
      <w:r w:rsidR="0058235D">
        <w:fldChar w:fldCharType="separate"/>
      </w:r>
      <w:r w:rsidR="00A05A8B">
        <w:rPr>
          <w:rStyle w:val="afff6"/>
          <w:lang w:val="en-US"/>
        </w:rPr>
        <w:t>(</w:t>
      </w:r>
      <w:r w:rsidR="00A05A8B">
        <w:rPr>
          <w:rStyle w:val="afff6"/>
          <w:noProof/>
        </w:rPr>
        <w:t>70</w:t>
      </w:r>
      <w:r w:rsidR="00A05A8B">
        <w:rPr>
          <w:rStyle w:val="afff6"/>
          <w:lang w:val="en-US"/>
        </w:rPr>
        <w:t>)</w:t>
      </w:r>
      <w:r w:rsidR="0058235D">
        <w:fldChar w:fldCharType="end"/>
      </w:r>
      <w:r w:rsidRPr="00B3753D">
        <w:t>.</w:t>
      </w:r>
    </w:p>
    <w:tbl>
      <w:tblPr>
        <w:tblStyle w:val="51"/>
        <w:tblW w:w="0" w:type="auto"/>
        <w:tblLook w:val="04A0" w:firstRow="1" w:lastRow="0" w:firstColumn="1" w:lastColumn="0" w:noHBand="0" w:noVBand="1"/>
      </w:tblPr>
      <w:tblGrid>
        <w:gridCol w:w="279"/>
        <w:gridCol w:w="5386"/>
        <w:gridCol w:w="277"/>
      </w:tblGrid>
      <w:tr w:rsidR="002B630D" w14:paraId="0945AF90"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694D9B6" w14:textId="77777777" w:rsidR="002B630D" w:rsidRDefault="002B630D" w:rsidP="00874923">
            <w:pPr>
              <w:pStyle w:val="a4"/>
            </w:pPr>
          </w:p>
        </w:tc>
        <w:tc>
          <w:tcPr>
            <w:tcW w:w="5386" w:type="dxa"/>
          </w:tcPr>
          <w:p w14:paraId="5771073D" w14:textId="47A8162E"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dp</m:t>
                    </m:r>
                  </m:num>
                  <m:den>
                    <m:r>
                      <m:t>p</m:t>
                    </m:r>
                  </m:den>
                </m:f>
                <m:r>
                  <m:t>=</m:t>
                </m:r>
                <m:f>
                  <m:fPr>
                    <m:ctrlPr/>
                  </m:fPr>
                  <m:num>
                    <m:r>
                      <m:t>dH</m:t>
                    </m:r>
                  </m:num>
                  <m:den>
                    <m:r>
                      <m:t>R(</m:t>
                    </m:r>
                    <m:sSub>
                      <m:sSubPr>
                        <m:ctrlPr/>
                      </m:sSubPr>
                      <m:e>
                        <m:r>
                          <m:t>T</m:t>
                        </m:r>
                      </m:e>
                      <m:sub>
                        <m:r>
                          <m:t>0</m:t>
                        </m:r>
                      </m:sub>
                    </m:sSub>
                    <m:r>
                      <m:t>+aH)</m:t>
                    </m:r>
                  </m:den>
                </m:f>
                <m:r>
                  <m:t>.</m:t>
                </m:r>
              </m:oMath>
            </m:oMathPara>
          </w:p>
        </w:tc>
        <w:tc>
          <w:tcPr>
            <w:tcW w:w="277" w:type="dxa"/>
          </w:tcPr>
          <w:p w14:paraId="262F8D1F"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38DE786" w14:textId="324009E0" w:rsidR="00054324" w:rsidRDefault="00B3753D" w:rsidP="00B3753D">
      <w:pPr>
        <w:pStyle w:val="a4"/>
      </w:pPr>
      <w:r>
        <w:t>Интегрируя это уравнение в пределах от р</w:t>
      </w:r>
      <w:r w:rsidRPr="00B3753D">
        <w:rPr>
          <w:vertAlign w:val="subscript"/>
        </w:rPr>
        <w:t>0</w:t>
      </w:r>
      <w:r>
        <w:t xml:space="preserve"> до р и от 0 до</w:t>
      </w:r>
      <w:r w:rsidRPr="00B3753D">
        <w:t xml:space="preserve"> </w:t>
      </w:r>
      <w:r>
        <w:rPr>
          <w:lang w:val="en-US"/>
        </w:rPr>
        <w:t>H</w:t>
      </w:r>
      <w:r>
        <w:t>, получим</w:t>
      </w:r>
    </w:p>
    <w:tbl>
      <w:tblPr>
        <w:tblStyle w:val="51"/>
        <w:tblW w:w="0" w:type="auto"/>
        <w:tblLook w:val="04A0" w:firstRow="1" w:lastRow="0" w:firstColumn="1" w:lastColumn="0" w:noHBand="0" w:noVBand="1"/>
      </w:tblPr>
      <w:tblGrid>
        <w:gridCol w:w="279"/>
        <w:gridCol w:w="5386"/>
        <w:gridCol w:w="277"/>
      </w:tblGrid>
      <w:tr w:rsidR="002B630D" w14:paraId="477E710C"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9D06CFD" w14:textId="77777777" w:rsidR="002B630D" w:rsidRDefault="002B630D" w:rsidP="00874923">
            <w:pPr>
              <w:pStyle w:val="a4"/>
            </w:pPr>
          </w:p>
        </w:tc>
        <w:tc>
          <w:tcPr>
            <w:tcW w:w="5386" w:type="dxa"/>
          </w:tcPr>
          <w:p w14:paraId="4BF229DC" w14:textId="5F4481B5"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ln</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ln</m:t>
                    </m:r>
                  </m:fName>
                  <m:e>
                    <m:f>
                      <m:fPr>
                        <m:ctrlPr/>
                      </m:fPr>
                      <m:num>
                        <m:sSub>
                          <m:sSubPr>
                            <m:ctrlPr/>
                          </m:sSubPr>
                          <m:e>
                            <m:r>
                              <m:t>T</m:t>
                            </m:r>
                          </m:e>
                          <m:sub>
                            <m:r>
                              <m:t>0</m:t>
                            </m:r>
                          </m:sub>
                        </m:sSub>
                        <m:r>
                          <m:t>+aH</m:t>
                        </m:r>
                      </m:num>
                      <m:den>
                        <m:sSub>
                          <m:sSubPr>
                            <m:ctrlPr/>
                          </m:sSubPr>
                          <m:e>
                            <m:r>
                              <m:t>T</m:t>
                            </m:r>
                          </m:e>
                          <m:sub>
                            <m:r>
                              <m:t>0</m:t>
                            </m:r>
                          </m:sub>
                        </m:sSub>
                      </m:den>
                    </m:f>
                  </m:e>
                </m:func>
              </m:oMath>
            </m:oMathPara>
          </w:p>
        </w:tc>
        <w:tc>
          <w:tcPr>
            <w:tcW w:w="277" w:type="dxa"/>
          </w:tcPr>
          <w:p w14:paraId="243CB1D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38BB0D0F" w14:textId="2634C719" w:rsidR="00054324" w:rsidRDefault="002B630D" w:rsidP="00B414A7">
      <w:pPr>
        <w:pStyle w:val="a4"/>
      </w:pPr>
      <w:r>
        <w:t>или</w:t>
      </w:r>
    </w:p>
    <w:tbl>
      <w:tblPr>
        <w:tblStyle w:val="51"/>
        <w:tblW w:w="0" w:type="auto"/>
        <w:tblLook w:val="04A0" w:firstRow="1" w:lastRow="0" w:firstColumn="1" w:lastColumn="0" w:noHBand="0" w:noVBand="1"/>
      </w:tblPr>
      <w:tblGrid>
        <w:gridCol w:w="279"/>
        <w:gridCol w:w="5386"/>
        <w:gridCol w:w="277"/>
      </w:tblGrid>
      <w:tr w:rsidR="002B630D" w14:paraId="2890676A"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1C6C37A" w14:textId="77777777" w:rsidR="002B630D" w:rsidRDefault="002B630D" w:rsidP="00874923">
            <w:pPr>
              <w:pStyle w:val="a4"/>
            </w:pPr>
          </w:p>
        </w:tc>
        <w:tc>
          <w:tcPr>
            <w:tcW w:w="5386" w:type="dxa"/>
          </w:tcPr>
          <w:p w14:paraId="5145FE67" w14:textId="61C0E1C1"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1</m:t>
                    </m:r>
                  </m:num>
                  <m:den>
                    <m:r>
                      <m:t>Ra</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277" w:type="dxa"/>
          </w:tcPr>
          <w:p w14:paraId="053DA284"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0494E8FD" w14:textId="3374CDDC" w:rsidR="00054324" w:rsidRPr="00B3753D" w:rsidRDefault="00B3753D" w:rsidP="00B414A7">
      <w:pPr>
        <w:pStyle w:val="a4"/>
        <w:rPr>
          <w:i/>
        </w:rPr>
      </w:pPr>
      <w:r w:rsidRPr="00B3753D">
        <w:t xml:space="preserve">но из уравнения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rsidR="00DE788B" w:rsidRPr="00DE788B">
        <w:t xml:space="preserve"> </w:t>
      </w:r>
      <w:r w:rsidR="00DE788B">
        <w:t>α</w:t>
      </w:r>
      <w:r w:rsidR="00DE788B" w:rsidRPr="00DE788B">
        <w:t>=</w:t>
      </w:r>
      <w:r w:rsidR="00DE788B">
        <w:rPr>
          <w:lang w:val="en-US"/>
        </w:rPr>
        <w:t>T</w:t>
      </w:r>
      <w:r w:rsidR="00DE788B" w:rsidRPr="00DE788B">
        <w:rPr>
          <w:vertAlign w:val="subscript"/>
          <w:lang w:val="en-US"/>
        </w:rPr>
        <w:t>H</w:t>
      </w:r>
      <w:r w:rsidR="00DE788B" w:rsidRPr="00DE788B">
        <w:t>-</w:t>
      </w:r>
      <w:r w:rsidR="00DE788B">
        <w:rPr>
          <w:lang w:val="en-US"/>
        </w:rPr>
        <w:t>T</w:t>
      </w:r>
      <w:r w:rsidR="00DE788B" w:rsidRPr="00DE788B">
        <w:rPr>
          <w:vertAlign w:val="subscript"/>
          <w:lang w:val="en-US"/>
        </w:rPr>
        <w:t>O</w:t>
      </w:r>
      <m:oMath>
        <m:r>
          <w:rPr>
            <w:rFonts w:ascii="Cambria Math" w:hAnsi="Cambria Math"/>
          </w:rPr>
          <m:t>,</m:t>
        </m:r>
      </m:oMath>
      <w:r w:rsidRPr="00B3753D">
        <w:t xml:space="preserve"> следовательно, окончательно</w:t>
      </w:r>
    </w:p>
    <w:tbl>
      <w:tblPr>
        <w:tblStyle w:val="51"/>
        <w:tblW w:w="0" w:type="auto"/>
        <w:tblLook w:val="04A0" w:firstRow="1" w:lastRow="0" w:firstColumn="1" w:lastColumn="0" w:noHBand="0" w:noVBand="1"/>
      </w:tblPr>
      <w:tblGrid>
        <w:gridCol w:w="279"/>
        <w:gridCol w:w="5386"/>
        <w:gridCol w:w="277"/>
      </w:tblGrid>
      <w:tr w:rsidR="002B630D" w14:paraId="58610157"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CF2076A" w14:textId="77777777" w:rsidR="002B630D" w:rsidRDefault="002B630D" w:rsidP="00874923">
            <w:pPr>
              <w:pStyle w:val="a4"/>
            </w:pPr>
          </w:p>
        </w:tc>
        <w:tc>
          <w:tcPr>
            <w:tcW w:w="5386" w:type="dxa"/>
          </w:tcPr>
          <w:p w14:paraId="3C133810" w14:textId="60828A5A"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f>
                      <m:fPr>
                        <m:ctrlPr/>
                      </m:fPr>
                      <m:num>
                        <m:r>
                          <m:t>p</m:t>
                        </m:r>
                      </m:num>
                      <m:den>
                        <m:sSub>
                          <m:sSubPr>
                            <m:ctrlPr/>
                          </m:sSubPr>
                          <m:e>
                            <m:r>
                              <m:t>p</m:t>
                            </m:r>
                          </m:e>
                          <m:sub>
                            <m:r>
                              <m:t>0</m:t>
                            </m:r>
                          </m:sub>
                        </m:sSub>
                      </m:den>
                    </m:f>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oMath>
            </m:oMathPara>
          </w:p>
        </w:tc>
        <w:tc>
          <w:tcPr>
            <w:tcW w:w="277" w:type="dxa"/>
          </w:tcPr>
          <w:p w14:paraId="485AA461" w14:textId="77777777" w:rsidR="002B630D" w:rsidRDefault="002B630D" w:rsidP="00874923">
            <w:pPr>
              <w:pStyle w:val="a4"/>
              <w:cnfStyle w:val="100000000000" w:firstRow="1" w:lastRow="0" w:firstColumn="0" w:lastColumn="0" w:oddVBand="0" w:evenVBand="0" w:oddHBand="0" w:evenHBand="0" w:firstRowFirstColumn="0" w:firstRowLastColumn="0" w:lastRowFirstColumn="0" w:lastRowLastColumn="0"/>
            </w:pPr>
          </w:p>
        </w:tc>
      </w:tr>
    </w:tbl>
    <w:p w14:paraId="503BCA62" w14:textId="79A74692" w:rsidR="00570DCC" w:rsidRDefault="002B630D" w:rsidP="00B414A7">
      <w:pPr>
        <w:pStyle w:val="a4"/>
      </w:pPr>
      <w:r>
        <w:t>или</w:t>
      </w:r>
    </w:p>
    <w:tbl>
      <w:tblPr>
        <w:tblStyle w:val="51"/>
        <w:tblW w:w="0" w:type="auto"/>
        <w:tblLook w:val="04A0" w:firstRow="1" w:lastRow="0" w:firstColumn="1" w:lastColumn="0" w:noHBand="0" w:noVBand="1"/>
      </w:tblPr>
      <w:tblGrid>
        <w:gridCol w:w="704"/>
        <w:gridCol w:w="4536"/>
        <w:gridCol w:w="702"/>
      </w:tblGrid>
      <w:tr w:rsidR="002B630D" w14:paraId="3A2DD691" w14:textId="77777777" w:rsidTr="00C36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A3E1C14" w14:textId="77777777" w:rsidR="002B630D" w:rsidRDefault="002B630D" w:rsidP="00874923">
            <w:pPr>
              <w:pStyle w:val="a4"/>
            </w:pPr>
          </w:p>
        </w:tc>
        <w:tc>
          <w:tcPr>
            <w:tcW w:w="4536" w:type="dxa"/>
          </w:tcPr>
          <w:p w14:paraId="2BC7F453" w14:textId="5BC99CB7" w:rsidR="002B630D" w:rsidRPr="00C36664" w:rsidRDefault="00000000" w:rsidP="00C36664">
            <w:pPr>
              <w:pStyle w:val="aff7"/>
              <w:cnfStyle w:val="100000000000" w:firstRow="1" w:lastRow="0" w:firstColumn="0" w:lastColumn="0" w:oddVBand="0" w:evenVBand="0" w:oddHBand="0" w:evenHBand="0" w:firstRowFirstColumn="0" w:firstRowLastColumn="0" w:lastRowFirstColumn="0" w:lastRowLastColumn="0"/>
            </w:pPr>
            <m:oMathPara>
              <m:oMath>
                <m:func>
                  <m:funcPr>
                    <m:ctrlPr/>
                  </m:funcPr>
                  <m:fName>
                    <m:r>
                      <m:t>lg</m:t>
                    </m:r>
                  </m:fName>
                  <m:e>
                    <m:r>
                      <m:t>p</m:t>
                    </m:r>
                  </m:e>
                </m:func>
                <m:r>
                  <m:t>=</m:t>
                </m:r>
                <m:func>
                  <m:funcPr>
                    <m:ctrlPr/>
                  </m:funcPr>
                  <m:fName>
                    <m:r>
                      <m:t>lg</m:t>
                    </m:r>
                  </m:fName>
                  <m:e>
                    <m:sSub>
                      <m:sSubPr>
                        <m:ctrlPr/>
                      </m:sSubPr>
                      <m:e>
                        <m:r>
                          <m:t>p</m:t>
                        </m:r>
                      </m:e>
                      <m:sub>
                        <m:r>
                          <m:t>0</m:t>
                        </m:r>
                      </m:sub>
                    </m:sSub>
                  </m:e>
                </m:func>
                <m:r>
                  <m:t>+</m:t>
                </m:r>
                <m:f>
                  <m:fPr>
                    <m:ctrlPr/>
                  </m:fPr>
                  <m:num>
                    <m:r>
                      <m:t>H</m:t>
                    </m:r>
                  </m:num>
                  <m:den>
                    <m:r>
                      <m:t>R(</m:t>
                    </m:r>
                    <m:sSub>
                      <m:sSubPr>
                        <m:ctrlPr/>
                      </m:sSubPr>
                      <m:e>
                        <m:r>
                          <m:t>T</m:t>
                        </m:r>
                      </m:e>
                      <m:sub>
                        <m:r>
                          <m:t>H</m:t>
                        </m:r>
                      </m:sub>
                    </m:sSub>
                    <m:r>
                      <m:t>-</m:t>
                    </m:r>
                    <m:sSub>
                      <m:sSubPr>
                        <m:ctrlPr/>
                      </m:sSubPr>
                      <m:e>
                        <m:r>
                          <m:t>T</m:t>
                        </m:r>
                      </m:e>
                      <m:sub>
                        <m:r>
                          <m:t>0</m:t>
                        </m:r>
                      </m:sub>
                    </m:sSub>
                    <m:r>
                      <m:t>)</m:t>
                    </m:r>
                  </m:den>
                </m:f>
                <m:func>
                  <m:funcPr>
                    <m:ctrlPr/>
                  </m:funcPr>
                  <m:fName>
                    <m:r>
                      <m:t>lg</m:t>
                    </m:r>
                  </m:fName>
                  <m:e>
                    <m:f>
                      <m:fPr>
                        <m:ctrlPr/>
                      </m:fPr>
                      <m:num>
                        <m:sSub>
                          <m:sSubPr>
                            <m:ctrlPr/>
                          </m:sSubPr>
                          <m:e>
                            <m:r>
                              <m:t>T</m:t>
                            </m:r>
                          </m:e>
                          <m:sub>
                            <m:r>
                              <m:t>H</m:t>
                            </m:r>
                          </m:sub>
                        </m:sSub>
                      </m:num>
                      <m:den>
                        <m:sSub>
                          <m:sSubPr>
                            <m:ctrlPr/>
                          </m:sSubPr>
                          <m:e>
                            <m:r>
                              <m:t>T</m:t>
                            </m:r>
                          </m:e>
                          <m:sub>
                            <m:r>
                              <m:t>0</m:t>
                            </m:r>
                          </m:sub>
                        </m:sSub>
                      </m:den>
                    </m:f>
                  </m:e>
                </m:func>
                <m:r>
                  <m:t>.</m:t>
                </m:r>
              </m:oMath>
            </m:oMathPara>
          </w:p>
        </w:tc>
        <w:tc>
          <w:tcPr>
            <w:tcW w:w="702" w:type="dxa"/>
          </w:tcPr>
          <w:p w14:paraId="30F4CB73" w14:textId="41078F32" w:rsidR="002B630D" w:rsidRPr="00C36664" w:rsidRDefault="00C36664"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29" w:name="_Ref228890505"/>
            <w:r>
              <w:rPr>
                <w:rStyle w:val="afff6"/>
                <w:lang w:val="en-US"/>
              </w:rPr>
              <w:t>(</w:t>
            </w:r>
            <w:r w:rsidRPr="00C36664">
              <w:rPr>
                <w:rStyle w:val="afff6"/>
              </w:rPr>
              <w:fldChar w:fldCharType="begin"/>
            </w:r>
            <w:r w:rsidRPr="00C36664">
              <w:rPr>
                <w:rStyle w:val="afff6"/>
              </w:rPr>
              <w:instrText xml:space="preserve"> SEQ Формула \* ARABIC </w:instrText>
            </w:r>
            <w:r w:rsidRPr="00C36664">
              <w:rPr>
                <w:rStyle w:val="afff6"/>
              </w:rPr>
              <w:fldChar w:fldCharType="separate"/>
            </w:r>
            <w:r w:rsidR="00232152">
              <w:rPr>
                <w:rStyle w:val="afff6"/>
                <w:noProof/>
              </w:rPr>
              <w:t>71</w:t>
            </w:r>
            <w:r w:rsidRPr="00C36664">
              <w:rPr>
                <w:rStyle w:val="afff6"/>
              </w:rPr>
              <w:fldChar w:fldCharType="end"/>
            </w:r>
            <w:r>
              <w:rPr>
                <w:rStyle w:val="afff6"/>
                <w:lang w:val="en-US"/>
              </w:rPr>
              <w:t>)</w:t>
            </w:r>
            <w:bookmarkEnd w:id="329"/>
          </w:p>
        </w:tc>
      </w:tr>
    </w:tbl>
    <w:p w14:paraId="0B5079F8" w14:textId="35BF103A" w:rsidR="00B3753D" w:rsidRDefault="00B3753D" w:rsidP="00B3753D">
      <w:pPr>
        <w:pStyle w:val="a4"/>
      </w:pPr>
      <w:r w:rsidRPr="00DE788B">
        <w:rPr>
          <w:b/>
          <w:bCs/>
        </w:rPr>
        <w:t>Пример</w:t>
      </w:r>
      <w:r>
        <w:t xml:space="preserve">. Дано </w:t>
      </w:r>
      <w:r>
        <w:rPr>
          <w:lang w:val="en-US"/>
        </w:rPr>
        <w:t>H</w:t>
      </w:r>
      <w:r>
        <w:t>=500 м, t</w:t>
      </w:r>
      <w:r w:rsidRPr="00B3753D">
        <w:rPr>
          <w:vertAlign w:val="subscript"/>
        </w:rPr>
        <w:t>0</w:t>
      </w:r>
      <w:r>
        <w:t xml:space="preserve">=5°, </w:t>
      </w:r>
      <w:r>
        <w:rPr>
          <w:lang w:val="en-US"/>
        </w:rPr>
        <w:t>t</w:t>
      </w:r>
      <w:r w:rsidRPr="00B3753D">
        <w:rPr>
          <w:vertAlign w:val="subscript"/>
        </w:rPr>
        <w:t>н</w:t>
      </w:r>
      <w:r>
        <w:t xml:space="preserve">=15°, р°=760 мм, найти </w:t>
      </w:r>
      <w:r>
        <w:rPr>
          <w:lang w:val="en-US"/>
        </w:rPr>
        <w:t>p</w:t>
      </w:r>
      <w:r>
        <w:t>.</w:t>
      </w:r>
    </w:p>
    <w:p w14:paraId="66F4D847" w14:textId="7F9709E3" w:rsidR="00570DCC" w:rsidRPr="00EE6EF2" w:rsidRDefault="00B3753D" w:rsidP="00B3753D">
      <w:pPr>
        <w:pStyle w:val="a4"/>
      </w:pPr>
      <w:r w:rsidRPr="00DE788B">
        <w:rPr>
          <w:b/>
          <w:bCs/>
        </w:rPr>
        <w:t>Решение</w:t>
      </w:r>
      <w:r>
        <w:t xml:space="preserve">. По формуле </w:t>
      </w:r>
      <w:r w:rsidR="00DE788B">
        <w:fldChar w:fldCharType="begin"/>
      </w:r>
      <w:r w:rsidR="00DE788B">
        <w:instrText xml:space="preserve"> REF _Ref229064076 \h </w:instrText>
      </w:r>
      <w:r w:rsidR="00DE788B">
        <w:fldChar w:fldCharType="separate"/>
      </w:r>
      <w:r w:rsidR="00A05A8B">
        <w:rPr>
          <w:rStyle w:val="afff6"/>
        </w:rPr>
        <w:t>(</w:t>
      </w:r>
      <w:r w:rsidR="00A05A8B">
        <w:rPr>
          <w:rStyle w:val="afff6"/>
          <w:noProof/>
        </w:rPr>
        <w:t>62</w:t>
      </w:r>
      <w:r w:rsidR="00A05A8B">
        <w:rPr>
          <w:rStyle w:val="afff6"/>
        </w:rPr>
        <w:t>)</w:t>
      </w:r>
      <w:r w:rsidR="00DE788B">
        <w:fldChar w:fldCharType="end"/>
      </w:r>
      <w:r w:rsidR="00DE788B" w:rsidRPr="00DE788B">
        <w:t xml:space="preserve"> </w:t>
      </w:r>
      <w:r w:rsidR="00DE788B">
        <w:rPr>
          <w:lang w:val="en-US"/>
        </w:rPr>
        <w:t>lg</w:t>
      </w:r>
      <w:r w:rsidR="00DE788B" w:rsidRPr="00DE788B">
        <w:t xml:space="preserve"> </w:t>
      </w:r>
      <w:r w:rsidR="00DE788B">
        <w:rPr>
          <w:lang w:val="en-US"/>
        </w:rPr>
        <w:t>p</w:t>
      </w:r>
      <w:r w:rsidR="00DE788B" w:rsidRPr="00DE788B">
        <w:t>=</w:t>
      </w:r>
      <w:r w:rsidR="00DE788B">
        <w:rPr>
          <w:lang w:val="en-US"/>
        </w:rPr>
        <w:t>lg</w:t>
      </w:r>
      <w:r w:rsidR="00DE788B" w:rsidRPr="00DE788B">
        <w:t xml:space="preserve"> 760+0,015</w:t>
      </w:r>
      <w:r w:rsidR="005D4234">
        <w:t>×</w:t>
      </w:r>
      <w:r w:rsidR="00DE788B" w:rsidRPr="00DE788B">
        <w:t>500/283</w:t>
      </w:r>
      <w:r w:rsidRPr="00B3753D">
        <w:t xml:space="preserve"> </w:t>
      </w:r>
      <w:r>
        <w:t xml:space="preserve">и </w:t>
      </w:r>
      <w:r>
        <w:rPr>
          <w:lang w:val="en-US"/>
        </w:rPr>
        <w:t>p</w:t>
      </w:r>
      <w:r w:rsidRPr="00B3753D">
        <w:t>=807,82</w:t>
      </w:r>
      <w:r>
        <w:t xml:space="preserve">; </w:t>
      </w:r>
      <w:r w:rsidRPr="00B3753D">
        <w:t xml:space="preserve">по формуле </w:t>
      </w:r>
      <w:r w:rsidR="00DE788B">
        <w:fldChar w:fldCharType="begin"/>
      </w:r>
      <w:r w:rsidR="00DE788B">
        <w:instrText xml:space="preserve"> REF _Ref229064159 \h </w:instrText>
      </w:r>
      <w:r w:rsidR="00DE788B">
        <w:fldChar w:fldCharType="separate"/>
      </w:r>
      <w:r w:rsidR="00A05A8B">
        <w:rPr>
          <w:rStyle w:val="afff6"/>
        </w:rPr>
        <w:t>(</w:t>
      </w:r>
      <w:r w:rsidR="00A05A8B">
        <w:rPr>
          <w:rStyle w:val="afff6"/>
          <w:noProof/>
        </w:rPr>
        <w:t>63</w:t>
      </w:r>
      <w:r w:rsidR="00A05A8B">
        <w:rPr>
          <w:rStyle w:val="afff6"/>
        </w:rPr>
        <w:t>)</w:t>
      </w:r>
      <w:r w:rsidR="00DE788B">
        <w:fldChar w:fldCharType="end"/>
      </w:r>
      <w:r w:rsidR="00DE788B" w:rsidRPr="00DE788B">
        <w:t xml:space="preserve"> </w:t>
      </w:r>
      <m:oMath>
        <m:func>
          <m:funcPr>
            <m:ctrlPr>
              <w:rPr>
                <w:rFonts w:ascii="Cambria Math" w:hAnsi="Cambria Math"/>
                <w:i/>
              </w:rPr>
            </m:ctrlPr>
          </m:funcPr>
          <m:fName>
            <m:r>
              <m:rPr>
                <m:sty m:val="p"/>
              </m:rPr>
              <w:rPr>
                <w:rFonts w:ascii="Cambria Math" w:hAnsi="Cambria Math"/>
              </w:rPr>
              <m:t>lg</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lg</m:t>
            </m:r>
          </m:fName>
          <m:e>
            <m:r>
              <w:rPr>
                <w:rFonts w:ascii="Cambria Math" w:hAnsi="Cambria Math"/>
              </w:rPr>
              <m:t>760</m:t>
            </m:r>
          </m:e>
        </m:func>
        <m:r>
          <w:rPr>
            <w:rFonts w:ascii="Cambria Math" w:hAnsi="Cambria Math"/>
          </w:rPr>
          <m:t>+</m:t>
        </m:r>
        <m:f>
          <m:fPr>
            <m:ctrlPr>
              <w:rPr>
                <w:rFonts w:ascii="Cambria Math" w:hAnsi="Cambria Math"/>
                <w:i/>
              </w:rPr>
            </m:ctrlPr>
          </m:fPr>
          <m:num>
            <m:r>
              <w:rPr>
                <w:rFonts w:ascii="Cambria Math" w:hAnsi="Cambria Math"/>
              </w:rPr>
              <m:t>500</m:t>
            </m:r>
          </m:num>
          <m:den>
            <m:r>
              <w:rPr>
                <w:rFonts w:ascii="Cambria Math" w:hAnsi="Cambria Math"/>
              </w:rPr>
              <m:t>29,27×10</m:t>
            </m:r>
          </m:den>
        </m:f>
        <m:r>
          <w:rPr>
            <w:rFonts w:ascii="Cambria Math" w:hAnsi="Cambria Math"/>
          </w:rPr>
          <m:t>×</m:t>
        </m:r>
        <m:f>
          <m:fPr>
            <m:ctrlPr>
              <w:rPr>
                <w:rFonts w:ascii="Cambria Math" w:hAnsi="Cambria Math"/>
                <w:i/>
              </w:rPr>
            </m:ctrlPr>
          </m:fPr>
          <m:num>
            <m:r>
              <w:rPr>
                <w:rFonts w:ascii="Cambria Math" w:hAnsi="Cambria Math"/>
              </w:rPr>
              <m:t>288</m:t>
            </m:r>
          </m:num>
          <m:den>
            <m:r>
              <w:rPr>
                <w:rFonts w:ascii="Cambria Math" w:hAnsi="Cambria Math"/>
              </w:rPr>
              <m:t>278</m:t>
            </m:r>
          </m:den>
        </m:f>
        <m:r>
          <w:rPr>
            <w:rFonts w:ascii="Cambria Math" w:hAnsi="Cambria Math"/>
          </w:rPr>
          <m:t>=2,90705</m:t>
        </m:r>
      </m:oMath>
      <w:r w:rsidR="00EE6EF2" w:rsidRPr="00EE6EF2">
        <w:t xml:space="preserve"> </w:t>
      </w:r>
      <w:r w:rsidR="00EE6EF2">
        <w:t xml:space="preserve">и </w:t>
      </w:r>
      <w:r w:rsidR="00EE6EF2">
        <w:rPr>
          <w:lang w:val="en-US"/>
        </w:rPr>
        <w:t>p</w:t>
      </w:r>
      <w:r w:rsidR="00EE6EF2" w:rsidRPr="00EE6EF2">
        <w:t>=807,33;</w:t>
      </w:r>
      <w:r w:rsidR="00EE6EF2">
        <w:t xml:space="preserve"> разница </w:t>
      </w:r>
      <w:r w:rsidR="00EE6EF2" w:rsidRPr="00EE6EF2">
        <w:t>807,82—807,33=0,49 мм рт. ст.=6,7 мм вод. ст.</w:t>
      </w:r>
    </w:p>
    <w:p w14:paraId="3CB8EF5F" w14:textId="680553FB" w:rsidR="00EE6EF2" w:rsidRDefault="00EE6EF2" w:rsidP="00EE6EF2">
      <w:pPr>
        <w:pStyle w:val="a4"/>
      </w:pPr>
      <w:r>
        <w:t>Какой из всех приведенных формул следует пользоваться при</w:t>
      </w:r>
      <w:r w:rsidRPr="00EE6EF2">
        <w:t xml:space="preserve"> </w:t>
      </w:r>
      <w:r>
        <w:t>расчетах?</w:t>
      </w:r>
    </w:p>
    <w:p w14:paraId="521E00F7" w14:textId="29B5A091" w:rsidR="00EE6EF2" w:rsidRDefault="00EE6EF2" w:rsidP="00EE6EF2">
      <w:pPr>
        <w:pStyle w:val="a4"/>
      </w:pPr>
      <w:r>
        <w:t>Многочисленные температурные замеры в стволах шахт показали, что, хотя на протяжении первых десятков метров градиент Δ</w:t>
      </w:r>
      <w:r>
        <w:rPr>
          <w:lang w:val="en-US"/>
        </w:rPr>
        <w:t>t</w:t>
      </w:r>
      <w:r w:rsidRPr="00EE6EF2">
        <w:rPr>
          <w:vertAlign w:val="subscript"/>
        </w:rPr>
        <w:t>100</w:t>
      </w:r>
      <w:r>
        <w:t xml:space="preserve"> достигает 3—5° и, следовательно, процесс приближается к изохорическому, на более глубоких горизонтах величина</w:t>
      </w:r>
      <w:r w:rsidRPr="00EE6EF2">
        <w:t xml:space="preserve"> </w:t>
      </w:r>
      <w:r>
        <w:t xml:space="preserve">этого градиента колеблется в пределах 0 и </w:t>
      </w:r>
      <w:r w:rsidRPr="00EE6EF2">
        <w:t>1°</w:t>
      </w:r>
      <w:r>
        <w:t xml:space="preserve"> С, причем Δ</w:t>
      </w:r>
      <w:r>
        <w:rPr>
          <w:lang w:val="en-US"/>
        </w:rPr>
        <w:t>t</w:t>
      </w:r>
      <w:r>
        <w:t>≈</w:t>
      </w:r>
      <w:r w:rsidR="00DE788B">
        <w:rPr>
          <w:lang w:val="en-US"/>
        </w:rPr>
        <w:t>α</w:t>
      </w:r>
      <w:r>
        <w:t>Н</w:t>
      </w:r>
      <w:r w:rsidRPr="00EE6EF2">
        <w:t xml:space="preserve"> </w:t>
      </w:r>
      <w:r>
        <w:t>и изменение состояния воздуха следует политропическому закону. Так, тщательные наблюдения над изменением температуры</w:t>
      </w:r>
      <w:r w:rsidRPr="00EE6EF2">
        <w:t xml:space="preserve"> </w:t>
      </w:r>
      <w:r>
        <w:t>и давления в двух стволах шахты №11 «Смолянка» глубиной</w:t>
      </w:r>
      <w:r w:rsidRPr="00EE6EF2">
        <w:t xml:space="preserve"> </w:t>
      </w:r>
      <w:r>
        <w:t>707 и 711 м, выполненные в течение 1937 г. Н. К. Цольвег, показали, что для поступающей струи с большим капежом показатель</w:t>
      </w:r>
      <w:r w:rsidRPr="00EE6EF2">
        <w:t xml:space="preserve"> </w:t>
      </w:r>
      <w:r>
        <w:t>политропы п оказался в среднем равным 0,9 летом и 1,3 зимой</w:t>
      </w:r>
      <w:r w:rsidRPr="00EE6EF2">
        <w:t xml:space="preserve"> </w:t>
      </w:r>
      <w:r>
        <w:t>и для исходящей, то же с капежом, 1,25 летом и 1,4 зимой. В сухих стволах показатель политропы был бы несколько выше.</w:t>
      </w:r>
    </w:p>
    <w:p w14:paraId="0117ED2D" w14:textId="20DCF136" w:rsidR="00EE6EF2" w:rsidRDefault="00EE6EF2" w:rsidP="00EE6EF2">
      <w:pPr>
        <w:pStyle w:val="a4"/>
      </w:pPr>
      <w:r>
        <w:t>Таким образом, наиболее отвечает фактическому изменению</w:t>
      </w:r>
      <w:r w:rsidRPr="00EE6EF2">
        <w:t xml:space="preserve"> </w:t>
      </w:r>
      <w:r>
        <w:t xml:space="preserve">состояния формула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w:t>
      </w:r>
    </w:p>
    <w:p w14:paraId="323BAAA7" w14:textId="181D5806" w:rsidR="00570DCC" w:rsidRPr="00EE6EF2" w:rsidRDefault="00EE6EF2" w:rsidP="00EE6EF2">
      <w:pPr>
        <w:pStyle w:val="a4"/>
      </w:pPr>
      <w:r>
        <w:t xml:space="preserve">Принимая, однако, во внимание, что формула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xml:space="preserve"> проще формулы </w:t>
      </w:r>
      <w:r w:rsidR="00C36664">
        <w:fldChar w:fldCharType="begin"/>
      </w:r>
      <w:r w:rsidR="00C36664">
        <w:instrText xml:space="preserve"> REF _Ref228890505 \h </w:instrText>
      </w:r>
      <w:r w:rsidR="00C36664">
        <w:fldChar w:fldCharType="separate"/>
      </w:r>
      <w:r w:rsidR="00A05A8B" w:rsidRPr="00130630">
        <w:rPr>
          <w:rStyle w:val="afff6"/>
        </w:rPr>
        <w:t>(</w:t>
      </w:r>
      <w:r w:rsidR="00A05A8B">
        <w:rPr>
          <w:rStyle w:val="afff6"/>
          <w:noProof/>
        </w:rPr>
        <w:t>71</w:t>
      </w:r>
      <w:r w:rsidR="00A05A8B" w:rsidRPr="00130630">
        <w:rPr>
          <w:rStyle w:val="afff6"/>
        </w:rPr>
        <w:t>)</w:t>
      </w:r>
      <w:r w:rsidR="00C36664">
        <w:fldChar w:fldCharType="end"/>
      </w:r>
      <w:r>
        <w:t xml:space="preserve"> и что на величину естественной тяги мало влияет</w:t>
      </w:r>
      <w:r w:rsidRPr="00EE6EF2">
        <w:t xml:space="preserve"> </w:t>
      </w:r>
      <w:r>
        <w:t>выбор той или иной формулы для подсчета приращения давления</w:t>
      </w:r>
      <w:r w:rsidRPr="00EE6EF2">
        <w:t xml:space="preserve"> </w:t>
      </w:r>
      <w:r>
        <w:t xml:space="preserve">с глубиной, рекомендуется пользоваться формулой </w:t>
      </w:r>
      <w:r w:rsidR="00C36664">
        <w:fldChar w:fldCharType="begin"/>
      </w:r>
      <w:r w:rsidR="00C36664">
        <w:instrText xml:space="preserve"> REF _Ref228889718 \h </w:instrText>
      </w:r>
      <w:r w:rsidR="00C36664">
        <w:fldChar w:fldCharType="separate"/>
      </w:r>
      <w:r w:rsidR="00A05A8B" w:rsidRPr="00130630">
        <w:rPr>
          <w:rStyle w:val="afff6"/>
        </w:rPr>
        <w:t>(</w:t>
      </w:r>
      <w:r w:rsidR="00A05A8B">
        <w:rPr>
          <w:rStyle w:val="afff6"/>
          <w:noProof/>
        </w:rPr>
        <w:t>70</w:t>
      </w:r>
      <w:r w:rsidR="00A05A8B" w:rsidRPr="00130630">
        <w:rPr>
          <w:rStyle w:val="afff6"/>
        </w:rPr>
        <w:t>)</w:t>
      </w:r>
      <w:r w:rsidR="00C36664">
        <w:fldChar w:fldCharType="end"/>
      </w:r>
      <w:r>
        <w:t>, как более простой.</w:t>
      </w:r>
    </w:p>
    <w:p w14:paraId="68639F15" w14:textId="6EC79860" w:rsidR="00570DCC" w:rsidRDefault="003561AC" w:rsidP="00EE6EF2">
      <w:pPr>
        <w:pStyle w:val="1"/>
      </w:pPr>
      <w:bookmarkStart w:id="330" w:name="_Toc229065173"/>
      <w:r>
        <w:lastRenderedPageBreak/>
        <w:t>Глава 4</w:t>
      </w:r>
      <w:r>
        <w:br/>
        <w:t>Основные законы движения воздуха в шахтных выработках</w:t>
      </w:r>
      <w:bookmarkEnd w:id="330"/>
    </w:p>
    <w:p w14:paraId="73D36238" w14:textId="74DC2F5F" w:rsidR="00570DCC" w:rsidRDefault="00EE6EF2" w:rsidP="00EE6EF2">
      <w:pPr>
        <w:pStyle w:val="a4"/>
      </w:pPr>
      <w:r>
        <w:t>В настоящей главе излагаются те основные положения и законы шахтной аэродинамики, которые необходимы для понимания физических процессов, происходящих при движении воздуха</w:t>
      </w:r>
      <w:r w:rsidRPr="00EE6EF2">
        <w:t xml:space="preserve"> </w:t>
      </w:r>
      <w:r>
        <w:t>по шахтным выработкам. Дается особое толкование известному</w:t>
      </w:r>
      <w:r w:rsidRPr="00EE6EF2">
        <w:t xml:space="preserve"> </w:t>
      </w:r>
      <w:r>
        <w:t>из гидравлики уравнению Бернулли и выводам из него; рассматриваются виды движения воздуха, структура и типы воздушных</w:t>
      </w:r>
      <w:r w:rsidRPr="00EE6EF2">
        <w:t xml:space="preserve"> </w:t>
      </w:r>
      <w:r>
        <w:t>потоков: излагаются основы закона подобия.</w:t>
      </w:r>
    </w:p>
    <w:p w14:paraId="3BE8FFDA" w14:textId="71626A81" w:rsidR="00570DCC" w:rsidRPr="003561AC" w:rsidRDefault="00EE6EF2" w:rsidP="003561AC">
      <w:pPr>
        <w:pStyle w:val="20"/>
      </w:pPr>
      <w:bookmarkStart w:id="331" w:name="_Toc229065174"/>
      <w:r w:rsidRPr="003561AC">
        <w:t>§ 1. УРАВНЕНИЕ НЕРАЗРЫВНОСТИ</w:t>
      </w:r>
      <w:bookmarkEnd w:id="331"/>
    </w:p>
    <w:p w14:paraId="0BD64F74" w14:textId="370E31BF" w:rsidR="00570DCC" w:rsidRPr="00EE6EF2" w:rsidRDefault="00EE6EF2" w:rsidP="00EE6EF2">
      <w:pPr>
        <w:pStyle w:val="a4"/>
        <w:rPr>
          <w:rStyle w:val="af3"/>
        </w:rPr>
      </w:pPr>
      <w:r w:rsidRPr="00EE6EF2">
        <w:rPr>
          <w:rStyle w:val="af3"/>
        </w:rPr>
        <w:t>Массовый расход, т. е. секундная м асса воздуха, проходящая через различные сечения шахтной выработки, при отсутствии утечек постоянен</w:t>
      </w:r>
    </w:p>
    <w:tbl>
      <w:tblPr>
        <w:tblStyle w:val="51"/>
        <w:tblW w:w="0" w:type="auto"/>
        <w:tblLook w:val="04A0" w:firstRow="1" w:lastRow="0" w:firstColumn="1" w:lastColumn="0" w:noHBand="0" w:noVBand="1"/>
      </w:tblPr>
      <w:tblGrid>
        <w:gridCol w:w="704"/>
        <w:gridCol w:w="4536"/>
        <w:gridCol w:w="702"/>
      </w:tblGrid>
      <w:tr w:rsidR="00EE6EF2" w14:paraId="0392B54A"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8AB2233" w14:textId="77777777" w:rsidR="00EE6EF2" w:rsidRDefault="00EE6EF2" w:rsidP="00874923">
            <w:pPr>
              <w:pStyle w:val="a4"/>
            </w:pPr>
          </w:p>
        </w:tc>
        <w:tc>
          <w:tcPr>
            <w:tcW w:w="4536" w:type="dxa"/>
          </w:tcPr>
          <w:p w14:paraId="384BD119" w14:textId="174EAADA"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m</m:t>
                    </m:r>
                  </m:e>
                  <m:sub>
                    <m:r>
                      <m:t>1</m:t>
                    </m:r>
                  </m:sub>
                </m:sSub>
                <m:r>
                  <m:t>=</m:t>
                </m:r>
                <m:sSub>
                  <m:sSubPr>
                    <m:ctrlPr>
                      <w:rPr>
                        <w:color w:val="000000" w:themeColor="text2"/>
                        <w:sz w:val="18"/>
                        <w:szCs w:val="18"/>
                      </w:rPr>
                    </m:ctrlPr>
                  </m:sSubPr>
                  <m:e>
                    <m:r>
                      <m:t>m</m:t>
                    </m:r>
                  </m:e>
                  <m:sub>
                    <m:r>
                      <m:t>2</m:t>
                    </m:r>
                  </m:sub>
                </m:sSub>
                <m:r>
                  <m:t>=…=const.</m:t>
                </m:r>
              </m:oMath>
            </m:oMathPara>
          </w:p>
        </w:tc>
        <w:tc>
          <w:tcPr>
            <w:tcW w:w="702" w:type="dxa"/>
          </w:tcPr>
          <w:p w14:paraId="4FA18C5D" w14:textId="73DE3426" w:rsidR="00EE6EF2" w:rsidRPr="00E30896" w:rsidRDefault="00E30896"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30896">
              <w:rPr>
                <w:rStyle w:val="afff6"/>
              </w:rPr>
              <w:fldChar w:fldCharType="begin"/>
            </w:r>
            <w:r w:rsidRPr="00E30896">
              <w:rPr>
                <w:rStyle w:val="afff6"/>
              </w:rPr>
              <w:instrText xml:space="preserve"> SEQ Формула \* ARABIC </w:instrText>
            </w:r>
            <w:r w:rsidRPr="00E30896">
              <w:rPr>
                <w:rStyle w:val="afff6"/>
              </w:rPr>
              <w:fldChar w:fldCharType="separate"/>
            </w:r>
            <w:r w:rsidR="00232152">
              <w:rPr>
                <w:rStyle w:val="afff6"/>
                <w:noProof/>
              </w:rPr>
              <w:t>72</w:t>
            </w:r>
            <w:r w:rsidRPr="00E30896">
              <w:rPr>
                <w:rStyle w:val="afff6"/>
              </w:rPr>
              <w:fldChar w:fldCharType="end"/>
            </w:r>
            <w:r>
              <w:rPr>
                <w:rStyle w:val="afff6"/>
                <w:lang w:val="en-US"/>
              </w:rPr>
              <w:t>)</w:t>
            </w:r>
          </w:p>
        </w:tc>
      </w:tr>
    </w:tbl>
    <w:p w14:paraId="1858DD42" w14:textId="5EFEC51D" w:rsidR="00EE6EF2" w:rsidRDefault="00EE6EF2" w:rsidP="00EE6EF2">
      <w:pPr>
        <w:pStyle w:val="a4"/>
      </w:pPr>
      <w:r>
        <w:t>Но</w:t>
      </w:r>
      <w:r w:rsidRPr="00EE6EF2">
        <w:t xml:space="preserve"> </w:t>
      </w:r>
      <m:oMath>
        <m:r>
          <w:rPr>
            <w:rFonts w:ascii="Cambria Math" w:hAnsi="Cambria Math"/>
            <w:lang w:val="en-US"/>
          </w:rPr>
          <m:t>m</m:t>
        </m:r>
        <m:r>
          <w:rPr>
            <w:rFonts w:ascii="Cambria Math" w:hAnsi="Cambria Math"/>
          </w:rPr>
          <m:t xml:space="preserve">= </m:t>
        </m:r>
        <m:f>
          <m:fPr>
            <m:ctrlPr>
              <w:rPr>
                <w:rFonts w:ascii="Cambria Math" w:hAnsi="Cambria Math"/>
                <w:i/>
                <w:lang w:val="en-US"/>
              </w:rPr>
            </m:ctrlPr>
          </m:fPr>
          <m:num>
            <m:r>
              <w:rPr>
                <w:rFonts w:ascii="Cambria Math" w:hAnsi="Cambria Math"/>
                <w:lang w:val="en-US"/>
              </w:rPr>
              <m:t>G</m:t>
            </m:r>
          </m:num>
          <m:den>
            <m:r>
              <w:rPr>
                <w:rFonts w:ascii="Cambria Math" w:hAnsi="Cambria Math"/>
                <w:lang w:val="en-US"/>
              </w:rPr>
              <m:t>g</m:t>
            </m:r>
          </m:den>
        </m:f>
      </m:oMath>
      <w:r>
        <w:t>, где G</w:t>
      </w:r>
      <w:r w:rsidR="00F23F27">
        <w:t xml:space="preserve"> — </w:t>
      </w:r>
      <w:r>
        <w:t>вес воздуха, равный υ · S · γ,</w:t>
      </w:r>
    </w:p>
    <w:p w14:paraId="242CD8A9" w14:textId="6909C220" w:rsidR="00EE6EF2" w:rsidRDefault="00EE6EF2" w:rsidP="00EE6EF2">
      <w:pPr>
        <w:pStyle w:val="a4"/>
      </w:pPr>
      <w:r>
        <w:t>где υ — скорость;</w:t>
      </w:r>
    </w:p>
    <w:p w14:paraId="6780A143" w14:textId="270662A0" w:rsidR="00EE6EF2" w:rsidRDefault="00EE6EF2" w:rsidP="00EE6EF2">
      <w:pPr>
        <w:pStyle w:val="a4"/>
      </w:pPr>
      <w:r>
        <w:t>S</w:t>
      </w:r>
      <w:r w:rsidR="00F23F27">
        <w:t xml:space="preserve"> — </w:t>
      </w:r>
      <w:r>
        <w:t>площадь поперечного сечения выработки;</w:t>
      </w:r>
    </w:p>
    <w:p w14:paraId="4CB76753" w14:textId="64D48A56" w:rsidR="00EE6EF2" w:rsidRDefault="00EE6EF2" w:rsidP="00EE6EF2">
      <w:pPr>
        <w:pStyle w:val="a4"/>
      </w:pPr>
      <w:r>
        <w:t>γ</w:t>
      </w:r>
      <w:r w:rsidR="00F23F27">
        <w:t xml:space="preserve"> — </w:t>
      </w:r>
      <w:r>
        <w:t>удельный вес.</w:t>
      </w:r>
    </w:p>
    <w:p w14:paraId="614B611F" w14:textId="3303A8C7" w:rsidR="00570DCC" w:rsidRDefault="00EE6EF2" w:rsidP="00EE6EF2">
      <w:pPr>
        <w:pStyle w:val="a4"/>
      </w:pPr>
      <w:r>
        <w:t>После подстановки получим следующее уравнение:</w:t>
      </w:r>
    </w:p>
    <w:tbl>
      <w:tblPr>
        <w:tblStyle w:val="51"/>
        <w:tblW w:w="0" w:type="auto"/>
        <w:tblLook w:val="04A0" w:firstRow="1" w:lastRow="0" w:firstColumn="1" w:lastColumn="0" w:noHBand="0" w:noVBand="1"/>
      </w:tblPr>
      <w:tblGrid>
        <w:gridCol w:w="704"/>
        <w:gridCol w:w="4536"/>
        <w:gridCol w:w="702"/>
      </w:tblGrid>
      <w:tr w:rsidR="00EE6EF2" w14:paraId="0DDA233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EAE735D" w14:textId="77777777" w:rsidR="00EE6EF2" w:rsidRDefault="00EE6EF2" w:rsidP="00874923">
            <w:pPr>
              <w:pStyle w:val="a4"/>
            </w:pPr>
          </w:p>
        </w:tc>
        <w:tc>
          <w:tcPr>
            <w:tcW w:w="4536" w:type="dxa"/>
          </w:tcPr>
          <w:p w14:paraId="458C9B1D" w14:textId="28F04698"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G</m:t>
                    </m:r>
                  </m:e>
                  <m:sub>
                    <m:r>
                      <m:t>1</m:t>
                    </m:r>
                  </m:sub>
                </m:sSub>
                <m:r>
                  <m:t>=</m:t>
                </m:r>
                <m:sSub>
                  <m:sSubPr>
                    <m:ctrlPr>
                      <w:rPr>
                        <w:color w:val="000000" w:themeColor="text2"/>
                        <w:sz w:val="18"/>
                        <w:szCs w:val="18"/>
                      </w:rPr>
                    </m:ctrlPr>
                  </m:sSubPr>
                  <m:e>
                    <m:r>
                      <m:t>G</m:t>
                    </m:r>
                  </m:e>
                  <m:sub>
                    <m:r>
                      <m:t>2</m:t>
                    </m:r>
                  </m:sub>
                </m:sSub>
                <m:r>
                  <m:t>=…=const,</m:t>
                </m:r>
              </m:oMath>
            </m:oMathPara>
          </w:p>
        </w:tc>
        <w:tc>
          <w:tcPr>
            <w:tcW w:w="702" w:type="dxa"/>
          </w:tcPr>
          <w:p w14:paraId="3E2789B1" w14:textId="251A36A8"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73</w:t>
            </w:r>
            <w:r w:rsidRPr="003561AC">
              <w:rPr>
                <w:rStyle w:val="afff6"/>
              </w:rPr>
              <w:fldChar w:fldCharType="end"/>
            </w:r>
            <w:r w:rsidRPr="003561AC">
              <w:rPr>
                <w:rStyle w:val="afff6"/>
                <w:iCs/>
              </w:rPr>
              <w:t>)</w:t>
            </w:r>
          </w:p>
        </w:tc>
      </w:tr>
    </w:tbl>
    <w:p w14:paraId="73570003" w14:textId="52B8F88C" w:rsidR="00570DCC" w:rsidRDefault="005672B5" w:rsidP="00B414A7">
      <w:pPr>
        <w:pStyle w:val="a4"/>
      </w:pPr>
      <w:r w:rsidRPr="005672B5">
        <w:t>из которого следует, что весовой расход тоже постоянен</w:t>
      </w:r>
    </w:p>
    <w:tbl>
      <w:tblPr>
        <w:tblStyle w:val="51"/>
        <w:tblW w:w="0" w:type="auto"/>
        <w:tblLook w:val="04A0" w:firstRow="1" w:lastRow="0" w:firstColumn="1" w:lastColumn="0" w:noHBand="0" w:noVBand="1"/>
      </w:tblPr>
      <w:tblGrid>
        <w:gridCol w:w="704"/>
        <w:gridCol w:w="4536"/>
        <w:gridCol w:w="702"/>
      </w:tblGrid>
      <w:tr w:rsidR="00EE6EF2" w14:paraId="6FC55A62"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5FB77D3" w14:textId="77777777" w:rsidR="00EE6EF2" w:rsidRDefault="00EE6EF2" w:rsidP="00874923">
            <w:pPr>
              <w:pStyle w:val="a4"/>
            </w:pPr>
          </w:p>
        </w:tc>
        <w:tc>
          <w:tcPr>
            <w:tcW w:w="4536" w:type="dxa"/>
          </w:tcPr>
          <w:p w14:paraId="5B30B942" w14:textId="07F4334F"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υ</m:t>
                    </m:r>
                  </m:e>
                  <m:sub>
                    <m:r>
                      <m:t>1</m:t>
                    </m:r>
                  </m:sub>
                </m:sSub>
                <m:r>
                  <m:t>×</m:t>
                </m:r>
                <m:sSub>
                  <m:sSubPr>
                    <m:ctrlPr>
                      <w:rPr>
                        <w:color w:val="000000" w:themeColor="text2"/>
                        <w:sz w:val="18"/>
                        <w:szCs w:val="18"/>
                      </w:rPr>
                    </m:ctrlPr>
                  </m:sSubPr>
                  <m:e>
                    <m:r>
                      <m:t>S</m:t>
                    </m:r>
                  </m:e>
                  <m:sub>
                    <m:r>
                      <m:t>1</m:t>
                    </m:r>
                  </m:sub>
                </m:sSub>
                <m:r>
                  <m:t>×</m:t>
                </m:r>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υ</m:t>
                    </m:r>
                  </m:e>
                  <m:sub>
                    <m:r>
                      <m:t>2</m:t>
                    </m:r>
                  </m:sub>
                </m:sSub>
                <m:r>
                  <m:t>×</m:t>
                </m:r>
                <m:sSub>
                  <m:sSubPr>
                    <m:ctrlPr>
                      <w:rPr>
                        <w:color w:val="000000" w:themeColor="text2"/>
                        <w:sz w:val="18"/>
                        <w:szCs w:val="18"/>
                      </w:rPr>
                    </m:ctrlPr>
                  </m:sSubPr>
                  <m:e>
                    <m:r>
                      <m:t>S</m:t>
                    </m:r>
                  </m:e>
                  <m:sub>
                    <m:r>
                      <m:t>2</m:t>
                    </m:r>
                  </m:sub>
                </m:sSub>
                <m:r>
                  <m:t>×</m:t>
                </m:r>
                <m:sSub>
                  <m:sSubPr>
                    <m:ctrlPr>
                      <w:rPr>
                        <w:color w:val="000000" w:themeColor="text2"/>
                        <w:sz w:val="18"/>
                        <w:szCs w:val="18"/>
                      </w:rPr>
                    </m:ctrlPr>
                  </m:sSubPr>
                  <m:e>
                    <m:r>
                      <m:t>γ</m:t>
                    </m:r>
                  </m:e>
                  <m:sub>
                    <m:r>
                      <m:t>2</m:t>
                    </m:r>
                  </m:sub>
                </m:sSub>
                <m:r>
                  <m:t>.</m:t>
                </m:r>
              </m:oMath>
            </m:oMathPara>
          </w:p>
        </w:tc>
        <w:tc>
          <w:tcPr>
            <w:tcW w:w="702" w:type="dxa"/>
          </w:tcPr>
          <w:p w14:paraId="7740107C" w14:textId="3AD3BB96"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2" w:name="_Ref228891375"/>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74</w:t>
            </w:r>
            <w:r w:rsidRPr="003561AC">
              <w:rPr>
                <w:rStyle w:val="afff6"/>
              </w:rPr>
              <w:fldChar w:fldCharType="end"/>
            </w:r>
            <w:r w:rsidRPr="003561AC">
              <w:rPr>
                <w:rStyle w:val="afff6"/>
                <w:iCs/>
              </w:rPr>
              <w:t>)</w:t>
            </w:r>
            <w:bookmarkEnd w:id="332"/>
          </w:p>
        </w:tc>
      </w:tr>
    </w:tbl>
    <w:p w14:paraId="2C8094F5" w14:textId="5153ADA0" w:rsidR="006528DD" w:rsidRDefault="005672B5" w:rsidP="00B414A7">
      <w:pPr>
        <w:pStyle w:val="a4"/>
      </w:pPr>
      <w:r w:rsidRPr="005672B5">
        <w:t xml:space="preserve">Уравнение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называется уравнением неразрывности; принимая во внимание, что </w:t>
      </w:r>
      <w:r>
        <w:t>υ</w:t>
      </w:r>
      <w:r w:rsidRPr="005672B5">
        <w:t xml:space="preserve"> </w:t>
      </w:r>
      <w:r>
        <w:t>·</w:t>
      </w:r>
      <w:r w:rsidRPr="005672B5">
        <w:t xml:space="preserve"> S=Q, где Q</w:t>
      </w:r>
      <w:r w:rsidR="00F23F27">
        <w:t xml:space="preserve"> — </w:t>
      </w:r>
      <w:r w:rsidRPr="005672B5">
        <w:t>объ</w:t>
      </w:r>
      <w:r w:rsidR="003561AC">
        <w:t>ё</w:t>
      </w:r>
      <w:r w:rsidRPr="005672B5">
        <w:t xml:space="preserve">мный расход, вместо уравнения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можно написать</w:t>
      </w:r>
    </w:p>
    <w:tbl>
      <w:tblPr>
        <w:tblStyle w:val="51"/>
        <w:tblW w:w="0" w:type="auto"/>
        <w:tblLook w:val="04A0" w:firstRow="1" w:lastRow="0" w:firstColumn="1" w:lastColumn="0" w:noHBand="0" w:noVBand="1"/>
      </w:tblPr>
      <w:tblGrid>
        <w:gridCol w:w="704"/>
        <w:gridCol w:w="4536"/>
        <w:gridCol w:w="702"/>
      </w:tblGrid>
      <w:tr w:rsidR="00EE6EF2" w14:paraId="4E4DA7DE"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287354" w14:textId="77777777" w:rsidR="00EE6EF2" w:rsidRDefault="00EE6EF2" w:rsidP="00874923">
            <w:pPr>
              <w:pStyle w:val="a4"/>
            </w:pPr>
          </w:p>
        </w:tc>
        <w:tc>
          <w:tcPr>
            <w:tcW w:w="4536" w:type="dxa"/>
          </w:tcPr>
          <w:p w14:paraId="2EDD3230" w14:textId="745BA471" w:rsidR="00EE6EF2"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Q</m:t>
                    </m:r>
                  </m:e>
                  <m:sub>
                    <m:r>
                      <m:t>1</m:t>
                    </m:r>
                  </m:sub>
                </m:sSub>
                <m:sSub>
                  <m:sSubPr>
                    <m:ctrlPr>
                      <w:rPr>
                        <w:color w:val="000000" w:themeColor="text2"/>
                        <w:sz w:val="18"/>
                        <w:szCs w:val="18"/>
                      </w:rPr>
                    </m:ctrlPr>
                  </m:sSubPr>
                  <m:e>
                    <m:r>
                      <m:t>γ</m:t>
                    </m:r>
                  </m:e>
                  <m:sub>
                    <m:r>
                      <m:t>1</m:t>
                    </m:r>
                  </m:sub>
                </m:sSub>
                <m:r>
                  <m:t>=</m:t>
                </m:r>
                <m:sSub>
                  <m:sSubPr>
                    <m:ctrlPr>
                      <w:rPr>
                        <w:color w:val="000000" w:themeColor="text2"/>
                        <w:sz w:val="18"/>
                        <w:szCs w:val="18"/>
                      </w:rPr>
                    </m:ctrlPr>
                  </m:sSubPr>
                  <m:e>
                    <m:r>
                      <m:t>Q</m:t>
                    </m:r>
                  </m:e>
                  <m:sub>
                    <m:r>
                      <m:t>2</m:t>
                    </m:r>
                  </m:sub>
                </m:sSub>
                <m:sSub>
                  <m:sSubPr>
                    <m:ctrlPr>
                      <w:rPr>
                        <w:color w:val="000000" w:themeColor="text2"/>
                        <w:sz w:val="18"/>
                        <w:szCs w:val="18"/>
                      </w:rPr>
                    </m:ctrlPr>
                  </m:sSubPr>
                  <m:e>
                    <m:r>
                      <m:t>γ</m:t>
                    </m:r>
                  </m:e>
                  <m:sub>
                    <m:r>
                      <m:t>2</m:t>
                    </m:r>
                  </m:sub>
                </m:sSub>
                <m:r>
                  <m:t>.</m:t>
                </m:r>
              </m:oMath>
            </m:oMathPara>
          </w:p>
        </w:tc>
        <w:tc>
          <w:tcPr>
            <w:tcW w:w="702" w:type="dxa"/>
          </w:tcPr>
          <w:p w14:paraId="76DB18A7" w14:textId="5FFC013C"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75</w:t>
            </w:r>
            <w:r w:rsidRPr="003561AC">
              <w:rPr>
                <w:rStyle w:val="afff6"/>
              </w:rPr>
              <w:fldChar w:fldCharType="end"/>
            </w:r>
            <w:r w:rsidRPr="003561AC">
              <w:rPr>
                <w:rStyle w:val="afff6"/>
                <w:iCs/>
              </w:rPr>
              <w:t>)</w:t>
            </w:r>
          </w:p>
        </w:tc>
      </w:tr>
    </w:tbl>
    <w:p w14:paraId="21F791F2" w14:textId="6D913358" w:rsidR="006528DD" w:rsidRDefault="005672B5" w:rsidP="005672B5">
      <w:pPr>
        <w:pStyle w:val="a4"/>
      </w:pPr>
      <w:r>
        <w:t>Если γ</w:t>
      </w:r>
      <w:r w:rsidRPr="005672B5">
        <w:rPr>
          <w:vertAlign w:val="subscript"/>
        </w:rPr>
        <w:t>1</w:t>
      </w:r>
      <w:r>
        <w:t>=γ</w:t>
      </w:r>
      <w:r w:rsidRPr="005672B5">
        <w:rPr>
          <w:vertAlign w:val="subscript"/>
        </w:rPr>
        <w:t>2</w:t>
      </w:r>
      <w:r>
        <w:t>, то Q</w:t>
      </w:r>
      <w:r w:rsidRPr="005672B5">
        <w:rPr>
          <w:vertAlign w:val="subscript"/>
        </w:rPr>
        <w:t>1</w:t>
      </w:r>
      <w:r>
        <w:t>=Q</w:t>
      </w:r>
      <w:r w:rsidRPr="005672B5">
        <w:rPr>
          <w:vertAlign w:val="subscript"/>
        </w:rPr>
        <w:t>2</w:t>
      </w:r>
      <w:r>
        <w:t>,</w:t>
      </w:r>
      <w:r w:rsidRPr="005672B5">
        <w:t xml:space="preserve"> </w:t>
      </w:r>
      <w:r>
        <w:t xml:space="preserve">т. е. </w:t>
      </w:r>
      <w:r w:rsidRPr="005672B5">
        <w:rPr>
          <w:rStyle w:val="af3"/>
        </w:rPr>
        <w:t>объ</w:t>
      </w:r>
      <w:r w:rsidR="003561AC">
        <w:rPr>
          <w:rStyle w:val="af3"/>
        </w:rPr>
        <w:t>ё</w:t>
      </w:r>
      <w:r w:rsidRPr="005672B5">
        <w:rPr>
          <w:rStyle w:val="af3"/>
        </w:rPr>
        <w:t>мный расход постоянен при условии постоянства удельного веса</w:t>
      </w:r>
      <w:r>
        <w:t>. В этом случае</w:t>
      </w:r>
    </w:p>
    <w:tbl>
      <w:tblPr>
        <w:tblStyle w:val="51"/>
        <w:tblW w:w="0" w:type="auto"/>
        <w:tblLook w:val="04A0" w:firstRow="1" w:lastRow="0" w:firstColumn="1" w:lastColumn="0" w:noHBand="0" w:noVBand="1"/>
      </w:tblPr>
      <w:tblGrid>
        <w:gridCol w:w="704"/>
        <w:gridCol w:w="4536"/>
        <w:gridCol w:w="702"/>
      </w:tblGrid>
      <w:tr w:rsidR="00EE6EF2" w14:paraId="18CC4704" w14:textId="77777777" w:rsidTr="007B4E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A9150DC" w14:textId="77777777" w:rsidR="00EE6EF2" w:rsidRDefault="00EE6EF2" w:rsidP="00874923">
            <w:pPr>
              <w:pStyle w:val="a4"/>
            </w:pPr>
          </w:p>
        </w:tc>
        <w:tc>
          <w:tcPr>
            <w:tcW w:w="4536" w:type="dxa"/>
          </w:tcPr>
          <w:p w14:paraId="33D808CD" w14:textId="552A0DC7" w:rsidR="00EE6EF2" w:rsidRPr="00E30896" w:rsidRDefault="00000000" w:rsidP="00E30896">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1</m:t>
                        </m:r>
                      </m:sub>
                    </m:sSub>
                  </m:num>
                  <m:den>
                    <m:sSub>
                      <m:sSubPr>
                        <m:ctrlPr/>
                      </m:sSubPr>
                      <m:e>
                        <m:r>
                          <m:t>υ</m:t>
                        </m:r>
                      </m:e>
                      <m:sub>
                        <m:r>
                          <m:t>2</m:t>
                        </m:r>
                      </m:sub>
                    </m:sSub>
                  </m:den>
                </m:f>
                <m:r>
                  <m:t>=</m:t>
                </m:r>
                <m:f>
                  <m:fPr>
                    <m:ctrlPr/>
                  </m:fPr>
                  <m:num>
                    <m:sSub>
                      <m:sSubPr>
                        <m:ctrlPr/>
                      </m:sSubPr>
                      <m:e>
                        <m:r>
                          <m:t>S</m:t>
                        </m:r>
                      </m:e>
                      <m:sub>
                        <m:r>
                          <m:t>2</m:t>
                        </m:r>
                      </m:sub>
                    </m:sSub>
                  </m:num>
                  <m:den>
                    <m:sSub>
                      <m:sSubPr>
                        <m:ctrlPr/>
                      </m:sSubPr>
                      <m:e>
                        <m:r>
                          <m:t>S</m:t>
                        </m:r>
                      </m:e>
                      <m:sub>
                        <m:r>
                          <m:t>1</m:t>
                        </m:r>
                      </m:sub>
                    </m:sSub>
                  </m:den>
                </m:f>
                <m:r>
                  <m:t>,</m:t>
                </m:r>
              </m:oMath>
            </m:oMathPara>
          </w:p>
        </w:tc>
        <w:tc>
          <w:tcPr>
            <w:tcW w:w="702" w:type="dxa"/>
          </w:tcPr>
          <w:p w14:paraId="01D66423" w14:textId="2E382975" w:rsidR="00EE6EF2" w:rsidRPr="003561AC" w:rsidRDefault="00E30896" w:rsidP="003561AC">
            <w:pPr>
              <w:pStyle w:val="aff7"/>
              <w:cnfStyle w:val="100000000000" w:firstRow="1" w:lastRow="0" w:firstColumn="0" w:lastColumn="0" w:oddVBand="0" w:evenVBand="0" w:oddHBand="0" w:evenHBand="0" w:firstRowFirstColumn="0" w:firstRowLastColumn="0" w:lastRowFirstColumn="0" w:lastRowLastColumn="0"/>
            </w:pPr>
            <w:bookmarkStart w:id="333" w:name="_Ref228891468"/>
            <w:r w:rsidRPr="003561AC">
              <w:rPr>
                <w:rStyle w:val="afff6"/>
                <w:iCs/>
              </w:rPr>
              <w:t>(</w:t>
            </w:r>
            <w:r w:rsidRPr="003561AC">
              <w:rPr>
                <w:rStyle w:val="afff6"/>
              </w:rPr>
              <w:fldChar w:fldCharType="begin"/>
            </w:r>
            <w:r w:rsidRPr="003561AC">
              <w:rPr>
                <w:rStyle w:val="afff6"/>
                <w:iCs/>
              </w:rPr>
              <w:instrText xml:space="preserve"> SEQ Формула \* ARABIC </w:instrText>
            </w:r>
            <w:r w:rsidRPr="003561AC">
              <w:rPr>
                <w:rStyle w:val="afff6"/>
              </w:rPr>
              <w:fldChar w:fldCharType="separate"/>
            </w:r>
            <w:r w:rsidR="00232152">
              <w:rPr>
                <w:rStyle w:val="afff6"/>
                <w:iCs/>
                <w:noProof/>
              </w:rPr>
              <w:t>76</w:t>
            </w:r>
            <w:r w:rsidRPr="003561AC">
              <w:rPr>
                <w:rStyle w:val="afff6"/>
              </w:rPr>
              <w:fldChar w:fldCharType="end"/>
            </w:r>
            <w:r w:rsidRPr="003561AC">
              <w:rPr>
                <w:rStyle w:val="afff6"/>
                <w:iCs/>
              </w:rPr>
              <w:t>)</w:t>
            </w:r>
            <w:bookmarkEnd w:id="333"/>
          </w:p>
        </w:tc>
      </w:tr>
    </w:tbl>
    <w:p w14:paraId="61EBF744" w14:textId="766BADF4" w:rsidR="006528DD" w:rsidRDefault="005672B5" w:rsidP="005672B5">
      <w:pPr>
        <w:pStyle w:val="a4"/>
        <w:rPr>
          <w:rStyle w:val="af3"/>
        </w:rPr>
      </w:pPr>
      <w:r w:rsidRPr="005672B5">
        <w:rPr>
          <w:rStyle w:val="af3"/>
        </w:rPr>
        <w:t>т. е. скорости в различных поперечных сечениях выработки</w:t>
      </w:r>
      <w:r>
        <w:t xml:space="preserve"> γ=const </w:t>
      </w:r>
      <w:r w:rsidRPr="005672B5">
        <w:rPr>
          <w:rStyle w:val="af3"/>
        </w:rPr>
        <w:t>обратно пропорциональны площади ее поперечного сечения</w:t>
      </w:r>
    </w:p>
    <w:p w14:paraId="4ABB55D5" w14:textId="39AFF94A" w:rsidR="005672B5" w:rsidRDefault="005672B5" w:rsidP="005672B5">
      <w:pPr>
        <w:pStyle w:val="a4"/>
      </w:pPr>
      <w:r w:rsidRPr="005672B5">
        <w:t xml:space="preserve">Из </w:t>
      </w:r>
      <w:r w:rsidR="00E30896">
        <w:fldChar w:fldCharType="begin"/>
      </w:r>
      <w:r w:rsidR="00E30896">
        <w:instrText xml:space="preserve"> REF _Ref228891375 \h </w:instrText>
      </w:r>
      <w:r w:rsidR="00E30896">
        <w:fldChar w:fldCharType="separate"/>
      </w:r>
      <w:r w:rsidR="00A05A8B" w:rsidRPr="003561AC">
        <w:rPr>
          <w:rStyle w:val="afff6"/>
          <w:iCs w:val="0"/>
          <w:color w:val="000000" w:themeColor="text2"/>
        </w:rPr>
        <w:t>(</w:t>
      </w:r>
      <w:r w:rsidR="00A05A8B">
        <w:rPr>
          <w:rStyle w:val="afff6"/>
          <w:iCs w:val="0"/>
          <w:noProof/>
        </w:rPr>
        <w:t>74</w:t>
      </w:r>
      <w:r w:rsidR="00A05A8B" w:rsidRPr="003561AC">
        <w:rPr>
          <w:rStyle w:val="afff6"/>
          <w:iCs w:val="0"/>
          <w:color w:val="000000" w:themeColor="text2"/>
        </w:rPr>
        <w:t>)</w:t>
      </w:r>
      <w:r w:rsidR="00E30896">
        <w:fldChar w:fldCharType="end"/>
      </w:r>
      <w:r w:rsidRPr="005672B5">
        <w:t xml:space="preserve"> и </w:t>
      </w:r>
      <w:r w:rsidR="00E30896">
        <w:fldChar w:fldCharType="begin"/>
      </w:r>
      <w:r w:rsidR="00E30896">
        <w:instrText xml:space="preserve"> REF _Ref228891468 \h </w:instrText>
      </w:r>
      <w:r w:rsidR="00E30896">
        <w:fldChar w:fldCharType="separate"/>
      </w:r>
      <w:r w:rsidR="00A05A8B" w:rsidRPr="003561AC">
        <w:rPr>
          <w:rStyle w:val="afff6"/>
          <w:iCs w:val="0"/>
          <w:color w:val="000000" w:themeColor="text2"/>
        </w:rPr>
        <w:t>(</w:t>
      </w:r>
      <w:r w:rsidR="00A05A8B">
        <w:rPr>
          <w:rStyle w:val="afff6"/>
          <w:iCs w:val="0"/>
          <w:noProof/>
        </w:rPr>
        <w:t>76</w:t>
      </w:r>
      <w:r w:rsidR="00A05A8B" w:rsidRPr="003561AC">
        <w:rPr>
          <w:rStyle w:val="afff6"/>
          <w:iCs w:val="0"/>
          <w:color w:val="000000" w:themeColor="text2"/>
        </w:rPr>
        <w:t>)</w:t>
      </w:r>
      <w:r w:rsidR="00E30896">
        <w:fldChar w:fldCharType="end"/>
      </w:r>
      <w:r w:rsidRPr="005672B5">
        <w:t xml:space="preserve"> получаем</w:t>
      </w:r>
    </w:p>
    <w:tbl>
      <w:tblPr>
        <w:tblStyle w:val="afff7"/>
        <w:tblW w:w="0" w:type="auto"/>
        <w:tblLook w:val="04A0" w:firstRow="1" w:lastRow="0" w:firstColumn="1" w:lastColumn="0" w:noHBand="0" w:noVBand="1"/>
      </w:tblPr>
      <w:tblGrid>
        <w:gridCol w:w="704"/>
        <w:gridCol w:w="4394"/>
        <w:gridCol w:w="844"/>
      </w:tblGrid>
      <w:tr w:rsidR="00EE6EF2" w14:paraId="6D826F36" w14:textId="77777777" w:rsidTr="00B96B1A">
        <w:tc>
          <w:tcPr>
            <w:tcW w:w="704" w:type="dxa"/>
          </w:tcPr>
          <w:p w14:paraId="40EAB974" w14:textId="77777777" w:rsidR="00EE6EF2" w:rsidRDefault="00EE6EF2" w:rsidP="00874923">
            <w:pPr>
              <w:pStyle w:val="a4"/>
            </w:pPr>
          </w:p>
        </w:tc>
        <w:tc>
          <w:tcPr>
            <w:tcW w:w="4394" w:type="dxa"/>
          </w:tcPr>
          <w:p w14:paraId="666EBA57" w14:textId="484C0A93" w:rsidR="003561AC" w:rsidRDefault="00000000" w:rsidP="00E30896">
            <w:pPr>
              <w:pStyle w:val="a4"/>
              <w:jc w:val="center"/>
            </w:pPr>
            <m:oMath>
              <m:sSub>
                <m:sSubPr>
                  <m:ctrlPr>
                    <w:rPr>
                      <w:rStyle w:val="aff8"/>
                      <w:i w:val="0"/>
                    </w:rPr>
                  </m:ctrlPr>
                </m:sSubPr>
                <m:e>
                  <m:r>
                    <w:rPr>
                      <w:rStyle w:val="aff8"/>
                    </w:rPr>
                    <m:t>υ</m:t>
                  </m:r>
                </m:e>
                <m:sub>
                  <m:r>
                    <w:rPr>
                      <w:rStyle w:val="aff8"/>
                    </w:rPr>
                    <m:t>2</m:t>
                  </m:r>
                </m:sub>
              </m:sSub>
              <m:r>
                <w:rPr>
                  <w:rStyle w:val="aff8"/>
                </w:rPr>
                <m:t>=</m:t>
              </m:r>
              <m:sSub>
                <m:sSubPr>
                  <m:ctrlPr>
                    <w:rPr>
                      <w:rStyle w:val="aff8"/>
                      <w:i w:val="0"/>
                    </w:rPr>
                  </m:ctrlPr>
                </m:sSubPr>
                <m:e>
                  <m:r>
                    <w:rPr>
                      <w:rStyle w:val="aff8"/>
                    </w:rPr>
                    <m:t>υ</m:t>
                  </m:r>
                </m:e>
                <m:sub>
                  <m:r>
                    <w:rPr>
                      <w:rStyle w:val="aff8"/>
                    </w:rPr>
                    <m:t>1</m:t>
                  </m:r>
                </m:sub>
              </m:sSub>
              <m:r>
                <m:rPr>
                  <m:sty m:val="p"/>
                </m:rPr>
                <w:rPr>
                  <w:rStyle w:val="aff8"/>
                </w:rPr>
                <m:t>×</m:t>
              </m:r>
              <m:f>
                <m:fPr>
                  <m:ctrlPr>
                    <w:rPr>
                      <w:rStyle w:val="aff8"/>
                      <w:i w:val="0"/>
                    </w:rPr>
                  </m:ctrlPr>
                </m:fPr>
                <m:num>
                  <m:sSub>
                    <m:sSubPr>
                      <m:ctrlPr>
                        <w:rPr>
                          <w:rStyle w:val="aff8"/>
                          <w:i w:val="0"/>
                        </w:rPr>
                      </m:ctrlPr>
                    </m:sSubPr>
                    <m:e>
                      <m:r>
                        <w:rPr>
                          <w:rStyle w:val="aff8"/>
                        </w:rPr>
                        <m:t>S</m:t>
                      </m:r>
                    </m:e>
                    <m:sub>
                      <m:r>
                        <w:rPr>
                          <w:rStyle w:val="aff8"/>
                        </w:rPr>
                        <m:t>1</m:t>
                      </m:r>
                    </m:sub>
                  </m:sSub>
                  <m:r>
                    <w:rPr>
                      <w:rStyle w:val="aff8"/>
                    </w:rPr>
                    <m:t xml:space="preserve"> </m:t>
                  </m:r>
                  <m:r>
                    <m:rPr>
                      <m:sty m:val="p"/>
                    </m:rPr>
                    <w:rPr>
                      <w:rStyle w:val="aff8"/>
                    </w:rPr>
                    <m:t>×</m:t>
                  </m:r>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S</m:t>
                      </m:r>
                    </m:e>
                    <m:sub>
                      <m:r>
                        <w:rPr>
                          <w:rStyle w:val="aff8"/>
                        </w:rPr>
                        <m:t>2</m:t>
                      </m:r>
                    </m:sub>
                  </m:sSub>
                  <m:r>
                    <w:rPr>
                      <w:rStyle w:val="aff8"/>
                    </w:rPr>
                    <m:t xml:space="preserve"> </m:t>
                  </m:r>
                  <m:r>
                    <m:rPr>
                      <m:sty m:val="p"/>
                    </m:rPr>
                    <w:rPr>
                      <w:rStyle w:val="aff8"/>
                    </w:rPr>
                    <m:t>×</m:t>
                  </m:r>
                  <m:sSub>
                    <m:sSubPr>
                      <m:ctrlPr>
                        <w:rPr>
                          <w:rStyle w:val="aff8"/>
                          <w:i w:val="0"/>
                        </w:rPr>
                      </m:ctrlPr>
                    </m:sSubPr>
                    <m:e>
                      <m:r>
                        <w:rPr>
                          <w:rStyle w:val="aff8"/>
                        </w:rPr>
                        <m:t>γ</m:t>
                      </m:r>
                    </m:e>
                    <m:sub>
                      <m:r>
                        <w:rPr>
                          <w:rStyle w:val="aff8"/>
                        </w:rPr>
                        <m:t>2</m:t>
                      </m:r>
                    </m:sub>
                  </m:sSub>
                </m:den>
              </m:f>
            </m:oMath>
            <w:r w:rsidR="00E30896" w:rsidRPr="00E30896">
              <w:rPr>
                <w:i/>
              </w:rPr>
              <w:t xml:space="preserve"> </w:t>
            </w:r>
            <w:r w:rsidR="00E30896" w:rsidRPr="00E30896">
              <w:t>и</w:t>
            </w:r>
            <w:r w:rsidR="00E30896">
              <w:rPr>
                <w:i/>
              </w:rPr>
              <w:t xml:space="preserve"> </w:t>
            </w:r>
          </w:p>
          <w:p w14:paraId="07D96E10" w14:textId="19AB948E" w:rsidR="00EE6EF2" w:rsidRPr="00E30896" w:rsidRDefault="00000000" w:rsidP="00E30896">
            <w:pPr>
              <w:pStyle w:val="a4"/>
              <w:jc w:val="center"/>
              <w:rPr>
                <w:i/>
                <w:iCs/>
              </w:rPr>
            </w:pPr>
            <m:oMathPara>
              <m:oMath>
                <m:sSub>
                  <m:sSubPr>
                    <m:ctrlPr>
                      <w:rPr>
                        <w:rStyle w:val="aff8"/>
                        <w:i w:val="0"/>
                      </w:rPr>
                    </m:ctrlPr>
                  </m:sSubPr>
                  <m:e>
                    <m:r>
                      <w:rPr>
                        <w:rStyle w:val="aff8"/>
                      </w:rPr>
                      <m:t>Q</m:t>
                    </m:r>
                  </m:e>
                  <m:sub>
                    <m:r>
                      <w:rPr>
                        <w:rStyle w:val="aff8"/>
                      </w:rPr>
                      <m:t>2</m:t>
                    </m:r>
                  </m:sub>
                </m:sSub>
                <m:r>
                  <w:rPr>
                    <w:rStyle w:val="aff8"/>
                  </w:rPr>
                  <m:t>=</m:t>
                </m:r>
                <m:sSub>
                  <m:sSubPr>
                    <m:ctrlPr>
                      <w:rPr>
                        <w:rStyle w:val="aff8"/>
                        <w:i w:val="0"/>
                      </w:rPr>
                    </m:ctrlPr>
                  </m:sSubPr>
                  <m:e>
                    <m:r>
                      <w:rPr>
                        <w:rStyle w:val="aff8"/>
                      </w:rPr>
                      <m:t>Q</m:t>
                    </m:r>
                  </m:e>
                  <m:sub>
                    <m:r>
                      <w:rPr>
                        <w:rStyle w:val="aff8"/>
                      </w:rPr>
                      <m:t>1</m:t>
                    </m:r>
                  </m:sub>
                </m:sSub>
                <m:f>
                  <m:fPr>
                    <m:ctrlPr>
                      <w:rPr>
                        <w:rStyle w:val="aff8"/>
                        <w:i w:val="0"/>
                      </w:rPr>
                    </m:ctrlPr>
                  </m:fPr>
                  <m:num>
                    <m:sSub>
                      <m:sSubPr>
                        <m:ctrlPr>
                          <w:rPr>
                            <w:rStyle w:val="aff8"/>
                            <w:i w:val="0"/>
                          </w:rPr>
                        </m:ctrlPr>
                      </m:sSubPr>
                      <m:e>
                        <m:r>
                          <w:rPr>
                            <w:rStyle w:val="aff8"/>
                          </w:rPr>
                          <m:t>γ</m:t>
                        </m:r>
                      </m:e>
                      <m:sub>
                        <m:r>
                          <w:rPr>
                            <w:rStyle w:val="aff8"/>
                          </w:rPr>
                          <m:t>1</m:t>
                        </m:r>
                      </m:sub>
                    </m:sSub>
                  </m:num>
                  <m:den>
                    <m:sSub>
                      <m:sSubPr>
                        <m:ctrlPr>
                          <w:rPr>
                            <w:rStyle w:val="aff8"/>
                            <w:i w:val="0"/>
                          </w:rPr>
                        </m:ctrlPr>
                      </m:sSubPr>
                      <m:e>
                        <m:r>
                          <w:rPr>
                            <w:rStyle w:val="aff8"/>
                          </w:rPr>
                          <m:t>γ</m:t>
                        </m:r>
                      </m:e>
                      <m:sub>
                        <m:r>
                          <w:rPr>
                            <w:rStyle w:val="aff8"/>
                          </w:rPr>
                          <m:t>2</m:t>
                        </m:r>
                      </m:sub>
                    </m:sSub>
                  </m:den>
                </m:f>
                <m:r>
                  <w:rPr>
                    <w:rStyle w:val="aff8"/>
                  </w:rPr>
                  <m:t>.</m:t>
                </m:r>
              </m:oMath>
            </m:oMathPara>
          </w:p>
        </w:tc>
        <w:tc>
          <w:tcPr>
            <w:tcW w:w="844" w:type="dxa"/>
          </w:tcPr>
          <w:p w14:paraId="3B6003E6" w14:textId="5F11066D" w:rsidR="00EE6EF2" w:rsidRPr="003561AC" w:rsidRDefault="003561AC" w:rsidP="003561AC">
            <w:pPr>
              <w:pStyle w:val="aff7"/>
            </w:pPr>
            <w:r w:rsidRPr="003561AC">
              <w:rPr>
                <w:rStyle w:val="aff8"/>
                <w:i/>
              </w:rPr>
              <w:t>(</w:t>
            </w:r>
            <w:r w:rsidR="00232152">
              <w:fldChar w:fldCharType="begin"/>
            </w:r>
            <w:r w:rsidR="00232152">
              <w:instrText xml:space="preserve"> SEQ Формула \* ARABIC </w:instrText>
            </w:r>
            <w:r w:rsidR="00232152">
              <w:fldChar w:fldCharType="separate"/>
            </w:r>
            <w:r w:rsidR="00232152">
              <w:rPr>
                <w:noProof/>
              </w:rPr>
              <w:t>77</w:t>
            </w:r>
            <w:r w:rsidR="00232152">
              <w:rPr>
                <w:noProof/>
              </w:rPr>
              <w:fldChar w:fldCharType="end"/>
            </w:r>
            <w:r w:rsidRPr="003561AC">
              <w:rPr>
                <w:rStyle w:val="aff8"/>
                <w:i/>
              </w:rPr>
              <w:t xml:space="preserve">) и </w:t>
            </w:r>
            <w:r w:rsidR="00E30896" w:rsidRPr="003561AC">
              <w:rPr>
                <w:rStyle w:val="afff6"/>
                <w:iCs w:val="0"/>
              </w:rPr>
              <w:t>(</w:t>
            </w:r>
            <w:r w:rsidR="00E30896" w:rsidRPr="003561AC">
              <w:rPr>
                <w:rStyle w:val="afff6"/>
                <w:iCs w:val="0"/>
              </w:rPr>
              <w:fldChar w:fldCharType="begin"/>
            </w:r>
            <w:r w:rsidR="00E30896" w:rsidRPr="003561AC">
              <w:rPr>
                <w:rStyle w:val="afff6"/>
                <w:iCs w:val="0"/>
              </w:rPr>
              <w:instrText xml:space="preserve"> SEQ Формула \* ARABIC </w:instrText>
            </w:r>
            <w:r w:rsidR="00E30896" w:rsidRPr="003561AC">
              <w:rPr>
                <w:rStyle w:val="afff6"/>
                <w:iCs w:val="0"/>
              </w:rPr>
              <w:fldChar w:fldCharType="separate"/>
            </w:r>
            <w:r w:rsidR="00232152">
              <w:rPr>
                <w:rStyle w:val="afff6"/>
                <w:iCs w:val="0"/>
                <w:noProof/>
              </w:rPr>
              <w:t>78</w:t>
            </w:r>
            <w:r w:rsidR="00E30896" w:rsidRPr="003561AC">
              <w:rPr>
                <w:rStyle w:val="afff6"/>
                <w:iCs w:val="0"/>
              </w:rPr>
              <w:fldChar w:fldCharType="end"/>
            </w:r>
            <w:r w:rsidR="00E30896" w:rsidRPr="003561AC">
              <w:rPr>
                <w:rStyle w:val="afff6"/>
                <w:iCs w:val="0"/>
              </w:rPr>
              <w:t>)</w:t>
            </w:r>
          </w:p>
        </w:tc>
      </w:tr>
    </w:tbl>
    <w:p w14:paraId="3F069262" w14:textId="5FDEBC81" w:rsidR="006528DD" w:rsidRDefault="005672B5" w:rsidP="005672B5">
      <w:pPr>
        <w:pStyle w:val="a4"/>
      </w:pPr>
      <w:r>
        <w:t xml:space="preserve">Поправка </w:t>
      </w:r>
      <m:oMath>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1</m:t>
                </m:r>
              </m:sub>
            </m:sSub>
          </m:num>
          <m:den>
            <m:sSub>
              <m:sSubPr>
                <m:ctrlPr>
                  <w:rPr>
                    <w:rFonts w:ascii="Cambria Math" w:hAnsi="Cambria Math"/>
                    <w:i/>
                  </w:rPr>
                </m:ctrlPr>
              </m:sSubPr>
              <m:e>
                <m:r>
                  <w:rPr>
                    <w:rFonts w:ascii="Cambria Math" w:hAnsi="Cambria Math"/>
                  </w:rPr>
                  <m:t>γ</m:t>
                </m:r>
              </m:e>
              <m:sub>
                <m:r>
                  <w:rPr>
                    <w:rFonts w:ascii="Cambria Math" w:hAnsi="Cambria Math"/>
                  </w:rPr>
                  <m:t>2</m:t>
                </m:r>
              </m:sub>
            </m:sSub>
          </m:den>
        </m:f>
      </m:oMath>
      <w:r>
        <w:t xml:space="preserve"> на разность удельных весов воздуха может достигать 8—10%; ее необходимо вводить в расчеты при производстве воздушной съемки шахты (см. ниже).</w:t>
      </w:r>
    </w:p>
    <w:p w14:paraId="4E7B46D1" w14:textId="442B3F93" w:rsidR="006528DD" w:rsidRPr="003561AC" w:rsidRDefault="005672B5" w:rsidP="003561AC">
      <w:pPr>
        <w:pStyle w:val="20"/>
      </w:pPr>
      <w:bookmarkStart w:id="334" w:name="_Toc229065175"/>
      <w:r w:rsidRPr="003561AC">
        <w:t>§ 2. ОСНОВНОЙ ЗАКОН ДВИЖЕНИЯ ВОЗДУХА В ШАХТНЫХ ВЫРАБОТКАХ</w:t>
      </w:r>
      <w:bookmarkEnd w:id="334"/>
    </w:p>
    <w:p w14:paraId="66128B0B" w14:textId="77777777" w:rsidR="005672B5" w:rsidRDefault="005672B5" w:rsidP="005672B5">
      <w:pPr>
        <w:pStyle w:val="a4"/>
      </w:pPr>
      <w:r>
        <w:t>Движение воздуха по шахтным выработкам подчиняется общим законам аэродинамики.</w:t>
      </w:r>
    </w:p>
    <w:p w14:paraId="706D1370" w14:textId="77777777" w:rsidR="005672B5" w:rsidRDefault="005672B5" w:rsidP="005672B5">
      <w:pPr>
        <w:pStyle w:val="a4"/>
      </w:pPr>
      <w:r>
        <w:t>Принудительными причинами, заставляющими воздух двигаться по шахтным выработкам, могут быть:</w:t>
      </w:r>
    </w:p>
    <w:p w14:paraId="4CC46D69" w14:textId="2342774E" w:rsidR="005672B5" w:rsidRDefault="005672B5">
      <w:pPr>
        <w:pStyle w:val="a0"/>
        <w:numPr>
          <w:ilvl w:val="0"/>
          <w:numId w:val="68"/>
        </w:numPr>
      </w:pPr>
      <w:r>
        <w:t>работа вентилятора, создающего напор или разрежение h</w:t>
      </w:r>
      <w:r w:rsidRPr="003561AC">
        <w:rPr>
          <w:vertAlign w:val="subscript"/>
        </w:rPr>
        <w:t>B</w:t>
      </w:r>
      <w:r>
        <w:t>=p</w:t>
      </w:r>
      <w:r w:rsidRPr="003561AC">
        <w:rPr>
          <w:vertAlign w:val="subscript"/>
        </w:rPr>
        <w:t>1</w:t>
      </w:r>
      <w:r>
        <w:t>—р</w:t>
      </w:r>
      <w:r w:rsidRPr="003561AC">
        <w:rPr>
          <w:vertAlign w:val="subscript"/>
        </w:rPr>
        <w:t>2</w:t>
      </w:r>
      <w:r>
        <w:t>, под влиянием которых воздух двигается из пространства с большим давлением р</w:t>
      </w:r>
      <w:r w:rsidRPr="003561AC">
        <w:rPr>
          <w:vertAlign w:val="subscript"/>
        </w:rPr>
        <w:t>1</w:t>
      </w:r>
      <w:r>
        <w:t xml:space="preserve"> в пространство с меньшим давлением р</w:t>
      </w:r>
      <w:r w:rsidRPr="003561AC">
        <w:rPr>
          <w:vertAlign w:val="subscript"/>
        </w:rPr>
        <w:t>2</w:t>
      </w:r>
      <w:r>
        <w:t>;</w:t>
      </w:r>
    </w:p>
    <w:p w14:paraId="42E13391" w14:textId="6E9DDF7A" w:rsidR="005672B5" w:rsidRDefault="005672B5" w:rsidP="003561AC">
      <w:pPr>
        <w:pStyle w:val="a0"/>
      </w:pPr>
      <w:r>
        <w:t xml:space="preserve">разность удельных давлений </w:t>
      </w:r>
      <w:r w:rsidR="001527EF">
        <w:t>γ</w:t>
      </w:r>
      <w:r w:rsidR="001527EF" w:rsidRPr="001527EF">
        <w:rPr>
          <w:vertAlign w:val="subscript"/>
        </w:rPr>
        <w:t>1</w:t>
      </w:r>
      <w:r w:rsidR="001527EF">
        <w:rPr>
          <w:lang w:val="en-US"/>
        </w:rPr>
        <w:t>H</w:t>
      </w:r>
      <w:r w:rsidR="001527EF" w:rsidRPr="001527EF">
        <w:rPr>
          <w:vertAlign w:val="subscript"/>
        </w:rPr>
        <w:t>1</w:t>
      </w:r>
      <w:r w:rsidR="001527EF">
        <w:t xml:space="preserve"> </w:t>
      </w:r>
      <w:r>
        <w:t xml:space="preserve">и </w:t>
      </w:r>
      <w:r w:rsidR="001527EF">
        <w:t>γ</w:t>
      </w:r>
      <w:r w:rsidR="001527EF" w:rsidRPr="001527EF">
        <w:rPr>
          <w:vertAlign w:val="subscript"/>
        </w:rPr>
        <w:t>2</w:t>
      </w:r>
      <w:r w:rsidR="001527EF">
        <w:rPr>
          <w:lang w:val="en-US"/>
        </w:rPr>
        <w:t>H</w:t>
      </w:r>
      <w:r w:rsidR="001527EF" w:rsidRPr="001527EF">
        <w:rPr>
          <w:vertAlign w:val="subscript"/>
        </w:rPr>
        <w:t xml:space="preserve">2 </w:t>
      </w:r>
      <w:r>
        <w:t>столбов воздуха в вертикальных и наклонных выработках: давление более тяжелого столба воздуха, например</w:t>
      </w:r>
      <w:r w:rsidR="001527EF">
        <w:t xml:space="preserve"> γ</w:t>
      </w:r>
      <w:r w:rsidR="001527EF" w:rsidRPr="001527EF">
        <w:rPr>
          <w:vertAlign w:val="subscript"/>
        </w:rPr>
        <w:t>1</w:t>
      </w:r>
      <w:r w:rsidR="001527EF">
        <w:rPr>
          <w:lang w:val="en-US"/>
        </w:rPr>
        <w:t>H</w:t>
      </w:r>
      <w:r w:rsidR="001527EF" w:rsidRPr="001527EF">
        <w:rPr>
          <w:vertAlign w:val="subscript"/>
        </w:rPr>
        <w:t>1</w:t>
      </w:r>
      <w:r>
        <w:t xml:space="preserve">, преодолевая давление столба более легкого воздуха </w:t>
      </w:r>
      <w:r w:rsidR="001527EF">
        <w:t>γ</w:t>
      </w:r>
      <w:r w:rsidR="001527EF" w:rsidRPr="001527EF">
        <w:rPr>
          <w:vertAlign w:val="subscript"/>
        </w:rPr>
        <w:t>2</w:t>
      </w:r>
      <w:r w:rsidR="001527EF">
        <w:rPr>
          <w:lang w:val="en-US"/>
        </w:rPr>
        <w:t>H</w:t>
      </w:r>
      <w:r w:rsidR="001527EF" w:rsidRPr="001527EF">
        <w:rPr>
          <w:vertAlign w:val="subscript"/>
        </w:rPr>
        <w:t>2</w:t>
      </w:r>
      <w:r>
        <w:t xml:space="preserve">, вытесняет последний из шахты; в данном случае побудительной причиной движения воздуха является так называемая </w:t>
      </w:r>
      <w:r w:rsidRPr="00A05A8B">
        <w:rPr>
          <w:rStyle w:val="af3"/>
        </w:rPr>
        <w:t>естественная тяга</w:t>
      </w:r>
      <w:r>
        <w:t xml:space="preserve"> h</w:t>
      </w:r>
      <w:r w:rsidRPr="00A05A8B">
        <w:rPr>
          <w:vertAlign w:val="subscript"/>
        </w:rPr>
        <w:t>e</w:t>
      </w:r>
      <w:r w:rsidR="00A05A8B">
        <w:t xml:space="preserve">, </w:t>
      </w:r>
      <w:r>
        <w:t xml:space="preserve">равная </w:t>
      </w:r>
      <w:r w:rsidR="001527EF">
        <w:t>γ</w:t>
      </w:r>
      <w:r w:rsidR="001527EF" w:rsidRPr="001527EF">
        <w:rPr>
          <w:vertAlign w:val="subscript"/>
        </w:rPr>
        <w:t>1</w:t>
      </w:r>
      <w:r w:rsidR="001527EF">
        <w:rPr>
          <w:lang w:val="en-US"/>
        </w:rPr>
        <w:t>H</w:t>
      </w:r>
      <w:r w:rsidR="001527EF" w:rsidRPr="001527EF">
        <w:rPr>
          <w:vertAlign w:val="subscript"/>
        </w:rPr>
        <w:t>1</w:t>
      </w:r>
      <w:r>
        <w:t>—</w:t>
      </w:r>
      <w:r w:rsidR="001527EF">
        <w:t>γ</w:t>
      </w:r>
      <w:r w:rsidR="001527EF" w:rsidRPr="001527EF">
        <w:rPr>
          <w:vertAlign w:val="subscript"/>
        </w:rPr>
        <w:t>2</w:t>
      </w:r>
      <w:r w:rsidR="001527EF">
        <w:rPr>
          <w:lang w:val="en-US"/>
        </w:rPr>
        <w:t>H</w:t>
      </w:r>
      <w:r w:rsidR="001527EF" w:rsidRPr="001527EF">
        <w:rPr>
          <w:vertAlign w:val="subscript"/>
        </w:rPr>
        <w:t>2</w:t>
      </w:r>
      <w:r>
        <w:t>;</w:t>
      </w:r>
    </w:p>
    <w:p w14:paraId="60E31101" w14:textId="5D23291F" w:rsidR="005672B5" w:rsidRDefault="005672B5" w:rsidP="005672B5">
      <w:pPr>
        <w:pStyle w:val="a4"/>
      </w:pPr>
      <w:r>
        <w:lastRenderedPageBreak/>
        <w:t>3) разность скоростных напоров h</w:t>
      </w:r>
      <w:r w:rsidRPr="001527EF">
        <w:rPr>
          <w:vertAlign w:val="subscript"/>
        </w:rPr>
        <w:t>CK</w:t>
      </w:r>
      <w:r>
        <w:t xml:space="preserve"> и h</w:t>
      </w:r>
      <w:r w:rsidRPr="001527EF">
        <w:rPr>
          <w:vertAlign w:val="subscript"/>
        </w:rPr>
        <w:t>CK</w:t>
      </w:r>
      <w:r>
        <w:t xml:space="preserve">, подсчитанных по средней скорости </w:t>
      </w:r>
      <w:r w:rsidR="001527EF">
        <w:t>υ</w:t>
      </w:r>
      <w:r w:rsidRPr="001527EF">
        <w:rPr>
          <w:vertAlign w:val="subscript"/>
        </w:rPr>
        <w:t>ср</w:t>
      </w:r>
      <w:r>
        <w:t xml:space="preserve"> на входе и выходе воздуха из шахты: h'</w:t>
      </w:r>
      <w:r w:rsidRPr="001527EF">
        <w:rPr>
          <w:vertAlign w:val="subscript"/>
        </w:rPr>
        <w:t>CK</w:t>
      </w:r>
      <w:r>
        <w:t>—</w:t>
      </w:r>
      <w:r w:rsidR="001527EF">
        <w:rPr>
          <w:lang w:val="en-US"/>
        </w:rPr>
        <w:t>h</w:t>
      </w:r>
      <w:r>
        <w:t>“</w:t>
      </w:r>
      <w:r w:rsidR="001527EF" w:rsidRPr="001527EF">
        <w:rPr>
          <w:vertAlign w:val="subscript"/>
        </w:rPr>
        <w:t>с</w:t>
      </w:r>
      <w:r w:rsidRPr="001527EF">
        <w:rPr>
          <w:vertAlign w:val="subscript"/>
        </w:rPr>
        <w:t>к</w:t>
      </w:r>
      <w:r>
        <w:t>=</w:t>
      </w:r>
      <w:r w:rsidR="001527EF">
        <w:t>Δ</w:t>
      </w:r>
      <w:r w:rsidR="001527EF">
        <w:rPr>
          <w:lang w:val="en-US"/>
        </w:rPr>
        <w:t>h</w:t>
      </w:r>
      <w:r w:rsidRPr="001527EF">
        <w:rPr>
          <w:vertAlign w:val="subscript"/>
        </w:rPr>
        <w:t>ск</w:t>
      </w:r>
      <w:r>
        <w:t xml:space="preserve"> (например, ветер, задувающий в устье штольни).</w:t>
      </w:r>
    </w:p>
    <w:p w14:paraId="629375D8" w14:textId="71BF87B1" w:rsidR="005672B5" w:rsidRDefault="005672B5" w:rsidP="005672B5">
      <w:pPr>
        <w:pStyle w:val="a4"/>
      </w:pPr>
      <w:r>
        <w:t xml:space="preserve">Созданная тем или другим способом разность давления затрачивается на преодоление сопротивления шахтных выработок движению по ним воздуха; обозначим эту расходуемую в шахте разность давления </w:t>
      </w:r>
      <w:r w:rsidR="001527EF">
        <w:rPr>
          <w:lang w:val="en-US"/>
        </w:rPr>
        <w:t>h</w:t>
      </w:r>
      <w:r w:rsidRPr="001527EF">
        <w:rPr>
          <w:vertAlign w:val="subscript"/>
        </w:rPr>
        <w:t>сопр</w:t>
      </w:r>
      <w:r w:rsidR="001527EF" w:rsidRPr="001527EF">
        <w:t>;</w:t>
      </w:r>
      <w:r>
        <w:t xml:space="preserve"> тогда в общем случае получим</w:t>
      </w:r>
    </w:p>
    <w:tbl>
      <w:tblPr>
        <w:tblStyle w:val="51"/>
        <w:tblW w:w="0" w:type="auto"/>
        <w:tblLook w:val="04A0" w:firstRow="1" w:lastRow="0" w:firstColumn="1" w:lastColumn="0" w:noHBand="0" w:noVBand="1"/>
      </w:tblPr>
      <w:tblGrid>
        <w:gridCol w:w="704"/>
        <w:gridCol w:w="4536"/>
        <w:gridCol w:w="702"/>
      </w:tblGrid>
      <w:tr w:rsidR="00EE6EF2" w14:paraId="226F6014"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E071FA5" w14:textId="77777777" w:rsidR="00EE6EF2" w:rsidRDefault="00EE6EF2" w:rsidP="00874923">
            <w:pPr>
              <w:pStyle w:val="a4"/>
            </w:pPr>
          </w:p>
        </w:tc>
        <w:tc>
          <w:tcPr>
            <w:tcW w:w="4536" w:type="dxa"/>
          </w:tcPr>
          <w:p w14:paraId="0255CFD1" w14:textId="697BC3A3" w:rsidR="00EE6EF2"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3112345B" w14:textId="0372727F" w:rsidR="00EE6EF2"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5" w:name="_Ref228892934"/>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79</w:t>
            </w:r>
            <w:r w:rsidRPr="004A161F">
              <w:rPr>
                <w:rStyle w:val="afff6"/>
              </w:rPr>
              <w:fldChar w:fldCharType="end"/>
            </w:r>
            <w:r>
              <w:rPr>
                <w:rStyle w:val="afff6"/>
                <w:lang w:val="en-US"/>
              </w:rPr>
              <w:t>)</w:t>
            </w:r>
            <w:bookmarkEnd w:id="335"/>
          </w:p>
        </w:tc>
      </w:tr>
    </w:tbl>
    <w:p w14:paraId="656E7618" w14:textId="10170E22" w:rsidR="006528DD" w:rsidRDefault="005672B5" w:rsidP="00B414A7">
      <w:pPr>
        <w:pStyle w:val="a4"/>
      </w:pPr>
      <w:r w:rsidRPr="005672B5">
        <w:t>или в развернутом виде</w:t>
      </w:r>
    </w:p>
    <w:tbl>
      <w:tblPr>
        <w:tblStyle w:val="51"/>
        <w:tblW w:w="0" w:type="auto"/>
        <w:tblLook w:val="04A0" w:firstRow="1" w:lastRow="0" w:firstColumn="1" w:lastColumn="0" w:noHBand="0" w:noVBand="1"/>
      </w:tblPr>
      <w:tblGrid>
        <w:gridCol w:w="704"/>
        <w:gridCol w:w="4536"/>
        <w:gridCol w:w="702"/>
      </w:tblGrid>
      <w:tr w:rsidR="005672B5" w14:paraId="3982A7B8" w14:textId="77777777" w:rsidTr="004A1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225B98A" w14:textId="77777777" w:rsidR="005672B5" w:rsidRDefault="005672B5" w:rsidP="00874923">
            <w:pPr>
              <w:pStyle w:val="a4"/>
            </w:pPr>
          </w:p>
        </w:tc>
        <w:tc>
          <w:tcPr>
            <w:tcW w:w="4536" w:type="dxa"/>
          </w:tcPr>
          <w:p w14:paraId="7C4B945B" w14:textId="024BE70B" w:rsidR="005672B5" w:rsidRPr="004A161F" w:rsidRDefault="00000000" w:rsidP="004A161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γ</m:t>
                    </m:r>
                  </m:e>
                  <m:sub>
                    <m:r>
                      <m:t>1</m:t>
                    </m:r>
                  </m:sub>
                </m:sSub>
                <m:sSub>
                  <m:sSubPr>
                    <m:ctrlPr/>
                  </m:sSubPr>
                  <m:e>
                    <m:r>
                      <m:t>H</m:t>
                    </m:r>
                  </m:e>
                  <m:sub>
                    <m:r>
                      <m:t>1</m:t>
                    </m:r>
                  </m:sub>
                </m:sSub>
                <m:r>
                  <m:t>-</m:t>
                </m:r>
                <m:sSub>
                  <m:sSubPr>
                    <m:ctrlPr/>
                  </m:sSubPr>
                  <m:e>
                    <m:r>
                      <m:t>γ</m:t>
                    </m:r>
                  </m:e>
                  <m:sub>
                    <m:r>
                      <m:t>2</m:t>
                    </m:r>
                  </m:sub>
                </m:sSub>
                <m:sSub>
                  <m:sSubPr>
                    <m:ctrlPr/>
                  </m:sSubPr>
                  <m:e>
                    <m:r>
                      <m:t>H</m:t>
                    </m:r>
                  </m:e>
                  <m:sub>
                    <m:r>
                      <m:t>2</m:t>
                    </m:r>
                  </m:sub>
                </m:sSub>
                <m:r>
                  <m:t>+</m:t>
                </m:r>
                <m:sSub>
                  <m:sSubPr>
                    <m:ctrlPr/>
                  </m:sSubPr>
                  <m:e>
                    <m:r>
                      <m:t>k</m:t>
                    </m:r>
                  </m:e>
                  <m:sub>
                    <m:r>
                      <m:t>1</m:t>
                    </m:r>
                  </m:sub>
                </m:sSub>
                <m:f>
                  <m:fPr>
                    <m:ctrlPr/>
                  </m:fPr>
                  <m:num>
                    <m:sSubSup>
                      <m:sSubSupPr>
                        <m:ctrlPr/>
                      </m:sSubSupPr>
                      <m:e>
                        <m:r>
                          <m:t>υ</m:t>
                        </m:r>
                      </m:e>
                      <m:sub>
                        <m:r>
                          <m:t>2</m:t>
                        </m:r>
                      </m:sub>
                      <m:sup>
                        <m:r>
                          <m:t>2</m:t>
                        </m:r>
                      </m:sup>
                    </m:sSubSup>
                  </m:num>
                  <m:den>
                    <m:r>
                      <m:t>2g</m:t>
                    </m:r>
                  </m:den>
                </m:f>
                <m:r>
                  <m:t>×</m:t>
                </m:r>
                <m:sSub>
                  <m:sSubPr>
                    <m:ctrlPr/>
                  </m:sSubPr>
                  <m:e>
                    <m:r>
                      <m:t>γ</m:t>
                    </m:r>
                  </m:e>
                  <m:sub>
                    <m:r>
                      <m:t>1</m:t>
                    </m:r>
                  </m:sub>
                </m:sSub>
                <m:r>
                  <m:t>-k</m:t>
                </m:r>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m:t>
                </m:r>
              </m:oMath>
            </m:oMathPara>
          </w:p>
        </w:tc>
        <w:tc>
          <w:tcPr>
            <w:tcW w:w="702" w:type="dxa"/>
          </w:tcPr>
          <w:p w14:paraId="7A877439" w14:textId="3E5AA6FC" w:rsidR="005672B5" w:rsidRPr="004A161F" w:rsidRDefault="004A161F" w:rsidP="00B96B1A">
            <w:pPr>
              <w:pStyle w:val="aff7"/>
              <w:cnfStyle w:val="100000000000" w:firstRow="1" w:lastRow="0" w:firstColumn="0" w:lastColumn="0" w:oddVBand="0" w:evenVBand="0" w:oddHBand="0" w:evenHBand="0" w:firstRowFirstColumn="0" w:firstRowLastColumn="0" w:lastRowFirstColumn="0" w:lastRowLastColumn="0"/>
            </w:pPr>
            <w:bookmarkStart w:id="336" w:name="_Ref228892950"/>
            <w:r>
              <w:rPr>
                <w:rStyle w:val="afff6"/>
                <w:lang w:val="en-US"/>
              </w:rPr>
              <w:t>(</w:t>
            </w:r>
            <w:r w:rsidRPr="004A161F">
              <w:rPr>
                <w:rStyle w:val="afff6"/>
              </w:rPr>
              <w:fldChar w:fldCharType="begin"/>
            </w:r>
            <w:r w:rsidRPr="004A161F">
              <w:rPr>
                <w:rStyle w:val="afff6"/>
              </w:rPr>
              <w:instrText xml:space="preserve"> SEQ Формула \* ARABIC </w:instrText>
            </w:r>
            <w:r w:rsidRPr="004A161F">
              <w:rPr>
                <w:rStyle w:val="afff6"/>
              </w:rPr>
              <w:fldChar w:fldCharType="separate"/>
            </w:r>
            <w:r w:rsidR="00232152">
              <w:rPr>
                <w:rStyle w:val="afff6"/>
                <w:noProof/>
              </w:rPr>
              <w:t>80</w:t>
            </w:r>
            <w:r w:rsidRPr="004A161F">
              <w:rPr>
                <w:rStyle w:val="afff6"/>
              </w:rPr>
              <w:fldChar w:fldCharType="end"/>
            </w:r>
            <w:r>
              <w:rPr>
                <w:rStyle w:val="afff6"/>
                <w:lang w:val="en-US"/>
              </w:rPr>
              <w:t>)</w:t>
            </w:r>
            <w:r w:rsidR="00DD0239">
              <w:rPr>
                <w:rStyle w:val="affb"/>
              </w:rPr>
              <w:footnoteReference w:id="77"/>
            </w:r>
            <w:bookmarkEnd w:id="336"/>
          </w:p>
        </w:tc>
      </w:tr>
    </w:tbl>
    <w:p w14:paraId="3663EBEF" w14:textId="25F6B2E2" w:rsidR="001A5423" w:rsidRDefault="001A5423" w:rsidP="001A5423">
      <w:pPr>
        <w:pStyle w:val="a4"/>
      </w:pPr>
      <w:r>
        <w:t>где индексы 1 и 2 относятся к местам входа и выхода воздуха из</w:t>
      </w:r>
      <w:r w:rsidRPr="001A5423">
        <w:t xml:space="preserve"> </w:t>
      </w:r>
      <w:r>
        <w:t>шахты, a k</w:t>
      </w:r>
      <w:r w:rsidRPr="001A5423">
        <w:rPr>
          <w:vertAlign w:val="subscript"/>
        </w:rPr>
        <w:t>1</w:t>
      </w:r>
      <w:r>
        <w:t xml:space="preserve"> и </w:t>
      </w:r>
      <w:r>
        <w:rPr>
          <w:lang w:val="en-US"/>
        </w:rPr>
        <w:t>k</w:t>
      </w:r>
      <w:r w:rsidRPr="001A5423">
        <w:rPr>
          <w:vertAlign w:val="subscript"/>
        </w:rPr>
        <w:t>2</w:t>
      </w:r>
      <w:r w:rsidR="00F23F27">
        <w:t xml:space="preserve"> — </w:t>
      </w:r>
      <w:r>
        <w:t>так называемые коэффициенты кинетической</w:t>
      </w:r>
      <w:r w:rsidRPr="001A5423">
        <w:t xml:space="preserve"> </w:t>
      </w:r>
      <w:r>
        <w:t xml:space="preserve">энергии (см. </w:t>
      </w:r>
      <w:r w:rsidRPr="003561AC">
        <w:rPr>
          <w:rStyle w:val="afff6"/>
        </w:rPr>
        <w:t>стр. 262</w:t>
      </w:r>
      <w:r>
        <w:t>).</w:t>
      </w:r>
    </w:p>
    <w:p w14:paraId="6977FA49" w14:textId="60012797" w:rsidR="001A5423" w:rsidRDefault="001A5423" w:rsidP="001A5423">
      <w:pPr>
        <w:pStyle w:val="a4"/>
      </w:pPr>
      <w:r>
        <w:t xml:space="preserve">Уравнение </w:t>
      </w:r>
      <w:r w:rsidR="00A05A8B">
        <w:fldChar w:fldCharType="begin"/>
      </w:r>
      <w:r w:rsidR="00A05A8B">
        <w:instrText xml:space="preserve"> REF _Ref228892934 \h </w:instrText>
      </w:r>
      <w:r w:rsidR="00A05A8B">
        <w:fldChar w:fldCharType="separate"/>
      </w:r>
      <w:r w:rsidR="00A05A8B" w:rsidRPr="00130630">
        <w:rPr>
          <w:rStyle w:val="afff6"/>
        </w:rPr>
        <w:t>(</w:t>
      </w:r>
      <w:r w:rsidR="00A05A8B">
        <w:rPr>
          <w:rStyle w:val="afff6"/>
          <w:noProof/>
        </w:rPr>
        <w:t>79</w:t>
      </w:r>
      <w:r w:rsidR="00A05A8B" w:rsidRPr="00130630">
        <w:rPr>
          <w:rStyle w:val="afff6"/>
        </w:rPr>
        <w:t>)</w:t>
      </w:r>
      <w:r w:rsidR="00A05A8B">
        <w:fldChar w:fldCharType="end"/>
      </w:r>
      <w:r>
        <w:t xml:space="preserve"> известно как </w:t>
      </w:r>
      <w:r w:rsidRPr="00A05A8B">
        <w:rPr>
          <w:rStyle w:val="af3"/>
        </w:rPr>
        <w:t>уравнение Бернулли</w:t>
      </w:r>
      <w:r>
        <w:t>; оно является основным уравнением при рассмотрении задач о движении</w:t>
      </w:r>
      <w:r w:rsidRPr="001A5423">
        <w:t xml:space="preserve"> </w:t>
      </w:r>
      <w:r>
        <w:t>газов (и жидкостей) и в то же время имеет фундаментальное</w:t>
      </w:r>
      <w:r w:rsidRPr="001A5423">
        <w:t xml:space="preserve"> </w:t>
      </w:r>
      <w:r>
        <w:t>значение для всей гидроаэромеханики. Размерность каждого из</w:t>
      </w:r>
      <w:r w:rsidRPr="001A5423">
        <w:t xml:space="preserve"> </w:t>
      </w:r>
      <w:r>
        <w:t xml:space="preserve">членов в левой части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кг/м</w:t>
      </w:r>
      <w:r w:rsidRPr="001A5423">
        <w:rPr>
          <w:vertAlign w:val="superscript"/>
        </w:rPr>
        <w:t>2</w:t>
      </w:r>
      <w:r w:rsidRPr="001A5423">
        <w:t>;</w:t>
      </w:r>
      <w:r>
        <w:t xml:space="preserve"> умножив и разделив</w:t>
      </w:r>
      <w:r w:rsidRPr="001A5423">
        <w:t xml:space="preserve"> </w:t>
      </w:r>
      <w:r>
        <w:t>на Му получим кг</w:t>
      </w:r>
      <w:r w:rsidRPr="001A5423">
        <w:t xml:space="preserve"> </w:t>
      </w:r>
      <w:r>
        <w:t>·</w:t>
      </w:r>
      <w:r w:rsidRPr="001A5423">
        <w:t xml:space="preserve"> </w:t>
      </w:r>
      <w:r>
        <w:t>м/м</w:t>
      </w:r>
      <w:r w:rsidRPr="001A5423">
        <w:rPr>
          <w:vertAlign w:val="superscript"/>
        </w:rPr>
        <w:t>3</w:t>
      </w:r>
      <w:r>
        <w:t xml:space="preserve">, т. е. каждый из членов уравнения Бернулли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представляет собой работу 1 м</w:t>
      </w:r>
      <w:r w:rsidRPr="001A5423">
        <w:rPr>
          <w:vertAlign w:val="superscript"/>
        </w:rPr>
        <w:t>3</w:t>
      </w:r>
      <w:r>
        <w:t xml:space="preserve"> </w:t>
      </w:r>
      <w:r w:rsidRPr="00A05A8B">
        <w:rPr>
          <w:rStyle w:val="af3"/>
        </w:rPr>
        <w:t>воздуха при его движении по шахтным выработкам</w:t>
      </w:r>
      <w:r>
        <w:t>. Разделив все члены, кроме того,</w:t>
      </w:r>
      <w:r w:rsidRPr="001A5423">
        <w:t xml:space="preserve"> </w:t>
      </w:r>
      <w:r>
        <w:t xml:space="preserve">на </w:t>
      </w:r>
      <w:r w:rsidR="00F23F27">
        <w:rPr>
          <w:rFonts w:ascii="Cambria Math" w:hAnsi="Cambria Math"/>
        </w:rPr>
        <w:t>𝛾</w:t>
      </w:r>
      <w:r w:rsidR="00F23F27">
        <w:t xml:space="preserve"> — </w:t>
      </w:r>
      <w:r>
        <w:t>удельный вес и заметив, что м</w:t>
      </w:r>
      <w:r w:rsidRPr="001A5423">
        <w:rPr>
          <w:vertAlign w:val="superscript"/>
        </w:rPr>
        <w:t>3</w:t>
      </w:r>
      <w:r>
        <w:t>γ равно весу, получим,</w:t>
      </w:r>
      <w:r w:rsidRPr="001A5423">
        <w:t xml:space="preserve"> </w:t>
      </w:r>
      <w:r>
        <w:t xml:space="preserve">что каждый из членов уравнения Бернулли </w:t>
      </w:r>
      <w:r w:rsidRPr="00A05A8B">
        <w:rPr>
          <w:rStyle w:val="af3"/>
        </w:rPr>
        <w:t>выражает собой энергию, отнесенную к единице веса, т. е. удельную энергию</w:t>
      </w:r>
      <w:r>
        <w:t>.</w:t>
      </w:r>
      <w:r w:rsidRPr="001A5423">
        <w:t xml:space="preserve"> </w:t>
      </w:r>
      <w:r>
        <w:t xml:space="preserve">Из уравнения </w:t>
      </w:r>
      <w:r w:rsidR="00A05A8B">
        <w:fldChar w:fldCharType="begin"/>
      </w:r>
      <w:r w:rsidR="00A05A8B">
        <w:instrText xml:space="preserve"> REF _Ref228892950 \h </w:instrText>
      </w:r>
      <w:r w:rsidR="00A05A8B">
        <w:fldChar w:fldCharType="separate"/>
      </w:r>
      <w:r w:rsidR="00A05A8B" w:rsidRPr="00130630">
        <w:rPr>
          <w:rStyle w:val="afff6"/>
        </w:rPr>
        <w:t>(</w:t>
      </w:r>
      <w:r w:rsidR="00A05A8B">
        <w:rPr>
          <w:rStyle w:val="afff6"/>
          <w:noProof/>
        </w:rPr>
        <w:t>80</w:t>
      </w:r>
      <w:r w:rsidR="00A05A8B" w:rsidRPr="00130630">
        <w:rPr>
          <w:rStyle w:val="afff6"/>
        </w:rPr>
        <w:t>)</w:t>
      </w:r>
      <w:r w:rsidR="00A05A8B">
        <w:fldChar w:fldCharType="end"/>
      </w:r>
      <w:r>
        <w:t xml:space="preserve"> видно, что полная энергия, заключающаяся</w:t>
      </w:r>
      <w:r w:rsidRPr="001A5423">
        <w:t xml:space="preserve"> </w:t>
      </w:r>
      <w:r>
        <w:t>в воздухе, проходящем по шахтным выработкам, состоит из трех</w:t>
      </w:r>
      <w:r w:rsidRPr="001A5423">
        <w:t xml:space="preserve"> </w:t>
      </w:r>
      <w:r>
        <w:t>частей:</w:t>
      </w:r>
    </w:p>
    <w:p w14:paraId="6706DE7C" w14:textId="643768FB" w:rsidR="001A5423" w:rsidRDefault="001A5423">
      <w:pPr>
        <w:pStyle w:val="a0"/>
        <w:numPr>
          <w:ilvl w:val="0"/>
          <w:numId w:val="21"/>
        </w:numPr>
        <w:tabs>
          <w:tab w:val="left" w:pos="284"/>
        </w:tabs>
        <w:ind w:left="0" w:firstLine="0"/>
      </w:pPr>
      <w:r w:rsidRPr="00A05A8B">
        <w:rPr>
          <w:rStyle w:val="af3"/>
        </w:rPr>
        <w:t>удельной энергии давления</w:t>
      </w:r>
      <w:r>
        <w:t>, чему соответствует депрессия или напор, создаваемые вентилятором;</w:t>
      </w:r>
    </w:p>
    <w:p w14:paraId="379E23AC" w14:textId="06CCC351" w:rsidR="001A5423" w:rsidRDefault="001A5423">
      <w:pPr>
        <w:pStyle w:val="a0"/>
        <w:numPr>
          <w:ilvl w:val="0"/>
          <w:numId w:val="21"/>
        </w:numPr>
        <w:tabs>
          <w:tab w:val="left" w:pos="284"/>
        </w:tabs>
        <w:ind w:left="0" w:firstLine="0"/>
      </w:pPr>
      <w:r w:rsidRPr="00A05A8B">
        <w:rPr>
          <w:rStyle w:val="af3"/>
        </w:rPr>
        <w:t>удельной энергии положения</w:t>
      </w:r>
      <w:r>
        <w:t>, чему соответствует разность давления, создаваемая столбами высотой Н разного удельного веса;</w:t>
      </w:r>
    </w:p>
    <w:p w14:paraId="3BCDBDBB" w14:textId="3EB874E0" w:rsidR="001A5423" w:rsidRDefault="001A5423">
      <w:pPr>
        <w:pStyle w:val="a0"/>
        <w:numPr>
          <w:ilvl w:val="0"/>
          <w:numId w:val="21"/>
        </w:numPr>
        <w:tabs>
          <w:tab w:val="left" w:pos="284"/>
        </w:tabs>
        <w:ind w:left="0" w:firstLine="0"/>
      </w:pPr>
      <w:r w:rsidRPr="00A05A8B">
        <w:rPr>
          <w:rStyle w:val="af3"/>
        </w:rPr>
        <w:lastRenderedPageBreak/>
        <w:t>удельной кинетической энергии</w:t>
      </w:r>
      <w:r>
        <w:t>, чему соответствует разность скоростных давлений Δ</w:t>
      </w:r>
      <w:r w:rsidRPr="001A5423">
        <w:rPr>
          <w:lang w:val="en-US"/>
        </w:rPr>
        <w:t>h</w:t>
      </w:r>
      <w:r w:rsidRPr="001A5423">
        <w:rPr>
          <w:vertAlign w:val="subscript"/>
        </w:rPr>
        <w:t>СК</w:t>
      </w:r>
      <w:r>
        <w:t>.</w:t>
      </w:r>
    </w:p>
    <w:p w14:paraId="05EB6F0B" w14:textId="12EA0086" w:rsidR="001A5423" w:rsidRDefault="001A5423" w:rsidP="001A5423">
      <w:pPr>
        <w:pStyle w:val="a4"/>
      </w:pPr>
      <w:r>
        <w:t xml:space="preserve">Уравнение Бернулли, полученное нами для частного случая движения воздуха по шахтным выработкам, в гидроаэромеханике выводится для случая движения потока несжимаемой жидкости (газа) между двумя какими-нибудь произвольными сечениями 1 и 2 и индексы 1 и 2 в уравнении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xml:space="preserve"> относятся тогда к этим сечениям. Но воздух сжимаем; хорошо известно, что при движении воздуха по шахте удельный вес его под влиянием различных факторов, в основном температуры и давления, непрерывно меняется, а следовательно, меняется и v</w:t>
      </w:r>
      <w:r w:rsidR="00F23F27">
        <w:t xml:space="preserve"> — </w:t>
      </w:r>
      <w:r>
        <w:t>удельный объем. Спрашивается, можно ли и в этом случае считать уравнение Бернулли</w:t>
      </w:r>
    </w:p>
    <w:p w14:paraId="697C56C4" w14:textId="77777777" w:rsidR="001A5423" w:rsidRDefault="001A5423" w:rsidP="001A5423">
      <w:pPr>
        <w:pStyle w:val="a4"/>
      </w:pPr>
      <w:r>
        <w:t>справедливым?</w:t>
      </w:r>
    </w:p>
    <w:p w14:paraId="3EDC7AE5" w14:textId="766A447D" w:rsidR="00DD0239" w:rsidRDefault="001A5423" w:rsidP="00DD0239">
      <w:pPr>
        <w:pStyle w:val="a4"/>
      </w:pPr>
      <w:r>
        <w:t xml:space="preserve">Как доказывается в курсах гидроаэромеханики, написание уравнения Бернулли в виде уравнения </w:t>
      </w:r>
      <w:r w:rsidR="00A05A8B">
        <w:fldChar w:fldCharType="begin"/>
      </w:r>
      <w:r w:rsidR="00A05A8B">
        <w:instrText xml:space="preserve"> REF _Ref228892950 \h </w:instrText>
      </w:r>
      <w:r w:rsidR="00A05A8B">
        <w:fldChar w:fldCharType="separate"/>
      </w:r>
      <w:r w:rsidR="00A05A8B" w:rsidRPr="00A05A8B">
        <w:rPr>
          <w:rStyle w:val="afff6"/>
        </w:rPr>
        <w:t>(</w:t>
      </w:r>
      <w:r w:rsidR="00A05A8B">
        <w:rPr>
          <w:rStyle w:val="afff6"/>
          <w:noProof/>
        </w:rPr>
        <w:t>80</w:t>
      </w:r>
      <w:r w:rsidR="00A05A8B" w:rsidRPr="00A05A8B">
        <w:rPr>
          <w:rStyle w:val="afff6"/>
        </w:rPr>
        <w:t>)</w:t>
      </w:r>
      <w:r w:rsidR="00A05A8B">
        <w:fldChar w:fldCharType="end"/>
      </w:r>
      <w:r>
        <w:t>, с двумя разными значениями удельного веса у в начальном и конечном сечениях, допустимо при определенных условиях. При движении газа сжимаемостью его можно пренебрегать до тех пор, пока ско</w:t>
      </w:r>
      <w:r w:rsidR="00DD0239">
        <w:t>рость движения мала по сравнению со скоростью звука (~330 м/сек); для воздуха, например, относительное изменение плотности при скорости 100 м/сек составляет всего 0,05. Эта скорость может рассматриваться как предельная, при которой к движущемуся воздуху допустимо еще применять законы движения несжимаемой жидкости; скорости движения воздуха по шахтным выработкам значительно ниже указанной величины.</w:t>
      </w:r>
    </w:p>
    <w:p w14:paraId="20F3952B" w14:textId="24D7A690" w:rsidR="006528DD" w:rsidRDefault="00DD0239" w:rsidP="00DD0239">
      <w:pPr>
        <w:pStyle w:val="a4"/>
      </w:pPr>
      <w:r>
        <w:t>В частном случае движения воздуха по глубоким стволам влияние сжимаемости воздуха становится настолько большим, что с ним приходится считаться (см. стр. 494).</w:t>
      </w:r>
    </w:p>
    <w:p w14:paraId="2A42220C" w14:textId="318F4CE0" w:rsidR="006528DD" w:rsidRDefault="0066520C" w:rsidP="0066520C">
      <w:pPr>
        <w:pStyle w:val="a4"/>
      </w:pPr>
      <w:r>
        <w:t>Учитывая, что разности γ</w:t>
      </w:r>
      <w:r w:rsidRPr="001527EF">
        <w:rPr>
          <w:vertAlign w:val="subscript"/>
        </w:rPr>
        <w:t>1</w:t>
      </w:r>
      <w:r>
        <w:rPr>
          <w:lang w:val="en-US"/>
        </w:rPr>
        <w:t>H</w:t>
      </w:r>
      <w:r w:rsidRPr="001527EF">
        <w:rPr>
          <w:vertAlign w:val="subscript"/>
        </w:rPr>
        <w:t>1</w:t>
      </w:r>
      <w:r>
        <w:t>—γ</w:t>
      </w:r>
      <w:r w:rsidRPr="001527EF">
        <w:rPr>
          <w:vertAlign w:val="subscript"/>
        </w:rPr>
        <w:t>2</w:t>
      </w:r>
      <w:r>
        <w:rPr>
          <w:lang w:val="en-US"/>
        </w:rPr>
        <w:t>H</w:t>
      </w:r>
      <w:r w:rsidRPr="001527EF">
        <w:rPr>
          <w:vertAlign w:val="subscript"/>
        </w:rPr>
        <w:t>2</w:t>
      </w:r>
      <w:r>
        <w:t xml:space="preserve"> и </w:t>
      </w:r>
      <w:r>
        <w:rPr>
          <w:lang w:val="en-US"/>
        </w:rPr>
        <w:t>h</w:t>
      </w:r>
      <w:r w:rsidRPr="0066520C">
        <w:rPr>
          <w:vertAlign w:val="subscript"/>
        </w:rPr>
        <w:t>СК</w:t>
      </w:r>
      <w:r>
        <w:t>—h</w:t>
      </w:r>
      <w:r w:rsidRPr="0066520C">
        <w:rPr>
          <w:vertAlign w:val="subscript"/>
        </w:rPr>
        <w:t>CK</w:t>
      </w:r>
      <w:r>
        <w:t xml:space="preserve"> могут быть положительными и отрицательными, уравнение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следует окончательно переписать так:</w:t>
      </w:r>
    </w:p>
    <w:tbl>
      <w:tblPr>
        <w:tblStyle w:val="51"/>
        <w:tblW w:w="0" w:type="auto"/>
        <w:tblLook w:val="04A0" w:firstRow="1" w:lastRow="0" w:firstColumn="1" w:lastColumn="0" w:noHBand="0" w:noVBand="1"/>
      </w:tblPr>
      <w:tblGrid>
        <w:gridCol w:w="846"/>
        <w:gridCol w:w="4252"/>
        <w:gridCol w:w="844"/>
      </w:tblGrid>
      <w:tr w:rsidR="0066520C" w14:paraId="32A75EF2"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Pr>
          <w:p w14:paraId="5A3E6A66" w14:textId="77777777" w:rsidR="0066520C" w:rsidRDefault="0066520C" w:rsidP="00B414A7">
            <w:pPr>
              <w:pStyle w:val="a4"/>
            </w:pPr>
          </w:p>
        </w:tc>
        <w:tc>
          <w:tcPr>
            <w:tcW w:w="4252" w:type="dxa"/>
          </w:tcPr>
          <w:p w14:paraId="2784B05C" w14:textId="3CAF0A90" w:rsidR="0066520C" w:rsidRPr="005E216B" w:rsidRDefault="00000000" w:rsidP="005E216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ск</m:t>
                    </m:r>
                  </m:sub>
                </m:sSub>
                <m:r>
                  <m:t>=</m:t>
                </m:r>
                <m:sSub>
                  <m:sSubPr>
                    <m:ctrlPr/>
                  </m:sSubPr>
                  <m:e>
                    <m:r>
                      <m:t>h</m:t>
                    </m:r>
                  </m:e>
                  <m:sub>
                    <m:r>
                      <m:t>сопр</m:t>
                    </m:r>
                  </m:sub>
                </m:sSub>
                <m:r>
                  <m:t>,</m:t>
                </m:r>
              </m:oMath>
            </m:oMathPara>
          </w:p>
        </w:tc>
        <w:tc>
          <w:tcPr>
            <w:tcW w:w="844" w:type="dxa"/>
          </w:tcPr>
          <w:p w14:paraId="286E8314" w14:textId="72B89A6D" w:rsidR="0066520C" w:rsidRPr="005E216B" w:rsidRDefault="005E216B"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7" w:name="_Ref228893229"/>
            <w:r>
              <w:rPr>
                <w:rStyle w:val="afff6"/>
                <w:lang w:val="en-US"/>
              </w:rPr>
              <w:t>(</w:t>
            </w:r>
            <w:r w:rsidRPr="005E216B">
              <w:rPr>
                <w:rStyle w:val="afff6"/>
              </w:rPr>
              <w:fldChar w:fldCharType="begin"/>
            </w:r>
            <w:r w:rsidRPr="005E216B">
              <w:rPr>
                <w:rStyle w:val="afff6"/>
              </w:rPr>
              <w:instrText xml:space="preserve"> SEQ Формула \* ARABIC </w:instrText>
            </w:r>
            <w:r w:rsidRPr="005E216B">
              <w:rPr>
                <w:rStyle w:val="afff6"/>
              </w:rPr>
              <w:fldChar w:fldCharType="separate"/>
            </w:r>
            <w:r w:rsidR="00232152">
              <w:rPr>
                <w:rStyle w:val="afff6"/>
                <w:noProof/>
              </w:rPr>
              <w:t>81</w:t>
            </w:r>
            <w:r w:rsidRPr="005E216B">
              <w:rPr>
                <w:rStyle w:val="afff6"/>
              </w:rPr>
              <w:fldChar w:fldCharType="end"/>
            </w:r>
            <w:r>
              <w:rPr>
                <w:rStyle w:val="afff6"/>
                <w:lang w:val="en-US"/>
              </w:rPr>
              <w:t>)</w:t>
            </w:r>
            <w:bookmarkEnd w:id="337"/>
          </w:p>
        </w:tc>
      </w:tr>
    </w:tbl>
    <w:p w14:paraId="7620AF19" w14:textId="49C0C8FC" w:rsidR="006528DD" w:rsidRPr="0066520C" w:rsidRDefault="0066520C" w:rsidP="00B414A7">
      <w:pPr>
        <w:pStyle w:val="a4"/>
        <w:rPr>
          <w:rStyle w:val="af3"/>
        </w:rPr>
      </w:pPr>
      <w:r w:rsidRPr="0066520C">
        <w:rPr>
          <w:rStyle w:val="af3"/>
        </w:rPr>
        <w:t>Некоторые частные случаи уравнения Бернулли:</w:t>
      </w:r>
    </w:p>
    <w:p w14:paraId="1A841CAF" w14:textId="6FFAF17A" w:rsidR="00394569" w:rsidRPr="00394569" w:rsidRDefault="00394569">
      <w:pPr>
        <w:pStyle w:val="a0"/>
        <w:numPr>
          <w:ilvl w:val="0"/>
          <w:numId w:val="22"/>
        </w:numPr>
        <w:tabs>
          <w:tab w:val="left" w:pos="284"/>
        </w:tabs>
        <w:ind w:left="0" w:firstLine="0"/>
      </w:pPr>
      <w:r>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1</w:t>
      </w:r>
      <w:r>
        <w:t>=</w:t>
      </w:r>
      <w:r w:rsidR="00B466DB" w:rsidRPr="00C15871">
        <w:rPr>
          <w:lang w:val="en-US"/>
        </w:rPr>
        <w:t>P</w:t>
      </w:r>
      <w:r w:rsidRPr="00C15871">
        <w:rPr>
          <w:vertAlign w:val="subscript"/>
        </w:rPr>
        <w:t>0</w:t>
      </w:r>
      <w:r>
        <w:t xml:space="preserve"> (барометрическому давлению), υ</w:t>
      </w:r>
      <w:r w:rsidRPr="00C15871">
        <w:rPr>
          <w:vertAlign w:val="subscript"/>
        </w:rPr>
        <w:t>1</w:t>
      </w:r>
      <w:r>
        <w:t>=υ</w:t>
      </w:r>
      <w:r w:rsidRPr="00C15871">
        <w:rPr>
          <w:vertAlign w:val="subscript"/>
        </w:rPr>
        <w:t>2</w:t>
      </w:r>
      <w:r>
        <w:t xml:space="preserve"> и γ</w:t>
      </w:r>
      <w:r w:rsidRPr="00C15871">
        <w:rPr>
          <w:vertAlign w:val="subscript"/>
        </w:rPr>
        <w:t>1</w:t>
      </w:r>
      <w:r>
        <w:t>=γ</w:t>
      </w:r>
      <w:r w:rsidRPr="00C15871">
        <w:rPr>
          <w:vertAlign w:val="subscript"/>
        </w:rPr>
        <w:t>2</w:t>
      </w:r>
      <w:r>
        <w:t xml:space="preserve">; </w:t>
      </w:r>
      <w:r w:rsidRPr="00C15871">
        <w:rPr>
          <w:lang w:val="en-US"/>
        </w:rPr>
        <w:t>h</w:t>
      </w:r>
      <w:r w:rsidRPr="00C15871">
        <w:rPr>
          <w:vertAlign w:val="subscript"/>
        </w:rPr>
        <w:t>сопр</w:t>
      </w:r>
      <w:r>
        <w:t>=P</w:t>
      </w:r>
      <w:r w:rsidRPr="00C15871">
        <w:rPr>
          <w:vertAlign w:val="subscript"/>
        </w:rPr>
        <w:t>1</w:t>
      </w:r>
      <w:r>
        <w:t>—P</w:t>
      </w:r>
      <w:r w:rsidRPr="00C15871">
        <w:rPr>
          <w:vertAlign w:val="subscript"/>
        </w:rPr>
        <w:t>2</w:t>
      </w:r>
      <w:r>
        <w:t>=Р</w:t>
      </w:r>
      <w:r w:rsidRPr="00C15871">
        <w:rPr>
          <w:vertAlign w:val="subscript"/>
        </w:rPr>
        <w:t>0</w:t>
      </w:r>
      <w:r>
        <w:t>—Р</w:t>
      </w:r>
      <w:r w:rsidRPr="00C15871">
        <w:rPr>
          <w:vertAlign w:val="subscript"/>
        </w:rPr>
        <w:t>2</w:t>
      </w:r>
      <w:r>
        <w:t>=h</w:t>
      </w:r>
      <w:r w:rsidRPr="00C15871">
        <w:rPr>
          <w:vertAlign w:val="subscript"/>
        </w:rPr>
        <w:t>B</w:t>
      </w:r>
      <w:r w:rsidR="00F23F27">
        <w:t xml:space="preserve"> — </w:t>
      </w:r>
      <w:r w:rsidRPr="000F0678">
        <w:rPr>
          <w:rStyle w:val="af3"/>
        </w:rPr>
        <w:t>случай проветривания всасывающим вентилятором</w:t>
      </w:r>
      <w:r w:rsidRPr="00394569">
        <w:t>;</w:t>
      </w:r>
    </w:p>
    <w:p w14:paraId="026CE3DC" w14:textId="15B2AF01" w:rsidR="00394569" w:rsidRDefault="00394569">
      <w:pPr>
        <w:pStyle w:val="a0"/>
        <w:numPr>
          <w:ilvl w:val="0"/>
          <w:numId w:val="22"/>
        </w:numPr>
        <w:tabs>
          <w:tab w:val="left" w:pos="284"/>
        </w:tabs>
        <w:ind w:left="0" w:firstLine="0"/>
      </w:pPr>
      <w:r>
        <w:lastRenderedPageBreak/>
        <w:t xml:space="preserve">при </w:t>
      </w:r>
      <w:r w:rsidR="00B466DB" w:rsidRPr="00C15871">
        <w:rPr>
          <w:lang w:val="en-US"/>
        </w:rPr>
        <w:t>P</w:t>
      </w:r>
      <w:r w:rsidR="00130630" w:rsidRPr="00C15871">
        <w:rPr>
          <w:vertAlign w:val="subscript"/>
        </w:rPr>
        <w:t>1</w:t>
      </w:r>
      <w:r w:rsidR="00130630">
        <w:t>&gt;</w:t>
      </w:r>
      <w:r w:rsidR="00130630" w:rsidRPr="00AD5F82">
        <w:t xml:space="preserve"> </w:t>
      </w:r>
      <w:r w:rsidR="00130630" w:rsidRPr="00C15871">
        <w:rPr>
          <w:lang w:val="en-US"/>
        </w:rPr>
        <w:t>P</w:t>
      </w:r>
      <w:r w:rsidRPr="00C15871">
        <w:rPr>
          <w:vertAlign w:val="subscript"/>
        </w:rPr>
        <w:t>2</w:t>
      </w:r>
      <w:r>
        <w:t xml:space="preserve">, где </w:t>
      </w:r>
      <w:r w:rsidR="00B466DB" w:rsidRPr="00C15871">
        <w:rPr>
          <w:lang w:val="en-US"/>
        </w:rPr>
        <w:t>P</w:t>
      </w:r>
      <w:r w:rsidRPr="00C15871">
        <w:rPr>
          <w:vertAlign w:val="subscript"/>
        </w:rPr>
        <w:t>2</w:t>
      </w:r>
      <w:r>
        <w:t>=</w:t>
      </w:r>
      <w:r w:rsidR="00B466DB" w:rsidRPr="00C15871">
        <w:rPr>
          <w:lang w:val="en-US"/>
        </w:rPr>
        <w:t>P</w:t>
      </w:r>
      <w:r w:rsidRPr="00C15871">
        <w:rPr>
          <w:vertAlign w:val="subscript"/>
        </w:rPr>
        <w:t>0</w:t>
      </w:r>
      <w:r w:rsidRPr="00394569">
        <w:t>;</w:t>
      </w:r>
      <w:r>
        <w:t xml:space="preserve"> </w:t>
      </w:r>
      <w:r w:rsidR="000F0678">
        <w:t>γ</w:t>
      </w:r>
      <w:r w:rsidR="000F0678" w:rsidRPr="00C15871">
        <w:rPr>
          <w:vertAlign w:val="subscript"/>
        </w:rPr>
        <w:t>1</w:t>
      </w:r>
      <w:r w:rsidR="000F0678">
        <w:t>=γ</w:t>
      </w:r>
      <w:r w:rsidR="000F0678" w:rsidRPr="00C15871">
        <w:rPr>
          <w:vertAlign w:val="subscript"/>
        </w:rPr>
        <w:t>2</w:t>
      </w:r>
      <w:r>
        <w:t xml:space="preserve"> и </w:t>
      </w:r>
      <w:r w:rsidR="000F0678">
        <w:t>υ</w:t>
      </w:r>
      <w:r w:rsidR="000F0678" w:rsidRPr="00C15871">
        <w:rPr>
          <w:vertAlign w:val="subscript"/>
        </w:rPr>
        <w:t>1</w:t>
      </w:r>
      <w:r w:rsidR="000F0678">
        <w:t>=υ</w:t>
      </w:r>
      <w:r w:rsidR="000F0678" w:rsidRPr="00C15871">
        <w:rPr>
          <w:vertAlign w:val="subscript"/>
        </w:rPr>
        <w:t>2</w:t>
      </w:r>
      <w:r w:rsidR="000F0678" w:rsidRPr="000F0678">
        <w:t>;</w:t>
      </w:r>
      <w:r>
        <w:t xml:space="preserve"> </w:t>
      </w:r>
      <w:r w:rsidR="000F0678" w:rsidRPr="00C15871">
        <w:rPr>
          <w:lang w:val="en-US"/>
        </w:rPr>
        <w:t>h</w:t>
      </w:r>
      <w:r w:rsidRPr="00C15871">
        <w:rPr>
          <w:vertAlign w:val="subscript"/>
        </w:rPr>
        <w:t>conp</w:t>
      </w:r>
      <w:r>
        <w:t>=P</w:t>
      </w:r>
      <w:r w:rsidR="00BB398B" w:rsidRPr="00C15871">
        <w:rPr>
          <w:vertAlign w:val="subscript"/>
        </w:rPr>
        <w:t>1</w:t>
      </w:r>
      <w:r>
        <w:t>—P</w:t>
      </w:r>
      <w:r w:rsidR="00BB398B" w:rsidRPr="00C15871">
        <w:rPr>
          <w:vertAlign w:val="subscript"/>
        </w:rPr>
        <w:t>2</w:t>
      </w:r>
      <w:r>
        <w:t>=P</w:t>
      </w:r>
      <w:r w:rsidR="00BB398B" w:rsidRPr="00C15871">
        <w:rPr>
          <w:vertAlign w:val="subscript"/>
        </w:rPr>
        <w:t>1</w:t>
      </w:r>
      <w:r>
        <w:t>—Р</w:t>
      </w:r>
      <w:r w:rsidR="00BB398B" w:rsidRPr="00C15871">
        <w:rPr>
          <w:vertAlign w:val="subscript"/>
        </w:rPr>
        <w:t>0</w:t>
      </w:r>
      <w:r w:rsidR="00BB398B" w:rsidRPr="00BB398B">
        <w:t>=</w:t>
      </w:r>
      <w:r w:rsidR="00BB398B" w:rsidRPr="00C15871">
        <w:rPr>
          <w:lang w:val="en-US"/>
        </w:rPr>
        <w:t>h</w:t>
      </w:r>
      <w:r w:rsidR="00BB398B" w:rsidRPr="00C15871">
        <w:rPr>
          <w:vertAlign w:val="subscript"/>
          <w:lang w:val="en-US"/>
        </w:rPr>
        <w:t>B</w:t>
      </w:r>
      <w:r w:rsidR="00F23F27">
        <w:t xml:space="preserve"> — </w:t>
      </w:r>
      <w:r w:rsidRPr="000F0678">
        <w:rPr>
          <w:rStyle w:val="af3"/>
        </w:rPr>
        <w:t>случай проветривания нагнетательным вентилятором</w:t>
      </w:r>
      <w:r>
        <w:t>;</w:t>
      </w:r>
    </w:p>
    <w:p w14:paraId="676194CD" w14:textId="5CC8A30F" w:rsidR="00394569" w:rsidRDefault="00394569">
      <w:pPr>
        <w:pStyle w:val="a0"/>
        <w:numPr>
          <w:ilvl w:val="0"/>
          <w:numId w:val="22"/>
        </w:numPr>
        <w:tabs>
          <w:tab w:val="left" w:pos="284"/>
        </w:tabs>
        <w:ind w:left="0" w:firstLine="0"/>
      </w:pPr>
      <w:r>
        <w:t>при Р</w:t>
      </w:r>
      <w:r w:rsidR="00B466DB" w:rsidRPr="00C15871">
        <w:rPr>
          <w:vertAlign w:val="subscript"/>
        </w:rPr>
        <w:t>1</w:t>
      </w:r>
      <w:r>
        <w:t>=</w:t>
      </w:r>
      <w:r w:rsidR="00B466DB" w:rsidRPr="00C15871">
        <w:rPr>
          <w:lang w:val="en-US"/>
        </w:rPr>
        <w:t>P</w:t>
      </w:r>
      <w:r w:rsidRPr="00C15871">
        <w:rPr>
          <w:vertAlign w:val="subscript"/>
        </w:rPr>
        <w:t>2</w:t>
      </w:r>
      <w:r>
        <w:t xml:space="preserve">, и </w:t>
      </w:r>
      <w:r w:rsidR="00B466DB">
        <w:t>γ</w:t>
      </w:r>
      <w:r w:rsidR="00B466DB" w:rsidRPr="00C15871">
        <w:rPr>
          <w:vertAlign w:val="subscript"/>
        </w:rPr>
        <w:t>1</w:t>
      </w:r>
      <w:r w:rsidR="00B466DB">
        <w:t>≠γ</w:t>
      </w:r>
      <w:r w:rsidR="00B466DB" w:rsidRPr="00C15871">
        <w:rPr>
          <w:vertAlign w:val="subscript"/>
        </w:rPr>
        <w:t xml:space="preserve">2 </w:t>
      </w:r>
      <w:r w:rsidR="00B466DB">
        <w:t>и</w:t>
      </w:r>
      <w:r>
        <w:t xml:space="preserve"> </w:t>
      </w:r>
      <w:r w:rsidR="00B466DB">
        <w:t>υ</w:t>
      </w:r>
      <w:r w:rsidR="00B466DB" w:rsidRPr="00C15871">
        <w:rPr>
          <w:vertAlign w:val="subscript"/>
        </w:rPr>
        <w:t>1</w:t>
      </w:r>
      <w:r w:rsidR="00B466DB">
        <w:t>=υ</w:t>
      </w:r>
      <w:r w:rsidR="00B466DB" w:rsidRPr="00C15871">
        <w:rPr>
          <w:vertAlign w:val="subscript"/>
        </w:rPr>
        <w:t>2</w:t>
      </w:r>
      <w:r>
        <w:t>; h</w:t>
      </w:r>
      <w:r w:rsidRPr="00C15871">
        <w:rPr>
          <w:vertAlign w:val="subscript"/>
        </w:rPr>
        <w:t>co</w:t>
      </w:r>
      <w:r w:rsidR="00B466DB" w:rsidRPr="00C15871">
        <w:rPr>
          <w:vertAlign w:val="subscript"/>
        </w:rPr>
        <w:t>п</w:t>
      </w:r>
      <w:r w:rsidRPr="00C15871">
        <w:rPr>
          <w:vertAlign w:val="subscript"/>
        </w:rPr>
        <w:t>p</w:t>
      </w:r>
      <w:r>
        <w:t>=</w:t>
      </w:r>
      <w:r w:rsidR="00B466DB">
        <w:t>γ</w:t>
      </w:r>
      <w:r w:rsidR="00B466DB" w:rsidRPr="00C15871">
        <w:rPr>
          <w:vertAlign w:val="subscript"/>
        </w:rPr>
        <w:t>1</w:t>
      </w:r>
      <w:r w:rsidR="00B466DB" w:rsidRPr="00C15871">
        <w:rPr>
          <w:lang w:val="en-US"/>
        </w:rPr>
        <w:t>H</w:t>
      </w:r>
      <w:r w:rsidR="00B466DB" w:rsidRPr="00C15871">
        <w:rPr>
          <w:vertAlign w:val="subscript"/>
        </w:rPr>
        <w:t>1</w:t>
      </w:r>
      <w:r w:rsidR="00B466DB">
        <w:t>—γ</w:t>
      </w:r>
      <w:r w:rsidR="00B466DB" w:rsidRPr="00C15871">
        <w:rPr>
          <w:vertAlign w:val="subscript"/>
        </w:rPr>
        <w:t>2</w:t>
      </w:r>
      <w:r w:rsidR="00B466DB" w:rsidRPr="00C15871">
        <w:rPr>
          <w:lang w:val="en-US"/>
        </w:rPr>
        <w:t>H</w:t>
      </w:r>
      <w:r w:rsidR="00B466DB" w:rsidRPr="00C15871">
        <w:rPr>
          <w:vertAlign w:val="subscript"/>
        </w:rPr>
        <w:t>2</w:t>
      </w:r>
      <w:r>
        <w:t>=h</w:t>
      </w:r>
      <w:r w:rsidRPr="00C15871">
        <w:rPr>
          <w:vertAlign w:val="subscript"/>
        </w:rPr>
        <w:t>e</w:t>
      </w:r>
      <w:r w:rsidR="00F23F27">
        <w:t xml:space="preserve"> — </w:t>
      </w:r>
      <w:r w:rsidRPr="000F0678">
        <w:rPr>
          <w:rStyle w:val="af3"/>
        </w:rPr>
        <w:t>случай проветривания естественной тягой</w:t>
      </w:r>
      <w:r>
        <w:t>;</w:t>
      </w:r>
    </w:p>
    <w:p w14:paraId="14CA5D9B" w14:textId="485EFF0F" w:rsidR="00394569" w:rsidRDefault="00394569">
      <w:pPr>
        <w:pStyle w:val="a0"/>
        <w:numPr>
          <w:ilvl w:val="0"/>
          <w:numId w:val="22"/>
        </w:numPr>
        <w:tabs>
          <w:tab w:val="left" w:pos="284"/>
        </w:tabs>
        <w:ind w:left="0" w:firstLine="0"/>
      </w:pPr>
      <w:r>
        <w:t xml:space="preserve">при </w:t>
      </w:r>
      <w:r w:rsidR="00B466DB" w:rsidRPr="00C15871">
        <w:rPr>
          <w:lang w:val="en-US"/>
        </w:rPr>
        <w:t>P</w:t>
      </w:r>
      <w:r w:rsidR="00B466DB" w:rsidRPr="00C15871">
        <w:rPr>
          <w:vertAlign w:val="subscript"/>
        </w:rPr>
        <w:t>1</w:t>
      </w:r>
      <w:r>
        <w:t>=</w:t>
      </w:r>
      <w:r w:rsidR="00B466DB" w:rsidRPr="00C15871">
        <w:rPr>
          <w:lang w:val="en-US"/>
        </w:rPr>
        <w:t>P</w:t>
      </w:r>
      <w:r w:rsidR="00B466DB" w:rsidRPr="00C15871">
        <w:rPr>
          <w:vertAlign w:val="subscript"/>
        </w:rPr>
        <w:t>2</w:t>
      </w:r>
      <w:r>
        <w:t xml:space="preserve">, </w:t>
      </w:r>
      <w:r w:rsidR="00B466DB">
        <w:t>γ</w:t>
      </w:r>
      <w:r w:rsidR="00B466DB" w:rsidRPr="00C15871">
        <w:rPr>
          <w:vertAlign w:val="subscript"/>
        </w:rPr>
        <w:t>1</w:t>
      </w:r>
      <w:r w:rsidR="00B466DB">
        <w:t>=γ</w:t>
      </w:r>
      <w:r w:rsidR="00B466DB" w:rsidRPr="00C15871">
        <w:rPr>
          <w:vertAlign w:val="subscript"/>
        </w:rPr>
        <w:t>2</w:t>
      </w:r>
      <w:r>
        <w:t xml:space="preserve"> и </w:t>
      </w:r>
      <w:r w:rsidR="00B466DB">
        <w:t>υ</w:t>
      </w:r>
      <w:r w:rsidR="00B466DB" w:rsidRPr="00C15871">
        <w:rPr>
          <w:vertAlign w:val="subscript"/>
        </w:rPr>
        <w:t>1</w:t>
      </w:r>
      <w:r w:rsidR="00B466DB">
        <w:t>≠υ</w:t>
      </w:r>
      <w:r w:rsidR="00B466DB" w:rsidRPr="00C15871">
        <w:rPr>
          <w:vertAlign w:val="subscript"/>
        </w:rPr>
        <w:t>2</w:t>
      </w:r>
      <w:r>
        <w:t xml:space="preserve">; </w:t>
      </w:r>
      <w:r w:rsidR="00B466DB" w:rsidRPr="00C15871">
        <w:rPr>
          <w:lang w:val="en-US"/>
        </w:rPr>
        <w:t>h</w:t>
      </w:r>
      <w:r w:rsidRPr="00C15871">
        <w:rPr>
          <w:vertAlign w:val="subscript"/>
        </w:rPr>
        <w:t>co</w:t>
      </w:r>
      <w:r w:rsidR="00B466DB" w:rsidRPr="00C15871">
        <w:rPr>
          <w:vertAlign w:val="subscript"/>
        </w:rPr>
        <w:t>п</w:t>
      </w:r>
      <w:r w:rsidRPr="00C15871">
        <w:rPr>
          <w:vertAlign w:val="subscript"/>
        </w:rPr>
        <w:t>p</w:t>
      </w:r>
      <w:r>
        <w:t>=</w:t>
      </w:r>
      <w:r w:rsidR="00B466DB" w:rsidRPr="00C15871">
        <w:rPr>
          <w:lang w:val="en-US"/>
        </w:rPr>
        <w:t>h</w:t>
      </w:r>
      <w:r>
        <w:t>'</w:t>
      </w:r>
      <w:r w:rsidR="00B466DB" w:rsidRPr="00C15871">
        <w:rPr>
          <w:vertAlign w:val="subscript"/>
        </w:rPr>
        <w:t>с</w:t>
      </w:r>
      <w:r w:rsidRPr="00C15871">
        <w:rPr>
          <w:vertAlign w:val="subscript"/>
        </w:rPr>
        <w:t>к</w:t>
      </w:r>
      <w:r>
        <w:t>—</w:t>
      </w:r>
      <w:r w:rsidR="00B466DB" w:rsidRPr="00C15871">
        <w:rPr>
          <w:lang w:val="en-US"/>
        </w:rPr>
        <w:t>h</w:t>
      </w:r>
      <w:r>
        <w:t>"</w:t>
      </w:r>
      <w:r w:rsidR="00B466DB" w:rsidRPr="00C15871">
        <w:rPr>
          <w:vertAlign w:val="subscript"/>
        </w:rPr>
        <w:t>с</w:t>
      </w:r>
      <w:r w:rsidRPr="00C15871">
        <w:rPr>
          <w:vertAlign w:val="subscript"/>
        </w:rPr>
        <w:t>к</w:t>
      </w:r>
      <w:r>
        <w:t>=</w:t>
      </w:r>
      <w:r w:rsidR="00B466DB">
        <w:t>Δ</w:t>
      </w:r>
      <w:r w:rsidR="00B466DB" w:rsidRPr="00C15871">
        <w:rPr>
          <w:lang w:val="en-US"/>
        </w:rPr>
        <w:t>h</w:t>
      </w:r>
      <w:r w:rsidR="00B466DB" w:rsidRPr="00C15871">
        <w:rPr>
          <w:vertAlign w:val="subscript"/>
        </w:rPr>
        <w:t>с</w:t>
      </w:r>
      <w:r w:rsidRPr="00C15871">
        <w:rPr>
          <w:vertAlign w:val="subscript"/>
        </w:rPr>
        <w:t>к</w:t>
      </w:r>
      <w:r w:rsidR="00F23F27">
        <w:t xml:space="preserve"> — </w:t>
      </w:r>
      <w:r w:rsidRPr="000F0678">
        <w:rPr>
          <w:rStyle w:val="af3"/>
        </w:rPr>
        <w:t>случай проветривания за счет скоростного напора ветра</w:t>
      </w:r>
      <w:r>
        <w:t>;</w:t>
      </w:r>
    </w:p>
    <w:p w14:paraId="5FD93B74" w14:textId="65D51584" w:rsidR="006528DD" w:rsidRDefault="00394569">
      <w:pPr>
        <w:pStyle w:val="a0"/>
        <w:numPr>
          <w:ilvl w:val="0"/>
          <w:numId w:val="22"/>
        </w:numPr>
        <w:tabs>
          <w:tab w:val="left" w:pos="284"/>
        </w:tabs>
        <w:ind w:left="0" w:firstLine="0"/>
      </w:pPr>
      <w:r>
        <w:t xml:space="preserve">при </w:t>
      </w:r>
      <w:r w:rsidR="00B466DB" w:rsidRPr="00C15871">
        <w:rPr>
          <w:lang w:val="en-US"/>
        </w:rPr>
        <w:t>P</w:t>
      </w:r>
      <w:r w:rsidR="00B466DB" w:rsidRPr="00B466DB">
        <w:t>1</w:t>
      </w:r>
      <w:r>
        <w:t xml:space="preserve">&gt; </w:t>
      </w:r>
      <w:r w:rsidR="00B466DB" w:rsidRPr="00C15871">
        <w:rPr>
          <w:lang w:val="en-US"/>
        </w:rPr>
        <w:t>P</w:t>
      </w:r>
      <w:r>
        <w:t xml:space="preserve">2, </w:t>
      </w:r>
      <w:r w:rsidR="00B466DB">
        <w:t>γ</w:t>
      </w:r>
      <w:r w:rsidR="00B466DB" w:rsidRPr="00C15871">
        <w:rPr>
          <w:vertAlign w:val="subscript"/>
        </w:rPr>
        <w:t>1</w:t>
      </w:r>
      <w:r w:rsidR="00B466DB">
        <w:t>≠γ</w:t>
      </w:r>
      <w:r w:rsidR="00B466DB" w:rsidRPr="00C15871">
        <w:rPr>
          <w:vertAlign w:val="subscript"/>
        </w:rPr>
        <w:t>2</w:t>
      </w:r>
      <w:r>
        <w:t xml:space="preserve"> и </w:t>
      </w:r>
      <w:r w:rsidR="00C15871">
        <w:t>υ</w:t>
      </w:r>
      <w:r w:rsidR="00C15871" w:rsidRPr="00C15871">
        <w:rPr>
          <w:vertAlign w:val="subscript"/>
        </w:rPr>
        <w:t>1</w:t>
      </w:r>
      <w:r w:rsidR="00C15871">
        <w:t>=υ</w:t>
      </w:r>
      <w:r w:rsidR="00C15871" w:rsidRPr="00C15871">
        <w:rPr>
          <w:vertAlign w:val="subscript"/>
        </w:rPr>
        <w:t>2</w:t>
      </w:r>
      <w:r w:rsidR="00C15871" w:rsidRPr="00C15871">
        <w:t>;</w:t>
      </w:r>
      <w:r>
        <w:t xml:space="preserve"> </w:t>
      </w:r>
      <w:r w:rsidR="00C15871" w:rsidRPr="00C15871">
        <w:rPr>
          <w:lang w:val="en-US"/>
        </w:rPr>
        <w:t>h</w:t>
      </w:r>
      <w:r w:rsidRPr="00C15871">
        <w:rPr>
          <w:vertAlign w:val="subscript"/>
        </w:rPr>
        <w:t>сопр</w:t>
      </w:r>
      <w:r>
        <w:t>=P</w:t>
      </w:r>
      <w:r w:rsidR="00C15871" w:rsidRPr="00C15871">
        <w:rPr>
          <w:vertAlign w:val="subscript"/>
        </w:rPr>
        <w:t>1</w:t>
      </w:r>
      <w:r>
        <w:t>—Р</w:t>
      </w:r>
      <w:r w:rsidR="00C15871" w:rsidRPr="00C15871">
        <w:rPr>
          <w:vertAlign w:val="subscript"/>
        </w:rPr>
        <w:t>2</w:t>
      </w:r>
      <w:r>
        <w:t>+</w:t>
      </w:r>
      <w:r w:rsidR="00C15871">
        <w:t>γ</w:t>
      </w:r>
      <w:r w:rsidR="00C15871" w:rsidRPr="00C15871">
        <w:rPr>
          <w:vertAlign w:val="subscript"/>
        </w:rPr>
        <w:t>1</w:t>
      </w:r>
      <w:r w:rsidR="00C15871" w:rsidRPr="00C15871">
        <w:rPr>
          <w:lang w:val="en-US"/>
        </w:rPr>
        <w:t>H</w:t>
      </w:r>
      <w:r w:rsidR="00C15871" w:rsidRPr="00C15871">
        <w:rPr>
          <w:vertAlign w:val="subscript"/>
        </w:rPr>
        <w:t>1</w:t>
      </w:r>
      <w:r w:rsidR="00C15871">
        <w:t>—γ</w:t>
      </w:r>
      <w:r w:rsidR="00C15871" w:rsidRPr="00C15871">
        <w:rPr>
          <w:vertAlign w:val="subscript"/>
        </w:rPr>
        <w:t>2</w:t>
      </w:r>
      <w:r w:rsidR="00C15871" w:rsidRPr="00C15871">
        <w:rPr>
          <w:lang w:val="en-US"/>
        </w:rPr>
        <w:t>H</w:t>
      </w:r>
      <w:r w:rsidR="00C15871" w:rsidRPr="00C15871">
        <w:rPr>
          <w:vertAlign w:val="subscript"/>
        </w:rPr>
        <w:t>2</w:t>
      </w:r>
      <w:r>
        <w:t>=</w:t>
      </w:r>
      <w:r w:rsidR="00C15871" w:rsidRPr="00C15871">
        <w:rPr>
          <w:lang w:val="en-US"/>
        </w:rPr>
        <w:t>h</w:t>
      </w:r>
      <w:r w:rsidRPr="00C15871">
        <w:rPr>
          <w:vertAlign w:val="subscript"/>
        </w:rPr>
        <w:t>в</w:t>
      </w:r>
      <w:r>
        <w:t>+</w:t>
      </w:r>
      <w:r w:rsidR="00C15871" w:rsidRPr="00C15871">
        <w:rPr>
          <w:lang w:val="en-US"/>
        </w:rPr>
        <w:t>h</w:t>
      </w:r>
      <w:r w:rsidRPr="00C15871">
        <w:rPr>
          <w:vertAlign w:val="subscript"/>
        </w:rPr>
        <w:t>е</w:t>
      </w:r>
      <w:r w:rsidR="00F23F27">
        <w:t xml:space="preserve"> — </w:t>
      </w:r>
      <w:r w:rsidRPr="000F0678">
        <w:rPr>
          <w:rStyle w:val="af3"/>
        </w:rPr>
        <w:t>случай проветривания вентилятором и естественной тягой; последняя помогает вентилятору</w:t>
      </w:r>
      <w:r>
        <w:t>.</w:t>
      </w:r>
    </w:p>
    <w:p w14:paraId="039C98B2" w14:textId="204E3963" w:rsidR="00C15871" w:rsidRDefault="00C15871" w:rsidP="00C15871">
      <w:pPr>
        <w:pStyle w:val="a4"/>
      </w:pPr>
      <w:r>
        <w:t>Коэффициенты кинетической энергии k</w:t>
      </w:r>
      <w:r w:rsidRPr="00C15871">
        <w:rPr>
          <w:vertAlign w:val="subscript"/>
        </w:rPr>
        <w:t>1</w:t>
      </w:r>
      <w:r>
        <w:t xml:space="preserve"> и </w:t>
      </w:r>
      <w:r>
        <w:rPr>
          <w:lang w:val="en-US"/>
        </w:rPr>
        <w:t>k</w:t>
      </w:r>
      <w:r w:rsidRPr="00C15871">
        <w:rPr>
          <w:vertAlign w:val="subscript"/>
        </w:rPr>
        <w:t>2</w:t>
      </w:r>
      <w:r>
        <w:t xml:space="preserve"> [см. уравнение</w:t>
      </w:r>
      <w:r w:rsidRPr="00C15871">
        <w:t xml:space="preserve"> </w:t>
      </w:r>
      <w:r w:rsidR="005E216B">
        <w:fldChar w:fldCharType="begin"/>
      </w:r>
      <w:r w:rsidR="005E216B">
        <w:instrText xml:space="preserve"> REF _Ref228892950 \h </w:instrText>
      </w:r>
      <w:r w:rsidR="005E216B">
        <w:fldChar w:fldCharType="separate"/>
      </w:r>
      <w:r w:rsidR="00A05A8B" w:rsidRPr="00A05A8B">
        <w:rPr>
          <w:rStyle w:val="afff6"/>
        </w:rPr>
        <w:t>(</w:t>
      </w:r>
      <w:r w:rsidR="00A05A8B">
        <w:rPr>
          <w:rStyle w:val="afff6"/>
          <w:noProof/>
        </w:rPr>
        <w:t>80</w:t>
      </w:r>
      <w:r w:rsidR="00A05A8B" w:rsidRPr="00A05A8B">
        <w:rPr>
          <w:rStyle w:val="afff6"/>
        </w:rPr>
        <w:t>)</w:t>
      </w:r>
      <w:r w:rsidR="005E216B">
        <w:fldChar w:fldCharType="end"/>
      </w:r>
      <w:r>
        <w:t xml:space="preserve">] перед скоростными напорами </w:t>
      </w:r>
      <w:r>
        <w:rPr>
          <w:lang w:val="en-US"/>
        </w:rPr>
        <w:t>h</w:t>
      </w:r>
      <w:r w:rsidRPr="00C15871">
        <w:rPr>
          <w:vertAlign w:val="subscript"/>
        </w:rPr>
        <w:t>ск</w:t>
      </w:r>
      <w:r>
        <w:t xml:space="preserve"> и h</w:t>
      </w:r>
      <w:r w:rsidRPr="00C15871">
        <w:rPr>
          <w:vertAlign w:val="subscript"/>
        </w:rPr>
        <w:t>c</w:t>
      </w:r>
      <w:r>
        <w:t xml:space="preserve"> учитывают неравномерность распределения скорости воздуха в начальном и конечном сечениях воздушного потока; если бы скорости во всех точках этих сечений были одинаковы, то h</w:t>
      </w:r>
      <w:r w:rsidRPr="00C15871">
        <w:rPr>
          <w:vertAlign w:val="subscript"/>
        </w:rPr>
        <w:t>CK</w:t>
      </w:r>
      <w:r>
        <w:t xml:space="preserve"> должно быть равно</w:t>
      </w:r>
      <w:r w:rsidRPr="00C15871">
        <w:t xml:space="preserve"> </w:t>
      </w:r>
      <w:r>
        <w:t>и</w:t>
      </w:r>
      <w:r w:rsidRPr="00C15871">
        <w:t xml:space="preserve"> </w:t>
      </w:r>
      <m:oMath>
        <m:f>
          <m:fPr>
            <m:ctrlPr>
              <w:rPr>
                <w:rFonts w:ascii="Cambria Math" w:hAnsi="Cambria Math"/>
                <w:i/>
              </w:rPr>
            </m:ctrlPr>
          </m:fPr>
          <m:num>
            <m:r>
              <w:rPr>
                <w:rFonts w:ascii="Cambria Math" w:hAnsi="Cambria Math"/>
              </w:rPr>
              <m:t>cp</m:t>
            </m:r>
          </m:num>
          <m:den>
            <m:r>
              <w:rPr>
                <w:rFonts w:ascii="Cambria Math" w:hAnsi="Cambria Math"/>
              </w:rPr>
              <m:t>2g</m:t>
            </m:r>
          </m:den>
        </m:f>
        <m:r>
          <w:rPr>
            <w:rFonts w:ascii="Cambria Math" w:hAnsi="Cambria Math"/>
          </w:rPr>
          <m:t>γ</m:t>
        </m:r>
      </m:oMath>
      <w:r>
        <w:t>; в действительности</w:t>
      </w:r>
      <w:r w:rsidRPr="00C15871">
        <w:t xml:space="preserve"> </w:t>
      </w:r>
      <w:r>
        <w:t>-8</w:t>
      </w:r>
      <w:r w:rsidRPr="00C15871">
        <w:t xml:space="preserve"> </w:t>
      </w:r>
      <w:r>
        <w:t>скорости в центре выработки из-за</w:t>
      </w:r>
      <w:r w:rsidRPr="00C15871">
        <w:t xml:space="preserve"> </w:t>
      </w:r>
      <w:r>
        <w:t>задерживающего влияния шероховатых стенок всегда больше, чем</w:t>
      </w:r>
      <w:r w:rsidRPr="00C15871">
        <w:t xml:space="preserve"> </w:t>
      </w:r>
      <w:r>
        <w:t>у стенок.</w:t>
      </w:r>
    </w:p>
    <w:p w14:paraId="41A3953F" w14:textId="1D22F777" w:rsidR="00C15871" w:rsidRDefault="00C15871" w:rsidP="00C15871">
      <w:pPr>
        <w:pStyle w:val="a4"/>
      </w:pPr>
      <w:r>
        <w:t>Пусть скорость в различных точках равна υ</w:t>
      </w:r>
      <w:r w:rsidRPr="00963E63">
        <w:rPr>
          <w:vertAlign w:val="subscript"/>
        </w:rPr>
        <w:t>cp</w:t>
      </w:r>
      <w:r>
        <w:t>+Δυ</w:t>
      </w:r>
      <w:r w:rsidRPr="00C15871">
        <w:t>,</w:t>
      </w:r>
      <w:r>
        <w:t xml:space="preserve"> где</w:t>
      </w:r>
      <w:r w:rsidRPr="00C15871">
        <w:t xml:space="preserve"> </w:t>
      </w:r>
      <w:r>
        <w:t>υ</w:t>
      </w:r>
      <w:r w:rsidRPr="00963E63">
        <w:rPr>
          <w:vertAlign w:val="subscript"/>
        </w:rPr>
        <w:t>ср</w:t>
      </w:r>
      <w:r w:rsidR="00F23F27">
        <w:t xml:space="preserve"> — </w:t>
      </w:r>
      <w:r>
        <w:t xml:space="preserve">средняя скорость, равная </w:t>
      </w:r>
      <m:oMath>
        <m:f>
          <m:fPr>
            <m:ctrlPr>
              <w:rPr>
                <w:rFonts w:ascii="Cambria Math" w:hAnsi="Cambria Math"/>
                <w:i/>
              </w:rPr>
            </m:ctrlPr>
          </m:fPr>
          <m:num>
            <m:r>
              <w:rPr>
                <w:rFonts w:ascii="Cambria Math" w:hAnsi="Cambria Math"/>
              </w:rPr>
              <m:t>Q</m:t>
            </m:r>
          </m:num>
          <m:den>
            <m:r>
              <w:rPr>
                <w:rFonts w:ascii="Cambria Math" w:hAnsi="Cambria Math"/>
              </w:rPr>
              <m:t>S</m:t>
            </m:r>
          </m:den>
        </m:f>
      </m:oMath>
      <w:r w:rsidRPr="00C15871">
        <w:t xml:space="preserve">, </w:t>
      </w:r>
      <w:r w:rsidR="00130630">
        <w:t>α</w:t>
      </w:r>
      <w:r w:rsidR="005D4234">
        <w:t>×</w:t>
      </w:r>
      <w:r>
        <w:t>Δυ</w:t>
      </w:r>
      <w:r w:rsidR="00F23F27">
        <w:t xml:space="preserve"> — </w:t>
      </w:r>
      <w:r>
        <w:t>отклонения от этой</w:t>
      </w:r>
      <w:r w:rsidRPr="00C15871">
        <w:t xml:space="preserve"> </w:t>
      </w:r>
      <w:r>
        <w:t>средней; по известной арифметической теореме средняя сумма</w:t>
      </w:r>
      <w:r w:rsidRPr="00C15871">
        <w:t xml:space="preserve"> </w:t>
      </w:r>
      <w:r>
        <w:t xml:space="preserve">квадратов величин </w:t>
      </w:r>
      <w:r w:rsidR="00963E63">
        <w:t>υ</w:t>
      </w:r>
      <w:r w:rsidRPr="00963E63">
        <w:rPr>
          <w:vertAlign w:val="subscript"/>
        </w:rPr>
        <w:t>с</w:t>
      </w:r>
      <w:r w:rsidR="00963E63" w:rsidRPr="00963E63">
        <w:rPr>
          <w:vertAlign w:val="subscript"/>
        </w:rPr>
        <w:t>р</w:t>
      </w:r>
      <w:r>
        <w:t xml:space="preserve"> +</w:t>
      </w:r>
      <w:r w:rsidR="00963E63" w:rsidRPr="00963E63">
        <w:t xml:space="preserve"> </w:t>
      </w:r>
      <w:r w:rsidR="00963E63">
        <w:t>Δυ</w:t>
      </w:r>
      <w:r>
        <w:t xml:space="preserve"> всегда больше квадрата средней</w:t>
      </w:r>
      <w:r w:rsidRPr="00C15871">
        <w:t xml:space="preserve"> </w:t>
      </w:r>
      <w:r>
        <w:t>арифметической, что и учитывается коэффициентом кинетической</w:t>
      </w:r>
      <w:r w:rsidRPr="00C15871">
        <w:t xml:space="preserve"> </w:t>
      </w:r>
      <w:r>
        <w:t>энергии k.</w:t>
      </w:r>
    </w:p>
    <w:p w14:paraId="3CF05640" w14:textId="7B6018D5" w:rsidR="00C15871" w:rsidRDefault="00C15871" w:rsidP="00C15871">
      <w:pPr>
        <w:pStyle w:val="a4"/>
      </w:pPr>
      <w:r>
        <w:t>Для шероховатых труб k=1+213</w:t>
      </w:r>
      <w:r w:rsidR="00130630">
        <w:t xml:space="preserve">α </w:t>
      </w:r>
      <w:r w:rsidRPr="00130630">
        <w:rPr>
          <w:highlight w:val="yellow"/>
        </w:rPr>
        <w:t>[5]</w:t>
      </w:r>
      <w:r>
        <w:t>; для штреко</w:t>
      </w:r>
      <w:r w:rsidR="00130630">
        <w:t xml:space="preserve"> </w:t>
      </w:r>
      <w:r>
        <w:t xml:space="preserve">и квершлагообразных выработок, закрепленных неполными крепежными рамами, </w:t>
      </w:r>
      <w:r w:rsidR="00963E63">
        <w:rPr>
          <w:lang w:val="en-US"/>
        </w:rPr>
        <w:t>k</w:t>
      </w:r>
      <w:r>
        <w:t>=0,810+252</w:t>
      </w:r>
      <w:r w:rsidR="00130630">
        <w:t>α</w:t>
      </w:r>
      <w:r>
        <w:t xml:space="preserve">, </w:t>
      </w:r>
      <w:r w:rsidR="00130630">
        <w:t>где,</w:t>
      </w:r>
      <w:r>
        <w:t xml:space="preserve"> </w:t>
      </w:r>
      <w:r w:rsidR="00130630">
        <w:t>α</w:t>
      </w:r>
      <w:r w:rsidR="00F23F27">
        <w:t xml:space="preserve"> — </w:t>
      </w:r>
      <w:r>
        <w:t>коэффициент трения</w:t>
      </w:r>
      <w:r w:rsidR="00757DCB" w:rsidRPr="00757DCB">
        <w:t xml:space="preserve"> </w:t>
      </w:r>
      <w:r>
        <w:t>(</w:t>
      </w:r>
      <w:r w:rsidRPr="00B96B1A">
        <w:rPr>
          <w:highlight w:val="yellow"/>
        </w:rPr>
        <w:t>см. стр. 277</w:t>
      </w:r>
      <w:r>
        <w:t>).</w:t>
      </w:r>
    </w:p>
    <w:p w14:paraId="39FE30CB" w14:textId="3B6B6EBE" w:rsidR="00C15871" w:rsidRDefault="00C15871" w:rsidP="00C15871">
      <w:pPr>
        <w:pStyle w:val="a4"/>
      </w:pPr>
      <w:r>
        <w:t>При небольшой скорости движения воздуха и малой разнице</w:t>
      </w:r>
      <w:r w:rsidRPr="00C15871">
        <w:t xml:space="preserve"> </w:t>
      </w:r>
      <w:r>
        <w:t>в площадях начального и конечного поперечного сечения выработки пренебрегают (по малости) третьим членом уравнения</w:t>
      </w:r>
      <w:r w:rsidRPr="00C15871">
        <w:t xml:space="preserve"> </w:t>
      </w:r>
      <w:r>
        <w:t xml:space="preserve">Бернулли </w:t>
      </w:r>
      <w:r w:rsidR="005E216B">
        <w:fldChar w:fldCharType="begin"/>
      </w:r>
      <w:r w:rsidR="005E216B">
        <w:instrText xml:space="preserve"> REF _Ref228892934 \h </w:instrText>
      </w:r>
      <w:r w:rsidR="005E216B">
        <w:fldChar w:fldCharType="separate"/>
      </w:r>
      <w:r w:rsidR="00A05A8B" w:rsidRPr="00A05A8B">
        <w:rPr>
          <w:rStyle w:val="afff6"/>
        </w:rPr>
        <w:t>(</w:t>
      </w:r>
      <w:r w:rsidR="00A05A8B">
        <w:rPr>
          <w:rStyle w:val="afff6"/>
          <w:noProof/>
        </w:rPr>
        <w:t>79</w:t>
      </w:r>
      <w:r w:rsidR="00A05A8B" w:rsidRPr="00A05A8B">
        <w:rPr>
          <w:rStyle w:val="afff6"/>
        </w:rPr>
        <w:t>)</w:t>
      </w:r>
      <w:r w:rsidR="005E216B">
        <w:fldChar w:fldCharType="end"/>
      </w:r>
      <w:r>
        <w:t>.</w:t>
      </w:r>
    </w:p>
    <w:p w14:paraId="64088D0E" w14:textId="4BEF3E53" w:rsidR="0062795F" w:rsidRDefault="00C15871" w:rsidP="00C15871">
      <w:pPr>
        <w:pStyle w:val="a4"/>
      </w:pPr>
      <w:r w:rsidRPr="00963E63">
        <w:rPr>
          <w:rStyle w:val="af3"/>
        </w:rPr>
        <w:t>Воздух всегда движется в направлении меньшего давления</w:t>
      </w:r>
      <w:r>
        <w:t>,</w:t>
      </w:r>
      <w:r w:rsidRPr="00C15871">
        <w:t xml:space="preserve"> </w:t>
      </w:r>
      <w:r>
        <w:t>следовательно, давление движущегося воздуха должно непрерывно уменьшаться: при работе нагнетательного вентилятора создаваемый им напор постепенно падает, при работе всасывающего вентилятора разрежение по мере приближения к вентилятору</w:t>
      </w:r>
      <w:r w:rsidRPr="00C15871">
        <w:t xml:space="preserve"> </w:t>
      </w:r>
      <w:r>
        <w:lastRenderedPageBreak/>
        <w:t>увеличивается. Это изменение давления можно обнаружить при</w:t>
      </w:r>
      <w:r w:rsidRPr="00C15871">
        <w:t xml:space="preserve"> </w:t>
      </w:r>
      <w:r>
        <w:t>помощи депрессиометра, присоединяемого последовательно в нескольких точках к воздухопроводу.</w:t>
      </w:r>
    </w:p>
    <w:p w14:paraId="4154A9B7" w14:textId="2692F322" w:rsidR="00C15871" w:rsidRDefault="00963E63" w:rsidP="00963E63">
      <w:pPr>
        <w:pStyle w:val="20"/>
      </w:pPr>
      <w:bookmarkStart w:id="338" w:name="_Toc229065176"/>
      <w:r w:rsidRPr="00963E63">
        <w:t>§ 3. ВЫВОДЫ ИЗ УРАВНЕНИЯ БЕРНУЛЛИ</w:t>
      </w:r>
      <w:bookmarkEnd w:id="338"/>
    </w:p>
    <w:p w14:paraId="5775EDC9" w14:textId="2A45D2C5" w:rsidR="00C15871" w:rsidRDefault="00963E63">
      <w:pPr>
        <w:pStyle w:val="a0"/>
        <w:numPr>
          <w:ilvl w:val="0"/>
          <w:numId w:val="23"/>
        </w:numPr>
        <w:tabs>
          <w:tab w:val="left" w:pos="284"/>
        </w:tabs>
        <w:ind w:left="0" w:firstLine="0"/>
      </w:pPr>
      <w:r w:rsidRPr="00963E63">
        <w:t xml:space="preserve">Примем, что воздух перед поступлением в ствол был неподвижен, т. е. </w:t>
      </w:r>
      <w:r>
        <w:t>υ</w:t>
      </w:r>
      <w:r w:rsidRPr="00963E63">
        <w:rPr>
          <w:vertAlign w:val="subscript"/>
        </w:rPr>
        <w:t>1</w:t>
      </w:r>
      <w:r w:rsidRPr="00963E63">
        <w:t xml:space="preserve">=0, тогда уравнение </w:t>
      </w:r>
      <w:r w:rsidR="005E216B">
        <w:fldChar w:fldCharType="begin"/>
      </w:r>
      <w:r w:rsidR="005E216B">
        <w:instrText xml:space="preserve"> REF _Ref228893229 \h </w:instrText>
      </w:r>
      <w:r w:rsidR="005E216B">
        <w:fldChar w:fldCharType="separate"/>
      </w:r>
      <w:r w:rsidR="00A05A8B" w:rsidRPr="00A05A8B">
        <w:rPr>
          <w:rStyle w:val="afff6"/>
        </w:rPr>
        <w:t>(</w:t>
      </w:r>
      <w:r w:rsidR="00A05A8B">
        <w:rPr>
          <w:rStyle w:val="afff6"/>
          <w:noProof/>
        </w:rPr>
        <w:t>81</w:t>
      </w:r>
      <w:r w:rsidR="00A05A8B" w:rsidRPr="00A05A8B">
        <w:rPr>
          <w:rStyle w:val="afff6"/>
        </w:rPr>
        <w:t>)</w:t>
      </w:r>
      <w:r w:rsidR="005E216B">
        <w:fldChar w:fldCharType="end"/>
      </w:r>
      <w:r w:rsidRPr="00963E63">
        <w:t xml:space="preserve"> для всего воздушного потока в шахте примет вид</w:t>
      </w:r>
    </w:p>
    <w:tbl>
      <w:tblPr>
        <w:tblStyle w:val="51"/>
        <w:tblW w:w="0" w:type="auto"/>
        <w:tblLook w:val="04A0" w:firstRow="1" w:lastRow="0" w:firstColumn="1" w:lastColumn="0" w:noHBand="0" w:noVBand="1"/>
      </w:tblPr>
      <w:tblGrid>
        <w:gridCol w:w="704"/>
        <w:gridCol w:w="4536"/>
        <w:gridCol w:w="702"/>
      </w:tblGrid>
      <w:tr w:rsidR="00963E63" w14:paraId="4BAC0ADB"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7B6714F" w14:textId="77777777" w:rsidR="00963E63" w:rsidRDefault="00963E63" w:rsidP="00B414A7">
            <w:pPr>
              <w:pStyle w:val="a4"/>
            </w:pPr>
          </w:p>
        </w:tc>
        <w:tc>
          <w:tcPr>
            <w:tcW w:w="4536" w:type="dxa"/>
          </w:tcPr>
          <w:p w14:paraId="7D258D22" w14:textId="7400DFAC"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m:t>
                    </m:r>
                  </m:sub>
                </m:sSub>
                <m:r>
                  <m:t>±</m:t>
                </m:r>
                <m:sSub>
                  <m:sSubPr>
                    <m:ctrlPr/>
                  </m:sSubPr>
                  <m:e>
                    <m:r>
                      <m:t>h</m:t>
                    </m:r>
                  </m:e>
                  <m:sub>
                    <m:r>
                      <m:t>е</m:t>
                    </m:r>
                  </m:sub>
                </m:sSub>
                <m:r>
                  <m:t>=</m:t>
                </m:r>
                <m:sSub>
                  <m:sSubPr>
                    <m:ctrlPr/>
                  </m:sSubPr>
                  <m:e>
                    <m:r>
                      <m:t>h</m:t>
                    </m:r>
                  </m:e>
                  <m:sub>
                    <m:r>
                      <m:t>сопр</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r>
                  <m:t>=</m:t>
                </m:r>
                <m:sSub>
                  <m:sSubPr>
                    <m:ctrlPr/>
                  </m:sSubPr>
                  <m:e>
                    <m:r>
                      <m:t>h</m:t>
                    </m:r>
                  </m:e>
                  <m:sub>
                    <m:r>
                      <m:t>сопр</m:t>
                    </m:r>
                  </m:sub>
                </m:sSub>
                <m:r>
                  <m:t xml:space="preserve">+ </m:t>
                </m:r>
                <m:sSub>
                  <m:sSubPr>
                    <m:ctrlPr/>
                  </m:sSubPr>
                  <m:e>
                    <m:r>
                      <m:t>h"</m:t>
                    </m:r>
                  </m:e>
                  <m:sub>
                    <m:r>
                      <m:t>ск</m:t>
                    </m:r>
                  </m:sub>
                </m:sSub>
                <m:r>
                  <m:t>,</m:t>
                </m:r>
              </m:oMath>
            </m:oMathPara>
          </w:p>
        </w:tc>
        <w:tc>
          <w:tcPr>
            <w:tcW w:w="702" w:type="dxa"/>
          </w:tcPr>
          <w:p w14:paraId="24A43C5A" w14:textId="1BF4356C"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39" w:name="_Ref228893974"/>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82</w:t>
            </w:r>
            <w:r w:rsidRPr="00B277A5">
              <w:rPr>
                <w:rStyle w:val="afff6"/>
              </w:rPr>
              <w:fldChar w:fldCharType="end"/>
            </w:r>
            <w:r>
              <w:rPr>
                <w:rStyle w:val="afff6"/>
                <w:lang w:val="en-US"/>
              </w:rPr>
              <w:t>)</w:t>
            </w:r>
            <w:bookmarkEnd w:id="339"/>
          </w:p>
        </w:tc>
      </w:tr>
    </w:tbl>
    <w:p w14:paraId="6BD05812" w14:textId="5A6240D4" w:rsidR="00C15871" w:rsidRDefault="00963E63" w:rsidP="00B414A7">
      <w:pPr>
        <w:pStyle w:val="a4"/>
      </w:pPr>
      <w:r w:rsidRPr="00963E63">
        <w:t xml:space="preserve">где </w:t>
      </w:r>
      <w:r>
        <w:t>υ</w:t>
      </w:r>
      <w:r w:rsidRPr="00963E63">
        <w:rPr>
          <w:vertAlign w:val="subscript"/>
        </w:rPr>
        <w:t>2</w:t>
      </w:r>
      <w:r w:rsidR="00F23F27">
        <w:t xml:space="preserve"> — </w:t>
      </w:r>
      <w:r w:rsidRPr="00963E63">
        <w:t>скорость выхода воздуха обратно в атмосферу.</w:t>
      </w:r>
    </w:p>
    <w:p w14:paraId="76D6EFB5" w14:textId="475D59F3" w:rsidR="00963E63" w:rsidRDefault="00963E63" w:rsidP="00963E63">
      <w:pPr>
        <w:pStyle w:val="a4"/>
      </w:pPr>
      <w:r>
        <w:t>Это уравнение показывает, что создаваемая вентилятором</w:t>
      </w:r>
      <w:r w:rsidRPr="00963E63">
        <w:t xml:space="preserve"> </w:t>
      </w:r>
      <w:r>
        <w:t>(и естественной тягой, если она есть) разность давления затрачивается:</w:t>
      </w:r>
    </w:p>
    <w:p w14:paraId="3C3D0B32" w14:textId="58B1051C" w:rsidR="00963E63" w:rsidRDefault="00963E63" w:rsidP="00963E63">
      <w:pPr>
        <w:pStyle w:val="a1"/>
        <w:tabs>
          <w:tab w:val="left" w:pos="284"/>
        </w:tabs>
        <w:ind w:left="0" w:firstLine="0"/>
      </w:pPr>
      <w:r>
        <w:t>на преодоление всех сопротивлений движению воздуха по</w:t>
      </w:r>
      <w:r w:rsidRPr="00963E63">
        <w:t xml:space="preserve"> </w:t>
      </w:r>
      <w:r>
        <w:t>пути его следования;</w:t>
      </w:r>
    </w:p>
    <w:p w14:paraId="08A1B222" w14:textId="33BFAA96" w:rsidR="00963E63" w:rsidRDefault="00963E63" w:rsidP="00963E63">
      <w:pPr>
        <w:pStyle w:val="a1"/>
        <w:tabs>
          <w:tab w:val="left" w:pos="284"/>
        </w:tabs>
        <w:ind w:left="0" w:firstLine="0"/>
      </w:pPr>
      <w:r>
        <w:t>на создание скоростного напора h</w:t>
      </w:r>
      <w:r w:rsidRPr="00963E63">
        <w:rPr>
          <w:vertAlign w:val="subscript"/>
        </w:rPr>
        <w:t>cк</w:t>
      </w:r>
      <w:r>
        <w:t xml:space="preserve"> на выходе воздуха</w:t>
      </w:r>
      <w:r w:rsidRPr="00963E63">
        <w:t xml:space="preserve"> </w:t>
      </w:r>
      <w:r>
        <w:t>в атмосферу.</w:t>
      </w:r>
    </w:p>
    <w:p w14:paraId="0B7FE80B" w14:textId="1886EA49" w:rsidR="00963E63" w:rsidRPr="00963E63" w:rsidRDefault="00963E63" w:rsidP="00963E63">
      <w:pPr>
        <w:pStyle w:val="a4"/>
      </w:pPr>
      <w:r>
        <w:t>При большой скорости υ</w:t>
      </w:r>
      <w:r w:rsidRPr="00963E63">
        <w:rPr>
          <w:vertAlign w:val="subscript"/>
        </w:rPr>
        <w:t>2</w:t>
      </w:r>
      <w:r>
        <w:t xml:space="preserve"> (достигающей при непосредственном выходе воздуха из кожуха вентилятора 30—35 м/сек) бесполезный скоростной напор h</w:t>
      </w:r>
      <w:r w:rsidRPr="00963E63">
        <w:rPr>
          <w:vertAlign w:val="subscript"/>
          <w:lang w:val="en-US"/>
        </w:rPr>
        <w:t>c</w:t>
      </w:r>
      <w:r w:rsidRPr="00963E63">
        <w:rPr>
          <w:vertAlign w:val="subscript"/>
        </w:rPr>
        <w:t>к</w:t>
      </w:r>
      <w:r>
        <w:t xml:space="preserve"> может оказаться больше полезной</w:t>
      </w:r>
      <w:r w:rsidRPr="00963E63">
        <w:t xml:space="preserve"> </w:t>
      </w:r>
      <w:r>
        <w:t>депрессии h</w:t>
      </w:r>
      <w:r w:rsidRPr="00963E63">
        <w:rPr>
          <w:vertAlign w:val="subscript"/>
        </w:rPr>
        <w:t>сопр</w:t>
      </w:r>
      <w:r w:rsidRPr="00963E63">
        <w:t>.</w:t>
      </w:r>
    </w:p>
    <w:p w14:paraId="61BF64D3" w14:textId="5BAD04BF" w:rsidR="00C15871" w:rsidRDefault="00963E63" w:rsidP="00963E63">
      <w:pPr>
        <w:pStyle w:val="a0"/>
        <w:tabs>
          <w:tab w:val="left" w:pos="284"/>
        </w:tabs>
        <w:ind w:left="0" w:firstLine="0"/>
      </w:pPr>
      <w:r>
        <w:t xml:space="preserve">Допустим для упрощения, что естественная тяга отсутствует, тогда уравнение </w:t>
      </w:r>
      <w:r w:rsidR="00BF53DB">
        <w:fldChar w:fldCharType="begin"/>
      </w:r>
      <w:r w:rsidR="00BF53DB">
        <w:instrText xml:space="preserve"> REF _Ref228892950 \h </w:instrText>
      </w:r>
      <w:r w:rsidR="00BF53DB">
        <w:fldChar w:fldCharType="separate"/>
      </w:r>
      <w:r w:rsidR="00A05A8B" w:rsidRPr="00A05A8B">
        <w:rPr>
          <w:rStyle w:val="afff6"/>
        </w:rPr>
        <w:t>(</w:t>
      </w:r>
      <w:r w:rsidR="00A05A8B">
        <w:rPr>
          <w:rStyle w:val="afff6"/>
          <w:noProof/>
        </w:rPr>
        <w:t>80</w:t>
      </w:r>
      <w:r w:rsidR="00A05A8B" w:rsidRPr="00A05A8B">
        <w:rPr>
          <w:rStyle w:val="afff6"/>
        </w:rPr>
        <w:t>)</w:t>
      </w:r>
      <w:r w:rsidR="00BF53DB">
        <w:fldChar w:fldCharType="end"/>
      </w:r>
      <w:r>
        <w:t xml:space="preserve"> для потока воздуха в какой-нибудь</w:t>
      </w:r>
      <w:r w:rsidRPr="00963E63">
        <w:t xml:space="preserve"> </w:t>
      </w:r>
      <w:r>
        <w:t>шахтной выработке представится</w:t>
      </w:r>
    </w:p>
    <w:tbl>
      <w:tblPr>
        <w:tblStyle w:val="51"/>
        <w:tblW w:w="0" w:type="auto"/>
        <w:tblLook w:val="04A0" w:firstRow="1" w:lastRow="0" w:firstColumn="1" w:lastColumn="0" w:noHBand="0" w:noVBand="1"/>
      </w:tblPr>
      <w:tblGrid>
        <w:gridCol w:w="562"/>
        <w:gridCol w:w="4678"/>
        <w:gridCol w:w="702"/>
      </w:tblGrid>
      <w:tr w:rsidR="00963E63" w14:paraId="083B86EA"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2F6B7A58" w14:textId="77777777" w:rsidR="00963E63" w:rsidRDefault="00963E63" w:rsidP="009C5558">
            <w:pPr>
              <w:pStyle w:val="a4"/>
            </w:pPr>
          </w:p>
        </w:tc>
        <w:tc>
          <w:tcPr>
            <w:tcW w:w="4678" w:type="dxa"/>
          </w:tcPr>
          <w:p w14:paraId="49414BB3" w14:textId="12C006E9" w:rsidR="00963E63"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m:t>
                </m:r>
                <m:sSub>
                  <m:sSubPr>
                    <m:ctrlPr/>
                  </m:sSubPr>
                  <m:e>
                    <m:r>
                      <m:t>k</m:t>
                    </m:r>
                  </m:e>
                  <m:sub>
                    <m:r>
                      <m:t>1</m:t>
                    </m:r>
                  </m:sub>
                </m:sSub>
                <m:r>
                  <m:t>×</m:t>
                </m:r>
                <m:f>
                  <m:fPr>
                    <m:ctrlPr/>
                  </m:fPr>
                  <m:num>
                    <m:sSubSup>
                      <m:sSubSupPr>
                        <m:ctrlPr/>
                      </m:sSubSupPr>
                      <m:e>
                        <m:r>
                          <m:t>υ</m:t>
                        </m:r>
                      </m:e>
                      <m:sub>
                        <m:r>
                          <m:t>2</m:t>
                        </m:r>
                      </m:sub>
                      <m:sup>
                        <m:r>
                          <m:t>2</m:t>
                        </m:r>
                      </m:sup>
                    </m:sSubSup>
                  </m:num>
                  <m:den>
                    <m:r>
                      <m:t>2g</m:t>
                    </m:r>
                  </m:den>
                </m:f>
                <m:r>
                  <m:t>×</m:t>
                </m:r>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3</m:t>
                    </m:r>
                  </m:sub>
                </m:sSub>
                <m:r>
                  <m:t>=</m:t>
                </m:r>
                <m:sSub>
                  <m:sSubPr>
                    <m:ctrlPr/>
                  </m:sSubPr>
                  <m:e>
                    <m:r>
                      <m:t>p</m:t>
                    </m:r>
                  </m:e>
                  <m:sub>
                    <m:r>
                      <m:t>1</m:t>
                    </m:r>
                  </m:sub>
                </m:sSub>
                <m:r>
                  <m:t>-</m:t>
                </m:r>
                <m:sSub>
                  <m:sSubPr>
                    <m:ctrlPr/>
                  </m:sSubPr>
                  <m:e>
                    <m:r>
                      <m:t>p</m:t>
                    </m:r>
                  </m:e>
                  <m:sub>
                    <m:r>
                      <m:t>2</m:t>
                    </m:r>
                  </m:sub>
                </m:sSub>
                <m:r>
                  <m:t>±∆</m:t>
                </m:r>
                <m:sSub>
                  <m:sSubPr>
                    <m:ctrlPr/>
                  </m:sSubPr>
                  <m:e>
                    <m:r>
                      <m:t>h</m:t>
                    </m:r>
                  </m:e>
                  <m:sub>
                    <m:r>
                      <m:t>ск</m:t>
                    </m:r>
                  </m:sub>
                </m:sSub>
                <m:r>
                  <m:t>=</m:t>
                </m:r>
                <m:sSub>
                  <m:sSubPr>
                    <m:ctrlPr/>
                  </m:sSubPr>
                  <m:e>
                    <m:r>
                      <m:t>h</m:t>
                    </m:r>
                  </m:e>
                  <m:sub>
                    <m:r>
                      <m:t>сопр</m:t>
                    </m:r>
                  </m:sub>
                </m:sSub>
                <m:r>
                  <m:t>,</m:t>
                </m:r>
              </m:oMath>
            </m:oMathPara>
          </w:p>
        </w:tc>
        <w:tc>
          <w:tcPr>
            <w:tcW w:w="702" w:type="dxa"/>
          </w:tcPr>
          <w:p w14:paraId="6901E1AD" w14:textId="1DA81582" w:rsidR="00963E63"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83</w:t>
            </w:r>
            <w:r w:rsidRPr="00B277A5">
              <w:rPr>
                <w:rStyle w:val="afff6"/>
              </w:rPr>
              <w:fldChar w:fldCharType="end"/>
            </w:r>
            <w:r>
              <w:rPr>
                <w:rStyle w:val="afff6"/>
                <w:lang w:val="en-US"/>
              </w:rPr>
              <w:t>)</w:t>
            </w:r>
          </w:p>
        </w:tc>
      </w:tr>
    </w:tbl>
    <w:p w14:paraId="3D0E257D" w14:textId="5A6C2708" w:rsidR="00C15871" w:rsidRDefault="001475A9" w:rsidP="001475A9">
      <w:pPr>
        <w:pStyle w:val="a4"/>
      </w:pPr>
      <w:r>
        <w:t xml:space="preserve">Поскольку </w:t>
      </w:r>
      <w:r>
        <w:rPr>
          <w:lang w:val="en-US"/>
        </w:rPr>
        <w:t>P</w:t>
      </w:r>
      <w:r w:rsidRPr="001475A9">
        <w:rPr>
          <w:vertAlign w:val="subscript"/>
        </w:rPr>
        <w:t>1</w:t>
      </w:r>
      <w:r>
        <w:t xml:space="preserve"> и </w:t>
      </w:r>
      <w:r>
        <w:rPr>
          <w:lang w:val="en-US"/>
        </w:rPr>
        <w:t>P</w:t>
      </w:r>
      <w:r w:rsidRPr="001475A9">
        <w:rPr>
          <w:vertAlign w:val="subscript"/>
        </w:rPr>
        <w:t>2</w:t>
      </w:r>
      <w:r>
        <w:t xml:space="preserve"> равны давлению воздуха в' начале и конце рассматриваемой выработки, то разность их представляет собой фактически замеряемую депрессиометром или другим прибором депрессию данной выработки; Δ</w:t>
      </w:r>
      <w:r>
        <w:rPr>
          <w:lang w:val="en-US"/>
        </w:rPr>
        <w:t>h</w:t>
      </w:r>
      <w:r w:rsidRPr="001475A9">
        <w:rPr>
          <w:vertAlign w:val="subscript"/>
        </w:rPr>
        <w:t>СК</w:t>
      </w:r>
      <w:r w:rsidR="00F23F27">
        <w:t xml:space="preserve"> — </w:t>
      </w:r>
      <w:r>
        <w:t>есть разность скоростных напоров в начале и в конце той же выработки; смотря по величине υ</w:t>
      </w:r>
      <w:r w:rsidRPr="001475A9">
        <w:rPr>
          <w:vertAlign w:val="subscript"/>
        </w:rPr>
        <w:t>1</w:t>
      </w:r>
      <w:r>
        <w:t xml:space="preserve"> и υ</w:t>
      </w:r>
      <w:r w:rsidRPr="001475A9">
        <w:rPr>
          <w:vertAlign w:val="subscript"/>
        </w:rPr>
        <w:t>2</w:t>
      </w:r>
      <w:r w:rsidRPr="001475A9">
        <w:t>,</w:t>
      </w:r>
      <w:r>
        <w:t xml:space="preserve"> эта разность может быть равна нулю, положительная или отрицательная; если Δ</w:t>
      </w:r>
      <w:r>
        <w:rPr>
          <w:lang w:val="en-US"/>
        </w:rPr>
        <w:t>h</w:t>
      </w:r>
      <w:r w:rsidRPr="001475A9">
        <w:rPr>
          <w:vertAlign w:val="subscript"/>
        </w:rPr>
        <w:t>СК</w:t>
      </w:r>
      <w:r>
        <w:t xml:space="preserve">=0, то </w:t>
      </w:r>
      <w:r>
        <w:rPr>
          <w:lang w:val="en-US"/>
        </w:rPr>
        <w:t>P</w:t>
      </w:r>
      <w:r w:rsidRPr="001475A9">
        <w:rPr>
          <w:vertAlign w:val="subscript"/>
        </w:rPr>
        <w:t>1</w:t>
      </w:r>
      <w:r>
        <w:t>—</w:t>
      </w:r>
      <w:r>
        <w:rPr>
          <w:lang w:val="en-US"/>
        </w:rPr>
        <w:t>P</w:t>
      </w:r>
      <w:r w:rsidRPr="001475A9">
        <w:rPr>
          <w:vertAlign w:val="subscript"/>
        </w:rPr>
        <w:t>2</w:t>
      </w:r>
      <w:r>
        <w:t>=</w:t>
      </w:r>
      <w:r>
        <w:rPr>
          <w:lang w:val="en-US"/>
        </w:rPr>
        <w:t>h</w:t>
      </w:r>
      <w:r w:rsidRPr="001475A9">
        <w:rPr>
          <w:vertAlign w:val="subscript"/>
        </w:rPr>
        <w:t>сопр</w:t>
      </w:r>
      <w:r w:rsidRPr="001475A9">
        <w:t>,</w:t>
      </w:r>
      <w:r>
        <w:t xml:space="preserve"> т. е. измеренная депрессия участка равна потере давления на преодоление сопротивления; если Δ</w:t>
      </w:r>
      <w:r>
        <w:rPr>
          <w:lang w:val="en-US"/>
        </w:rPr>
        <w:t>h</w:t>
      </w:r>
      <w:r w:rsidRPr="001475A9">
        <w:rPr>
          <w:vertAlign w:val="subscript"/>
        </w:rPr>
        <w:t>СК</w:t>
      </w:r>
      <w:r>
        <w:t xml:space="preserve">&gt;0 , то очевидно, что </w:t>
      </w:r>
      <w:r w:rsidR="005552CE">
        <w:t>υ</w:t>
      </w:r>
      <w:r w:rsidR="005552CE" w:rsidRPr="001475A9">
        <w:rPr>
          <w:vertAlign w:val="subscript"/>
        </w:rPr>
        <w:t>1</w:t>
      </w:r>
      <w:r>
        <w:t>&gt;</w:t>
      </w:r>
      <w:r w:rsidR="005552CE">
        <w:t>υ</w:t>
      </w:r>
      <w:r w:rsidR="005552CE" w:rsidRPr="001475A9">
        <w:rPr>
          <w:vertAlign w:val="subscript"/>
        </w:rPr>
        <w:t>2</w:t>
      </w:r>
      <w:r>
        <w:t xml:space="preserve"> и S</w:t>
      </w:r>
      <w:r w:rsidR="005552CE" w:rsidRPr="005552CE">
        <w:rPr>
          <w:vertAlign w:val="subscript"/>
        </w:rPr>
        <w:t>1</w:t>
      </w:r>
      <w:r>
        <w:t>&lt;S</w:t>
      </w:r>
      <w:r w:rsidRPr="005552CE">
        <w:rPr>
          <w:vertAlign w:val="subscript"/>
        </w:rPr>
        <w:t>2</w:t>
      </w:r>
      <w:r>
        <w:t>, т. e. выработка расширяется; в этом случае</w:t>
      </w:r>
    </w:p>
    <w:tbl>
      <w:tblPr>
        <w:tblStyle w:val="51"/>
        <w:tblW w:w="0" w:type="auto"/>
        <w:tblLook w:val="04A0" w:firstRow="1" w:lastRow="0" w:firstColumn="1" w:lastColumn="0" w:noHBand="0" w:noVBand="1"/>
      </w:tblPr>
      <w:tblGrid>
        <w:gridCol w:w="704"/>
        <w:gridCol w:w="4536"/>
        <w:gridCol w:w="702"/>
      </w:tblGrid>
      <w:tr w:rsidR="001475A9" w14:paraId="2A172F94" w14:textId="77777777" w:rsidTr="00B27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F351D" w14:textId="77777777" w:rsidR="001475A9" w:rsidRDefault="001475A9" w:rsidP="009C5558">
            <w:pPr>
              <w:pStyle w:val="a4"/>
            </w:pPr>
          </w:p>
        </w:tc>
        <w:tc>
          <w:tcPr>
            <w:tcW w:w="4536" w:type="dxa"/>
          </w:tcPr>
          <w:p w14:paraId="44C55242" w14:textId="53907A0D" w:rsidR="001475A9" w:rsidRPr="00B277A5" w:rsidRDefault="00000000" w:rsidP="00B277A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60F174B5" w14:textId="75996214" w:rsidR="001475A9" w:rsidRPr="00B277A5" w:rsidRDefault="00B277A5"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0" w:name="_Ref228893878"/>
            <w:r>
              <w:rPr>
                <w:rStyle w:val="afff6"/>
                <w:lang w:val="en-US"/>
              </w:rPr>
              <w:t>(</w:t>
            </w:r>
            <w:r w:rsidRPr="00B277A5">
              <w:rPr>
                <w:rStyle w:val="afff6"/>
              </w:rPr>
              <w:fldChar w:fldCharType="begin"/>
            </w:r>
            <w:r w:rsidRPr="00B277A5">
              <w:rPr>
                <w:rStyle w:val="afff6"/>
              </w:rPr>
              <w:instrText xml:space="preserve"> SEQ Формула \* ARABIC </w:instrText>
            </w:r>
            <w:r w:rsidRPr="00B277A5">
              <w:rPr>
                <w:rStyle w:val="afff6"/>
              </w:rPr>
              <w:fldChar w:fldCharType="separate"/>
            </w:r>
            <w:r w:rsidR="00232152">
              <w:rPr>
                <w:rStyle w:val="afff6"/>
                <w:noProof/>
              </w:rPr>
              <w:t>84</w:t>
            </w:r>
            <w:r w:rsidRPr="00B277A5">
              <w:rPr>
                <w:rStyle w:val="afff6"/>
              </w:rPr>
              <w:fldChar w:fldCharType="end"/>
            </w:r>
            <w:r>
              <w:rPr>
                <w:rStyle w:val="afff6"/>
                <w:lang w:val="en-US"/>
              </w:rPr>
              <w:t>)</w:t>
            </w:r>
            <w:bookmarkEnd w:id="340"/>
          </w:p>
        </w:tc>
      </w:tr>
    </w:tbl>
    <w:p w14:paraId="46AB695D" w14:textId="7E930F02" w:rsidR="00757DCB" w:rsidRDefault="00757DCB" w:rsidP="00757DCB">
      <w:pPr>
        <w:pStyle w:val="a4"/>
      </w:pPr>
      <w:r>
        <w:t xml:space="preserve">вместо </w:t>
      </w:r>
      <w:r>
        <w:rPr>
          <w:lang w:val="en-US"/>
        </w:rPr>
        <w:t>P</w:t>
      </w:r>
      <w:r w:rsidRPr="00757DCB">
        <w:rPr>
          <w:vertAlign w:val="subscript"/>
        </w:rPr>
        <w:t>2</w:t>
      </w:r>
      <w:r w:rsidRPr="00757DCB">
        <w:t>=</w:t>
      </w:r>
      <w:r>
        <w:t>P</w:t>
      </w:r>
      <w:r w:rsidRPr="00757DCB">
        <w:rPr>
          <w:vertAlign w:val="subscript"/>
        </w:rPr>
        <w:t>1</w:t>
      </w:r>
      <w:r>
        <w:t>—</w:t>
      </w:r>
      <w:r>
        <w:rPr>
          <w:lang w:val="en-US"/>
        </w:rPr>
        <w:t>h</w:t>
      </w:r>
      <w:r w:rsidRPr="00757DCB">
        <w:rPr>
          <w:vertAlign w:val="subscript"/>
        </w:rPr>
        <w:t>сопр</w:t>
      </w:r>
      <w:r>
        <w:t xml:space="preserve"> при υ</w:t>
      </w:r>
      <w:r w:rsidRPr="001475A9">
        <w:rPr>
          <w:vertAlign w:val="subscript"/>
        </w:rPr>
        <w:t>1</w:t>
      </w:r>
      <w:r w:rsidRPr="00757DCB">
        <w:t>=</w:t>
      </w:r>
      <w:r>
        <w:t>υ</w:t>
      </w:r>
      <w:r w:rsidRPr="001475A9">
        <w:rPr>
          <w:vertAlign w:val="subscript"/>
        </w:rPr>
        <w:t>2</w:t>
      </w:r>
      <w:r>
        <w:t>. Сопоставление этих двух</w:t>
      </w:r>
      <w:r w:rsidRPr="00757DCB">
        <w:t xml:space="preserve"> </w:t>
      </w:r>
      <w:r>
        <w:t xml:space="preserve">уравнений показывает, </w:t>
      </w:r>
      <w:r w:rsidR="007F4E96">
        <w:t>что,</w:t>
      </w:r>
      <w:r>
        <w:t xml:space="preserve"> когда скорость движения воздуха</w:t>
      </w:r>
      <w:r w:rsidRPr="00757DCB">
        <w:t xml:space="preserve"> </w:t>
      </w:r>
      <w:r>
        <w:t xml:space="preserve">уменьшается </w:t>
      </w:r>
      <w:r w:rsidRPr="00757DCB">
        <w:t>(</w:t>
      </w:r>
      <w:r>
        <w:t>υ</w:t>
      </w:r>
      <w:r w:rsidRPr="00757DCB">
        <w:rPr>
          <w:vertAlign w:val="subscript"/>
        </w:rPr>
        <w:t>2</w:t>
      </w:r>
      <w:r w:rsidRPr="00757DCB">
        <w:t>&lt;</w:t>
      </w:r>
      <w:r>
        <w:t>υ</w:t>
      </w:r>
      <w:r w:rsidRPr="00757DCB">
        <w:rPr>
          <w:vertAlign w:val="subscript"/>
        </w:rPr>
        <w:t>1</w:t>
      </w:r>
      <w:r>
        <w:t xml:space="preserve">) t давление воздуха </w:t>
      </w:r>
      <w:r>
        <w:rPr>
          <w:lang w:val="en-US"/>
        </w:rPr>
        <w:t>P</w:t>
      </w:r>
      <w:r w:rsidRPr="00757DCB">
        <w:rPr>
          <w:vertAlign w:val="subscript"/>
        </w:rPr>
        <w:t>2</w:t>
      </w:r>
      <w:r>
        <w:t xml:space="preserve"> в месте уменьшения</w:t>
      </w:r>
      <w:r w:rsidRPr="00757DCB">
        <w:t xml:space="preserve"> </w:t>
      </w:r>
      <w:r>
        <w:t>скорости увеличивается на величину Δ</w:t>
      </w:r>
      <w:r>
        <w:rPr>
          <w:lang w:val="en-US"/>
        </w:rPr>
        <w:t>h</w:t>
      </w:r>
      <w:r w:rsidRPr="001475A9">
        <w:rPr>
          <w:vertAlign w:val="subscript"/>
        </w:rPr>
        <w:t>СК</w:t>
      </w:r>
      <w:r>
        <w:t xml:space="preserve"> Физический смысл</w:t>
      </w:r>
      <w:r w:rsidRPr="00757DCB">
        <w:t xml:space="preserve"> </w:t>
      </w:r>
      <w:r>
        <w:t>этой поправки станет ясным из следующего. Каждый член уравнения Бернулли, как было указано выше, выражает собой энергию единицы веса воздуха, следовательно, уменьшение члена</w:t>
      </w:r>
      <w:r w:rsidRPr="00757DCB">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 γ</m:t>
        </m:r>
      </m:oMath>
      <w:r>
        <w:t xml:space="preserve"> в конечном сечении воздушного потока означает уменьшение кинетической энергии, часть которой, в соответствии с законом сохранения энергии, перешла в энергию давления, численно равную </w:t>
      </w:r>
      <w:r>
        <w:rPr>
          <w:lang w:val="en-US"/>
        </w:rPr>
        <w:t>P</w:t>
      </w:r>
      <w:r w:rsidRPr="00757DCB">
        <w:rPr>
          <w:vertAlign w:val="subscript"/>
        </w:rPr>
        <w:t>2</w:t>
      </w:r>
      <w:r>
        <w:t>.</w:t>
      </w:r>
    </w:p>
    <w:p w14:paraId="2078C9AD" w14:textId="38F5FEA9" w:rsidR="00C15871" w:rsidRDefault="00757DCB" w:rsidP="00757DCB">
      <w:pPr>
        <w:pStyle w:val="a4"/>
      </w:pPr>
      <w:r>
        <w:t>При сужении струи, т. е. увеличении скорости движения воздуха, получим соответственно</w:t>
      </w:r>
    </w:p>
    <w:tbl>
      <w:tblPr>
        <w:tblStyle w:val="51"/>
        <w:tblW w:w="0" w:type="auto"/>
        <w:tblLook w:val="04A0" w:firstRow="1" w:lastRow="0" w:firstColumn="1" w:lastColumn="0" w:noHBand="0" w:noVBand="1"/>
      </w:tblPr>
      <w:tblGrid>
        <w:gridCol w:w="704"/>
        <w:gridCol w:w="4536"/>
        <w:gridCol w:w="702"/>
      </w:tblGrid>
      <w:tr w:rsidR="00EB31A7" w14:paraId="1FD1274C"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B8220A6" w14:textId="77777777" w:rsidR="00EB31A7" w:rsidRDefault="00EB31A7" w:rsidP="00BE7D5E">
            <w:pPr>
              <w:pStyle w:val="a4"/>
            </w:pPr>
          </w:p>
        </w:tc>
        <w:tc>
          <w:tcPr>
            <w:tcW w:w="4536" w:type="dxa"/>
          </w:tcPr>
          <w:p w14:paraId="3A2B4D8E" w14:textId="0B71507F" w:rsidR="00EB31A7" w:rsidRPr="00B277A5"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2</m:t>
                    </m:r>
                  </m:sub>
                </m:sSub>
                <m:r>
                  <m:t>=</m:t>
                </m:r>
                <m:sSub>
                  <m:sSubPr>
                    <m:ctrlPr/>
                  </m:sSubPr>
                  <m:e>
                    <m:r>
                      <m:t>p</m:t>
                    </m:r>
                  </m:e>
                  <m:sub>
                    <m:r>
                      <m:t>1</m:t>
                    </m:r>
                  </m:sub>
                </m:sSub>
                <m:r>
                  <m:t>-</m:t>
                </m:r>
                <m:sSub>
                  <m:sSubPr>
                    <m:ctrlPr/>
                  </m:sSubPr>
                  <m:e>
                    <m:r>
                      <m:t>h</m:t>
                    </m:r>
                  </m:e>
                  <m:sub>
                    <m:r>
                      <m:t>сопр</m:t>
                    </m:r>
                  </m:sub>
                </m:sSub>
                <m:r>
                  <m:t>-∆</m:t>
                </m:r>
                <m:sSub>
                  <m:sSubPr>
                    <m:ctrlPr/>
                  </m:sSubPr>
                  <m:e>
                    <m:r>
                      <m:t>h</m:t>
                    </m:r>
                  </m:e>
                  <m:sub>
                    <m:r>
                      <m:t>ск</m:t>
                    </m:r>
                  </m:sub>
                </m:sSub>
              </m:oMath>
            </m:oMathPara>
          </w:p>
        </w:tc>
        <w:tc>
          <w:tcPr>
            <w:tcW w:w="702" w:type="dxa"/>
          </w:tcPr>
          <w:p w14:paraId="2A4B24D7" w14:textId="481889B6"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lang w:val="en-US"/>
              </w:rPr>
              <w:t>(</w:t>
            </w:r>
            <w:r w:rsidR="00232152">
              <w:fldChar w:fldCharType="begin"/>
            </w:r>
            <w:r w:rsidR="00232152">
              <w:instrText xml:space="preserve"> SEQ Формула \* ARABIC </w:instrText>
            </w:r>
            <w:r w:rsidR="00232152">
              <w:fldChar w:fldCharType="separate"/>
            </w:r>
            <w:r w:rsidR="00232152">
              <w:rPr>
                <w:noProof/>
              </w:rPr>
              <w:t>85</w:t>
            </w:r>
            <w:r w:rsidR="00232152">
              <w:rPr>
                <w:noProof/>
              </w:rPr>
              <w:fldChar w:fldCharType="end"/>
            </w:r>
            <w:r>
              <w:rPr>
                <w:lang w:val="en-US"/>
              </w:rPr>
              <w:t>)</w:t>
            </w:r>
          </w:p>
        </w:tc>
      </w:tr>
    </w:tbl>
    <w:p w14:paraId="6773C6E9" w14:textId="4F6B481F" w:rsidR="00757DCB" w:rsidRDefault="00757DCB" w:rsidP="00757DCB">
      <w:pPr>
        <w:pStyle w:val="a4"/>
      </w:pPr>
      <w:r>
        <w:t>в этом случае уменьшение р 2 вызвано тем, что часть энергии давления перешла в энергию движения. Этот важный закон аэродинамики можно сформулировать так: всякое увеличение скорости</w:t>
      </w:r>
      <w:r w:rsidRPr="00757DCB">
        <w:t xml:space="preserve"> </w:t>
      </w:r>
      <w:r>
        <w:t>движения воздушного потока вызывает уменьшение давления воздуха, всякое уменьшение скорости вызывает увеличение давления.</w:t>
      </w:r>
    </w:p>
    <w:p w14:paraId="595AED73" w14:textId="688CAFAF" w:rsidR="00C15871" w:rsidRDefault="00757DCB" w:rsidP="00757DCB">
      <w:pPr>
        <w:pStyle w:val="a0"/>
        <w:tabs>
          <w:tab w:val="left" w:pos="284"/>
        </w:tabs>
        <w:ind w:left="0" w:firstLine="0"/>
      </w:pPr>
      <w:r>
        <w:t>Пусть депрессиометр присоединен к каналу всасывающего</w:t>
      </w:r>
      <w:r w:rsidRPr="00757DCB">
        <w:t xml:space="preserve"> </w:t>
      </w:r>
      <w:r>
        <w:t>вентилятора и воздух до поступления в шахту был неподвижен</w:t>
      </w:r>
      <w:r w:rsidRPr="00757DCB">
        <w:t xml:space="preserve"> </w:t>
      </w:r>
      <w:r>
        <w:t>(υ</w:t>
      </w:r>
      <w:r w:rsidRPr="00757DCB">
        <w:rPr>
          <w:vertAlign w:val="subscript"/>
        </w:rPr>
        <w:t>1</w:t>
      </w:r>
      <w:r>
        <w:t>=0), тогда давление р2 в канале вентилятора (случай увеличения скорости с 0 до υ</w:t>
      </w:r>
      <w:r w:rsidRPr="00757DCB">
        <w:rPr>
          <w:vertAlign w:val="subscript"/>
        </w:rPr>
        <w:t>2</w:t>
      </w:r>
      <w:r>
        <w:t xml:space="preserve">) будет выражаться формулой </w:t>
      </w:r>
      <w:r w:rsidR="00B277A5">
        <w:fldChar w:fldCharType="begin"/>
      </w:r>
      <w:r w:rsidR="00B277A5">
        <w:instrText xml:space="preserve"> REF _Ref228893878 \h </w:instrText>
      </w:r>
      <w:r w:rsidR="00B277A5">
        <w:fldChar w:fldCharType="separate"/>
      </w:r>
      <w:r w:rsidR="00A05A8B" w:rsidRPr="00A05A8B">
        <w:rPr>
          <w:rStyle w:val="afff6"/>
        </w:rPr>
        <w:t>(</w:t>
      </w:r>
      <w:r w:rsidR="00A05A8B">
        <w:rPr>
          <w:rStyle w:val="afff6"/>
          <w:noProof/>
        </w:rPr>
        <w:t>84</w:t>
      </w:r>
      <w:r w:rsidR="00A05A8B" w:rsidRPr="00A05A8B">
        <w:rPr>
          <w:rStyle w:val="afff6"/>
        </w:rPr>
        <w:t>)</w:t>
      </w:r>
      <w:r w:rsidR="00B277A5">
        <w:fldChar w:fldCharType="end"/>
      </w:r>
      <w:r>
        <w:t>, а</w:t>
      </w:r>
      <w:r w:rsidRPr="00757DCB">
        <w:t xml:space="preserve"> </w:t>
      </w:r>
      <w:r>
        <w:t xml:space="preserve">измеряемая депрессиометром разность давления </w:t>
      </w:r>
      <w:r>
        <w:rPr>
          <w:lang w:val="en-US"/>
        </w:rPr>
        <w:t>P</w:t>
      </w:r>
      <w:r w:rsidRPr="00757DCB">
        <w:rPr>
          <w:vertAlign w:val="subscript"/>
        </w:rPr>
        <w:t>1</w:t>
      </w:r>
      <w:r>
        <w:t>—</w:t>
      </w:r>
      <w:r>
        <w:rPr>
          <w:lang w:val="en-US"/>
        </w:rPr>
        <w:t>P</w:t>
      </w:r>
      <w:r w:rsidRPr="00757DCB">
        <w:rPr>
          <w:vertAlign w:val="subscript"/>
        </w:rPr>
        <w:t>2</w:t>
      </w:r>
      <w:r>
        <w:t xml:space="preserve"> или депрессия </w:t>
      </w:r>
      <w:r>
        <w:rPr>
          <w:lang w:val="en-US"/>
        </w:rPr>
        <w:t>h</w:t>
      </w:r>
      <w:r w:rsidRPr="00757DCB">
        <w:rPr>
          <w:vertAlign w:val="subscript"/>
        </w:rPr>
        <w:t>всас</w:t>
      </w:r>
      <w:r>
        <w:t xml:space="preserve"> будет равна</w:t>
      </w:r>
    </w:p>
    <w:tbl>
      <w:tblPr>
        <w:tblStyle w:val="51"/>
        <w:tblW w:w="0" w:type="auto"/>
        <w:tblLook w:val="04A0" w:firstRow="1" w:lastRow="0" w:firstColumn="1" w:lastColumn="0" w:noHBand="0" w:noVBand="1"/>
      </w:tblPr>
      <w:tblGrid>
        <w:gridCol w:w="704"/>
        <w:gridCol w:w="4536"/>
        <w:gridCol w:w="702"/>
      </w:tblGrid>
      <w:tr w:rsidR="00EB31A7" w14:paraId="42474DA2"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859650E" w14:textId="77777777" w:rsidR="00EB31A7" w:rsidRDefault="00EB31A7" w:rsidP="00BE7D5E">
            <w:pPr>
              <w:pStyle w:val="a4"/>
            </w:pPr>
          </w:p>
        </w:tc>
        <w:tc>
          <w:tcPr>
            <w:tcW w:w="4536" w:type="dxa"/>
          </w:tcPr>
          <w:p w14:paraId="088691A5" w14:textId="77777777" w:rsidR="00EB31A7" w:rsidRDefault="00000000" w:rsidP="00BE7D5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всас</m:t>
                    </m:r>
                  </m:sub>
                </m:sSub>
                <m:r>
                  <m:t>=</m:t>
                </m:r>
                <m:sSub>
                  <m:sSubPr>
                    <m:ctrlPr/>
                  </m:sSubPr>
                  <m:e>
                    <m:r>
                      <m:t>p</m:t>
                    </m:r>
                  </m:e>
                  <m:sub>
                    <m:r>
                      <m:t>1</m:t>
                    </m:r>
                  </m:sub>
                </m:sSub>
                <m:r>
                  <m:t>-</m:t>
                </m:r>
                <m:sSub>
                  <m:sSubPr>
                    <m:ctrlPr/>
                  </m:sSubPr>
                  <m:e>
                    <m:r>
                      <m:t>p</m:t>
                    </m:r>
                  </m:e>
                  <m:sub>
                    <m:r>
                      <m:t>2</m:t>
                    </m:r>
                  </m:sub>
                </m:sSub>
                <m:r>
                  <m:t>=</m:t>
                </m:r>
                <m:sSub>
                  <m:sSubPr>
                    <m:ctrlPr/>
                  </m:sSubPr>
                  <m:e>
                    <m:r>
                      <m:t>h</m:t>
                    </m:r>
                  </m:e>
                  <m:sub>
                    <m:r>
                      <m:t>сопр</m:t>
                    </m:r>
                  </m:sub>
                </m:sSub>
                <m:r>
                  <m:t>+</m:t>
                </m:r>
                <m:sSub>
                  <m:sSubPr>
                    <m:ctrlPr/>
                  </m:sSubPr>
                  <m:e>
                    <m:r>
                      <m:t>h"</m:t>
                    </m:r>
                  </m:e>
                  <m:sub>
                    <m:r>
                      <m:t>ск</m:t>
                    </m:r>
                  </m:sub>
                </m:sSub>
              </m:oMath>
            </m:oMathPara>
          </w:p>
        </w:tc>
        <w:tc>
          <w:tcPr>
            <w:tcW w:w="702" w:type="dxa"/>
          </w:tcPr>
          <w:p w14:paraId="2D8E2C54" w14:textId="68524C7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86</w:t>
            </w:r>
            <w:r w:rsidRPr="00EB31A7">
              <w:rPr>
                <w:rStyle w:val="afff6"/>
              </w:rPr>
              <w:fldChar w:fldCharType="end"/>
            </w:r>
            <w:r>
              <w:rPr>
                <w:rStyle w:val="afff6"/>
                <w:lang w:val="en-US"/>
              </w:rPr>
              <w:t>)</w:t>
            </w:r>
          </w:p>
        </w:tc>
      </w:tr>
    </w:tbl>
    <w:p w14:paraId="49CA3BBC" w14:textId="0A83D9E8" w:rsidR="00757DCB" w:rsidRDefault="00757DCB" w:rsidP="00757DCB">
      <w:pPr>
        <w:pStyle w:val="a4"/>
      </w:pPr>
      <w:r w:rsidRPr="00757DCB">
        <w:t xml:space="preserve">Член </w:t>
      </w:r>
      <w:r w:rsidR="007F4E96" w:rsidRPr="00757DCB">
        <w:t>h</w:t>
      </w:r>
      <w:r w:rsidR="007F4E96" w:rsidRPr="00757DCB">
        <w:rPr>
          <w:vertAlign w:val="superscript"/>
        </w:rPr>
        <w:t>”</w:t>
      </w:r>
      <w:r w:rsidR="007F4E96">
        <w:rPr>
          <w:vertAlign w:val="subscript"/>
        </w:rPr>
        <w:t xml:space="preserve"> ск</w:t>
      </w:r>
      <w:r w:rsidRPr="00757DCB">
        <w:t xml:space="preserve"> численно равен скоростному давлению </w:t>
      </w:r>
      <m:oMath>
        <m:sSub>
          <m:sSubPr>
            <m:ctrlPr>
              <w:rPr>
                <w:rFonts w:ascii="Cambria Math" w:hAnsi="Cambria Math"/>
                <w:i/>
              </w:rPr>
            </m:ctrlPr>
          </m:sSubPr>
          <m:e>
            <m:r>
              <w:rPr>
                <w:rFonts w:ascii="Cambria Math" w:hAnsi="Cambria Math"/>
              </w:rPr>
              <m:t>k</m:t>
            </m:r>
          </m:e>
          <m:sub>
            <m:r>
              <w:rPr>
                <w:rFonts w:ascii="Cambria Math" w:hAnsi="Cambria Math"/>
              </w:rPr>
              <m:t>2</m:t>
            </m:r>
          </m:sub>
        </m:sSub>
        <m:f>
          <m:fPr>
            <m:ctrlPr>
              <w:rPr>
                <w:rFonts w:ascii="Cambria Math" w:hAnsi="Cambria Math"/>
                <w:i/>
              </w:rPr>
            </m:ctrlPr>
          </m:fPr>
          <m:num>
            <m:sSubSup>
              <m:sSubSupPr>
                <m:ctrlPr>
                  <w:rPr>
                    <w:rFonts w:ascii="Cambria Math" w:hAnsi="Cambria Math"/>
                    <w:i/>
                  </w:rPr>
                </m:ctrlPr>
              </m:sSubSupPr>
              <m:e>
                <m:r>
                  <w:rPr>
                    <w:rFonts w:ascii="Cambria Math" w:hAnsi="Cambria Math"/>
                  </w:rPr>
                  <m:t>υ</m:t>
                </m:r>
              </m:e>
              <m:sub>
                <m:r>
                  <w:rPr>
                    <w:rFonts w:ascii="Cambria Math" w:hAnsi="Cambria Math"/>
                  </w:rPr>
                  <m:t>2</m:t>
                </m:r>
              </m:sub>
              <m:sup>
                <m:r>
                  <w:rPr>
                    <w:rFonts w:ascii="Cambria Math" w:hAnsi="Cambria Math"/>
                  </w:rPr>
                  <m:t>2</m:t>
                </m:r>
              </m:sup>
            </m:sSubSup>
          </m:num>
          <m:den>
            <m:r>
              <w:rPr>
                <w:rFonts w:ascii="Cambria Math" w:hAnsi="Cambria Math"/>
              </w:rPr>
              <m:t>2g</m:t>
            </m:r>
          </m:den>
        </m:f>
        <m:r>
          <w:rPr>
            <w:rFonts w:ascii="Cambria Math" w:hAnsi="Cambria Math"/>
          </w:rPr>
          <m:t xml:space="preserve"> × γ</m:t>
        </m:r>
      </m:oMath>
      <w:r w:rsidRPr="00757DCB">
        <w:t xml:space="preserve"> </w:t>
      </w:r>
      <w:r>
        <w:t>в месте</w:t>
      </w:r>
      <w:r w:rsidRPr="00757DCB">
        <w:t xml:space="preserve"> </w:t>
      </w:r>
      <w:r>
        <w:t>измерения депрессии, подсчитанному по средней скорости</w:t>
      </w:r>
      <w:r w:rsidRPr="00757DCB">
        <w:t xml:space="preserve"> </w:t>
      </w:r>
      <w:r>
        <w:t>воздуха в этом месте. Физический смысл этого члена, однако-</w:t>
      </w:r>
      <w:r w:rsidRPr="00757DCB">
        <w:t xml:space="preserve"> </w:t>
      </w:r>
      <w:r>
        <w:t>совершенно другой; в данном случае он представляет собой не</w:t>
      </w:r>
      <w:r w:rsidRPr="00757DCB">
        <w:t xml:space="preserve"> </w:t>
      </w:r>
      <w:r>
        <w:t>напор, а разрежение, вызванное тем, что воздух из неподвижного</w:t>
      </w:r>
      <w:r w:rsidRPr="00757DCB">
        <w:t xml:space="preserve"> </w:t>
      </w:r>
      <w:r>
        <w:t>положения (</w:t>
      </w:r>
      <w:r w:rsidR="0069052B">
        <w:t>υ</w:t>
      </w:r>
      <w:r w:rsidR="0069052B">
        <w:rPr>
          <w:vertAlign w:val="subscript"/>
        </w:rPr>
        <w:t>1</w:t>
      </w:r>
      <w:r>
        <w:t xml:space="preserve">=0) стал двигаться со скоростью </w:t>
      </w:r>
      <w:r w:rsidR="0069052B">
        <w:t>υ</w:t>
      </w:r>
      <w:r w:rsidR="0069052B" w:rsidRPr="00757DCB">
        <w:rPr>
          <w:vertAlign w:val="subscript"/>
        </w:rPr>
        <w:t>2</w:t>
      </w:r>
      <w:r>
        <w:t>: полная энергия потока равна энергии давления и кинетической энергии. Поэтому правильнее было бы называть член h</w:t>
      </w:r>
      <w:r w:rsidR="0069052B">
        <w:rPr>
          <w:vertAlign w:val="subscript"/>
        </w:rPr>
        <w:t>ск</w:t>
      </w:r>
      <w:r>
        <w:t xml:space="preserve"> в данном случае</w:t>
      </w:r>
      <w:r w:rsidR="0069052B" w:rsidRPr="0069052B">
        <w:t xml:space="preserve"> </w:t>
      </w:r>
      <w:r w:rsidR="0069052B">
        <w:t>«</w:t>
      </w:r>
      <w:r w:rsidRPr="0069052B">
        <w:rPr>
          <w:rStyle w:val="af3"/>
        </w:rPr>
        <w:t>скоростным разрежением</w:t>
      </w:r>
      <w:r>
        <w:t>».</w:t>
      </w:r>
    </w:p>
    <w:p w14:paraId="25FC9EE3" w14:textId="11C04E1E" w:rsidR="0069052B" w:rsidRPr="0069052B" w:rsidRDefault="00757DCB" w:rsidP="00757DCB">
      <w:pPr>
        <w:pStyle w:val="a4"/>
      </w:pPr>
      <w:r>
        <w:lastRenderedPageBreak/>
        <w:t>Этот вывод можно сформулировать так: измеряемое во всасывающем канале вентилятора разрежение h</w:t>
      </w:r>
      <w:r w:rsidR="0069052B" w:rsidRPr="0069052B">
        <w:rPr>
          <w:vertAlign w:val="subscript"/>
        </w:rPr>
        <w:t>вс</w:t>
      </w:r>
      <w:r w:rsidRPr="0069052B">
        <w:rPr>
          <w:vertAlign w:val="subscript"/>
        </w:rPr>
        <w:t>ас</w:t>
      </w:r>
      <w:r>
        <w:t xml:space="preserve"> равно сумме</w:t>
      </w:r>
      <w:r w:rsidR="0069052B" w:rsidRPr="0069052B">
        <w:t xml:space="preserve"> </w:t>
      </w:r>
      <w:r>
        <w:t xml:space="preserve">депрессии </w:t>
      </w:r>
      <w:r w:rsidR="0069052B">
        <w:t>h</w:t>
      </w:r>
      <w:r w:rsidR="0069052B">
        <w:rPr>
          <w:vertAlign w:val="subscript"/>
        </w:rPr>
        <w:t>сопр</w:t>
      </w:r>
      <w:r>
        <w:t>, затрачиваемой на преодоление сопротивления</w:t>
      </w:r>
      <w:r w:rsidR="0069052B" w:rsidRPr="0069052B">
        <w:t xml:space="preserve"> </w:t>
      </w:r>
      <w:r>
        <w:t xml:space="preserve">шахтных выработок и скоростного разрежения </w:t>
      </w:r>
      <w:r w:rsidR="007F4E96" w:rsidRPr="00757DCB">
        <w:t>h</w:t>
      </w:r>
      <w:r w:rsidR="007F4E96" w:rsidRPr="00757DCB">
        <w:rPr>
          <w:vertAlign w:val="superscript"/>
        </w:rPr>
        <w:t>”</w:t>
      </w:r>
      <w:r w:rsidR="007F4E96">
        <w:rPr>
          <w:vertAlign w:val="subscript"/>
        </w:rPr>
        <w:t xml:space="preserve"> ск</w:t>
      </w:r>
      <w:r w:rsidR="0069052B">
        <w:t>.</w:t>
      </w:r>
    </w:p>
    <w:p w14:paraId="0839D8D3" w14:textId="56FFA671" w:rsidR="00C15871" w:rsidRDefault="00757DCB" w:rsidP="00757DCB">
      <w:pPr>
        <w:pStyle w:val="a4"/>
      </w:pPr>
      <w:r>
        <w:t>Депрессия h</w:t>
      </w:r>
      <w:r w:rsidR="0069052B">
        <w:rPr>
          <w:vertAlign w:val="subscript"/>
        </w:rPr>
        <w:t>сопр</w:t>
      </w:r>
      <w:r>
        <w:t xml:space="preserve"> представляет собой депрессию шахты. Из</w:t>
      </w:r>
      <w:r w:rsidR="0069052B" w:rsidRPr="0069052B">
        <w:t xml:space="preserve"> </w:t>
      </w:r>
      <w:r w:rsidR="00EB31A7">
        <w:fldChar w:fldCharType="begin"/>
      </w:r>
      <w:r w:rsidR="00EB31A7">
        <w:instrText xml:space="preserve"> REF _Ref228893974 \h </w:instrText>
      </w:r>
      <w:r w:rsidR="00EB31A7">
        <w:fldChar w:fldCharType="separate"/>
      </w:r>
      <w:r w:rsidR="00A05A8B">
        <w:rPr>
          <w:rStyle w:val="afff6"/>
          <w:lang w:val="en-US"/>
        </w:rPr>
        <w:t>(</w:t>
      </w:r>
      <w:r w:rsidR="00A05A8B">
        <w:rPr>
          <w:rStyle w:val="afff6"/>
          <w:noProof/>
        </w:rPr>
        <w:t>82</w:t>
      </w:r>
      <w:r w:rsidR="00A05A8B">
        <w:rPr>
          <w:rStyle w:val="afff6"/>
          <w:lang w:val="en-US"/>
        </w:rPr>
        <w:t>)</w:t>
      </w:r>
      <w:r w:rsidR="00EB31A7">
        <w:fldChar w:fldCharType="end"/>
      </w:r>
      <w:r>
        <w:t xml:space="preserve"> получаем</w:t>
      </w:r>
    </w:p>
    <w:tbl>
      <w:tblPr>
        <w:tblStyle w:val="51"/>
        <w:tblW w:w="0" w:type="auto"/>
        <w:tblLook w:val="04A0" w:firstRow="1" w:lastRow="0" w:firstColumn="1" w:lastColumn="0" w:noHBand="0" w:noVBand="1"/>
      </w:tblPr>
      <w:tblGrid>
        <w:gridCol w:w="704"/>
        <w:gridCol w:w="4536"/>
        <w:gridCol w:w="702"/>
      </w:tblGrid>
      <w:tr w:rsidR="00EB31A7" w14:paraId="728CA956" w14:textId="77777777" w:rsidTr="00BE7D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A8627BB" w14:textId="77777777" w:rsidR="00EB31A7" w:rsidRDefault="00EB31A7" w:rsidP="00BE7D5E">
            <w:pPr>
              <w:pStyle w:val="a4"/>
            </w:pPr>
          </w:p>
        </w:tc>
        <w:tc>
          <w:tcPr>
            <w:tcW w:w="4536" w:type="dxa"/>
          </w:tcPr>
          <w:p w14:paraId="67AF0F91" w14:textId="77777777" w:rsidR="00EB31A7" w:rsidRPr="00EB31A7" w:rsidRDefault="00000000" w:rsidP="00BE7D5E">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color w:val="000000" w:themeColor="text2"/>
                        <w:sz w:val="18"/>
                        <w:szCs w:val="18"/>
                      </w:rPr>
                    </m:ctrlPr>
                  </m:sSubPr>
                  <m:e>
                    <m:r>
                      <m:t>h</m:t>
                    </m:r>
                  </m:e>
                  <m:sub>
                    <m:r>
                      <m:t>ш</m:t>
                    </m:r>
                  </m:sub>
                </m:sSub>
                <m:r>
                  <m:t>=</m:t>
                </m:r>
                <m:sSub>
                  <m:sSubPr>
                    <m:ctrlPr>
                      <w:rPr>
                        <w:i w:val="0"/>
                        <w:iCs w:val="0"/>
                      </w:rPr>
                    </m:ctrlPr>
                  </m:sSubPr>
                  <m:e>
                    <m:r>
                      <m:t>h</m:t>
                    </m:r>
                  </m:e>
                  <m:sub>
                    <m:r>
                      <m:t>всас</m:t>
                    </m:r>
                  </m:sub>
                </m:sSub>
                <m:r>
                  <m:t>-</m:t>
                </m:r>
                <m:sSub>
                  <m:sSubPr>
                    <m:ctrlPr>
                      <w:rPr>
                        <w:i w:val="0"/>
                        <w:iCs w:val="0"/>
                      </w:rPr>
                    </m:ctrlPr>
                  </m:sSubPr>
                  <m:e>
                    <m:r>
                      <m:t>h"</m:t>
                    </m:r>
                  </m:e>
                  <m:sub>
                    <m:r>
                      <m:t>ск</m:t>
                    </m:r>
                  </m:sub>
                </m:sSub>
              </m:oMath>
            </m:oMathPara>
          </w:p>
        </w:tc>
        <w:tc>
          <w:tcPr>
            <w:tcW w:w="702" w:type="dxa"/>
          </w:tcPr>
          <w:p w14:paraId="41F51753" w14:textId="6D138055" w:rsidR="00EB31A7" w:rsidRPr="00EB31A7" w:rsidRDefault="00EB31A7" w:rsidP="00B96B1A">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B31A7">
              <w:rPr>
                <w:rStyle w:val="afff6"/>
              </w:rPr>
              <w:fldChar w:fldCharType="begin"/>
            </w:r>
            <w:r w:rsidRPr="00EB31A7">
              <w:rPr>
                <w:rStyle w:val="afff6"/>
              </w:rPr>
              <w:instrText xml:space="preserve"> SEQ Формула \* ARABIC </w:instrText>
            </w:r>
            <w:r w:rsidRPr="00EB31A7">
              <w:rPr>
                <w:rStyle w:val="afff6"/>
              </w:rPr>
              <w:fldChar w:fldCharType="separate"/>
            </w:r>
            <w:r w:rsidR="00232152">
              <w:rPr>
                <w:rStyle w:val="afff6"/>
                <w:noProof/>
              </w:rPr>
              <w:t>87</w:t>
            </w:r>
            <w:r w:rsidRPr="00EB31A7">
              <w:rPr>
                <w:rStyle w:val="afff6"/>
              </w:rPr>
              <w:fldChar w:fldCharType="end"/>
            </w:r>
            <w:r>
              <w:rPr>
                <w:rStyle w:val="afff6"/>
                <w:lang w:val="en-US"/>
              </w:rPr>
              <w:t>)</w:t>
            </w:r>
          </w:p>
        </w:tc>
      </w:tr>
    </w:tbl>
    <w:p w14:paraId="05DD2DCB" w14:textId="0A5E0514" w:rsidR="0069052B" w:rsidRDefault="0069052B" w:rsidP="0069052B">
      <w:pPr>
        <w:pStyle w:val="a4"/>
      </w:pPr>
      <w:r>
        <w:t>т е. депрессия шахты (вместе с каналом вентилятора) равна депрессии h всас, измеряемой в канале всасывающего вентилятора, уменьшенной на величину скоростного разрежения в месте присоединения депрессиометра к каналу. При большой скорости воздуха в канале вентилятора и малой депрессии шахты ошибка от неучета поправки на скоростное разрежение может дать совершенно неправильное представление о величине депрессии шахты.</w:t>
      </w:r>
    </w:p>
    <w:p w14:paraId="561E8CB1" w14:textId="596C3F29" w:rsidR="0069052B" w:rsidRDefault="0069052B" w:rsidP="0069052B">
      <w:pPr>
        <w:pStyle w:val="a4"/>
      </w:pPr>
      <w:r>
        <w:t>При измерении напора в канале нагнетательного вентилятора могут быть два случая:</w:t>
      </w:r>
    </w:p>
    <w:p w14:paraId="16693ADD" w14:textId="59EC50DF" w:rsidR="0069052B" w:rsidRPr="0069052B" w:rsidRDefault="0069052B" w:rsidP="0069052B">
      <w:pPr>
        <w:pStyle w:val="a1"/>
        <w:tabs>
          <w:tab w:val="left" w:pos="284"/>
        </w:tabs>
        <w:ind w:left="0" w:firstLine="0"/>
      </w:pPr>
      <w:r>
        <w:t xml:space="preserve">скорости воздуха в канале на выходе из вентилятора и на входе в атмосферу одинаковы; в этом случае измеренный напор </w:t>
      </w:r>
      <w:r>
        <w:rPr>
          <w:lang w:val="en-US"/>
        </w:rPr>
        <w:t>h</w:t>
      </w:r>
      <w:r w:rsidRPr="0069052B">
        <w:rPr>
          <w:vertAlign w:val="subscript"/>
        </w:rPr>
        <w:t>нагн</w:t>
      </w:r>
      <w:r>
        <w:t xml:space="preserve"> равен h</w:t>
      </w:r>
      <w:r w:rsidRPr="0069052B">
        <w:rPr>
          <w:vertAlign w:val="subscript"/>
        </w:rPr>
        <w:t>ш</w:t>
      </w:r>
      <w:r w:rsidRPr="0069052B">
        <w:t>;</w:t>
      </w:r>
    </w:p>
    <w:p w14:paraId="60D27ECE" w14:textId="46459258" w:rsidR="00C15871" w:rsidRDefault="0069052B" w:rsidP="0069052B">
      <w:pPr>
        <w:pStyle w:val="a1"/>
        <w:tabs>
          <w:tab w:val="left" w:pos="284"/>
        </w:tabs>
        <w:ind w:left="0" w:firstLine="0"/>
      </w:pPr>
      <w:r>
        <w:t>скорость υ</w:t>
      </w:r>
      <w:r>
        <w:rPr>
          <w:vertAlign w:val="subscript"/>
        </w:rPr>
        <w:t>1</w:t>
      </w:r>
      <w:r>
        <w:t xml:space="preserve"> на выходе из вентилятора не равна скорости</w:t>
      </w:r>
      <w:r w:rsidRPr="0069052B">
        <w:t xml:space="preserve"> </w:t>
      </w:r>
      <w:r>
        <w:t>υ</w:t>
      </w:r>
      <w:r w:rsidRPr="0069052B">
        <w:rPr>
          <w:vertAlign w:val="subscript"/>
        </w:rPr>
        <w:t>2</w:t>
      </w:r>
      <w:r>
        <w:t xml:space="preserve"> на входе, тогда в соответствии с уравнением Бернулли [предлагаем читателям самим вывести уравнения </w:t>
      </w:r>
      <w:r w:rsidR="00925AE7">
        <w:fldChar w:fldCharType="begin"/>
      </w:r>
      <w:r w:rsidR="00925AE7">
        <w:instrText xml:space="preserve"> REF _Ref228895027 \h </w:instrText>
      </w:r>
      <w:r w:rsidR="00925AE7">
        <w:fldChar w:fldCharType="separate"/>
      </w:r>
      <w:r w:rsidR="00A05A8B" w:rsidRPr="00A05A8B">
        <w:rPr>
          <w:rStyle w:val="afff6"/>
        </w:rPr>
        <w:t>(</w:t>
      </w:r>
      <w:r w:rsidR="00A05A8B">
        <w:rPr>
          <w:rStyle w:val="afff6"/>
          <w:noProof/>
        </w:rPr>
        <w:t>88</w:t>
      </w:r>
      <w:r w:rsidR="00A05A8B" w:rsidRPr="00A05A8B">
        <w:rPr>
          <w:rStyle w:val="afff6"/>
        </w:rPr>
        <w:t>)</w:t>
      </w:r>
      <w:r w:rsidR="00925AE7">
        <w:fldChar w:fldCharType="end"/>
      </w:r>
      <w:r>
        <w:t xml:space="preserve"> и </w:t>
      </w:r>
      <w:r w:rsidR="00925AE7">
        <w:fldChar w:fldCharType="begin"/>
      </w:r>
      <w:r w:rsidR="00925AE7">
        <w:instrText xml:space="preserve"> REF _Ref228895044 \h </w:instrText>
      </w:r>
      <w:r w:rsidR="00925AE7">
        <w:fldChar w:fldCharType="separate"/>
      </w:r>
      <w:r w:rsidR="00A05A8B" w:rsidRPr="00A05A8B">
        <w:rPr>
          <w:rStyle w:val="afff6"/>
        </w:rPr>
        <w:t>(</w:t>
      </w:r>
      <w:r w:rsidR="00A05A8B">
        <w:rPr>
          <w:rStyle w:val="afff6"/>
          <w:noProof/>
        </w:rPr>
        <w:t>89</w:t>
      </w:r>
      <w:r w:rsidR="00A05A8B" w:rsidRPr="00A05A8B">
        <w:rPr>
          <w:rStyle w:val="afff6"/>
        </w:rPr>
        <w:t>)</w:t>
      </w:r>
      <w:r w:rsidR="00925AE7">
        <w:fldChar w:fldCharType="end"/>
      </w:r>
      <w:r>
        <w:t>]:</w:t>
      </w:r>
    </w:p>
    <w:tbl>
      <w:tblPr>
        <w:tblStyle w:val="51"/>
        <w:tblW w:w="0" w:type="auto"/>
        <w:tblLook w:val="04A0" w:firstRow="1" w:lastRow="0" w:firstColumn="1" w:lastColumn="0" w:noHBand="0" w:noVBand="1"/>
      </w:tblPr>
      <w:tblGrid>
        <w:gridCol w:w="704"/>
        <w:gridCol w:w="4536"/>
        <w:gridCol w:w="702"/>
      </w:tblGrid>
      <w:tr w:rsidR="001475A9" w14:paraId="7A0F62D7"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3315EF" w14:textId="77777777" w:rsidR="001475A9" w:rsidRDefault="001475A9" w:rsidP="009C5558">
            <w:pPr>
              <w:pStyle w:val="a4"/>
            </w:pPr>
          </w:p>
        </w:tc>
        <w:tc>
          <w:tcPr>
            <w:tcW w:w="4536" w:type="dxa"/>
          </w:tcPr>
          <w:p w14:paraId="7EDD6762" w14:textId="52615E5B"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нагн</m:t>
                    </m:r>
                  </m:sub>
                </m:sSub>
                <m:r>
                  <m:t>=</m:t>
                </m:r>
                <m:sSub>
                  <m:sSubPr>
                    <m:ctrlPr/>
                  </m:sSubPr>
                  <m:e>
                    <m:r>
                      <m:t>h</m:t>
                    </m:r>
                  </m:e>
                  <m:sub>
                    <m:r>
                      <m:t>ш</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oMath>
            </m:oMathPara>
          </w:p>
        </w:tc>
        <w:tc>
          <w:tcPr>
            <w:tcW w:w="702" w:type="dxa"/>
          </w:tcPr>
          <w:p w14:paraId="0ED41AA8" w14:textId="77777777" w:rsidR="001475A9" w:rsidRDefault="001475A9" w:rsidP="009C5558">
            <w:pPr>
              <w:pStyle w:val="a4"/>
              <w:cnfStyle w:val="100000000000" w:firstRow="1" w:lastRow="0" w:firstColumn="0" w:lastColumn="0" w:oddVBand="0" w:evenVBand="0" w:oddHBand="0" w:evenHBand="0" w:firstRowFirstColumn="0" w:firstRowLastColumn="0" w:lastRowFirstColumn="0" w:lastRowLastColumn="0"/>
            </w:pPr>
          </w:p>
        </w:tc>
      </w:tr>
      <w:tr w:rsidR="001475A9" w14:paraId="0AD5225B" w14:textId="77777777" w:rsidTr="009018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281226D" w14:textId="77777777" w:rsidR="001475A9" w:rsidRDefault="001475A9" w:rsidP="009C5558">
            <w:pPr>
              <w:pStyle w:val="a4"/>
            </w:pPr>
          </w:p>
        </w:tc>
        <w:tc>
          <w:tcPr>
            <w:tcW w:w="4536" w:type="dxa"/>
          </w:tcPr>
          <w:p w14:paraId="4F127F78" w14:textId="4920E3DB" w:rsidR="001475A9" w:rsidRPr="0090187F" w:rsidRDefault="00000000" w:rsidP="0090187F">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h</m:t>
                    </m:r>
                  </m:e>
                  <m:sub>
                    <m:r>
                      <m:t>ш</m:t>
                    </m:r>
                  </m:sub>
                </m:sSub>
                <m:r>
                  <m:t>=</m:t>
                </m:r>
                <m:sSub>
                  <m:sSubPr>
                    <m:ctrlPr/>
                  </m:sSubPr>
                  <m:e>
                    <m:r>
                      <m:t>h</m:t>
                    </m:r>
                  </m:e>
                  <m:sub>
                    <m:r>
                      <m:t>нагн</m:t>
                    </m:r>
                  </m:sub>
                </m:sSub>
                <m:r>
                  <m:t>-</m:t>
                </m:r>
                <m:d>
                  <m:dPr>
                    <m:ctrlPr/>
                  </m:dPr>
                  <m:e>
                    <m:sSub>
                      <m:sSubPr>
                        <m:ctrlPr/>
                      </m:sSubPr>
                      <m:e>
                        <m:r>
                          <m:t>k</m:t>
                        </m:r>
                      </m:e>
                      <m:sub>
                        <m:r>
                          <m:t>1</m:t>
                        </m:r>
                      </m:sub>
                    </m:sSub>
                    <m:f>
                      <m:fPr>
                        <m:ctrlPr/>
                      </m:fPr>
                      <m:num>
                        <m:sSubSup>
                          <m:sSubSupPr>
                            <m:ctrlPr/>
                          </m:sSubSupPr>
                          <m:e>
                            <m:r>
                              <m:t>υ</m:t>
                            </m:r>
                          </m:e>
                          <m:sub>
                            <m:r>
                              <m:t>1</m:t>
                            </m:r>
                          </m:sub>
                          <m:sup>
                            <m:r>
                              <m:t>2</m:t>
                            </m:r>
                          </m:sup>
                        </m:sSubSup>
                      </m:num>
                      <m:den>
                        <m:r>
                          <m:t>2g</m:t>
                        </m:r>
                      </m:den>
                    </m:f>
                    <m:sSub>
                      <m:sSubPr>
                        <m:ctrlPr/>
                      </m:sSubPr>
                      <m:e>
                        <m:r>
                          <m:t>γ</m:t>
                        </m:r>
                      </m:e>
                      <m:sub>
                        <m:r>
                          <m:t>1</m:t>
                        </m:r>
                      </m:sub>
                    </m:sSub>
                    <m:r>
                      <m:t>-</m:t>
                    </m:r>
                    <m:sSub>
                      <m:sSubPr>
                        <m:ctrlPr/>
                      </m:sSubPr>
                      <m:e>
                        <m:r>
                          <m:t>k</m:t>
                        </m:r>
                      </m:e>
                      <m:sub>
                        <m:r>
                          <m:t>2</m:t>
                        </m:r>
                      </m:sub>
                    </m:sSub>
                    <m:f>
                      <m:fPr>
                        <m:ctrlPr/>
                      </m:fPr>
                      <m:num>
                        <m:sSubSup>
                          <m:sSubSupPr>
                            <m:ctrlPr/>
                          </m:sSubSupPr>
                          <m:e>
                            <m:r>
                              <m:t>υ</m:t>
                            </m:r>
                          </m:e>
                          <m:sub>
                            <m:r>
                              <m:t>2</m:t>
                            </m:r>
                          </m:sub>
                          <m:sup>
                            <m:r>
                              <m:t>2</m:t>
                            </m:r>
                          </m:sup>
                        </m:sSubSup>
                      </m:num>
                      <m:den>
                        <m:r>
                          <m:t>2g</m:t>
                        </m:r>
                      </m:den>
                    </m:f>
                    <m:sSub>
                      <m:sSubPr>
                        <m:ctrlPr/>
                      </m:sSubPr>
                      <m:e>
                        <m:r>
                          <m:t>γ</m:t>
                        </m:r>
                      </m:e>
                      <m:sub>
                        <m:r>
                          <m:t>2</m:t>
                        </m:r>
                      </m:sub>
                    </m:sSub>
                  </m:e>
                </m:d>
                <m:r>
                  <m:t>.</m:t>
                </m:r>
              </m:oMath>
            </m:oMathPara>
          </w:p>
        </w:tc>
        <w:tc>
          <w:tcPr>
            <w:tcW w:w="702" w:type="dxa"/>
          </w:tcPr>
          <w:p w14:paraId="13B11090" w14:textId="35879172" w:rsidR="001475A9" w:rsidRPr="0090187F" w:rsidRDefault="0090187F" w:rsidP="00B96B1A">
            <w:pPr>
              <w:pStyle w:val="aff7"/>
              <w:cnfStyle w:val="000000100000" w:firstRow="0" w:lastRow="0" w:firstColumn="0" w:lastColumn="0" w:oddVBand="0" w:evenVBand="0" w:oddHBand="1" w:evenHBand="0" w:firstRowFirstColumn="0" w:firstRowLastColumn="0" w:lastRowFirstColumn="0" w:lastRowLastColumn="0"/>
              <w:rPr>
                <w:lang w:val="en-US"/>
              </w:rPr>
            </w:pPr>
            <w:bookmarkStart w:id="341" w:name="_Ref228895027"/>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88</w:t>
            </w:r>
            <w:r w:rsidRPr="0090187F">
              <w:rPr>
                <w:rStyle w:val="afff6"/>
              </w:rPr>
              <w:fldChar w:fldCharType="end"/>
            </w:r>
            <w:r>
              <w:rPr>
                <w:rStyle w:val="afff6"/>
                <w:lang w:val="en-US"/>
              </w:rPr>
              <w:t>)</w:t>
            </w:r>
            <w:bookmarkEnd w:id="341"/>
          </w:p>
        </w:tc>
      </w:tr>
    </w:tbl>
    <w:p w14:paraId="675590FD" w14:textId="2B9E418B" w:rsidR="00C15871" w:rsidRDefault="0069052B" w:rsidP="0069052B">
      <w:pPr>
        <w:pStyle w:val="a4"/>
      </w:pPr>
      <w:r>
        <w:t>Если вентилятор снабжен диффузором и средняя скорость о,</w:t>
      </w:r>
      <w:r w:rsidRPr="0069052B">
        <w:t xml:space="preserve"> </w:t>
      </w:r>
      <w:r>
        <w:t>на выходе из него меньше скорости v t на выходе из кожуха вентилятора, то депрессиометр, присоединенный к основанию диффузора, измерит</w:t>
      </w:r>
    </w:p>
    <w:tbl>
      <w:tblPr>
        <w:tblStyle w:val="51"/>
        <w:tblW w:w="0" w:type="auto"/>
        <w:tblLook w:val="04A0" w:firstRow="1" w:lastRow="0" w:firstColumn="1" w:lastColumn="0" w:noHBand="0" w:noVBand="1"/>
      </w:tblPr>
      <w:tblGrid>
        <w:gridCol w:w="704"/>
        <w:gridCol w:w="4536"/>
        <w:gridCol w:w="702"/>
      </w:tblGrid>
      <w:tr w:rsidR="001475A9" w14:paraId="29B59FA4" w14:textId="77777777" w:rsidTr="009018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D93BFD2" w14:textId="77777777" w:rsidR="001475A9" w:rsidRDefault="001475A9" w:rsidP="009C5558">
            <w:pPr>
              <w:pStyle w:val="a4"/>
            </w:pPr>
          </w:p>
        </w:tc>
        <w:tc>
          <w:tcPr>
            <w:tcW w:w="4536" w:type="dxa"/>
          </w:tcPr>
          <w:p w14:paraId="1832AF10" w14:textId="484A5206" w:rsidR="001475A9" w:rsidRPr="0090187F" w:rsidRDefault="00000000" w:rsidP="0090187F">
            <w:pPr>
              <w:pStyle w:val="aff7"/>
              <w:cnfStyle w:val="100000000000" w:firstRow="1" w:lastRow="0" w:firstColumn="0" w:lastColumn="0" w:oddVBand="0" w:evenVBand="0" w:oddHBand="0" w:evenHBand="0" w:firstRowFirstColumn="0" w:firstRowLastColumn="0" w:lastRowFirstColumn="0" w:lastRowLastColumn="0"/>
              <w:rPr>
                <w:i w:val="0"/>
                <w:iCs w:val="0"/>
              </w:rPr>
            </w:pPr>
            <m:oMathPara>
              <m:oMath>
                <m:sSub>
                  <m:sSubPr>
                    <m:ctrlPr>
                      <w:rPr>
                        <w:i w:val="0"/>
                        <w:iCs w:val="0"/>
                      </w:rPr>
                    </m:ctrlPr>
                  </m:sSubPr>
                  <m:e>
                    <m:r>
                      <m:t>h</m:t>
                    </m:r>
                  </m:e>
                  <m:sub>
                    <m:r>
                      <m:t>нагн</m:t>
                    </m:r>
                  </m:sub>
                </m:sSub>
                <m:r>
                  <m:t>=</m:t>
                </m:r>
                <m:sSub>
                  <m:sSubPr>
                    <m:ctrlPr>
                      <w:rPr>
                        <w:i w:val="0"/>
                        <w:iCs w:val="0"/>
                      </w:rPr>
                    </m:ctrlPr>
                  </m:sSubPr>
                  <m:e>
                    <m:r>
                      <m:t>h</m:t>
                    </m:r>
                  </m:e>
                  <m:sub>
                    <m:r>
                      <m:t>диф</m:t>
                    </m:r>
                  </m:sub>
                </m:sSub>
                <m:r>
                  <m:t>-</m:t>
                </m:r>
                <m:d>
                  <m:dPr>
                    <m:ctrlPr>
                      <w:rPr>
                        <w:i w:val="0"/>
                        <w:iCs w:val="0"/>
                      </w:rPr>
                    </m:ctrlPr>
                  </m:dPr>
                  <m:e>
                    <m:sSub>
                      <m:sSubPr>
                        <m:ctrlPr>
                          <w:rPr>
                            <w:i w:val="0"/>
                            <w:iCs w:val="0"/>
                          </w:rPr>
                        </m:ctrlPr>
                      </m:sSubPr>
                      <m:e>
                        <m:r>
                          <m:t>k</m:t>
                        </m:r>
                      </m:e>
                      <m:sub>
                        <m:r>
                          <m:t>1</m:t>
                        </m:r>
                      </m:sub>
                    </m:sSub>
                    <m:f>
                      <m:fPr>
                        <m:ctrlPr>
                          <w:rPr>
                            <w:i w:val="0"/>
                            <w:iCs w:val="0"/>
                          </w:rPr>
                        </m:ctrlPr>
                      </m:fPr>
                      <m:num>
                        <m:sSubSup>
                          <m:sSubSupPr>
                            <m:ctrlPr>
                              <w:rPr>
                                <w:i w:val="0"/>
                                <w:iCs w:val="0"/>
                              </w:rPr>
                            </m:ctrlPr>
                          </m:sSubSupPr>
                          <m:e>
                            <m:r>
                              <m:t>υ</m:t>
                            </m:r>
                          </m:e>
                          <m:sub>
                            <m:r>
                              <m:t>1</m:t>
                            </m:r>
                          </m:sub>
                          <m:sup>
                            <m:r>
                              <m:t>2</m:t>
                            </m:r>
                          </m:sup>
                        </m:sSubSup>
                      </m:num>
                      <m:den>
                        <m:r>
                          <m:t>2g</m:t>
                        </m:r>
                      </m:den>
                    </m:f>
                    <m:sSub>
                      <m:sSubPr>
                        <m:ctrlPr>
                          <w:rPr>
                            <w:i w:val="0"/>
                            <w:iCs w:val="0"/>
                          </w:rPr>
                        </m:ctrlPr>
                      </m:sSubPr>
                      <m:e>
                        <m:r>
                          <m:t>γ</m:t>
                        </m:r>
                      </m:e>
                      <m:sub>
                        <m:r>
                          <m:t>1</m:t>
                        </m:r>
                      </m:sub>
                    </m:sSub>
                    <m:r>
                      <m:t>-</m:t>
                    </m:r>
                    <m:sSub>
                      <m:sSubPr>
                        <m:ctrlPr>
                          <w:rPr>
                            <w:i w:val="0"/>
                            <w:iCs w:val="0"/>
                          </w:rPr>
                        </m:ctrlPr>
                      </m:sSubPr>
                      <m:e>
                        <m:r>
                          <m:t>k</m:t>
                        </m:r>
                      </m:e>
                      <m:sub>
                        <m:r>
                          <m:t>2</m:t>
                        </m:r>
                      </m:sub>
                    </m:sSub>
                    <m:f>
                      <m:fPr>
                        <m:ctrlPr>
                          <w:rPr>
                            <w:i w:val="0"/>
                            <w:iCs w:val="0"/>
                          </w:rPr>
                        </m:ctrlPr>
                      </m:fPr>
                      <m:num>
                        <m:sSubSup>
                          <m:sSubSupPr>
                            <m:ctrlPr>
                              <w:rPr>
                                <w:i w:val="0"/>
                                <w:iCs w:val="0"/>
                              </w:rPr>
                            </m:ctrlPr>
                          </m:sSubSupPr>
                          <m:e>
                            <m:r>
                              <m:t>υ</m:t>
                            </m:r>
                          </m:e>
                          <m:sub>
                            <m:r>
                              <m:t>2</m:t>
                            </m:r>
                          </m:sub>
                          <m:sup>
                            <m:r>
                              <m:t>2</m:t>
                            </m:r>
                          </m:sup>
                        </m:sSubSup>
                      </m:num>
                      <m:den>
                        <m:r>
                          <m:t>2g</m:t>
                        </m:r>
                      </m:den>
                    </m:f>
                    <m:sSub>
                      <m:sSubPr>
                        <m:ctrlPr>
                          <w:rPr>
                            <w:i w:val="0"/>
                            <w:iCs w:val="0"/>
                          </w:rPr>
                        </m:ctrlPr>
                      </m:sSubPr>
                      <m:e>
                        <m:r>
                          <m:t>γ</m:t>
                        </m:r>
                      </m:e>
                      <m:sub>
                        <m:r>
                          <m:t>2</m:t>
                        </m:r>
                      </m:sub>
                    </m:sSub>
                  </m:e>
                </m:d>
                <m:r>
                  <m:t>=</m:t>
                </m:r>
                <m:sSub>
                  <m:sSubPr>
                    <m:ctrlPr>
                      <w:rPr>
                        <w:i w:val="0"/>
                        <w:iCs w:val="0"/>
                      </w:rPr>
                    </m:ctrlPr>
                  </m:sSubPr>
                  <m:e>
                    <m:r>
                      <m:t>h</m:t>
                    </m:r>
                  </m:e>
                  <m:sub>
                    <m:r>
                      <m:t>диф</m:t>
                    </m:r>
                  </m:sub>
                </m:sSub>
                <m:r>
                  <m:t>-∆</m:t>
                </m:r>
                <m:sSub>
                  <m:sSubPr>
                    <m:ctrlPr>
                      <w:rPr>
                        <w:i w:val="0"/>
                        <w:iCs w:val="0"/>
                      </w:rPr>
                    </m:ctrlPr>
                  </m:sSubPr>
                  <m:e>
                    <m:r>
                      <m:t>h</m:t>
                    </m:r>
                  </m:e>
                  <m:sub>
                    <m:r>
                      <m:t>ск</m:t>
                    </m:r>
                  </m:sub>
                </m:sSub>
                <m:r>
                  <m:t>,</m:t>
                </m:r>
              </m:oMath>
            </m:oMathPara>
          </w:p>
        </w:tc>
        <w:tc>
          <w:tcPr>
            <w:tcW w:w="702" w:type="dxa"/>
          </w:tcPr>
          <w:p w14:paraId="6B72AF22" w14:textId="3DE6870B" w:rsidR="001475A9" w:rsidRPr="0090187F" w:rsidRDefault="0090187F" w:rsidP="00B96B1A">
            <w:pPr>
              <w:pStyle w:val="aff7"/>
              <w:cnfStyle w:val="100000000000" w:firstRow="1" w:lastRow="0" w:firstColumn="0" w:lastColumn="0" w:oddVBand="0" w:evenVBand="0" w:oddHBand="0" w:evenHBand="0" w:firstRowFirstColumn="0" w:firstRowLastColumn="0" w:lastRowFirstColumn="0" w:lastRowLastColumn="0"/>
              <w:rPr>
                <w:lang w:val="en-US"/>
              </w:rPr>
            </w:pPr>
            <w:bookmarkStart w:id="342" w:name="_Ref228895044"/>
            <w:r>
              <w:rPr>
                <w:rStyle w:val="afff6"/>
                <w:lang w:val="en-US"/>
              </w:rPr>
              <w:t>(</w:t>
            </w:r>
            <w:r w:rsidRPr="0090187F">
              <w:rPr>
                <w:rStyle w:val="afff6"/>
              </w:rPr>
              <w:fldChar w:fldCharType="begin"/>
            </w:r>
            <w:r w:rsidRPr="0090187F">
              <w:rPr>
                <w:rStyle w:val="afff6"/>
              </w:rPr>
              <w:instrText xml:space="preserve"> SEQ Формула \* ARABIC </w:instrText>
            </w:r>
            <w:r w:rsidRPr="0090187F">
              <w:rPr>
                <w:rStyle w:val="afff6"/>
              </w:rPr>
              <w:fldChar w:fldCharType="separate"/>
            </w:r>
            <w:r w:rsidR="00232152">
              <w:rPr>
                <w:rStyle w:val="afff6"/>
                <w:noProof/>
              </w:rPr>
              <w:t>89</w:t>
            </w:r>
            <w:r w:rsidRPr="0090187F">
              <w:rPr>
                <w:rStyle w:val="afff6"/>
              </w:rPr>
              <w:fldChar w:fldCharType="end"/>
            </w:r>
            <w:r>
              <w:rPr>
                <w:rStyle w:val="afff6"/>
                <w:lang w:val="en-US"/>
              </w:rPr>
              <w:t>)</w:t>
            </w:r>
            <w:bookmarkEnd w:id="342"/>
          </w:p>
        </w:tc>
      </w:tr>
    </w:tbl>
    <w:p w14:paraId="3F6F3D44" w14:textId="6451FC34" w:rsidR="0069052B" w:rsidRDefault="0069052B" w:rsidP="0069052B">
      <w:pPr>
        <w:pStyle w:val="a4"/>
      </w:pPr>
      <w:r>
        <w:t xml:space="preserve">где </w:t>
      </w:r>
      <w:r>
        <w:rPr>
          <w:lang w:val="en-US"/>
        </w:rPr>
        <w:t>h</w:t>
      </w:r>
      <w:r w:rsidRPr="0069052B">
        <w:rPr>
          <w:vertAlign w:val="subscript"/>
        </w:rPr>
        <w:t>диф</w:t>
      </w:r>
      <w:r w:rsidR="004B7CAB">
        <w:t xml:space="preserve"> — </w:t>
      </w:r>
      <w:r>
        <w:t>напор, теряемый в диффузоре; поскольку υ</w:t>
      </w:r>
      <w:r>
        <w:rPr>
          <w:vertAlign w:val="subscript"/>
        </w:rPr>
        <w:t>1</w:t>
      </w:r>
      <w:r>
        <w:t xml:space="preserve"> всегда</w:t>
      </w:r>
      <w:r w:rsidRPr="0069052B">
        <w:t xml:space="preserve"> </w:t>
      </w:r>
      <w:r>
        <w:t>больше υ</w:t>
      </w:r>
      <w:r w:rsidRPr="0069052B">
        <w:rPr>
          <w:vertAlign w:val="subscript"/>
        </w:rPr>
        <w:t>2</w:t>
      </w:r>
      <w:r>
        <w:t>, то Δ</w:t>
      </w:r>
      <w:r>
        <w:rPr>
          <w:lang w:val="en-US"/>
        </w:rPr>
        <w:t>h</w:t>
      </w:r>
      <w:r w:rsidRPr="001475A9">
        <w:rPr>
          <w:vertAlign w:val="subscript"/>
        </w:rPr>
        <w:t>СК</w:t>
      </w:r>
      <w:r>
        <w:t xml:space="preserve"> положительна; так как </w:t>
      </w:r>
      <w:r w:rsidR="00925AE7">
        <w:rPr>
          <w:lang w:val="en-US"/>
        </w:rPr>
        <w:t>h</w:t>
      </w:r>
      <w:r w:rsidR="00925AE7" w:rsidRPr="0069052B">
        <w:rPr>
          <w:vertAlign w:val="subscript"/>
        </w:rPr>
        <w:t>диф</w:t>
      </w:r>
      <w:r>
        <w:t>, как</w:t>
      </w:r>
      <w:r w:rsidRPr="0069052B">
        <w:t xml:space="preserve"> </w:t>
      </w:r>
      <w:r>
        <w:t xml:space="preserve">правило, не велика, то разность </w:t>
      </w:r>
      <w:r>
        <w:rPr>
          <w:lang w:val="en-US"/>
        </w:rPr>
        <w:t>h</w:t>
      </w:r>
      <w:r w:rsidRPr="0069052B">
        <w:rPr>
          <w:vertAlign w:val="subscript"/>
        </w:rPr>
        <w:t>диф</w:t>
      </w:r>
      <w:r>
        <w:t>—Δ</w:t>
      </w:r>
      <w:r>
        <w:rPr>
          <w:lang w:val="en-US"/>
        </w:rPr>
        <w:t>h</w:t>
      </w:r>
      <w:r w:rsidRPr="001475A9">
        <w:rPr>
          <w:vertAlign w:val="subscript"/>
        </w:rPr>
        <w:t>СК</w:t>
      </w:r>
      <w:r>
        <w:t xml:space="preserve"> может</w:t>
      </w:r>
      <w:r w:rsidRPr="0069052B">
        <w:t xml:space="preserve"> </w:t>
      </w:r>
      <w:r>
        <w:t>быть отрицательной, следовательно, в начале диффузора в этом случае будет иметь место разрежение</w:t>
      </w:r>
    </w:p>
    <w:p w14:paraId="47742B99" w14:textId="5259DCDF" w:rsidR="00C15871" w:rsidRDefault="0069052B" w:rsidP="0069052B">
      <w:pPr>
        <w:pStyle w:val="a4"/>
      </w:pPr>
      <w:r w:rsidRPr="007F4E96">
        <w:rPr>
          <w:b/>
          <w:bCs/>
        </w:rPr>
        <w:lastRenderedPageBreak/>
        <w:t>Эпюры депрессии</w:t>
      </w:r>
      <w:r>
        <w:t>. Эпюрой депрессии называется кривая, изображающая изменение величины депрессии по ходу воздушного</w:t>
      </w:r>
      <w:r w:rsidRPr="0069052B">
        <w:t xml:space="preserve"> </w:t>
      </w:r>
      <w:r>
        <w:t>потока. Например, при работе всасывающего вентилятора без</w:t>
      </w:r>
      <w:r w:rsidRPr="0069052B">
        <w:t xml:space="preserve"> </w:t>
      </w:r>
      <w:r>
        <w:t>утечек на трубопровод депрессия будет изменяться так, как показано на</w:t>
      </w:r>
      <w:r w:rsidR="007F4E96">
        <w:t xml:space="preserve"> </w:t>
      </w:r>
      <w:r w:rsidR="007F4E96" w:rsidRPr="007F4E96">
        <w:rPr>
          <w:rStyle w:val="afff6"/>
        </w:rPr>
        <w:t>рисунке</w:t>
      </w:r>
      <w:r w:rsidRPr="007F4E96">
        <w:rPr>
          <w:rStyle w:val="afff6"/>
        </w:rPr>
        <w:t xml:space="preserve"> </w:t>
      </w:r>
      <w:r w:rsidR="00925AE7" w:rsidRPr="00925AE7">
        <w:rPr>
          <w:rStyle w:val="afff6"/>
        </w:rPr>
        <w:fldChar w:fldCharType="begin"/>
      </w:r>
      <w:r w:rsidR="00925AE7" w:rsidRPr="00925AE7">
        <w:rPr>
          <w:rStyle w:val="afff6"/>
        </w:rPr>
        <w:instrText xml:space="preserve"> REF _Ref228894960 \h </w:instrText>
      </w:r>
      <w:r w:rsidR="00925AE7">
        <w:rPr>
          <w:rStyle w:val="afff6"/>
        </w:rPr>
        <w:instrText xml:space="preserve"> \* MERGEFORMAT </w:instrText>
      </w:r>
      <w:r w:rsidR="00925AE7" w:rsidRPr="00925AE7">
        <w:rPr>
          <w:rStyle w:val="afff6"/>
        </w:rPr>
      </w:r>
      <w:r w:rsidR="00925AE7" w:rsidRPr="00925AE7">
        <w:rPr>
          <w:rStyle w:val="afff6"/>
        </w:rPr>
        <w:fldChar w:fldCharType="separate"/>
      </w:r>
      <w:r w:rsidR="00A05A8B" w:rsidRPr="007F4E96">
        <w:rPr>
          <w:rStyle w:val="afff6"/>
          <w:vanish/>
        </w:rPr>
        <w:t xml:space="preserve">Рисунок </w:t>
      </w:r>
      <w:r w:rsidR="00A05A8B" w:rsidRPr="00A05A8B">
        <w:rPr>
          <w:rStyle w:val="afff6"/>
        </w:rPr>
        <w:t>89</w:t>
      </w:r>
      <w:r w:rsidR="00925AE7" w:rsidRPr="00925AE7">
        <w:rPr>
          <w:rStyle w:val="afff6"/>
        </w:rPr>
        <w:fldChar w:fldCharType="end"/>
      </w:r>
      <w:r>
        <w:t>, где вертикально частой штриховкой изображено скоростное разрежение, а редкой</w:t>
      </w:r>
      <w:r w:rsidR="004B7CAB">
        <w:t xml:space="preserve"> — </w:t>
      </w:r>
      <w:r>
        <w:t>изменение депрессии,</w:t>
      </w:r>
      <w:r w:rsidRPr="0069052B">
        <w:t xml:space="preserve"> </w:t>
      </w:r>
      <w:r>
        <w:t>затрачиваемой на преодоление сопротивления трения.</w:t>
      </w:r>
    </w:p>
    <w:p w14:paraId="1CB2B457" w14:textId="77777777" w:rsidR="0069052B" w:rsidRDefault="0069052B" w:rsidP="0069052B">
      <w:pPr>
        <w:pStyle w:val="a4"/>
        <w:keepNext/>
        <w:jc w:val="center"/>
      </w:pPr>
      <w:r>
        <w:rPr>
          <w:noProof/>
        </w:rPr>
        <mc:AlternateContent>
          <mc:Choice Requires="wpc">
            <w:drawing>
              <wp:inline distT="0" distB="0" distL="0" distR="0" wp14:anchorId="46CF7958" wp14:editId="73CC6F62">
                <wp:extent cx="2701925" cy="855878"/>
                <wp:effectExtent l="0" t="0" r="3175" b="1905"/>
                <wp:docPr id="14" name="Полотно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08F3777" id="Полотно 14" o:spid="_x0000_s1026" editas="canvas" style="width:212.75pt;height:67.4pt;mso-position-horizontal-relative:char;mso-position-vertical-relative:line" coordsize="27019,85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7019;height:8553;visibility:visible;mso-wrap-style:square" filled="t">
                  <v:fill o:detectmouseclick="t"/>
                  <v:path o:connecttype="none"/>
                </v:shape>
                <w10:anchorlock/>
              </v:group>
            </w:pict>
          </mc:Fallback>
        </mc:AlternateContent>
      </w:r>
    </w:p>
    <w:p w14:paraId="384ABE0A" w14:textId="329967EF" w:rsidR="00C15871" w:rsidRPr="0069052B" w:rsidRDefault="0069052B" w:rsidP="0069052B">
      <w:pPr>
        <w:pStyle w:val="afffd"/>
      </w:pPr>
      <w:bookmarkStart w:id="343" w:name="_Ref228894960"/>
      <w:r>
        <w:t xml:space="preserve">Рисунок </w:t>
      </w:r>
      <w:r w:rsidR="00A05A8B">
        <w:fldChar w:fldCharType="begin"/>
      </w:r>
      <w:r w:rsidR="00A05A8B">
        <w:instrText xml:space="preserve"> SEQ Рисунок \* ARABIC </w:instrText>
      </w:r>
      <w:r w:rsidR="00A05A8B">
        <w:fldChar w:fldCharType="separate"/>
      </w:r>
      <w:r w:rsidR="00A05A8B">
        <w:rPr>
          <w:noProof/>
        </w:rPr>
        <w:t>89</w:t>
      </w:r>
      <w:r w:rsidR="00A05A8B">
        <w:rPr>
          <w:noProof/>
        </w:rPr>
        <w:fldChar w:fldCharType="end"/>
      </w:r>
      <w:bookmarkEnd w:id="343"/>
      <w:r w:rsidRPr="0069052B">
        <w:t>.</w:t>
      </w:r>
      <w:r>
        <w:t xml:space="preserve"> </w:t>
      </w:r>
      <w:r w:rsidRPr="0069052B">
        <w:t>Эпюра депрессии</w:t>
      </w:r>
    </w:p>
    <w:p w14:paraId="30F3F3FD" w14:textId="14E08FE6" w:rsidR="00C15871" w:rsidRDefault="0069052B" w:rsidP="0069052B">
      <w:pPr>
        <w:pStyle w:val="20"/>
      </w:pPr>
      <w:bookmarkStart w:id="344" w:name="_Toc229065177"/>
      <w:r>
        <w:t>§ 4. ВИДЫ ДВИЖЕНИЯ ВОЗДУХА ПО ШАХТНЫМ ВЫРАБОТКАМ</w:t>
      </w:r>
      <w:bookmarkEnd w:id="344"/>
    </w:p>
    <w:p w14:paraId="4E485D2C" w14:textId="57A5DA94" w:rsidR="00B459C9" w:rsidRDefault="00B459C9" w:rsidP="00B459C9">
      <w:pPr>
        <w:pStyle w:val="a4"/>
      </w:pPr>
      <w:r>
        <w:t xml:space="preserve">Наблюдая за медленным движением потока задымленного воздуха не трудно заметить, что такой поток состоит из отдельных не смешивающихся между собой струек; такой вид движения называется </w:t>
      </w:r>
      <w:r w:rsidRPr="0082682D">
        <w:rPr>
          <w:rStyle w:val="af3"/>
        </w:rPr>
        <w:t>ламинарным</w:t>
      </w:r>
      <w:r>
        <w:t xml:space="preserve">. При увеличении скорости движения струйки начинают перемешиваться, пути их движения становятся неправильными, отдельных струек больше не видно; такой вид движения называется </w:t>
      </w:r>
      <w:r w:rsidRPr="0082682D">
        <w:rPr>
          <w:rStyle w:val="af3"/>
        </w:rPr>
        <w:t>турбулентным</w:t>
      </w:r>
      <w:r>
        <w:t>.</w:t>
      </w:r>
    </w:p>
    <w:p w14:paraId="03D02D94" w14:textId="18524CF1" w:rsidR="00B459C9" w:rsidRDefault="00B459C9" w:rsidP="00B459C9">
      <w:pPr>
        <w:pStyle w:val="a4"/>
      </w:pPr>
      <w:r>
        <w:t>Ламинарное движение наблюдается в шахтах сравнительно редко, например при движении воздуха через слой песка и инертной пыли в насыпных перемычках, через уплотнившуюся закладку. Гораздо чаще встречается турбулентное движение — как правило, все воздушные потоки в действующих шахтных выработках турбулентны. Наряду с этими двумя видами движения имеет место и промежуточное между ними — при просачивании воздуха через дощатые, бутовые, бетонные и другие перемычки и вентиляционные двери, через выработанное пространство, через неуплотнившуюся закладку, через неплотности вентиляционных труб.</w:t>
      </w:r>
    </w:p>
    <w:p w14:paraId="6624D615" w14:textId="7BE71397" w:rsidR="00B459C9" w:rsidRDefault="00B459C9" w:rsidP="00B459C9">
      <w:pPr>
        <w:pStyle w:val="a4"/>
      </w:pPr>
      <w:r>
        <w:t xml:space="preserve">С увеличением скорости ламинарное движение через промежуточное переходит в турбулентное. Английский ученый Рейнольдс в 1883 г. показал, что такой переход </w:t>
      </w:r>
      <w:r>
        <w:lastRenderedPageBreak/>
        <w:t>происходит тогда, когда значение числа Рейнольдса Re=</w:t>
      </w:r>
      <w:r w:rsidR="007F4E96" w:rsidRPr="007F4E96">
        <w:t xml:space="preserve"> </w:t>
      </w:r>
      <w:r w:rsidR="007F4E96">
        <w:t>υ</w:t>
      </w:r>
      <w:r w:rsidR="007F4E96">
        <w:rPr>
          <w:lang w:val="en-US"/>
        </w:rPr>
        <w:t>d</w:t>
      </w:r>
      <w:r w:rsidR="007F4E96" w:rsidRPr="007F4E96">
        <w:t>/</w:t>
      </w:r>
      <w:r w:rsidR="007F4E96">
        <w:t xml:space="preserve">ν </w:t>
      </w:r>
      <w:r>
        <w:t>достигает критического значения 2300.</w:t>
      </w:r>
    </w:p>
    <w:p w14:paraId="2E35D239" w14:textId="77777777" w:rsidR="00B459C9" w:rsidRDefault="00B459C9" w:rsidP="00B459C9">
      <w:pPr>
        <w:pStyle w:val="a4"/>
      </w:pPr>
      <w:r>
        <w:t>В этом выражении:</w:t>
      </w:r>
    </w:p>
    <w:p w14:paraId="61CEB271" w14:textId="7D784814" w:rsidR="00B459C9" w:rsidRDefault="00B459C9" w:rsidP="00B459C9">
      <w:pPr>
        <w:pStyle w:val="a4"/>
      </w:pPr>
      <w:r>
        <w:t>υ</w:t>
      </w:r>
      <w:r w:rsidR="004B7CAB">
        <w:t xml:space="preserve"> — </w:t>
      </w:r>
      <w:r>
        <w:t>средняя скорость движения воздуха, м/сек;</w:t>
      </w:r>
    </w:p>
    <w:p w14:paraId="14BA771D" w14:textId="54C8C625" w:rsidR="00B459C9" w:rsidRDefault="00B459C9" w:rsidP="00B459C9">
      <w:pPr>
        <w:pStyle w:val="a4"/>
      </w:pPr>
      <w:r>
        <w:t>d</w:t>
      </w:r>
      <w:r w:rsidR="004B7CAB">
        <w:t xml:space="preserve"> — </w:t>
      </w:r>
      <w:r>
        <w:t>какой-нибудь характерный для поперечного сечения размер воздушного потока, например, для труб</w:t>
      </w:r>
      <w:r w:rsidR="004B7CAB">
        <w:t xml:space="preserve"> — </w:t>
      </w:r>
      <w:r>
        <w:t>диаметр, м;</w:t>
      </w:r>
    </w:p>
    <w:p w14:paraId="50784EE1" w14:textId="31A4222F" w:rsidR="00B459C9" w:rsidRDefault="00B459C9" w:rsidP="00B459C9">
      <w:pPr>
        <w:pStyle w:val="a4"/>
      </w:pPr>
      <w:r>
        <w:t>ν</w:t>
      </w:r>
      <w:r w:rsidR="004B7CAB">
        <w:t xml:space="preserve"> — </w:t>
      </w:r>
      <w:r>
        <w:t>кинематическая вязкость, м/сек</w:t>
      </w:r>
      <w:r w:rsidRPr="00B459C9">
        <w:rPr>
          <w:vertAlign w:val="superscript"/>
        </w:rPr>
        <w:t>2</w:t>
      </w:r>
      <w:r>
        <w:t>.</w:t>
      </w:r>
    </w:p>
    <w:p w14:paraId="58E282EF" w14:textId="41290300" w:rsidR="00C15871" w:rsidRDefault="00B459C9" w:rsidP="00B459C9">
      <w:pPr>
        <w:pStyle w:val="a4"/>
      </w:pPr>
      <w:r>
        <w:t xml:space="preserve">Это выражение в честь Рейнольдса названо «числом Рейнольдса» и обозначается Re. Когда </w:t>
      </w:r>
      <w:r w:rsidR="007F4E96">
        <w:t>Re&gt;</w:t>
      </w:r>
      <w:r>
        <w:t xml:space="preserve">2300, то движение турбулентное; когда </w:t>
      </w:r>
      <w:r w:rsidR="007F4E96">
        <w:t>Re &lt;</w:t>
      </w:r>
      <w:r>
        <w:t>2300 — движение ламинарное. При соблюдении мер предосторожности можно затянуть переход ламинарного течения в турбулентное до весьма больших чисел Рейнольдса (50000 и более).</w:t>
      </w:r>
    </w:p>
    <w:p w14:paraId="3996E043" w14:textId="6BEC6F6C" w:rsidR="00C15871" w:rsidRDefault="00B459C9" w:rsidP="00B459C9">
      <w:pPr>
        <w:pStyle w:val="20"/>
      </w:pPr>
      <w:bookmarkStart w:id="345" w:name="_Toc229065178"/>
      <w:r>
        <w:t>§ 5. ПУЛЬСАЦИИ СКОРОСТИ И ДАВЛЕНИЯ ВОЗДУШНОГО ПОТОКА В ШАХТНЫХ ВЫРАБОТКАХ</w:t>
      </w:r>
      <w:bookmarkEnd w:id="345"/>
    </w:p>
    <w:p w14:paraId="4F3B7A1F" w14:textId="7D4171E4" w:rsidR="00B459C9" w:rsidRDefault="00B459C9" w:rsidP="00B459C9">
      <w:pPr>
        <w:pStyle w:val="a4"/>
      </w:pPr>
      <w:r>
        <w:t xml:space="preserve">Наблюдая при помощи какого-нибудь точного прибора, например теплового электроанемометра и осциллографа, за скоростью воздушного потока в какой-нибудь точке, не трудно заметить, что эта скорость изменяется во времени, как выражаются, пульсирует. В рудничной аэродинамике эти так называемые </w:t>
      </w:r>
      <w:r w:rsidRPr="0082682D">
        <w:rPr>
          <w:rStyle w:val="af3"/>
        </w:rPr>
        <w:t>микропульсации</w:t>
      </w:r>
      <w:r>
        <w:t xml:space="preserve"> не принимаются во внимание; вместо мгновенных значений скорости рассматривают их «</w:t>
      </w:r>
      <w:r w:rsidRPr="0082682D">
        <w:rPr>
          <w:rStyle w:val="af3"/>
        </w:rPr>
        <w:t>осредненное</w:t>
      </w:r>
      <w:r>
        <w:t>» значение.</w:t>
      </w:r>
    </w:p>
    <w:p w14:paraId="12ACFEEA" w14:textId="61912955" w:rsidR="00B459C9" w:rsidRDefault="00B459C9" w:rsidP="00B459C9">
      <w:pPr>
        <w:pStyle w:val="a4"/>
      </w:pPr>
      <w:r>
        <w:t>Кроме этих микропульсаций, в шахтах наблюдаются также и другие, более крупные пульсации, вызванные, например, открыванием и закрыванием дверей, движением поездов и подъемных сосудов и пр. Изменения скорости, вызванные этими пульсациями, могут достигать 40—50% от среднего значения скорости.</w:t>
      </w:r>
    </w:p>
    <w:p w14:paraId="78944A11" w14:textId="1ED61DEC" w:rsidR="00B459C9" w:rsidRDefault="00B459C9" w:rsidP="00B459C9">
      <w:pPr>
        <w:pStyle w:val="a4"/>
      </w:pPr>
      <w:r>
        <w:t>Специальные наблюдения, поставленные горн. инж. М. А. Патрушевым (ДОЛГИ) на нескольких шахтах Донбасса, показали, что:</w:t>
      </w:r>
    </w:p>
    <w:p w14:paraId="18E4903B" w14:textId="342137E1" w:rsidR="00B459C9" w:rsidRDefault="00B459C9" w:rsidP="00EF2368">
      <w:pPr>
        <w:pStyle w:val="a1"/>
        <w:tabs>
          <w:tab w:val="left" w:pos="284"/>
        </w:tabs>
        <w:ind w:left="0" w:firstLine="0"/>
      </w:pPr>
      <w:r>
        <w:t>значение средней скорости движения воздуха колеблется около некоторого более или менее постоянного «среднего» значения;</w:t>
      </w:r>
    </w:p>
    <w:p w14:paraId="5935BD42" w14:textId="5D64FE79" w:rsidR="00B459C9" w:rsidRDefault="00B459C9" w:rsidP="00EF2368">
      <w:pPr>
        <w:pStyle w:val="a1"/>
        <w:tabs>
          <w:tab w:val="left" w:pos="284"/>
        </w:tabs>
        <w:ind w:left="0" w:firstLine="0"/>
      </w:pPr>
      <w:r>
        <w:lastRenderedPageBreak/>
        <w:t>изменение скорости движения воздуха распространяется вдоль пути его следования почти мгновенно (наблюдения производились в выработках длиной до 1000 м)</w:t>
      </w:r>
      <w:r w:rsidRPr="00B459C9">
        <w:t>,</w:t>
      </w:r>
      <w:r>
        <w:t xml:space="preserve"> что еще раз подтверждает правильность принятого выше допущения о несжимаемости воздуха (</w:t>
      </w:r>
      <w:r w:rsidRPr="00B96B1A">
        <w:rPr>
          <w:highlight w:val="yellow"/>
        </w:rPr>
        <w:t>см. стр. 261—262</w:t>
      </w:r>
      <w:r>
        <w:t>) при тех скоростях движения его, которые имеют место в горных выработках.</w:t>
      </w:r>
    </w:p>
    <w:p w14:paraId="5A89232F" w14:textId="7A54BA86" w:rsidR="00B459C9" w:rsidRDefault="00B459C9" w:rsidP="00B459C9">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а изображены микропульсации скорости воздушного потока, а также осредненное значение мгновенных скоростей; на</w:t>
      </w:r>
      <w:r w:rsidR="007F4E96" w:rsidRP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_Ref228895160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90</w:t>
      </w:r>
      <w:r w:rsidR="00BF1821" w:rsidRPr="00BF1821">
        <w:rPr>
          <w:rStyle w:val="afff6"/>
        </w:rPr>
        <w:fldChar w:fldCharType="end"/>
      </w:r>
      <w:r>
        <w:t>, б показано, как изменяется средняя скорость (а следовательно, и количество воздуха) при открывании и закрывании дверей, движении составов и пр.</w:t>
      </w:r>
    </w:p>
    <w:p w14:paraId="496772C4" w14:textId="79A8A2D9" w:rsidR="00B459C9" w:rsidRDefault="00B459C9" w:rsidP="00B459C9">
      <w:pPr>
        <w:pStyle w:val="a4"/>
      </w:pPr>
      <w:r>
        <w:t>Кроме пульсации скорости воздуха, в шахтных выработках наблюдаются также пульсации давления воздуха; как показали наблюдения, выполненные на нескольких английских шахтах [</w:t>
      </w:r>
      <w:r w:rsidRPr="00B96B1A">
        <w:rPr>
          <w:highlight w:val="yellow"/>
        </w:rPr>
        <w:t>7</w:t>
      </w:r>
      <w:r w:rsidRPr="00B459C9">
        <w:t>]</w:t>
      </w:r>
      <w:r>
        <w:t>, причиной этих пульсаций могут быть:</w:t>
      </w:r>
    </w:p>
    <w:p w14:paraId="20AA9F13" w14:textId="56D99BAB" w:rsidR="00B459C9" w:rsidRDefault="00B459C9" w:rsidP="0029769D">
      <w:pPr>
        <w:pStyle w:val="a1"/>
        <w:tabs>
          <w:tab w:val="left" w:pos="284"/>
        </w:tabs>
        <w:ind w:left="0" w:firstLine="0"/>
      </w:pPr>
      <w:r>
        <w:t>работа вентилятора;</w:t>
      </w:r>
    </w:p>
    <w:p w14:paraId="13A503CA" w14:textId="4024420D" w:rsidR="00C15871" w:rsidRDefault="00B459C9" w:rsidP="0029769D">
      <w:pPr>
        <w:pStyle w:val="a1"/>
        <w:tabs>
          <w:tab w:val="left" w:pos="284"/>
        </w:tabs>
        <w:ind w:left="0" w:firstLine="0"/>
      </w:pPr>
      <w:r>
        <w:t>работа подъема;</w:t>
      </w:r>
    </w:p>
    <w:p w14:paraId="43AF312C" w14:textId="77777777" w:rsidR="00EF2368" w:rsidRDefault="00EF2368" w:rsidP="00EF2368">
      <w:pPr>
        <w:pStyle w:val="a4"/>
        <w:keepNext/>
        <w:jc w:val="center"/>
      </w:pPr>
      <w:r>
        <w:rPr>
          <w:noProof/>
        </w:rPr>
        <mc:AlternateContent>
          <mc:Choice Requires="wpc">
            <w:drawing>
              <wp:inline distT="0" distB="0" distL="0" distR="0" wp14:anchorId="026F75B1" wp14:editId="2EC190FF">
                <wp:extent cx="3803650" cy="1572768"/>
                <wp:effectExtent l="0" t="0" r="6350" b="8890"/>
                <wp:docPr id="28" name="Полотно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8022C04" id="Полотно 28" o:spid="_x0000_s1026" editas="canvas" style="width:299.5pt;height:123.85pt;mso-position-horizontal-relative:char;mso-position-vertical-relative:line" coordsize="38036,15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">
                <v:shape id="_x0000_s1027" type="#_x0000_t75" style="position:absolute;width:38036;height:15722;visibility:visible;mso-wrap-style:square" filled="t">
                  <v:fill o:detectmouseclick="t"/>
                  <v:path o:connecttype="none"/>
                </v:shape>
                <w10:anchorlock/>
              </v:group>
            </w:pict>
          </mc:Fallback>
        </mc:AlternateContent>
      </w:r>
    </w:p>
    <w:p w14:paraId="5A515AB6" w14:textId="2DC98C91" w:rsidR="00C15871" w:rsidRDefault="00EF2368" w:rsidP="00EF2368">
      <w:pPr>
        <w:pStyle w:val="afffd"/>
      </w:pPr>
      <w:bookmarkStart w:id="346" w:name="_Ref228895160"/>
      <w:r>
        <w:t xml:space="preserve">Рисунок </w:t>
      </w:r>
      <w:r w:rsidR="00A05A8B">
        <w:fldChar w:fldCharType="begin"/>
      </w:r>
      <w:r w:rsidR="00A05A8B">
        <w:instrText xml:space="preserve"> SEQ Рисунок \* ARABIC </w:instrText>
      </w:r>
      <w:r w:rsidR="00A05A8B">
        <w:fldChar w:fldCharType="separate"/>
      </w:r>
      <w:r w:rsidR="00A05A8B">
        <w:rPr>
          <w:noProof/>
        </w:rPr>
        <w:t>90</w:t>
      </w:r>
      <w:r w:rsidR="00A05A8B">
        <w:rPr>
          <w:noProof/>
        </w:rPr>
        <w:fldChar w:fldCharType="end"/>
      </w:r>
      <w:bookmarkEnd w:id="346"/>
      <w:r>
        <w:t xml:space="preserve">. </w:t>
      </w:r>
      <w:r w:rsidRPr="00EF2368">
        <w:t>Пульсация скорости воздушного потока</w:t>
      </w:r>
    </w:p>
    <w:p w14:paraId="0BCA8006" w14:textId="1D584DFD" w:rsidR="00C15871" w:rsidRDefault="00EF2368" w:rsidP="0029769D">
      <w:pPr>
        <w:pStyle w:val="a1"/>
        <w:tabs>
          <w:tab w:val="left" w:pos="284"/>
        </w:tabs>
        <w:ind w:left="0" w:firstLine="0"/>
      </w:pPr>
      <w:r>
        <w:t>нарушения структуры потока воздуха в местах резких сужений выработок и при слиянии воздушных струй, обладающих большой скоростью;</w:t>
      </w:r>
    </w:p>
    <w:p w14:paraId="097A996A" w14:textId="77777777" w:rsidR="00EF2368" w:rsidRDefault="00EF2368" w:rsidP="00EF2368">
      <w:pPr>
        <w:pStyle w:val="a4"/>
        <w:keepNext/>
        <w:jc w:val="center"/>
      </w:pPr>
      <w:r>
        <w:rPr>
          <w:noProof/>
        </w:rPr>
        <w:lastRenderedPageBreak/>
        <mc:AlternateContent>
          <mc:Choice Requires="wpc">
            <w:drawing>
              <wp:inline distT="0" distB="0" distL="0" distR="0" wp14:anchorId="055B2C0E" wp14:editId="6568F494">
                <wp:extent cx="3779520" cy="1492301"/>
                <wp:effectExtent l="0" t="0" r="0" b="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84A0395" id="Полотно 30" o:spid="_x0000_s1026" editas="canvas" style="width:297.6pt;height:117.5pt;mso-position-horizontal-relative:char;mso-position-vertical-relative:line" coordsize="37795,14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">
                <v:shape id="_x0000_s1027" type="#_x0000_t75" style="position:absolute;width:37795;height:14922;visibility:visible;mso-wrap-style:square" filled="t">
                  <v:fill o:detectmouseclick="t"/>
                  <v:path o:connecttype="none"/>
                </v:shape>
                <w10:anchorlock/>
              </v:group>
            </w:pict>
          </mc:Fallback>
        </mc:AlternateContent>
      </w:r>
    </w:p>
    <w:p w14:paraId="39A96CE8" w14:textId="6A9698E3" w:rsidR="00C15871" w:rsidRDefault="00EF2368" w:rsidP="00EF2368">
      <w:pPr>
        <w:pStyle w:val="afffd"/>
      </w:pPr>
      <w:bookmarkStart w:id="347" w:name="_Ref228895241"/>
      <w:r>
        <w:t xml:space="preserve">Рисунок </w:t>
      </w:r>
      <w:r w:rsidR="00A05A8B">
        <w:fldChar w:fldCharType="begin"/>
      </w:r>
      <w:r w:rsidR="00A05A8B">
        <w:instrText xml:space="preserve"> SEQ Рисунок \* ARABIC </w:instrText>
      </w:r>
      <w:r w:rsidR="00A05A8B">
        <w:fldChar w:fldCharType="separate"/>
      </w:r>
      <w:r w:rsidR="00A05A8B">
        <w:rPr>
          <w:noProof/>
        </w:rPr>
        <w:t>91</w:t>
      </w:r>
      <w:r w:rsidR="00A05A8B">
        <w:rPr>
          <w:noProof/>
        </w:rPr>
        <w:fldChar w:fldCharType="end"/>
      </w:r>
      <w:bookmarkEnd w:id="347"/>
      <w:r>
        <w:t xml:space="preserve">. </w:t>
      </w:r>
      <w:r w:rsidRPr="00EF2368">
        <w:t>Пульсация давления при работе вентилятора</w:t>
      </w:r>
    </w:p>
    <w:p w14:paraId="7B2ED479" w14:textId="5F7FFFDF" w:rsidR="00EF2368" w:rsidRDefault="00EF2368" w:rsidP="0029769D">
      <w:pPr>
        <w:pStyle w:val="a1"/>
        <w:tabs>
          <w:tab w:val="left" w:pos="284"/>
        </w:tabs>
        <w:ind w:left="0" w:firstLine="0"/>
      </w:pPr>
      <w:r>
        <w:t>открывание и закрывание дверей, а также другие случайные причины.</w:t>
      </w:r>
    </w:p>
    <w:p w14:paraId="442BDBAF" w14:textId="6712AD05" w:rsidR="00EF2368" w:rsidRDefault="00EF2368" w:rsidP="00EF2368">
      <w:pPr>
        <w:pStyle w:val="a4"/>
      </w:pPr>
      <w:r>
        <w:t>Работа вентилятора создает пульсации двух типов: мелкие пульсации 0,5—0,7 мм вод. ст. с частотой до 4 колебаний в сек. и более крупные</w:t>
      </w:r>
      <w:r w:rsidR="004B7CAB">
        <w:t xml:space="preserve"> — </w:t>
      </w:r>
      <w:r>
        <w:t xml:space="preserve">2,0—2,5 </w:t>
      </w:r>
      <w:r w:rsidR="0029769D">
        <w:t>мм</w:t>
      </w:r>
      <w:r>
        <w:t xml:space="preserve"> вод. ст. с частотой 1/</w:t>
      </w:r>
      <w:r w:rsidR="0029769D">
        <w:t>3</w:t>
      </w:r>
      <w:r>
        <w:t>—</w:t>
      </w:r>
      <w:r w:rsidR="0029769D">
        <w:t>1</w:t>
      </w:r>
      <w:r>
        <w:t>/4 колебаний в сек. Величина пульсаций увеличивается с возрастанием депрессии, а у осевых вентиляторов, кроме того, при приближении режима работы к «горбу» характеристики.</w:t>
      </w:r>
    </w:p>
    <w:p w14:paraId="10CB935B" w14:textId="12FF092F" w:rsidR="00EF2368" w:rsidRDefault="00EF2368" w:rsidP="00EF2368">
      <w:pPr>
        <w:pStyle w:val="a4"/>
      </w:pPr>
      <w:r>
        <w:t>Эти пульсации распространяются против движения воздушной струи на расстояние до 1000 м.</w:t>
      </w:r>
    </w:p>
    <w:p w14:paraId="3896E67A" w14:textId="7D75024A" w:rsidR="00EF2368" w:rsidRDefault="00EF2368" w:rsidP="00EF2368">
      <w:pPr>
        <w:pStyle w:val="a4"/>
      </w:pPr>
      <w:r>
        <w:t>Работа подъема вызывает изменения давления воздуха порядка 1,8—2,0 мм вод. ст. в стволах большего диаметра и может вызвать значительно большие пульсации в узких стволах; частота пульсации совпадает с периодом подъема и спуска подъемных сосудов; пульсации наблюдаются внизу обоих стволов.</w:t>
      </w:r>
    </w:p>
    <w:p w14:paraId="7A3AB873" w14:textId="56A4626B" w:rsidR="00C15871" w:rsidRDefault="00EF2368" w:rsidP="00EF2368">
      <w:pPr>
        <w:pStyle w:val="a4"/>
      </w:pPr>
      <w:r>
        <w:t>На</w:t>
      </w:r>
      <w:r w:rsidR="007F4E96">
        <w:t xml:space="preserve"> </w:t>
      </w:r>
      <w:r w:rsidR="007F4E96" w:rsidRPr="007F4E96">
        <w:rPr>
          <w:rStyle w:val="afff6"/>
        </w:rPr>
        <w:t>рисунке</w:t>
      </w:r>
      <w:r w:rsidRPr="007F4E96">
        <w:rPr>
          <w:rStyle w:val="afff6"/>
        </w:rPr>
        <w:t xml:space="preserve"> </w:t>
      </w:r>
      <w:r w:rsidR="00BF1821" w:rsidRPr="00BF1821">
        <w:rPr>
          <w:rStyle w:val="afff6"/>
        </w:rPr>
        <w:fldChar w:fldCharType="begin"/>
      </w:r>
      <w:r w:rsidR="00BF1821" w:rsidRPr="00BF1821">
        <w:rPr>
          <w:rStyle w:val="afff6"/>
        </w:rPr>
        <w:instrText xml:space="preserve"> REF _Ref228895241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7F4E96">
        <w:rPr>
          <w:rStyle w:val="afff6"/>
          <w:vanish/>
        </w:rPr>
        <w:t xml:space="preserve">Рисунок </w:t>
      </w:r>
      <w:r w:rsidR="00A05A8B" w:rsidRPr="00A05A8B">
        <w:rPr>
          <w:rStyle w:val="afff6"/>
        </w:rPr>
        <w:t>91</w:t>
      </w:r>
      <w:r w:rsidR="00BF1821" w:rsidRPr="00BF1821">
        <w:rPr>
          <w:rStyle w:val="afff6"/>
        </w:rPr>
        <w:fldChar w:fldCharType="end"/>
      </w:r>
      <w:r>
        <w:t xml:space="preserve"> представлены пульсации давления при работе вентилятора (кривая а) и его изменение при работе подъема (кривая б); на кривых хорошо видны микро- и макропульсации.</w:t>
      </w:r>
    </w:p>
    <w:p w14:paraId="0B301DF4" w14:textId="05CF72B7" w:rsidR="00C15871" w:rsidRDefault="0029769D" w:rsidP="0029769D">
      <w:pPr>
        <w:pStyle w:val="20"/>
      </w:pPr>
      <w:bookmarkStart w:id="348" w:name="_Toc229065179"/>
      <w:r w:rsidRPr="0029769D">
        <w:t>§ 6. СТРУКТУРА ВОЗДУШНЫХ ПОТОКОВ</w:t>
      </w:r>
      <w:bookmarkEnd w:id="348"/>
    </w:p>
    <w:p w14:paraId="1238B848" w14:textId="3F2F48A8" w:rsidR="0029769D" w:rsidRDefault="0029769D" w:rsidP="0029769D">
      <w:pPr>
        <w:pStyle w:val="a4"/>
      </w:pPr>
      <w:r>
        <w:t>Снимая мгновенные фотографии с потока жидкости, по поверхности которой плавают частицы, например, канифоли, не трудно заметить вблизи шероховатостей и позади обтекаемых предметов образование вихрей</w:t>
      </w:r>
      <w:r w:rsidR="004B7CAB">
        <w:t xml:space="preserve"> — </w:t>
      </w:r>
      <w:r>
        <w:t xml:space="preserve">вращательных движений </w:t>
      </w:r>
      <w:r>
        <w:lastRenderedPageBreak/>
        <w:t>жидкости. Такие же вихри образуются и при движении воздуха. В отличие от вращения твердого тела, у которого угловые скорости частиц, расположенных на одном радиусе вращения, одинаковы, в вихрях отдельные частицы могут вращаться с разными угловыми скоростями.</w:t>
      </w:r>
    </w:p>
    <w:p w14:paraId="6681EF2D" w14:textId="03735B33" w:rsidR="0029769D" w:rsidRDefault="0029769D" w:rsidP="0029769D">
      <w:pPr>
        <w:pStyle w:val="a4"/>
      </w:pPr>
      <w:r>
        <w:t>Турбулентный поток обычно является вихревым. По современным воззрениям в турбулентных потоках существует два вида вихрей:</w:t>
      </w:r>
    </w:p>
    <w:p w14:paraId="21C17A53" w14:textId="0389B5A8" w:rsidR="0029769D" w:rsidRDefault="0029769D" w:rsidP="0029769D">
      <w:pPr>
        <w:pStyle w:val="a1"/>
        <w:tabs>
          <w:tab w:val="left" w:pos="284"/>
        </w:tabs>
        <w:ind w:left="0" w:firstLine="0"/>
      </w:pPr>
      <w:r>
        <w:t>сравнительно крупные вихри и</w:t>
      </w:r>
    </w:p>
    <w:p w14:paraId="167E87FD" w14:textId="45687CEB" w:rsidR="0029769D" w:rsidRDefault="0029769D" w:rsidP="0029769D">
      <w:pPr>
        <w:pStyle w:val="a1"/>
        <w:tabs>
          <w:tab w:val="left" w:pos="284"/>
        </w:tabs>
        <w:ind w:left="0" w:firstLine="0"/>
      </w:pPr>
      <w:r>
        <w:t>мелкие вихри.</w:t>
      </w:r>
    </w:p>
    <w:p w14:paraId="3C44B4D2" w14:textId="7401A13E" w:rsidR="00C15871" w:rsidRDefault="0029769D" w:rsidP="0029769D">
      <w:pPr>
        <w:pStyle w:val="a4"/>
      </w:pPr>
      <w:r>
        <w:t>Крупные вихри (хорошо видимые в воде при помощи подкрашенных струек) получают запас энергии от внешнего источника (например, вентилятора) в момент их образования и переносят эту энергию во все части турбулентного потока. Мелкие вихри, заполняющие все пространство между крупными, рассеивают подводимую к воздушному потоку энергию, переводя ее в тепловую.</w:t>
      </w:r>
    </w:p>
    <w:p w14:paraId="67186B8B" w14:textId="34AE5802" w:rsidR="00C15871" w:rsidRDefault="0029769D" w:rsidP="0029769D">
      <w:pPr>
        <w:pStyle w:val="20"/>
      </w:pPr>
      <w:bookmarkStart w:id="349" w:name="_Toc229065180"/>
      <w:r w:rsidRPr="0029769D">
        <w:t>§ 7. ТИПЫ ВОЗДУШНЫХ ПОТОКОВ</w:t>
      </w:r>
      <w:bookmarkEnd w:id="349"/>
    </w:p>
    <w:p w14:paraId="3BC54FEF" w14:textId="11D097FF" w:rsidR="0029769D" w:rsidRDefault="0029769D" w:rsidP="0029769D">
      <w:pPr>
        <w:pStyle w:val="a4"/>
      </w:pPr>
      <w:r>
        <w:t>При движении воздуха по подземным выработкам могут быть следующие случаи:</w:t>
      </w:r>
    </w:p>
    <w:p w14:paraId="1B984E01" w14:textId="5A6BE433" w:rsidR="0029769D" w:rsidRDefault="0029769D">
      <w:pPr>
        <w:pStyle w:val="a0"/>
        <w:numPr>
          <w:ilvl w:val="0"/>
          <w:numId w:val="69"/>
        </w:numPr>
      </w:pPr>
      <w:r w:rsidRPr="00BF1821">
        <w:rPr>
          <w:rStyle w:val="af3"/>
        </w:rPr>
        <w:t>поток воздуха ограничен твердыми стенками</w:t>
      </w:r>
      <w:r w:rsidR="004B7CAB">
        <w:t xml:space="preserve"> — </w:t>
      </w:r>
      <w:r>
        <w:t>чаще других встречающийся тип воздушного потока (в стволах шахт, рудничных выработках, вентиляционных трубах);</w:t>
      </w:r>
    </w:p>
    <w:p w14:paraId="698B256C" w14:textId="6CB29B28" w:rsidR="0029769D" w:rsidRDefault="0029769D" w:rsidP="007F4E96">
      <w:pPr>
        <w:pStyle w:val="a0"/>
      </w:pPr>
      <w:r w:rsidRPr="00BF1821">
        <w:rPr>
          <w:rStyle w:val="af3"/>
        </w:rPr>
        <w:t>поток воздуха не имеет твердых границ</w:t>
      </w:r>
      <w:r>
        <w:t>, например струя воздуха при входе в камеру, струя воздуха при выходе из вентиляционной трубы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xml:space="preserve">, а); такие потоки называются </w:t>
      </w:r>
      <w:r w:rsidRPr="00BF1821">
        <w:rPr>
          <w:rStyle w:val="af3"/>
        </w:rPr>
        <w:t>свободными потоками</w:t>
      </w:r>
      <w:r>
        <w:t>. Если свободная струя не получает полного развития, т. е. на некотором расстоянии от начального сечения ограничивается твердыми стенками горных выработок, то она называется неполной струей (</w:t>
      </w:r>
      <w:r w:rsidR="00BF1821" w:rsidRPr="00BF1821">
        <w:rPr>
          <w:rStyle w:val="afff6"/>
        </w:rPr>
        <w:fldChar w:fldCharType="begin"/>
      </w:r>
      <w:r w:rsidR="00BF1821" w:rsidRPr="00BF1821">
        <w:rPr>
          <w:rStyle w:val="afff6"/>
        </w:rPr>
        <w:instrText xml:space="preserve"> REF _Ref228895322 \h </w:instrText>
      </w:r>
      <w:r w:rsidR="00BF1821">
        <w:rPr>
          <w:rStyle w:val="afff6"/>
        </w:rPr>
        <w:instrText xml:space="preserve"> \* MERGEFORMAT </w:instrText>
      </w:r>
      <w:r w:rsidR="00BF1821" w:rsidRPr="00BF1821">
        <w:rPr>
          <w:rStyle w:val="afff6"/>
        </w:rPr>
      </w:r>
      <w:r w:rsidR="00BF1821" w:rsidRPr="00BF1821">
        <w:rPr>
          <w:rStyle w:val="afff6"/>
        </w:rPr>
        <w:fldChar w:fldCharType="separate"/>
      </w:r>
      <w:r w:rsidR="00A05A8B" w:rsidRPr="00A05A8B">
        <w:rPr>
          <w:rStyle w:val="afff6"/>
        </w:rPr>
        <w:t>Рисунок 92</w:t>
      </w:r>
      <w:r w:rsidR="00BF1821" w:rsidRPr="00BF1821">
        <w:rPr>
          <w:rStyle w:val="afff6"/>
        </w:rPr>
        <w:fldChar w:fldCharType="end"/>
      </w:r>
      <w:r>
        <w:t>, б), в противном случае она относится к полным струям.</w:t>
      </w:r>
    </w:p>
    <w:p w14:paraId="47E424EB" w14:textId="7A35B64F" w:rsidR="00C15871" w:rsidRDefault="0029769D" w:rsidP="0029769D">
      <w:pPr>
        <w:pStyle w:val="a4"/>
      </w:pPr>
      <w:r>
        <w:t>Привлечение теории свободных струй к рассмотрению различных вопросов рудничной аэрологии оказалось весьма плодотворным; это позволило глубже изучить сложное явление обтекания крепления воздушным потоком, исследовать законо</w:t>
      </w:r>
      <w:r>
        <w:lastRenderedPageBreak/>
        <w:t>мерность изменения концентрации газов при проветривании тупиковых выработок после взрывных работ, дать расчетные формулы для подсчета количества воздуха в камерах после массовых взрывов и пр. (</w:t>
      </w:r>
      <w:r w:rsidRPr="001C39CF">
        <w:rPr>
          <w:highlight w:val="yellow"/>
        </w:rPr>
        <w:t>см. гл. XII, § 7 и ч. III, стр. 557</w:t>
      </w:r>
      <w:r>
        <w:t>).</w:t>
      </w:r>
    </w:p>
    <w:p w14:paraId="4C7A5FB6" w14:textId="77777777" w:rsidR="0029769D" w:rsidRDefault="0029769D" w:rsidP="0029769D">
      <w:pPr>
        <w:pStyle w:val="a4"/>
        <w:keepNext/>
        <w:jc w:val="center"/>
      </w:pPr>
      <w:r>
        <w:rPr>
          <w:noProof/>
        </w:rPr>
        <mc:AlternateContent>
          <mc:Choice Requires="wpc">
            <w:drawing>
              <wp:inline distT="0" distB="0" distL="0" distR="0" wp14:anchorId="3D207F4C" wp14:editId="75759B7C">
                <wp:extent cx="3779520" cy="899769"/>
                <wp:effectExtent l="0" t="0" r="0" b="0"/>
                <wp:docPr id="31" name="Полотно 3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79EFAA2" id="Полотно 31" o:spid="_x0000_s1026" editas="canvas" style="width:297.6pt;height:70.85pt;mso-position-horizontal-relative:char;mso-position-vertical-relative:line" coordsize="37795,8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">
                <v:shape id="_x0000_s1027" type="#_x0000_t75" style="position:absolute;width:37795;height:8991;visibility:visible;mso-wrap-style:square" filled="t">
                  <v:fill o:detectmouseclick="t"/>
                  <v:path o:connecttype="none"/>
                </v:shape>
                <w10:anchorlock/>
              </v:group>
            </w:pict>
          </mc:Fallback>
        </mc:AlternateContent>
      </w:r>
    </w:p>
    <w:p w14:paraId="5A667E8E" w14:textId="620962F9" w:rsidR="00C15871" w:rsidRDefault="0029769D" w:rsidP="0029769D">
      <w:pPr>
        <w:pStyle w:val="afffd"/>
      </w:pPr>
      <w:bookmarkStart w:id="350" w:name="_Ref228895322"/>
      <w:r>
        <w:t xml:space="preserve">Рисунок </w:t>
      </w:r>
      <w:r w:rsidR="00A05A8B">
        <w:fldChar w:fldCharType="begin"/>
      </w:r>
      <w:r w:rsidR="00A05A8B">
        <w:instrText xml:space="preserve"> SEQ Рисунок \* ARABIC </w:instrText>
      </w:r>
      <w:r w:rsidR="00A05A8B">
        <w:fldChar w:fldCharType="separate"/>
      </w:r>
      <w:r w:rsidR="00A05A8B">
        <w:rPr>
          <w:noProof/>
        </w:rPr>
        <w:t>92</w:t>
      </w:r>
      <w:r w:rsidR="00A05A8B">
        <w:rPr>
          <w:noProof/>
        </w:rPr>
        <w:fldChar w:fldCharType="end"/>
      </w:r>
      <w:bookmarkEnd w:id="350"/>
      <w:r>
        <w:t xml:space="preserve">. </w:t>
      </w:r>
      <w:r w:rsidRPr="0029769D">
        <w:t>Свободные струи в шахтных выработках:</w:t>
      </w:r>
      <w:r>
        <w:br/>
        <w:t>а</w:t>
      </w:r>
      <w:r w:rsidR="004B7CAB">
        <w:t xml:space="preserve"> — </w:t>
      </w:r>
      <w:r>
        <w:t>полная; б</w:t>
      </w:r>
      <w:r w:rsidR="004B7CAB">
        <w:t xml:space="preserve"> — </w:t>
      </w:r>
      <w:r>
        <w:t>неполная</w:t>
      </w:r>
    </w:p>
    <w:p w14:paraId="31F8CEF7" w14:textId="5342C0B3" w:rsidR="00C15871" w:rsidRDefault="0029769D" w:rsidP="0029769D">
      <w:pPr>
        <w:pStyle w:val="20"/>
      </w:pPr>
      <w:bookmarkStart w:id="351" w:name="_Toc229065181"/>
      <w:r w:rsidRPr="0029769D">
        <w:t>§ 8. ЗАКОН ПОДОБИЯ</w:t>
      </w:r>
      <w:bookmarkEnd w:id="351"/>
    </w:p>
    <w:p w14:paraId="1A330E51" w14:textId="6E5074E4" w:rsidR="00DF6B00" w:rsidRDefault="00DF6B00" w:rsidP="00DF6B00">
      <w:pPr>
        <w:pStyle w:val="a4"/>
      </w:pPr>
      <w:r>
        <w:t>Значение различных коэффициентов аэродинамического сопротивления шахтных выработок, о которых будет речь в следующей главе, могут определяться как в натуре на шахтах, так и в лабораторных условиях, в аэродинамических трубах, моделях шахтных выработок. Производство таких работ на моделях проще, удобнее, менее трудоемко, позволяет в широких пределах менять условия опыта.</w:t>
      </w:r>
    </w:p>
    <w:p w14:paraId="595C6077" w14:textId="0A4AB8B1" w:rsidR="00DF6B00" w:rsidRDefault="00DF6B00" w:rsidP="00DF6B00">
      <w:pPr>
        <w:pStyle w:val="a4"/>
      </w:pPr>
      <w:r>
        <w:t>Для правильного воспроизведения на модели какого-либо процесса необходимо соблюдение условий подобия. В самом общем случае условия подобия включают:</w:t>
      </w:r>
    </w:p>
    <w:p w14:paraId="7F8C7015" w14:textId="4D0664F5" w:rsidR="00C15871" w:rsidRDefault="00DF6B00">
      <w:pPr>
        <w:pStyle w:val="a0"/>
        <w:numPr>
          <w:ilvl w:val="0"/>
          <w:numId w:val="24"/>
        </w:numPr>
        <w:tabs>
          <w:tab w:val="left" w:pos="284"/>
        </w:tabs>
        <w:ind w:left="0" w:firstLine="0"/>
      </w:pPr>
      <w:r w:rsidRPr="00DF6B00">
        <w:rPr>
          <w:rStyle w:val="af3"/>
        </w:rPr>
        <w:t>геометрическое подобие модели и натуры</w:t>
      </w:r>
      <w:r>
        <w:t>, заключающееся в постоянстве отношений геометрических величин (длина, площадь или объем), характеризующих модель, к соответствующим величинам натуры.</w:t>
      </w:r>
    </w:p>
    <w:tbl>
      <w:tblPr>
        <w:tblStyle w:val="51"/>
        <w:tblW w:w="0" w:type="auto"/>
        <w:tblLook w:val="04A0" w:firstRow="1" w:lastRow="0" w:firstColumn="1" w:lastColumn="0" w:noHBand="0" w:noVBand="1"/>
      </w:tblPr>
      <w:tblGrid>
        <w:gridCol w:w="704"/>
        <w:gridCol w:w="4536"/>
        <w:gridCol w:w="702"/>
      </w:tblGrid>
      <w:tr w:rsidR="00DF6B00" w14:paraId="54CDCE93"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B879CF0" w14:textId="77777777" w:rsidR="00DF6B00" w:rsidRDefault="00DF6B00" w:rsidP="00B414A7">
            <w:pPr>
              <w:pStyle w:val="a4"/>
            </w:pPr>
          </w:p>
        </w:tc>
        <w:tc>
          <w:tcPr>
            <w:tcW w:w="4536" w:type="dxa"/>
          </w:tcPr>
          <w:p w14:paraId="5C9C80FF" w14:textId="2BB3ED3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L</m:t>
                        </m:r>
                      </m:e>
                      <m:sub>
                        <m:r>
                          <m:t>M</m:t>
                        </m:r>
                      </m:sub>
                    </m:sSub>
                  </m:num>
                  <m:den>
                    <m:sSub>
                      <m:sSubPr>
                        <m:ctrlPr/>
                      </m:sSubPr>
                      <m:e>
                        <m:r>
                          <m:t>L</m:t>
                        </m:r>
                      </m:e>
                      <m:sub>
                        <m:r>
                          <m:t>H</m:t>
                        </m:r>
                      </m:sub>
                    </m:sSub>
                  </m:den>
                </m:f>
                <m:r>
                  <m:t>=const;</m:t>
                </m:r>
              </m:oMath>
            </m:oMathPara>
          </w:p>
        </w:tc>
        <w:tc>
          <w:tcPr>
            <w:tcW w:w="702" w:type="dxa"/>
          </w:tcPr>
          <w:p w14:paraId="7B0DA05B" w14:textId="17F8A6B2"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90</w:t>
            </w:r>
            <w:r w:rsidRPr="008B7AE7">
              <w:rPr>
                <w:rStyle w:val="afff6"/>
              </w:rPr>
              <w:fldChar w:fldCharType="end"/>
            </w:r>
            <w:r>
              <w:rPr>
                <w:rStyle w:val="afff6"/>
                <w:lang w:val="en-US"/>
              </w:rPr>
              <w:t>)</w:t>
            </w:r>
          </w:p>
        </w:tc>
      </w:tr>
    </w:tbl>
    <w:p w14:paraId="37069A60" w14:textId="1147C845" w:rsidR="00C15871" w:rsidRDefault="00DF6B00" w:rsidP="007555C4">
      <w:pPr>
        <w:pStyle w:val="a0"/>
        <w:tabs>
          <w:tab w:val="left" w:pos="284"/>
        </w:tabs>
        <w:ind w:left="0" w:firstLine="0"/>
      </w:pPr>
      <w:r w:rsidRPr="00DF6B00">
        <w:rPr>
          <w:rStyle w:val="af3"/>
        </w:rPr>
        <w:t>кинематическое подобие</w:t>
      </w:r>
      <w:r w:rsidRPr="00DF6B00">
        <w:t>, состоящее в том, что сходственные частицы потоков в модели и натуре должны проходить сходственные пути в пропорциональные отрезки времени</w:t>
      </w:r>
    </w:p>
    <w:tbl>
      <w:tblPr>
        <w:tblStyle w:val="51"/>
        <w:tblW w:w="0" w:type="auto"/>
        <w:tblLook w:val="04A0" w:firstRow="1" w:lastRow="0" w:firstColumn="1" w:lastColumn="0" w:noHBand="0" w:noVBand="1"/>
      </w:tblPr>
      <w:tblGrid>
        <w:gridCol w:w="704"/>
        <w:gridCol w:w="4536"/>
        <w:gridCol w:w="702"/>
      </w:tblGrid>
      <w:tr w:rsidR="00DF6B00" w14:paraId="20EEF9DA"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7222040" w14:textId="77777777" w:rsidR="00DF6B00" w:rsidRDefault="00DF6B00" w:rsidP="009C5558">
            <w:pPr>
              <w:pStyle w:val="a4"/>
            </w:pPr>
          </w:p>
        </w:tc>
        <w:tc>
          <w:tcPr>
            <w:tcW w:w="4536" w:type="dxa"/>
          </w:tcPr>
          <w:p w14:paraId="233C2506" w14:textId="2C44201A"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T</m:t>
                        </m:r>
                      </m:e>
                      <m:sub>
                        <m:r>
                          <m:t>M</m:t>
                        </m:r>
                      </m:sub>
                    </m:sSub>
                  </m:num>
                  <m:den>
                    <m:sSub>
                      <m:sSubPr>
                        <m:ctrlPr/>
                      </m:sSubPr>
                      <m:e>
                        <m:r>
                          <m:t>T</m:t>
                        </m:r>
                      </m:e>
                      <m:sub>
                        <m:r>
                          <m:t>H</m:t>
                        </m:r>
                      </m:sub>
                    </m:sSub>
                  </m:den>
                </m:f>
                <m:r>
                  <m:t>=const.</m:t>
                </m:r>
              </m:oMath>
            </m:oMathPara>
          </w:p>
        </w:tc>
        <w:tc>
          <w:tcPr>
            <w:tcW w:w="702" w:type="dxa"/>
          </w:tcPr>
          <w:p w14:paraId="55650EA0" w14:textId="2B42ED4F"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91</w:t>
            </w:r>
            <w:r w:rsidRPr="008B7AE7">
              <w:rPr>
                <w:rStyle w:val="afff6"/>
              </w:rPr>
              <w:fldChar w:fldCharType="end"/>
            </w:r>
            <w:r>
              <w:rPr>
                <w:rStyle w:val="afff6"/>
                <w:lang w:val="en-US"/>
              </w:rPr>
              <w:t>)</w:t>
            </w:r>
          </w:p>
        </w:tc>
      </w:tr>
    </w:tbl>
    <w:p w14:paraId="54651349" w14:textId="6F513888" w:rsidR="00DF6B00" w:rsidRDefault="00DF6B00" w:rsidP="00DF6B00">
      <w:pPr>
        <w:pStyle w:val="a4"/>
      </w:pPr>
      <w:r>
        <w:t>Для установившихся процессов необходимость в соблюдении кинематического подобия отпадает;</w:t>
      </w:r>
    </w:p>
    <w:p w14:paraId="760A345A" w14:textId="50E549EA" w:rsidR="00C15871" w:rsidRDefault="00DF6B00" w:rsidP="007555C4">
      <w:pPr>
        <w:pStyle w:val="a0"/>
        <w:tabs>
          <w:tab w:val="left" w:pos="284"/>
        </w:tabs>
        <w:ind w:left="0" w:firstLine="0"/>
      </w:pPr>
      <w:r w:rsidRPr="00DF6B00">
        <w:rPr>
          <w:rStyle w:val="af3"/>
        </w:rPr>
        <w:lastRenderedPageBreak/>
        <w:t>динамическое подобие</w:t>
      </w:r>
      <w:r>
        <w:t>, т. е. элементарные силы, приложенные к частицам в сходственных точках модели и натуры, должны быть одинаково направлены и удовлетворять условию</w:t>
      </w:r>
    </w:p>
    <w:tbl>
      <w:tblPr>
        <w:tblStyle w:val="51"/>
        <w:tblW w:w="0" w:type="auto"/>
        <w:tblLook w:val="04A0" w:firstRow="1" w:lastRow="0" w:firstColumn="1" w:lastColumn="0" w:noHBand="0" w:noVBand="1"/>
      </w:tblPr>
      <w:tblGrid>
        <w:gridCol w:w="704"/>
        <w:gridCol w:w="4536"/>
        <w:gridCol w:w="702"/>
      </w:tblGrid>
      <w:tr w:rsidR="00DF6B00" w14:paraId="45B702CD" w14:textId="77777777" w:rsidTr="008B7A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048BA8" w14:textId="77777777" w:rsidR="00DF6B00" w:rsidRDefault="00DF6B00" w:rsidP="009C5558">
            <w:pPr>
              <w:pStyle w:val="a4"/>
            </w:pPr>
          </w:p>
        </w:tc>
        <w:tc>
          <w:tcPr>
            <w:tcW w:w="4536" w:type="dxa"/>
          </w:tcPr>
          <w:p w14:paraId="0D6E5971" w14:textId="0E447005" w:rsidR="00DF6B00" w:rsidRPr="008B7AE7" w:rsidRDefault="00000000" w:rsidP="008B7AE7">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P</m:t>
                        </m:r>
                      </m:e>
                      <m:sub>
                        <m:r>
                          <m:t>M</m:t>
                        </m:r>
                      </m:sub>
                    </m:sSub>
                  </m:num>
                  <m:den>
                    <m:sSub>
                      <m:sSubPr>
                        <m:ctrlPr/>
                      </m:sSubPr>
                      <m:e>
                        <m:r>
                          <m:t>P</m:t>
                        </m:r>
                      </m:e>
                      <m:sub>
                        <m:r>
                          <m:t>H</m:t>
                        </m:r>
                      </m:sub>
                    </m:sSub>
                  </m:den>
                </m:f>
                <m:r>
                  <m:t>=const;</m:t>
                </m:r>
              </m:oMath>
            </m:oMathPara>
          </w:p>
        </w:tc>
        <w:tc>
          <w:tcPr>
            <w:tcW w:w="702" w:type="dxa"/>
          </w:tcPr>
          <w:p w14:paraId="5D69FA5F" w14:textId="791822FB" w:rsidR="00DF6B00" w:rsidRPr="008B7AE7" w:rsidRDefault="008B7AE7"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8B7AE7">
              <w:rPr>
                <w:rStyle w:val="afff6"/>
              </w:rPr>
              <w:fldChar w:fldCharType="begin"/>
            </w:r>
            <w:r w:rsidRPr="008B7AE7">
              <w:rPr>
                <w:rStyle w:val="afff6"/>
              </w:rPr>
              <w:instrText xml:space="preserve"> SEQ Формула \* ARABIC </w:instrText>
            </w:r>
            <w:r w:rsidRPr="008B7AE7">
              <w:rPr>
                <w:rStyle w:val="afff6"/>
              </w:rPr>
              <w:fldChar w:fldCharType="separate"/>
            </w:r>
            <w:r w:rsidR="00232152">
              <w:rPr>
                <w:rStyle w:val="afff6"/>
                <w:noProof/>
              </w:rPr>
              <w:t>92</w:t>
            </w:r>
            <w:r w:rsidRPr="008B7AE7">
              <w:rPr>
                <w:rStyle w:val="afff6"/>
              </w:rPr>
              <w:fldChar w:fldCharType="end"/>
            </w:r>
            <w:r>
              <w:rPr>
                <w:rStyle w:val="afff6"/>
                <w:lang w:val="en-US"/>
              </w:rPr>
              <w:t>)</w:t>
            </w:r>
          </w:p>
        </w:tc>
      </w:tr>
    </w:tbl>
    <w:p w14:paraId="63191AAF" w14:textId="36EB5CFB" w:rsidR="00C15871" w:rsidRDefault="00DF6B00" w:rsidP="00DF6B00">
      <w:pPr>
        <w:pStyle w:val="a4"/>
      </w:pPr>
      <w:r>
        <w:t>Полное соблюдение условий подобия не всегда возможно, поэтому в каждом отдельном случае при выявлении этих условий учитывают только те факторы, которые имеют решающее значение для данного процесса. Так, например, в гидро- и аэродинамике учитывают, что основными силами, действующими в движущихся жидкости или воздухе, являются силы вязкостного трения и силы инерции, а потому для соблюдения подобия двух потоков (модель и натура) необходимо, чтобы отношение этих сил в модели и натуре было одинаковым, т. е.</w:t>
      </w:r>
    </w:p>
    <w:tbl>
      <w:tblPr>
        <w:tblStyle w:val="51"/>
        <w:tblW w:w="0" w:type="auto"/>
        <w:tblLook w:val="04A0" w:firstRow="1" w:lastRow="0" w:firstColumn="1" w:lastColumn="0" w:noHBand="0" w:noVBand="1"/>
      </w:tblPr>
      <w:tblGrid>
        <w:gridCol w:w="279"/>
        <w:gridCol w:w="5386"/>
        <w:gridCol w:w="277"/>
      </w:tblGrid>
      <w:tr w:rsidR="00DF6B00" w14:paraId="432FCBCE"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231A42" w14:textId="77777777" w:rsidR="00DF6B00" w:rsidRDefault="00DF6B00" w:rsidP="009C5558">
            <w:pPr>
              <w:pStyle w:val="a4"/>
            </w:pPr>
          </w:p>
        </w:tc>
        <w:tc>
          <w:tcPr>
            <w:tcW w:w="5386" w:type="dxa"/>
          </w:tcPr>
          <w:p w14:paraId="75B34BFC" w14:textId="6A0F4667"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сила инерции</m:t>
                    </m:r>
                  </m:num>
                  <m:den>
                    <m:r>
                      <m:t>сила трения</m:t>
                    </m:r>
                  </m:den>
                </m:f>
                <m:r>
                  <m:t>=const</m:t>
                </m:r>
              </m:oMath>
            </m:oMathPara>
          </w:p>
        </w:tc>
        <w:tc>
          <w:tcPr>
            <w:tcW w:w="277" w:type="dxa"/>
          </w:tcPr>
          <w:p w14:paraId="7A77060B"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04D99030" w14:textId="24945148" w:rsidR="00C15871" w:rsidRDefault="00DF6B00" w:rsidP="00B414A7">
      <w:pPr>
        <w:pStyle w:val="a4"/>
      </w:pPr>
      <w:r>
        <w:t>или</w:t>
      </w:r>
    </w:p>
    <w:tbl>
      <w:tblPr>
        <w:tblStyle w:val="51"/>
        <w:tblW w:w="0" w:type="auto"/>
        <w:tblLook w:val="04A0" w:firstRow="1" w:lastRow="0" w:firstColumn="1" w:lastColumn="0" w:noHBand="0" w:noVBand="1"/>
      </w:tblPr>
      <w:tblGrid>
        <w:gridCol w:w="279"/>
        <w:gridCol w:w="5386"/>
        <w:gridCol w:w="277"/>
      </w:tblGrid>
      <w:tr w:rsidR="00DF6B00" w14:paraId="5523E5A1"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8FEEC6E" w14:textId="77777777" w:rsidR="00DF6B00" w:rsidRDefault="00DF6B00" w:rsidP="009C5558">
            <w:pPr>
              <w:pStyle w:val="a4"/>
            </w:pPr>
          </w:p>
        </w:tc>
        <w:tc>
          <w:tcPr>
            <w:tcW w:w="5386" w:type="dxa"/>
          </w:tcPr>
          <w:p w14:paraId="16C1176C" w14:textId="02D6C084"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p</m:t>
                    </m:r>
                    <m:f>
                      <m:fPr>
                        <m:ctrlPr/>
                      </m:fPr>
                      <m:num>
                        <m:sSup>
                          <m:sSupPr>
                            <m:ctrlPr/>
                          </m:sSupPr>
                          <m:e>
                            <m:r>
                              <m:t>υ</m:t>
                            </m:r>
                          </m:e>
                          <m:sup>
                            <m:r>
                              <m:t>2</m:t>
                            </m:r>
                          </m:sup>
                        </m:sSup>
                      </m:num>
                      <m:den>
                        <m:r>
                          <m:t>d</m:t>
                        </m:r>
                      </m:den>
                    </m:f>
                  </m:num>
                  <m:den>
                    <m:r>
                      <m:t>μ</m:t>
                    </m:r>
                    <m:f>
                      <m:fPr>
                        <m:ctrlPr/>
                      </m:fPr>
                      <m:num>
                        <m:r>
                          <m:t>υ</m:t>
                        </m:r>
                      </m:num>
                      <m:den>
                        <m:sSup>
                          <m:sSupPr>
                            <m:ctrlPr/>
                          </m:sSupPr>
                          <m:e>
                            <m:r>
                              <m:t>d</m:t>
                            </m:r>
                          </m:e>
                          <m:sup>
                            <m:r>
                              <m:t>2</m:t>
                            </m:r>
                          </m:sup>
                        </m:sSup>
                      </m:den>
                    </m:f>
                  </m:den>
                </m:f>
                <m:r>
                  <m:t>=</m:t>
                </m:r>
                <m:f>
                  <m:fPr>
                    <m:ctrlPr/>
                  </m:fPr>
                  <m:num>
                    <m:r>
                      <m:t>p×υd</m:t>
                    </m:r>
                  </m:num>
                  <m:den>
                    <m:r>
                      <m:t>μ</m:t>
                    </m:r>
                  </m:den>
                </m:f>
                <m:r>
                  <m:t>=</m:t>
                </m:r>
                <m:f>
                  <m:fPr>
                    <m:ctrlPr/>
                  </m:fPr>
                  <m:num>
                    <m:r>
                      <m:t>υd</m:t>
                    </m:r>
                  </m:num>
                  <m:den>
                    <m:r>
                      <m:t>ν</m:t>
                    </m:r>
                  </m:den>
                </m:f>
                <m:r>
                  <m:t>=const,</m:t>
                </m:r>
              </m:oMath>
            </m:oMathPara>
          </w:p>
        </w:tc>
        <w:tc>
          <w:tcPr>
            <w:tcW w:w="277" w:type="dxa"/>
          </w:tcPr>
          <w:p w14:paraId="08AC4D73"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1F51F628" w14:textId="77057E15" w:rsidR="007555C4" w:rsidRDefault="007555C4" w:rsidP="007555C4">
      <w:pPr>
        <w:pStyle w:val="a4"/>
      </w:pPr>
      <w:r>
        <w:t xml:space="preserve">где </w:t>
      </w:r>
      <w:r>
        <w:rPr>
          <w:rFonts w:ascii="Cambria Math" w:hAnsi="Cambria Math"/>
        </w:rPr>
        <w:t>υ</w:t>
      </w:r>
      <w:r w:rsidR="004B7CAB">
        <w:t xml:space="preserve"> — </w:t>
      </w:r>
      <w:r>
        <w:t>скорость потока;</w:t>
      </w:r>
    </w:p>
    <w:p w14:paraId="265D26F0" w14:textId="597F14E2" w:rsidR="007555C4" w:rsidRDefault="007555C4" w:rsidP="007555C4">
      <w:pPr>
        <w:pStyle w:val="a4"/>
      </w:pPr>
      <w:r>
        <w:t>р</w:t>
      </w:r>
      <w:r w:rsidR="004B7CAB">
        <w:t xml:space="preserve"> — </w:t>
      </w:r>
      <w:r>
        <w:t>плотность жидкости (воздуха);</w:t>
      </w:r>
    </w:p>
    <w:p w14:paraId="5EAB86D3" w14:textId="6DC13401" w:rsidR="007555C4" w:rsidRDefault="007555C4" w:rsidP="007555C4">
      <w:pPr>
        <w:pStyle w:val="a4"/>
      </w:pPr>
      <w:r>
        <w:t>d</w:t>
      </w:r>
      <w:r w:rsidR="004B7CAB">
        <w:t xml:space="preserve"> — </w:t>
      </w:r>
      <w:r>
        <w:t>некоторый характерный линейный размер (например,</w:t>
      </w:r>
    </w:p>
    <w:p w14:paraId="75602AFC" w14:textId="77777777" w:rsidR="007555C4" w:rsidRDefault="007555C4" w:rsidP="007555C4">
      <w:pPr>
        <w:pStyle w:val="a4"/>
      </w:pPr>
      <w:r>
        <w:t>диаметр трубопровода);</w:t>
      </w:r>
    </w:p>
    <w:p w14:paraId="055DF9B1" w14:textId="7BC90F45" w:rsidR="007555C4" w:rsidRDefault="007555C4" w:rsidP="007555C4">
      <w:pPr>
        <w:pStyle w:val="a4"/>
      </w:pPr>
      <w:r>
        <w:rPr>
          <w:rFonts w:ascii="Cambria Math" w:hAnsi="Cambria Math"/>
        </w:rPr>
        <w:t>µ</w:t>
      </w:r>
      <w:r w:rsidR="004B7CAB">
        <w:t xml:space="preserve"> — </w:t>
      </w:r>
      <w:r>
        <w:t>коэффициент вязкости;</w:t>
      </w:r>
    </w:p>
    <w:p w14:paraId="425592D6" w14:textId="38498ED2" w:rsidR="00C15871" w:rsidRDefault="007555C4" w:rsidP="007555C4">
      <w:pPr>
        <w:pStyle w:val="a4"/>
      </w:pPr>
      <w:r>
        <w:rPr>
          <w:rFonts w:ascii="Cambria Math" w:hAnsi="Cambria Math"/>
        </w:rPr>
        <w:t>ν</w:t>
      </w:r>
      <w:r w:rsidR="004B7CAB">
        <w:t xml:space="preserve"> — </w:t>
      </w:r>
      <w:r>
        <w:t>кинематическая вязкость.</w:t>
      </w:r>
    </w:p>
    <w:p w14:paraId="256C3A05" w14:textId="77777777" w:rsidR="007555C4" w:rsidRDefault="007555C4" w:rsidP="007555C4">
      <w:pPr>
        <w:pStyle w:val="a4"/>
      </w:pPr>
      <w:r w:rsidRPr="007555C4">
        <w:t>Безразмерная величина</w:t>
      </w:r>
      <w:r>
        <w:t xml:space="preserve"> </w:t>
      </w:r>
      <m:oMath>
        <m:r>
          <w:rPr>
            <w:rFonts w:ascii="Cambria Math" w:hAnsi="Cambria Math"/>
          </w:rPr>
          <m:t xml:space="preserve">Re= </m:t>
        </m:r>
        <m:f>
          <m:fPr>
            <m:ctrlPr>
              <w:rPr>
                <w:rFonts w:ascii="Cambria Math" w:hAnsi="Cambria Math"/>
                <w:i/>
              </w:rPr>
            </m:ctrlPr>
          </m:fPr>
          <m:num>
            <m:r>
              <w:rPr>
                <w:rFonts w:ascii="Cambria Math" w:hAnsi="Cambria Math"/>
              </w:rPr>
              <m:t>υd</m:t>
            </m:r>
          </m:num>
          <m:den>
            <m:r>
              <w:rPr>
                <w:rFonts w:ascii="Cambria Math" w:hAnsi="Cambria Math"/>
              </w:rPr>
              <m:t>ν</m:t>
            </m:r>
          </m:den>
        </m:f>
        <m:r>
          <w:rPr>
            <w:rFonts w:ascii="Cambria Math" w:hAnsi="Cambria Math"/>
          </w:rPr>
          <m:t>,</m:t>
        </m:r>
      </m:oMath>
      <w:r>
        <w:t xml:space="preserve"> входящая в последнее выражение, как указывалось выше, называется числом Рейнольдса.</w:t>
      </w:r>
    </w:p>
    <w:p w14:paraId="55CEA11C" w14:textId="10B7F92D" w:rsidR="00C15871" w:rsidRPr="007555C4" w:rsidRDefault="007555C4" w:rsidP="007555C4">
      <w:pPr>
        <w:pStyle w:val="a4"/>
      </w:pPr>
      <w:r w:rsidRPr="00CC6402">
        <w:rPr>
          <w:rStyle w:val="af3"/>
        </w:rPr>
        <w:t>Два потока подобны при условии геометрического подобия и равенства чисел Рейнольдса</w:t>
      </w:r>
      <w:r>
        <w:t>, т. е.</w:t>
      </w:r>
    </w:p>
    <w:tbl>
      <w:tblPr>
        <w:tblStyle w:val="51"/>
        <w:tblW w:w="0" w:type="auto"/>
        <w:tblLook w:val="04A0" w:firstRow="1" w:lastRow="0" w:firstColumn="1" w:lastColumn="0" w:noHBand="0" w:noVBand="1"/>
      </w:tblPr>
      <w:tblGrid>
        <w:gridCol w:w="704"/>
        <w:gridCol w:w="4536"/>
        <w:gridCol w:w="702"/>
      </w:tblGrid>
      <w:tr w:rsidR="00DF6B00" w14:paraId="08869FA6" w14:textId="77777777" w:rsidTr="00CC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F781933" w14:textId="77777777" w:rsidR="00DF6B00" w:rsidRDefault="00DF6B00" w:rsidP="009C5558">
            <w:pPr>
              <w:pStyle w:val="a4"/>
            </w:pPr>
          </w:p>
        </w:tc>
        <w:tc>
          <w:tcPr>
            <w:tcW w:w="4536" w:type="dxa"/>
          </w:tcPr>
          <w:p w14:paraId="5D6B711F" w14:textId="1714DF0D" w:rsidR="00DF6B00" w:rsidRPr="00CC6402" w:rsidRDefault="00000000" w:rsidP="00CC6402">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Re</m:t>
                    </m:r>
                  </m:e>
                  <m:sub>
                    <m:r>
                      <m:t>M</m:t>
                    </m:r>
                  </m:sub>
                </m:sSub>
                <m:r>
                  <m:t>=</m:t>
                </m:r>
                <m:sSub>
                  <m:sSubPr>
                    <m:ctrlPr/>
                  </m:sSubPr>
                  <m:e>
                    <m:r>
                      <m:t>Re</m:t>
                    </m:r>
                  </m:e>
                  <m:sub>
                    <m:r>
                      <m:t>H</m:t>
                    </m:r>
                  </m:sub>
                </m:sSub>
                <m:r>
                  <m:t>=</m:t>
                </m:r>
                <m:f>
                  <m:fPr>
                    <m:ctrlPr/>
                  </m:fPr>
                  <m:num>
                    <m:sSub>
                      <m:sSubPr>
                        <m:ctrlPr/>
                      </m:sSubPr>
                      <m:e>
                        <m:r>
                          <m:t>υ</m:t>
                        </m:r>
                      </m:e>
                      <m:sub>
                        <m:r>
                          <m:t>M</m:t>
                        </m:r>
                      </m:sub>
                    </m:sSub>
                    <m:sSub>
                      <m:sSubPr>
                        <m:ctrlPr/>
                      </m:sSubPr>
                      <m:e>
                        <m:r>
                          <m:t>d</m:t>
                        </m:r>
                      </m:e>
                      <m:sub>
                        <m:r>
                          <m:t>M</m:t>
                        </m:r>
                      </m:sub>
                    </m:sSub>
                  </m:num>
                  <m:den>
                    <m:sSub>
                      <m:sSubPr>
                        <m:ctrlPr/>
                      </m:sSubPr>
                      <m:e>
                        <m:r>
                          <m:t>ν</m:t>
                        </m:r>
                      </m:e>
                      <m:sub>
                        <m:r>
                          <m:t>M</m:t>
                        </m:r>
                      </m:sub>
                    </m:sSub>
                  </m:den>
                </m:f>
                <m:r>
                  <m:t>=</m:t>
                </m:r>
                <m:f>
                  <m:fPr>
                    <m:ctrlPr/>
                  </m:fPr>
                  <m:num>
                    <m:sSub>
                      <m:sSubPr>
                        <m:ctrlPr/>
                      </m:sSubPr>
                      <m:e>
                        <m:r>
                          <m:t>υ</m:t>
                        </m:r>
                      </m:e>
                      <m:sub>
                        <m:r>
                          <m:t>H</m:t>
                        </m:r>
                      </m:sub>
                    </m:sSub>
                    <m:sSub>
                      <m:sSubPr>
                        <m:ctrlPr/>
                      </m:sSubPr>
                      <m:e>
                        <m:r>
                          <m:t>d</m:t>
                        </m:r>
                      </m:e>
                      <m:sub>
                        <m:r>
                          <m:t>H</m:t>
                        </m:r>
                      </m:sub>
                    </m:sSub>
                  </m:num>
                  <m:den>
                    <m:sSub>
                      <m:sSubPr>
                        <m:ctrlPr/>
                      </m:sSubPr>
                      <m:e>
                        <m:r>
                          <m:t>ν</m:t>
                        </m:r>
                      </m:e>
                      <m:sub>
                        <m:r>
                          <m:t>H</m:t>
                        </m:r>
                      </m:sub>
                    </m:sSub>
                  </m:den>
                </m:f>
                <m:r>
                  <m:t>=const.</m:t>
                </m:r>
              </m:oMath>
            </m:oMathPara>
          </w:p>
        </w:tc>
        <w:tc>
          <w:tcPr>
            <w:tcW w:w="702" w:type="dxa"/>
          </w:tcPr>
          <w:p w14:paraId="7DDFA9EB" w14:textId="798A6DA8" w:rsidR="00DF6B00" w:rsidRPr="00CC6402" w:rsidRDefault="00CC64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2" w:name="_Ref228899862"/>
            <w:r>
              <w:rPr>
                <w:rStyle w:val="afff6"/>
                <w:lang w:val="en-US"/>
              </w:rPr>
              <w:t>(</w:t>
            </w:r>
            <w:r w:rsidRPr="00CC6402">
              <w:rPr>
                <w:rStyle w:val="afff6"/>
              </w:rPr>
              <w:fldChar w:fldCharType="begin"/>
            </w:r>
            <w:r w:rsidRPr="00CC6402">
              <w:rPr>
                <w:rStyle w:val="afff6"/>
              </w:rPr>
              <w:instrText xml:space="preserve"> SEQ Формула \* ARABIC </w:instrText>
            </w:r>
            <w:r w:rsidRPr="00CC6402">
              <w:rPr>
                <w:rStyle w:val="afff6"/>
              </w:rPr>
              <w:fldChar w:fldCharType="separate"/>
            </w:r>
            <w:r w:rsidR="00232152">
              <w:rPr>
                <w:rStyle w:val="afff6"/>
                <w:noProof/>
              </w:rPr>
              <w:t>93</w:t>
            </w:r>
            <w:r w:rsidRPr="00CC6402">
              <w:rPr>
                <w:rStyle w:val="afff6"/>
              </w:rPr>
              <w:fldChar w:fldCharType="end"/>
            </w:r>
            <w:r>
              <w:rPr>
                <w:rStyle w:val="afff6"/>
                <w:lang w:val="en-US"/>
              </w:rPr>
              <w:t>)</w:t>
            </w:r>
            <w:bookmarkEnd w:id="352"/>
          </w:p>
        </w:tc>
      </w:tr>
    </w:tbl>
    <w:p w14:paraId="0D67D235" w14:textId="4C2DB3CF" w:rsidR="007555C4" w:rsidRDefault="007555C4" w:rsidP="007555C4">
      <w:pPr>
        <w:pStyle w:val="a4"/>
      </w:pPr>
      <w:r>
        <w:t xml:space="preserve">При больших числах Рейнольдса (порядка 80000—100000 и более) силы вязкостного трения в движущейся жидкости (воздуха) становятся весьма малы по сравнению с силами инерции; при этом имеет место так называемый </w:t>
      </w:r>
      <w:r w:rsidRPr="00CC6402">
        <w:rPr>
          <w:rStyle w:val="af3"/>
        </w:rPr>
        <w:t>автомодельный</w:t>
      </w:r>
      <w:r>
        <w:t xml:space="preserve"> режим движения, при котором для соблюдения подобия достаточно лишь геометрического подобия.</w:t>
      </w:r>
    </w:p>
    <w:p w14:paraId="5D29869F" w14:textId="02BDEB0E" w:rsidR="007555C4" w:rsidRDefault="007555C4" w:rsidP="007555C4">
      <w:pPr>
        <w:pStyle w:val="a4"/>
      </w:pPr>
      <w:r>
        <w:t>При проведении опытов в области рудничной аэродинамики, (обычно в модели) используют воздух.</w:t>
      </w:r>
    </w:p>
    <w:p w14:paraId="04A13870" w14:textId="7EA60966" w:rsidR="00C15871" w:rsidRDefault="007555C4" w:rsidP="007555C4">
      <w:pPr>
        <w:pStyle w:val="a4"/>
      </w:pPr>
      <w:r>
        <w:t xml:space="preserve">В таком случае </w:t>
      </w:r>
      <w:r>
        <w:rPr>
          <w:rFonts w:ascii="Cambria Math" w:hAnsi="Cambria Math"/>
        </w:rPr>
        <w:t>ν</w:t>
      </w:r>
      <w:r w:rsidRPr="007555C4">
        <w:rPr>
          <w:vertAlign w:val="subscript"/>
        </w:rPr>
        <w:t>M</w:t>
      </w:r>
      <w:r>
        <w:t>=</w:t>
      </w:r>
      <w:r>
        <w:rPr>
          <w:rFonts w:ascii="Cambria Math" w:hAnsi="Cambria Math"/>
        </w:rPr>
        <w:t>ν</w:t>
      </w:r>
      <w:r w:rsidRPr="007555C4">
        <w:rPr>
          <w:vertAlign w:val="subscript"/>
        </w:rPr>
        <w:t>H</w:t>
      </w:r>
      <w:r>
        <w:t xml:space="preserve"> и равенство </w:t>
      </w:r>
      <w:r w:rsidR="00CC6402">
        <w:fldChar w:fldCharType="begin"/>
      </w:r>
      <w:r w:rsidR="00CC6402">
        <w:instrText xml:space="preserve"> REF _Ref228899862 \h </w:instrText>
      </w:r>
      <w:r w:rsidR="00CC6402">
        <w:fldChar w:fldCharType="separate"/>
      </w:r>
      <w:r w:rsidR="00A05A8B" w:rsidRPr="00A05A8B">
        <w:rPr>
          <w:rStyle w:val="afff6"/>
        </w:rPr>
        <w:t>(</w:t>
      </w:r>
      <w:r w:rsidR="00A05A8B">
        <w:rPr>
          <w:rStyle w:val="afff6"/>
          <w:noProof/>
        </w:rPr>
        <w:t>93</w:t>
      </w:r>
      <w:r w:rsidR="00A05A8B" w:rsidRPr="00A05A8B">
        <w:rPr>
          <w:rStyle w:val="afff6"/>
        </w:rPr>
        <w:t>)</w:t>
      </w:r>
      <w:r w:rsidR="00CC6402">
        <w:fldChar w:fldCharType="end"/>
      </w:r>
      <w:r>
        <w:t xml:space="preserve"> принимает вид</w:t>
      </w:r>
    </w:p>
    <w:tbl>
      <w:tblPr>
        <w:tblStyle w:val="51"/>
        <w:tblW w:w="0" w:type="auto"/>
        <w:tblLook w:val="04A0" w:firstRow="1" w:lastRow="0" w:firstColumn="1" w:lastColumn="0" w:noHBand="0" w:noVBand="1"/>
      </w:tblPr>
      <w:tblGrid>
        <w:gridCol w:w="279"/>
        <w:gridCol w:w="5386"/>
        <w:gridCol w:w="277"/>
      </w:tblGrid>
      <w:tr w:rsidR="00DF6B00" w14:paraId="65EECB57"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A0E4188" w14:textId="77777777" w:rsidR="00DF6B00" w:rsidRDefault="00DF6B00" w:rsidP="009C5558">
            <w:pPr>
              <w:pStyle w:val="a4"/>
            </w:pPr>
          </w:p>
        </w:tc>
        <w:tc>
          <w:tcPr>
            <w:tcW w:w="5386" w:type="dxa"/>
          </w:tcPr>
          <w:p w14:paraId="1FF4E1D7" w14:textId="1F3D2709" w:rsidR="00DF6B00" w:rsidRPr="00CC6402"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υ</m:t>
                    </m:r>
                  </m:e>
                  <m:sub>
                    <m:r>
                      <m:t>M</m:t>
                    </m:r>
                  </m:sub>
                </m:sSub>
                <m:sSub>
                  <m:sSubPr>
                    <m:ctrlPr/>
                  </m:sSubPr>
                  <m:e>
                    <m:r>
                      <m:t>d</m:t>
                    </m:r>
                  </m:e>
                  <m:sub>
                    <m:r>
                      <m:t>M</m:t>
                    </m:r>
                  </m:sub>
                </m:sSub>
                <m:r>
                  <m:t>=</m:t>
                </m:r>
                <m:sSub>
                  <m:sSubPr>
                    <m:ctrlPr/>
                  </m:sSubPr>
                  <m:e>
                    <m:r>
                      <m:t>υ</m:t>
                    </m:r>
                  </m:e>
                  <m:sub>
                    <m:r>
                      <m:t>H</m:t>
                    </m:r>
                  </m:sub>
                </m:sSub>
                <m:sSub>
                  <m:sSubPr>
                    <m:ctrlPr/>
                  </m:sSubPr>
                  <m:e>
                    <m:r>
                      <m:t>d</m:t>
                    </m:r>
                  </m:e>
                  <m:sub>
                    <m:r>
                      <m:t>H</m:t>
                    </m:r>
                  </m:sub>
                </m:sSub>
              </m:oMath>
            </m:oMathPara>
          </w:p>
        </w:tc>
        <w:tc>
          <w:tcPr>
            <w:tcW w:w="277" w:type="dxa"/>
          </w:tcPr>
          <w:p w14:paraId="1088AA02" w14:textId="77777777" w:rsidR="00DF6B00" w:rsidRDefault="00DF6B00" w:rsidP="009C5558">
            <w:pPr>
              <w:pStyle w:val="a4"/>
              <w:cnfStyle w:val="100000000000" w:firstRow="1" w:lastRow="0" w:firstColumn="0" w:lastColumn="0" w:oddVBand="0" w:evenVBand="0" w:oddHBand="0" w:evenHBand="0" w:firstRowFirstColumn="0" w:firstRowLastColumn="0" w:lastRowFirstColumn="0" w:lastRowLastColumn="0"/>
            </w:pPr>
          </w:p>
        </w:tc>
      </w:tr>
    </w:tbl>
    <w:p w14:paraId="43C83BD4" w14:textId="58BCEC1C" w:rsidR="00C15871" w:rsidRDefault="00DF6B00" w:rsidP="00B414A7">
      <w:pPr>
        <w:pStyle w:val="a4"/>
      </w:pPr>
      <w:r>
        <w:t>или</w:t>
      </w:r>
    </w:p>
    <w:tbl>
      <w:tblPr>
        <w:tblStyle w:val="51"/>
        <w:tblW w:w="0" w:type="auto"/>
        <w:tblLook w:val="04A0" w:firstRow="1" w:lastRow="0" w:firstColumn="1" w:lastColumn="0" w:noHBand="0" w:noVBand="1"/>
      </w:tblPr>
      <w:tblGrid>
        <w:gridCol w:w="704"/>
        <w:gridCol w:w="4536"/>
        <w:gridCol w:w="702"/>
      </w:tblGrid>
      <w:tr w:rsidR="00DF6B00" w14:paraId="35B47EEB"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71EA305" w14:textId="77777777" w:rsidR="00DF6B00" w:rsidRDefault="00DF6B00" w:rsidP="009C5558">
            <w:pPr>
              <w:pStyle w:val="a4"/>
            </w:pPr>
          </w:p>
        </w:tc>
        <w:tc>
          <w:tcPr>
            <w:tcW w:w="4536" w:type="dxa"/>
          </w:tcPr>
          <w:p w14:paraId="4D60C857" w14:textId="5D8271B4"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M</m:t>
                        </m:r>
                      </m:sub>
                    </m:sSub>
                  </m:num>
                  <m:den>
                    <m:sSub>
                      <m:sSubPr>
                        <m:ctrlPr/>
                      </m:sSubPr>
                      <m:e>
                        <m:r>
                          <m:t>υ</m:t>
                        </m:r>
                      </m:e>
                      <m:sub>
                        <m:r>
                          <m:t>H</m:t>
                        </m:r>
                      </m:sub>
                    </m:sSub>
                  </m:den>
                </m:f>
                <m:r>
                  <m:t>=</m:t>
                </m:r>
                <m:f>
                  <m:fPr>
                    <m:ctrlPr/>
                  </m:fPr>
                  <m:num>
                    <m:sSub>
                      <m:sSubPr>
                        <m:ctrlPr/>
                      </m:sSubPr>
                      <m:e>
                        <m:r>
                          <m:t>d</m:t>
                        </m:r>
                      </m:e>
                      <m:sub>
                        <m:r>
                          <m:t>H</m:t>
                        </m:r>
                      </m:sub>
                    </m:sSub>
                  </m:num>
                  <m:den>
                    <m:sSub>
                      <m:sSubPr>
                        <m:ctrlPr/>
                      </m:sSubPr>
                      <m:e>
                        <m:r>
                          <m:t>d</m:t>
                        </m:r>
                      </m:e>
                      <m:sub>
                        <m:r>
                          <m:t>M</m:t>
                        </m:r>
                      </m:sub>
                    </m:sSub>
                  </m:den>
                </m:f>
                <m:r>
                  <m:t>=M,</m:t>
                </m:r>
              </m:oMath>
            </m:oMathPara>
          </w:p>
        </w:tc>
        <w:tc>
          <w:tcPr>
            <w:tcW w:w="702" w:type="dxa"/>
          </w:tcPr>
          <w:p w14:paraId="14F27D10" w14:textId="3284D188"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94</w:t>
            </w:r>
            <w:r w:rsidRPr="004F241B">
              <w:rPr>
                <w:rStyle w:val="afff6"/>
              </w:rPr>
              <w:fldChar w:fldCharType="end"/>
            </w:r>
            <w:r>
              <w:rPr>
                <w:rStyle w:val="afff6"/>
                <w:lang w:val="en-US"/>
              </w:rPr>
              <w:t>)</w:t>
            </w:r>
          </w:p>
        </w:tc>
      </w:tr>
    </w:tbl>
    <w:p w14:paraId="5B46D910" w14:textId="47314FDE" w:rsidR="007555C4" w:rsidRDefault="007555C4" w:rsidP="007555C4">
      <w:pPr>
        <w:pStyle w:val="a4"/>
      </w:pPr>
      <w:r>
        <w:t>т. е. скорость движения жидкости или газа в модели обратно пропорциональна размерам модели: во сколько раз (М) мы уменьшаем размер модели по сравнению с натурой, во столько же раз следует увеличить скорость движения жидкости или газа в модели.</w:t>
      </w:r>
    </w:p>
    <w:p w14:paraId="1AEC3710" w14:textId="6AD9FBA0" w:rsidR="007555C4" w:rsidRDefault="007555C4" w:rsidP="007555C4">
      <w:pPr>
        <w:pStyle w:val="a4"/>
      </w:pPr>
      <w:r>
        <w:t>Число Re не учитывает характера турбулентности потока, т. е. распределения скоростей по сечению воздухопровода; между тем, как показывают опыты, соблюдения геометрического подобия и равенства чисел Re еще недостаточно для получения совершенно одинаковых результатов при экспериментировании с двумя подобными потоками; необходимо, чтобы и распределение скоростей в обоих потоках было одинаково. Для этого требуется соблюдение двух других критериев, впервые сформулированных докт. техн. наук В. Н. Ворониным [</w:t>
      </w:r>
      <w:r w:rsidRPr="001C39CF">
        <w:rPr>
          <w:highlight w:val="yellow"/>
        </w:rPr>
        <w:t>4</w:t>
      </w:r>
      <w:r>
        <w:t>]:</w:t>
      </w:r>
    </w:p>
    <w:p w14:paraId="2C85063F" w14:textId="73092153" w:rsidR="00C15871" w:rsidRDefault="007555C4" w:rsidP="007555C4">
      <w:pPr>
        <w:pStyle w:val="a4"/>
      </w:pPr>
      <w:r>
        <w:t>первый критерий</w:t>
      </w:r>
    </w:p>
    <w:tbl>
      <w:tblPr>
        <w:tblStyle w:val="51"/>
        <w:tblW w:w="0" w:type="auto"/>
        <w:tblLook w:val="04A0" w:firstRow="1" w:lastRow="0" w:firstColumn="1" w:lastColumn="0" w:noHBand="0" w:noVBand="1"/>
      </w:tblPr>
      <w:tblGrid>
        <w:gridCol w:w="704"/>
        <w:gridCol w:w="4536"/>
        <w:gridCol w:w="702"/>
      </w:tblGrid>
      <w:tr w:rsidR="00DF6B00" w14:paraId="47CC75C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09CDAA4" w14:textId="77777777" w:rsidR="00DF6B00" w:rsidRDefault="00DF6B00" w:rsidP="009C5558">
            <w:pPr>
              <w:pStyle w:val="a4"/>
            </w:pPr>
          </w:p>
        </w:tc>
        <w:tc>
          <w:tcPr>
            <w:tcW w:w="4536" w:type="dxa"/>
          </w:tcPr>
          <w:p w14:paraId="3C7C953A" w14:textId="05CCB5B7"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l</m:t>
                    </m:r>
                  </m:num>
                  <m:den>
                    <m:r>
                      <m:t>f</m:t>
                    </m:r>
                  </m:den>
                </m:f>
                <m:r>
                  <m:t>;</m:t>
                </m:r>
              </m:oMath>
            </m:oMathPara>
          </w:p>
        </w:tc>
        <w:tc>
          <w:tcPr>
            <w:tcW w:w="702" w:type="dxa"/>
          </w:tcPr>
          <w:p w14:paraId="1275AF22" w14:textId="7CAD05C0"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95</w:t>
            </w:r>
            <w:r w:rsidRPr="004F241B">
              <w:rPr>
                <w:rStyle w:val="afff6"/>
              </w:rPr>
              <w:fldChar w:fldCharType="end"/>
            </w:r>
            <w:r>
              <w:rPr>
                <w:rStyle w:val="afff6"/>
                <w:lang w:val="en-US"/>
              </w:rPr>
              <w:t>)</w:t>
            </w:r>
          </w:p>
        </w:tc>
      </w:tr>
    </w:tbl>
    <w:p w14:paraId="638ADB59" w14:textId="49CB0DD7" w:rsidR="00C15871" w:rsidRDefault="00DF6B00" w:rsidP="00B414A7">
      <w:pPr>
        <w:pStyle w:val="a4"/>
      </w:pPr>
      <w:r>
        <w:t>второй критерии</w:t>
      </w:r>
    </w:p>
    <w:tbl>
      <w:tblPr>
        <w:tblStyle w:val="51"/>
        <w:tblW w:w="0" w:type="auto"/>
        <w:tblLook w:val="04A0" w:firstRow="1" w:lastRow="0" w:firstColumn="1" w:lastColumn="0" w:noHBand="0" w:noVBand="1"/>
      </w:tblPr>
      <w:tblGrid>
        <w:gridCol w:w="704"/>
        <w:gridCol w:w="4536"/>
        <w:gridCol w:w="702"/>
      </w:tblGrid>
      <w:tr w:rsidR="00DF6B00" w14:paraId="1726C671" w14:textId="77777777" w:rsidTr="004F2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DDEDE34" w14:textId="77777777" w:rsidR="00DF6B00" w:rsidRDefault="00DF6B00" w:rsidP="009C5558">
            <w:pPr>
              <w:pStyle w:val="a4"/>
            </w:pPr>
          </w:p>
        </w:tc>
        <w:tc>
          <w:tcPr>
            <w:tcW w:w="4536" w:type="dxa"/>
          </w:tcPr>
          <w:p w14:paraId="39FF365A" w14:textId="40931D5F" w:rsidR="00DF6B00" w:rsidRPr="004F241B" w:rsidRDefault="00000000" w:rsidP="004F241B">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S"</m:t>
                    </m:r>
                  </m:e>
                  <m:sub>
                    <m:r>
                      <m:t>K</m:t>
                    </m:r>
                  </m:sub>
                </m:sSub>
                <m:r>
                  <m:t>=</m:t>
                </m:r>
                <m:f>
                  <m:fPr>
                    <m:ctrlPr/>
                  </m:fPr>
                  <m:num>
                    <m:r>
                      <m:t>υ</m:t>
                    </m:r>
                  </m:num>
                  <m:den>
                    <m:sSub>
                      <m:sSubPr>
                        <m:ctrlPr/>
                      </m:sSubPr>
                      <m:e>
                        <m:r>
                          <m:t>υ</m:t>
                        </m:r>
                      </m:e>
                      <m:sub>
                        <m:r>
                          <m:t>ср</m:t>
                        </m:r>
                      </m:sub>
                    </m:sSub>
                  </m:den>
                </m:f>
                <m:r>
                  <m:t>,</m:t>
                </m:r>
              </m:oMath>
            </m:oMathPara>
          </w:p>
        </w:tc>
        <w:tc>
          <w:tcPr>
            <w:tcW w:w="702" w:type="dxa"/>
          </w:tcPr>
          <w:p w14:paraId="0ED4DCC9" w14:textId="5F4A0E14" w:rsidR="00DF6B00" w:rsidRPr="004F241B" w:rsidRDefault="004F241B"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F241B">
              <w:rPr>
                <w:rStyle w:val="afff6"/>
              </w:rPr>
              <w:fldChar w:fldCharType="begin"/>
            </w:r>
            <w:r w:rsidRPr="004F241B">
              <w:rPr>
                <w:rStyle w:val="afff6"/>
              </w:rPr>
              <w:instrText xml:space="preserve"> SEQ Формула \* ARABIC </w:instrText>
            </w:r>
            <w:r w:rsidRPr="004F241B">
              <w:rPr>
                <w:rStyle w:val="afff6"/>
              </w:rPr>
              <w:fldChar w:fldCharType="separate"/>
            </w:r>
            <w:r w:rsidR="00232152">
              <w:rPr>
                <w:rStyle w:val="afff6"/>
                <w:noProof/>
              </w:rPr>
              <w:t>96</w:t>
            </w:r>
            <w:r w:rsidRPr="004F241B">
              <w:rPr>
                <w:rStyle w:val="afff6"/>
              </w:rPr>
              <w:fldChar w:fldCharType="end"/>
            </w:r>
            <w:r>
              <w:rPr>
                <w:rStyle w:val="afff6"/>
                <w:lang w:val="en-US"/>
              </w:rPr>
              <w:t>)</w:t>
            </w:r>
          </w:p>
        </w:tc>
      </w:tr>
    </w:tbl>
    <w:p w14:paraId="1411F7A3" w14:textId="7FB48E3E" w:rsidR="007555C4" w:rsidRDefault="007555C4" w:rsidP="007555C4">
      <w:pPr>
        <w:pStyle w:val="a4"/>
      </w:pPr>
      <w:r>
        <w:t xml:space="preserve">где </w:t>
      </w:r>
      <w:r>
        <w:rPr>
          <w:lang w:val="en-US"/>
        </w:rPr>
        <w:t>t</w:t>
      </w:r>
      <w:r w:rsidR="004B7CAB">
        <w:t xml:space="preserve"> — </w:t>
      </w:r>
      <w:r>
        <w:t>характерный линейный размер воздухопровода, например</w:t>
      </w:r>
      <w:r w:rsidRPr="007555C4">
        <w:t xml:space="preserve"> </w:t>
      </w:r>
      <w:r>
        <w:t>его радиус или диаметр;</w:t>
      </w:r>
    </w:p>
    <w:p w14:paraId="6544597C" w14:textId="1A92E7BA" w:rsidR="007555C4" w:rsidRDefault="007555C4" w:rsidP="007555C4">
      <w:pPr>
        <w:pStyle w:val="a4"/>
      </w:pPr>
      <w:r>
        <w:rPr>
          <w:lang w:val="en-US"/>
        </w:rPr>
        <w:t>f</w:t>
      </w:r>
      <w:r w:rsidR="004B7CAB">
        <w:t xml:space="preserve"> — </w:t>
      </w:r>
      <w:r>
        <w:t>так называемый масштаб турбулентности, равный a</w:t>
      </w:r>
      <w:r w:rsidRPr="007555C4">
        <w:rPr>
          <w:vertAlign w:val="subscript"/>
        </w:rPr>
        <w:t>1</w:t>
      </w:r>
      <w:r>
        <w:t>R</w:t>
      </w:r>
      <w:r w:rsidRPr="007555C4">
        <w:t xml:space="preserve">, </w:t>
      </w:r>
      <w:r>
        <w:t>где a</w:t>
      </w:r>
      <w:r w:rsidRPr="007555C4">
        <w:rPr>
          <w:vertAlign w:val="subscript"/>
        </w:rPr>
        <w:t>1</w:t>
      </w:r>
      <w:r w:rsidR="004B7CAB">
        <w:t xml:space="preserve"> — </w:t>
      </w:r>
      <w:r>
        <w:t>статическая постоянная (a</w:t>
      </w:r>
      <w:r w:rsidRPr="007555C4">
        <w:rPr>
          <w:vertAlign w:val="subscript"/>
        </w:rPr>
        <w:t>1</w:t>
      </w:r>
      <w:r>
        <w:t>=0,0032</w:t>
      </w:r>
      <w:r>
        <w:rPr>
          <w:rFonts w:ascii="Cambria Math" w:hAnsi="Cambria Math"/>
        </w:rPr>
        <w:t>÷</w:t>
      </w:r>
      <w:r>
        <w:t>0,0038) и</w:t>
      </w:r>
      <w:r w:rsidRPr="007555C4">
        <w:t xml:space="preserve"> </w:t>
      </w:r>
      <w:r>
        <w:t>R — главный масштабный динамический размер потока,</w:t>
      </w:r>
      <w:r w:rsidRPr="007555C4">
        <w:t xml:space="preserve"> </w:t>
      </w:r>
      <w:r>
        <w:t>его можно принять равным диаметру;</w:t>
      </w:r>
    </w:p>
    <w:p w14:paraId="0EAD9466" w14:textId="29B141D6" w:rsidR="007555C4" w:rsidRDefault="007555C4" w:rsidP="007555C4">
      <w:pPr>
        <w:pStyle w:val="a4"/>
      </w:pPr>
      <w:r>
        <w:rPr>
          <w:rFonts w:ascii="Cambria Math" w:hAnsi="Cambria Math"/>
        </w:rPr>
        <w:t>υ</w:t>
      </w:r>
      <w:r w:rsidR="004B7CAB">
        <w:t xml:space="preserve"> — </w:t>
      </w:r>
      <w:r>
        <w:t>полная осредненная скорость в некоторой точке (например, в центре выработки);</w:t>
      </w:r>
    </w:p>
    <w:p w14:paraId="67940AD8" w14:textId="38AE6548" w:rsidR="00C15871" w:rsidRDefault="007555C4" w:rsidP="007555C4">
      <w:pPr>
        <w:pStyle w:val="a4"/>
      </w:pPr>
      <w:r>
        <w:rPr>
          <w:rFonts w:ascii="Cambria Math" w:hAnsi="Cambria Math"/>
        </w:rPr>
        <w:t>υ</w:t>
      </w:r>
      <w:r w:rsidRPr="007555C4">
        <w:rPr>
          <w:vertAlign w:val="subscript"/>
        </w:rPr>
        <w:t>ср</w:t>
      </w:r>
      <w:r w:rsidR="004B7CAB">
        <w:t xml:space="preserve"> — </w:t>
      </w:r>
      <w:r>
        <w:t>турбулентная осредненная скорость.</w:t>
      </w:r>
    </w:p>
    <w:p w14:paraId="483CBA4C" w14:textId="643CF11D" w:rsidR="00C15871" w:rsidRDefault="007555C4" w:rsidP="007555C4">
      <w:pPr>
        <w:pStyle w:val="20"/>
      </w:pPr>
      <w:bookmarkStart w:id="353" w:name="_Toc229065182"/>
      <w:r w:rsidRPr="007555C4">
        <w:t>§ 9. ЗАКОН РАСПРЕДЕЛЕНИЯ СКОРОСТЕЙ</w:t>
      </w:r>
      <w:bookmarkEnd w:id="353"/>
    </w:p>
    <w:p w14:paraId="468814EC" w14:textId="11E3E787" w:rsidR="006F21FF" w:rsidRDefault="006F21FF" w:rsidP="006F21FF">
      <w:pPr>
        <w:pStyle w:val="a4"/>
      </w:pPr>
      <w:r>
        <w:t>Вследствие задерживающего влияния стенок воздухопровода скорости воздуха постепенно возрастают от стенки к центру воздухопровода. Кривая, показывающая распределение скорости движения воздуха в каком-нибудь поперечном сечении воздухопровода, называется профилем скорости; ординатами этой кривой служат скорости воздуха, а абсциссами</w:t>
      </w:r>
      <w:r w:rsidR="004B7CAB">
        <w:t xml:space="preserve"> — </w:t>
      </w:r>
      <w:r>
        <w:t>расстояния от стенки воздухопровода.</w:t>
      </w:r>
    </w:p>
    <w:p w14:paraId="60F9E96D" w14:textId="503D526E" w:rsidR="00C15871" w:rsidRDefault="006F21FF" w:rsidP="006F21FF">
      <w:pPr>
        <w:pStyle w:val="a4"/>
      </w:pPr>
      <w:r>
        <w:t>В шахтных выработках распределение скоростей, вообще говоря, неправильно и зависит от шероховатости стенок. Для выработок с постоянной шероховатостью, например, закрепленных деревянной рамой, В. Н. Воронин дает следующее выражение:</w:t>
      </w:r>
    </w:p>
    <w:tbl>
      <w:tblPr>
        <w:tblStyle w:val="51"/>
        <w:tblW w:w="0" w:type="auto"/>
        <w:tblLook w:val="04A0" w:firstRow="1" w:lastRow="0" w:firstColumn="1" w:lastColumn="0" w:noHBand="0" w:noVBand="1"/>
      </w:tblPr>
      <w:tblGrid>
        <w:gridCol w:w="704"/>
        <w:gridCol w:w="4536"/>
        <w:gridCol w:w="702"/>
      </w:tblGrid>
      <w:tr w:rsidR="006F21FF" w14:paraId="176355A9" w14:textId="77777777" w:rsidTr="00E46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A72EC4" w14:textId="77777777" w:rsidR="006F21FF" w:rsidRDefault="006F21FF" w:rsidP="009C5558">
            <w:pPr>
              <w:pStyle w:val="a4"/>
            </w:pPr>
          </w:p>
        </w:tc>
        <w:tc>
          <w:tcPr>
            <w:tcW w:w="4536" w:type="dxa"/>
          </w:tcPr>
          <w:p w14:paraId="44B9F9E8" w14:textId="30DDD930" w:rsidR="006F21FF" w:rsidRPr="00E46285" w:rsidRDefault="00000000" w:rsidP="00E46285">
            <w:pPr>
              <w:pStyle w:val="aff7"/>
              <w:cnfStyle w:val="100000000000" w:firstRow="1" w:lastRow="0" w:firstColumn="0" w:lastColumn="0" w:oddVBand="0" w:evenVBand="0" w:oddHBand="0" w:evenHBand="0" w:firstRowFirstColumn="0" w:firstRowLastColumn="0" w:lastRowFirstColumn="0" w:lastRowLastColumn="0"/>
            </w:pPr>
            <m:oMathPara>
              <m:oMath>
                <m:f>
                  <m:fPr>
                    <m:ctrlPr/>
                  </m:fPr>
                  <m:num>
                    <m:sSub>
                      <m:sSubPr>
                        <m:ctrlPr/>
                      </m:sSubPr>
                      <m:e>
                        <m:r>
                          <m:t>υ</m:t>
                        </m:r>
                      </m:e>
                      <m:sub>
                        <m:r>
                          <m:t>ср</m:t>
                        </m:r>
                      </m:sub>
                    </m:sSub>
                  </m:num>
                  <m:den>
                    <m:sSub>
                      <m:sSubPr>
                        <m:ctrlPr/>
                      </m:sSubPr>
                      <m:e>
                        <m:r>
                          <m:t>υ</m:t>
                        </m:r>
                      </m:e>
                      <m:sub>
                        <m:r>
                          <m:t>макс</m:t>
                        </m:r>
                      </m:sub>
                    </m:sSub>
                  </m:den>
                </m:f>
                <m:r>
                  <m:t>=</m:t>
                </m:r>
                <m:f>
                  <m:fPr>
                    <m:ctrlPr/>
                  </m:fPr>
                  <m:num>
                    <m:r>
                      <m:t>1</m:t>
                    </m:r>
                  </m:num>
                  <m:den>
                    <m:r>
                      <m:t>1+0,67</m:t>
                    </m:r>
                    <m:rad>
                      <m:radPr>
                        <m:degHide m:val="1"/>
                        <m:ctrlPr/>
                      </m:radPr>
                      <m:deg/>
                      <m:e>
                        <m:f>
                          <m:fPr>
                            <m:type m:val="lin"/>
                            <m:ctrlPr/>
                          </m:fPr>
                          <m:num>
                            <m:r>
                              <m:t>a</m:t>
                            </m:r>
                          </m:num>
                          <m:den>
                            <m:sSub>
                              <m:sSubPr>
                                <m:ctrlPr/>
                              </m:sSubPr>
                              <m:e>
                                <m:r>
                                  <m:t>a</m:t>
                                </m:r>
                              </m:e>
                              <m:sub>
                                <m:r>
                                  <m:t>1</m:t>
                                </m:r>
                              </m:sub>
                            </m:sSub>
                          </m:den>
                        </m:f>
                      </m:e>
                    </m:rad>
                  </m:den>
                </m:f>
                <m:r>
                  <m:t>=1:</m:t>
                </m:r>
                <m:d>
                  <m:dPr>
                    <m:ctrlPr/>
                  </m:dPr>
                  <m:e>
                    <m:r>
                      <m:t>1+11,8</m:t>
                    </m:r>
                    <m:rad>
                      <m:radPr>
                        <m:degHide m:val="1"/>
                        <m:ctrlPr/>
                      </m:radPr>
                      <m:deg/>
                      <m:e>
                        <m:r>
                          <m:t>α</m:t>
                        </m:r>
                      </m:e>
                    </m:rad>
                  </m:e>
                </m:d>
                <m:r>
                  <m:t>,</m:t>
                </m:r>
              </m:oMath>
            </m:oMathPara>
          </w:p>
        </w:tc>
        <w:tc>
          <w:tcPr>
            <w:tcW w:w="702" w:type="dxa"/>
          </w:tcPr>
          <w:p w14:paraId="2DB517EB" w14:textId="26D41B93" w:rsidR="006F21FF" w:rsidRPr="00E46285" w:rsidRDefault="00E46285"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E46285">
              <w:rPr>
                <w:rStyle w:val="afff6"/>
              </w:rPr>
              <w:fldChar w:fldCharType="begin"/>
            </w:r>
            <w:r w:rsidRPr="00E46285">
              <w:rPr>
                <w:rStyle w:val="afff6"/>
              </w:rPr>
              <w:instrText xml:space="preserve"> SEQ Формула \* ARABIC </w:instrText>
            </w:r>
            <w:r w:rsidRPr="00E46285">
              <w:rPr>
                <w:rStyle w:val="afff6"/>
              </w:rPr>
              <w:fldChar w:fldCharType="separate"/>
            </w:r>
            <w:r w:rsidR="00232152">
              <w:rPr>
                <w:rStyle w:val="afff6"/>
                <w:noProof/>
              </w:rPr>
              <w:t>97</w:t>
            </w:r>
            <w:r w:rsidRPr="00E46285">
              <w:rPr>
                <w:rStyle w:val="afff6"/>
              </w:rPr>
              <w:fldChar w:fldCharType="end"/>
            </w:r>
            <w:r>
              <w:rPr>
                <w:rStyle w:val="afff6"/>
                <w:lang w:val="en-US"/>
              </w:rPr>
              <w:t>)</w:t>
            </w:r>
          </w:p>
        </w:tc>
      </w:tr>
    </w:tbl>
    <w:p w14:paraId="7DDB14EF" w14:textId="7FFAB414" w:rsidR="006F21FF" w:rsidRDefault="006F21FF" w:rsidP="006F21FF">
      <w:pPr>
        <w:pStyle w:val="a4"/>
      </w:pPr>
      <w:r>
        <w:t xml:space="preserve">где </w:t>
      </w:r>
      <w:r>
        <w:rPr>
          <w:rFonts w:ascii="Cambria Math" w:hAnsi="Cambria Math"/>
        </w:rPr>
        <w:t>υ</w:t>
      </w:r>
      <w:r w:rsidRPr="006F21FF">
        <w:rPr>
          <w:vertAlign w:val="subscript"/>
        </w:rPr>
        <w:t>ср</w:t>
      </w:r>
      <w:r>
        <w:t xml:space="preserve"> и </w:t>
      </w:r>
      <w:r>
        <w:rPr>
          <w:rFonts w:ascii="Cambria Math" w:hAnsi="Cambria Math"/>
        </w:rPr>
        <w:t>υ</w:t>
      </w:r>
      <w:r w:rsidRPr="006F21FF">
        <w:rPr>
          <w:vertAlign w:val="subscript"/>
        </w:rPr>
        <w:t>макс</w:t>
      </w:r>
      <w:r w:rsidR="004B7CAB">
        <w:t xml:space="preserve"> — </w:t>
      </w:r>
      <w:r>
        <w:t>средняя и максимальная скорости движения воздуха;</w:t>
      </w:r>
    </w:p>
    <w:p w14:paraId="58BF1B9E" w14:textId="036FE50F" w:rsidR="006F21FF" w:rsidRDefault="004B7CAB" w:rsidP="006F21FF">
      <w:pPr>
        <w:pStyle w:val="a4"/>
      </w:pPr>
      <w:r>
        <w:t xml:space="preserve">α — </w:t>
      </w:r>
      <w:r w:rsidR="006F21FF">
        <w:t>коэффициент трения;</w:t>
      </w:r>
    </w:p>
    <w:p w14:paraId="369373E9" w14:textId="4F2E8706" w:rsidR="006F21FF" w:rsidRDefault="004B7CAB" w:rsidP="006F21FF">
      <w:pPr>
        <w:pStyle w:val="a4"/>
      </w:pPr>
      <w:r>
        <w:t>α</w:t>
      </w:r>
      <w:r w:rsidR="006F21FF" w:rsidRPr="006F21FF">
        <w:rPr>
          <w:vertAlign w:val="subscript"/>
        </w:rPr>
        <w:t>1</w:t>
      </w:r>
      <w:r>
        <w:t xml:space="preserve"> — </w:t>
      </w:r>
      <w:r w:rsidR="006F21FF">
        <w:t>статистическая постоянная, равная 0,0032.</w:t>
      </w:r>
    </w:p>
    <w:p w14:paraId="139D1879" w14:textId="71BD2523" w:rsidR="006F21FF" w:rsidRDefault="006F21FF" w:rsidP="006F21FF">
      <w:pPr>
        <w:pStyle w:val="a4"/>
      </w:pPr>
      <w:r>
        <w:t>Чем больше шероховатость стенок, тем более вытягивается профиль скоростей.</w:t>
      </w:r>
    </w:p>
    <w:p w14:paraId="553D679F" w14:textId="302B7AE6" w:rsidR="006F21FF" w:rsidRDefault="006F21FF" w:rsidP="006F21FF">
      <w:pPr>
        <w:pStyle w:val="a4"/>
      </w:pPr>
      <w:r>
        <w:lastRenderedPageBreak/>
        <w:t>Вблизи местных сопротивлений (поворотов, сужений, расширений и пр.), а также различных препятствий на пути движения воздуха (например, вагонетки) распределение скоростей становится не симметричным по отношению к оси выработки.</w:t>
      </w:r>
    </w:p>
    <w:p w14:paraId="4AEAE4F0" w14:textId="71032B35" w:rsidR="00C15871" w:rsidRDefault="006F21FF" w:rsidP="006F21FF">
      <w:pPr>
        <w:pStyle w:val="a4"/>
      </w:pPr>
      <w:r>
        <w:t>Скорость воздуха в отдельных точках определяется при помощи воздухомерных трубок (</w:t>
      </w:r>
      <w:r w:rsidRPr="001C39CF">
        <w:rPr>
          <w:highlight w:val="yellow"/>
        </w:rPr>
        <w:t>см. стр. 240</w:t>
      </w:r>
      <w:r>
        <w:t>). В последнее время для построения профилей скорости начали применять радиоактивные изотопы [</w:t>
      </w:r>
      <w:r w:rsidRPr="001C39CF">
        <w:rPr>
          <w:highlight w:val="yellow"/>
        </w:rPr>
        <w:t>6]</w:t>
      </w:r>
      <w:r>
        <w:t>.</w:t>
      </w:r>
    </w:p>
    <w:p w14:paraId="1545BB8F" w14:textId="6E623FA8" w:rsidR="00C15871" w:rsidRPr="006F21FF" w:rsidRDefault="007F4E96" w:rsidP="006F21FF">
      <w:pPr>
        <w:pStyle w:val="1"/>
      </w:pPr>
      <w:bookmarkStart w:id="354" w:name="_Toc229065183"/>
      <w:r>
        <w:lastRenderedPageBreak/>
        <w:t>Глава</w:t>
      </w:r>
      <w:r w:rsidR="006F21FF" w:rsidRPr="006F21FF">
        <w:t xml:space="preserve"> </w:t>
      </w:r>
      <w:r>
        <w:t>5</w:t>
      </w:r>
      <w:r>
        <w:br/>
        <w:t>Аэродинамическое сопротивление горных выработок</w:t>
      </w:r>
      <w:bookmarkEnd w:id="354"/>
    </w:p>
    <w:p w14:paraId="3F038B8F" w14:textId="020602D5" w:rsidR="00C15871" w:rsidRDefault="006F21FF" w:rsidP="006F21FF">
      <w:pPr>
        <w:pStyle w:val="20"/>
      </w:pPr>
      <w:bookmarkStart w:id="355" w:name="_Toc229065184"/>
      <w:r w:rsidRPr="006F21FF">
        <w:t>§ 1. ЗАКОН СОПРОТИВЛЕНИЯ</w:t>
      </w:r>
      <w:bookmarkEnd w:id="355"/>
    </w:p>
    <w:p w14:paraId="5B8711F1" w14:textId="756FCF0C" w:rsidR="00BA4990" w:rsidRDefault="00BA4990" w:rsidP="00BA4990">
      <w:pPr>
        <w:pStyle w:val="a4"/>
      </w:pPr>
      <w:r>
        <w:t>Все сопротивления, которые преодолевает воздух при своем движении по рудничным выработкам, относятся к одной из следующих категорий:</w:t>
      </w:r>
    </w:p>
    <w:p w14:paraId="67C833BF" w14:textId="762FB7BA" w:rsidR="00BA4990" w:rsidRDefault="00BA4990" w:rsidP="00BA4990">
      <w:pPr>
        <w:pStyle w:val="a1"/>
        <w:tabs>
          <w:tab w:val="left" w:pos="284"/>
        </w:tabs>
        <w:ind w:left="0" w:firstLine="0"/>
      </w:pPr>
      <w:r>
        <w:t>сопротивление трения о стенки горных выработок;</w:t>
      </w:r>
    </w:p>
    <w:p w14:paraId="0676277E" w14:textId="1BFEE1DE" w:rsidR="00BA4990" w:rsidRDefault="00BA4990" w:rsidP="00BA4990">
      <w:pPr>
        <w:pStyle w:val="a1"/>
        <w:tabs>
          <w:tab w:val="left" w:pos="284"/>
        </w:tabs>
        <w:ind w:left="0" w:firstLine="0"/>
      </w:pPr>
      <w:r>
        <w:t>так называемые лобовые сопротивления;</w:t>
      </w:r>
    </w:p>
    <w:p w14:paraId="7DD5BEF9" w14:textId="2469C6FC" w:rsidR="00BA4990" w:rsidRDefault="00BA4990" w:rsidP="00BA4990">
      <w:pPr>
        <w:pStyle w:val="a1"/>
        <w:tabs>
          <w:tab w:val="left" w:pos="284"/>
        </w:tabs>
        <w:ind w:left="0" w:firstLine="0"/>
      </w:pPr>
      <w:r>
        <w:t>местные сопротивления.</w:t>
      </w:r>
    </w:p>
    <w:p w14:paraId="0C0C4B20" w14:textId="77777777" w:rsidR="00BA4990" w:rsidRDefault="00BA4990" w:rsidP="00BA4990">
      <w:pPr>
        <w:pStyle w:val="a4"/>
      </w:pPr>
      <w:r>
        <w:t>Прежде чем перейти к рассмотрению этих видов сопротивления, необходимо остановиться на выяснении закона сопротивления.</w:t>
      </w:r>
    </w:p>
    <w:p w14:paraId="4EAAB70F" w14:textId="77A6F94C" w:rsidR="00BA4990" w:rsidRDefault="00BA4990" w:rsidP="00BA4990">
      <w:pPr>
        <w:pStyle w:val="a4"/>
      </w:pPr>
      <w:r>
        <w:t xml:space="preserve">Под </w:t>
      </w:r>
      <w:r w:rsidRPr="00BA4990">
        <w:rPr>
          <w:rStyle w:val="af3"/>
        </w:rPr>
        <w:t>законом сопротивления</w:t>
      </w:r>
      <w:r>
        <w:t xml:space="preserve"> при движении воздуха по шахтным выработкам понимают зависимость между падением или потерей давления </w:t>
      </w:r>
      <w:r>
        <w:rPr>
          <w:rFonts w:ascii="Cambria Math" w:hAnsi="Cambria Math"/>
        </w:rPr>
        <w:t>Δ</w:t>
      </w:r>
      <w:r>
        <w:t xml:space="preserve">р в этих выработках и количеством Q или скоростью </w:t>
      </w:r>
      <w:r>
        <w:rPr>
          <w:rFonts w:ascii="Cambria Math" w:hAnsi="Cambria Math"/>
        </w:rPr>
        <w:t>υ</w:t>
      </w:r>
      <w:r>
        <w:t xml:space="preserve"> и протекающего по ним воздуха.</w:t>
      </w:r>
    </w:p>
    <w:p w14:paraId="57B89A43" w14:textId="16557F34" w:rsidR="00C15871" w:rsidRDefault="00BA4990" w:rsidP="00BA4990">
      <w:pPr>
        <w:pStyle w:val="a4"/>
      </w:pPr>
      <w:r>
        <w:t xml:space="preserve">Как показывают теория и опыт, основная зависимость между </w:t>
      </w:r>
      <w:r>
        <w:rPr>
          <w:rFonts w:ascii="Cambria Math" w:hAnsi="Cambria Math"/>
        </w:rPr>
        <w:t>υ</w:t>
      </w:r>
      <w:r>
        <w:t xml:space="preserve"> и </w:t>
      </w:r>
      <w:r>
        <w:rPr>
          <w:rFonts w:ascii="Cambria Math" w:hAnsi="Cambria Math"/>
        </w:rPr>
        <w:t>Δ</w:t>
      </w:r>
      <w:r>
        <w:t>р для ламинарного движения выражается формулой</w:t>
      </w:r>
    </w:p>
    <w:tbl>
      <w:tblPr>
        <w:tblStyle w:val="51"/>
        <w:tblW w:w="0" w:type="auto"/>
        <w:tblLook w:val="04A0" w:firstRow="1" w:lastRow="0" w:firstColumn="1" w:lastColumn="0" w:noHBand="0" w:noVBand="1"/>
      </w:tblPr>
      <w:tblGrid>
        <w:gridCol w:w="704"/>
        <w:gridCol w:w="4536"/>
        <w:gridCol w:w="702"/>
      </w:tblGrid>
      <w:tr w:rsidR="00BA4990" w14:paraId="6F3C074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5AFA61E" w14:textId="77777777" w:rsidR="00BA4990" w:rsidRDefault="00BA4990" w:rsidP="009C5558">
            <w:pPr>
              <w:pStyle w:val="a4"/>
            </w:pPr>
          </w:p>
        </w:tc>
        <w:tc>
          <w:tcPr>
            <w:tcW w:w="4536" w:type="dxa"/>
          </w:tcPr>
          <w:p w14:paraId="2E8499B4" w14:textId="121DBF6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∆p=Cυ</m:t>
                </m:r>
              </m:oMath>
            </m:oMathPara>
          </w:p>
        </w:tc>
        <w:tc>
          <w:tcPr>
            <w:tcW w:w="702" w:type="dxa"/>
          </w:tcPr>
          <w:p w14:paraId="300948D6" w14:textId="2B8117D6"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98</w:t>
            </w:r>
            <w:r w:rsidRPr="00A30058">
              <w:rPr>
                <w:rStyle w:val="afff6"/>
              </w:rPr>
              <w:fldChar w:fldCharType="end"/>
            </w:r>
            <w:r>
              <w:rPr>
                <w:rStyle w:val="afff6"/>
                <w:lang w:val="en-US"/>
              </w:rPr>
              <w:t>)</w:t>
            </w:r>
          </w:p>
        </w:tc>
      </w:tr>
    </w:tbl>
    <w:p w14:paraId="6B5A8C4A" w14:textId="57CF41BD" w:rsidR="00C15871" w:rsidRDefault="00BA4990" w:rsidP="00B414A7">
      <w:pPr>
        <w:pStyle w:val="a4"/>
      </w:pPr>
      <w:r w:rsidRPr="00BA4990">
        <w:t>и для турбулентного</w:t>
      </w:r>
    </w:p>
    <w:tbl>
      <w:tblPr>
        <w:tblStyle w:val="51"/>
        <w:tblW w:w="0" w:type="auto"/>
        <w:tblLook w:val="04A0" w:firstRow="1" w:lastRow="0" w:firstColumn="1" w:lastColumn="0" w:noHBand="0" w:noVBand="1"/>
      </w:tblPr>
      <w:tblGrid>
        <w:gridCol w:w="704"/>
        <w:gridCol w:w="4536"/>
        <w:gridCol w:w="702"/>
      </w:tblGrid>
      <w:tr w:rsidR="00BA4990" w14:paraId="6EE6F97A" w14:textId="77777777" w:rsidTr="00A300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CF0A202" w14:textId="77777777" w:rsidR="00BA4990" w:rsidRDefault="00BA4990" w:rsidP="009C5558">
            <w:pPr>
              <w:pStyle w:val="a4"/>
            </w:pPr>
          </w:p>
        </w:tc>
        <w:tc>
          <w:tcPr>
            <w:tcW w:w="4536" w:type="dxa"/>
          </w:tcPr>
          <w:p w14:paraId="668417F1" w14:textId="4A9A0BF9" w:rsidR="00BA4990" w:rsidRPr="00A30058" w:rsidRDefault="00A30058" w:rsidP="00A30058">
            <w:pPr>
              <w:pStyle w:val="aff7"/>
              <w:cnfStyle w:val="100000000000" w:firstRow="1" w:lastRow="0" w:firstColumn="0" w:lastColumn="0" w:oddVBand="0" w:evenVBand="0" w:oddHBand="0" w:evenHBand="0" w:firstRowFirstColumn="0" w:firstRowLastColumn="0" w:lastRowFirstColumn="0" w:lastRowLastColumn="0"/>
            </w:pPr>
            <m:oMathPara>
              <m:oMath>
                <m:r>
                  <m:t>∆p=C</m:t>
                </m:r>
                <m:sSup>
                  <m:sSupPr>
                    <m:ctrlPr/>
                  </m:sSupPr>
                  <m:e>
                    <m:r>
                      <m:t>υ</m:t>
                    </m:r>
                  </m:e>
                  <m:sup>
                    <m:r>
                      <m:t>x</m:t>
                    </m:r>
                  </m:sup>
                </m:sSup>
                <m:r>
                  <m:t>,</m:t>
                </m:r>
              </m:oMath>
            </m:oMathPara>
          </w:p>
        </w:tc>
        <w:tc>
          <w:tcPr>
            <w:tcW w:w="702" w:type="dxa"/>
          </w:tcPr>
          <w:p w14:paraId="74976412" w14:textId="24FD60CA" w:rsidR="00BA4990" w:rsidRPr="00A30058" w:rsidRDefault="00A3005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A30058">
              <w:rPr>
                <w:rStyle w:val="afff6"/>
              </w:rPr>
              <w:fldChar w:fldCharType="begin"/>
            </w:r>
            <w:r w:rsidRPr="00A30058">
              <w:rPr>
                <w:rStyle w:val="afff6"/>
              </w:rPr>
              <w:instrText xml:space="preserve"> SEQ Формула \* ARABIC </w:instrText>
            </w:r>
            <w:r w:rsidRPr="00A30058">
              <w:rPr>
                <w:rStyle w:val="afff6"/>
              </w:rPr>
              <w:fldChar w:fldCharType="separate"/>
            </w:r>
            <w:r w:rsidR="00232152">
              <w:rPr>
                <w:rStyle w:val="afff6"/>
                <w:noProof/>
              </w:rPr>
              <w:t>99</w:t>
            </w:r>
            <w:r w:rsidRPr="00A30058">
              <w:rPr>
                <w:rStyle w:val="afff6"/>
              </w:rPr>
              <w:fldChar w:fldCharType="end"/>
            </w:r>
            <w:r>
              <w:rPr>
                <w:rStyle w:val="afff6"/>
                <w:lang w:val="en-US"/>
              </w:rPr>
              <w:t>)</w:t>
            </w:r>
          </w:p>
        </w:tc>
      </w:tr>
    </w:tbl>
    <w:p w14:paraId="3EE42AC1" w14:textId="01E1859D" w:rsidR="00BA4990" w:rsidRDefault="00BA4990" w:rsidP="00BA4990">
      <w:pPr>
        <w:pStyle w:val="a4"/>
      </w:pPr>
      <w:r>
        <w:t>где х=1,75</w:t>
      </w:r>
      <w:r w:rsidR="004B7CAB">
        <w:t xml:space="preserve"> — </w:t>
      </w:r>
      <w:r>
        <w:t>в совершенно гладких трубопроводах;</w:t>
      </w:r>
    </w:p>
    <w:p w14:paraId="572A68A8" w14:textId="0D30665F" w:rsidR="00BA4990" w:rsidRDefault="00BA4990" w:rsidP="00BA4990">
      <w:pPr>
        <w:pStyle w:val="a4"/>
      </w:pPr>
      <w:r>
        <w:t>х=2</w:t>
      </w:r>
      <w:r w:rsidR="004B7CAB">
        <w:t xml:space="preserve"> — </w:t>
      </w:r>
      <w:r>
        <w:t>в шероховатых, к которым относятся шахтные выработки;</w:t>
      </w:r>
    </w:p>
    <w:p w14:paraId="74A84AAA" w14:textId="2211981D" w:rsidR="00BA4990" w:rsidRDefault="00BA4990" w:rsidP="00BA4990">
      <w:pPr>
        <w:pStyle w:val="a4"/>
      </w:pPr>
      <w:r>
        <w:t>С</w:t>
      </w:r>
      <w:r w:rsidR="004B7CAB">
        <w:t xml:space="preserve"> — </w:t>
      </w:r>
      <w:r>
        <w:t>постоянная, характеризующая текущие жидкость и газ, размеры и шероховатость трубопровода.</w:t>
      </w:r>
    </w:p>
    <w:p w14:paraId="2DDFBB6A" w14:textId="37E8E4BD" w:rsidR="00BA4990" w:rsidRDefault="00BA4990" w:rsidP="00BA4990">
      <w:pPr>
        <w:pStyle w:val="a4"/>
      </w:pPr>
      <w:r>
        <w:lastRenderedPageBreak/>
        <w:t>Многочисленные исследовательские работы, выполненные разными лицами в разных странах, с достоверностью доказывают существование турбулентного течения воздуха, подчиняющегося квадратичному (х=2) или весьма близкому к неаду закону во всех шахтных выработках и трубах, омываемых деятельной вентиляционной струей.</w:t>
      </w:r>
    </w:p>
    <w:p w14:paraId="51F93247" w14:textId="590F8714" w:rsidR="00BA4990" w:rsidRDefault="00BA4990" w:rsidP="00BA4990">
      <w:pPr>
        <w:pStyle w:val="a4"/>
      </w:pPr>
      <w:r>
        <w:t>При промежуточном законе показатель степени х больше единицы, но меньше двух.</w:t>
      </w:r>
    </w:p>
    <w:p w14:paraId="42D09C58" w14:textId="7022C112" w:rsidR="00BA4990" w:rsidRDefault="00BA4990" w:rsidP="00BA4990">
      <w:pPr>
        <w:pStyle w:val="a4"/>
      </w:pPr>
      <w:r>
        <w:t>Величина показателя степени х для какого-нибудь потока жидкости или газа может быть определена следующим образом.</w:t>
      </w:r>
    </w:p>
    <w:p w14:paraId="1BE2796F" w14:textId="682D2B72" w:rsidR="00C15871" w:rsidRDefault="00BA4990" w:rsidP="00BA4990">
      <w:pPr>
        <w:pStyle w:val="a4"/>
      </w:pPr>
      <w:r>
        <w:t xml:space="preserve">Пусть на исследуемом участке выработки потери давления при близких между собой скоростях течения </w:t>
      </w:r>
      <w:r>
        <w:rPr>
          <w:rFonts w:ascii="Cambria Math" w:hAnsi="Cambria Math"/>
        </w:rPr>
        <w:t>υ</w:t>
      </w:r>
      <w:r w:rsidRPr="00BA4990">
        <w:rPr>
          <w:rFonts w:ascii="Cambria Math" w:hAnsi="Cambria Math"/>
          <w:vertAlign w:val="subscript"/>
        </w:rPr>
        <w:t>1</w:t>
      </w:r>
      <w:r>
        <w:t xml:space="preserve"> и </w:t>
      </w:r>
      <w:r>
        <w:rPr>
          <w:rFonts w:ascii="Cambria Math" w:hAnsi="Cambria Math"/>
        </w:rPr>
        <w:t>υ</w:t>
      </w:r>
      <w:r w:rsidRPr="00BA4990">
        <w:rPr>
          <w:rFonts w:ascii="Cambria Math" w:hAnsi="Cambria Math"/>
          <w:vertAlign w:val="subscript"/>
        </w:rPr>
        <w:t>2</w:t>
      </w:r>
      <w:r>
        <w:t xml:space="preserve"> равны h</w:t>
      </w:r>
      <w:r w:rsidRPr="00BA4990">
        <w:rPr>
          <w:vertAlign w:val="subscript"/>
        </w:rPr>
        <w:t>1</w:t>
      </w:r>
      <w:r>
        <w:t xml:space="preserve"> и </w:t>
      </w:r>
      <w:r>
        <w:rPr>
          <w:lang w:val="en-US"/>
        </w:rPr>
        <w:t>h</w:t>
      </w:r>
      <w:r w:rsidRPr="00BA4990">
        <w:rPr>
          <w:vertAlign w:val="subscript"/>
        </w:rPr>
        <w:t>2</w:t>
      </w:r>
      <w:r>
        <w:t>, тогда</w:t>
      </w:r>
    </w:p>
    <w:tbl>
      <w:tblPr>
        <w:tblStyle w:val="51"/>
        <w:tblW w:w="0" w:type="auto"/>
        <w:tblLook w:val="04A0" w:firstRow="1" w:lastRow="0" w:firstColumn="1" w:lastColumn="0" w:noHBand="0" w:noVBand="1"/>
      </w:tblPr>
      <w:tblGrid>
        <w:gridCol w:w="279"/>
        <w:gridCol w:w="5386"/>
        <w:gridCol w:w="277"/>
      </w:tblGrid>
      <w:tr w:rsidR="00BA4990" w14:paraId="2C1BA746"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185F67D" w14:textId="77777777" w:rsidR="00BA4990" w:rsidRDefault="00BA4990" w:rsidP="00B414A7">
            <w:pPr>
              <w:pStyle w:val="a4"/>
            </w:pPr>
          </w:p>
        </w:tc>
        <w:tc>
          <w:tcPr>
            <w:tcW w:w="5386" w:type="dxa"/>
          </w:tcPr>
          <w:p w14:paraId="4B4DE204" w14:textId="050DD7FD" w:rsidR="00BA4990" w:rsidRDefault="00000000" w:rsidP="00B61483">
            <w:pPr>
              <w:pStyle w:val="aff7"/>
              <w:cnfStyle w:val="100000000000" w:firstRow="1" w:lastRow="0" w:firstColumn="0" w:lastColumn="0" w:oddVBand="0" w:evenVBand="0" w:oddHBand="0" w:evenHBand="0" w:firstRowFirstColumn="0" w:firstRowLastColumn="0" w:lastRowFirstColumn="0" w:lastRowLastColumn="0"/>
            </w:pPr>
            <m:oMath>
              <m:sSub>
                <m:sSubPr>
                  <m:ctrlPr>
                    <w:rPr>
                      <w:color w:val="000000" w:themeColor="text2"/>
                      <w:sz w:val="18"/>
                      <w:szCs w:val="18"/>
                    </w:rPr>
                  </m:ctrlPr>
                </m:sSubPr>
                <m:e>
                  <m:r>
                    <m:t>h</m:t>
                  </m:r>
                </m:e>
                <m:sub>
                  <m:r>
                    <m:t>1</m:t>
                  </m:r>
                </m:sub>
              </m:sSub>
              <m:r>
                <m:t>=</m:t>
              </m:r>
              <m:sSubSup>
                <m:sSubSupPr>
                  <m:ctrlPr>
                    <w:rPr>
                      <w:color w:val="000000" w:themeColor="text2"/>
                      <w:sz w:val="18"/>
                      <w:szCs w:val="18"/>
                    </w:rPr>
                  </m:ctrlPr>
                </m:sSubSupPr>
                <m:e>
                  <m:r>
                    <m:t>Cυ</m:t>
                  </m:r>
                </m:e>
                <m:sub>
                  <m:r>
                    <m:t>1</m:t>
                  </m:r>
                </m:sub>
                <m:sup>
                  <m:r>
                    <m:t>x</m:t>
                  </m:r>
                </m:sup>
              </m:sSubSup>
              <m:r>
                <m:t xml:space="preserve"> и</m:t>
              </m:r>
              <m:r>
                <w:rPr>
                  <w:lang w:val="en-US"/>
                </w:rPr>
                <m:t xml:space="preserve"> </m:t>
              </m:r>
              <m:sSub>
                <m:sSubPr>
                  <m:ctrlPr>
                    <w:rPr>
                      <w:color w:val="000000" w:themeColor="text2"/>
                      <w:sz w:val="18"/>
                      <w:szCs w:val="18"/>
                      <w:lang w:val="en-US"/>
                    </w:rPr>
                  </m:ctrlPr>
                </m:sSubPr>
                <m:e>
                  <m:r>
                    <w:rPr>
                      <w:lang w:val="en-US"/>
                    </w:rPr>
                    <m:t>h</m:t>
                  </m:r>
                </m:e>
                <m:sub>
                  <m:r>
                    <w:rPr>
                      <w:lang w:val="en-US"/>
                    </w:rPr>
                    <m:t>2</m:t>
                  </m:r>
                </m:sub>
              </m:sSub>
              <m:r>
                <w:rPr>
                  <w:lang w:val="en-US"/>
                </w:rPr>
                <m:t>=</m:t>
              </m:r>
              <m:sSubSup>
                <m:sSubSupPr>
                  <m:ctrlPr>
                    <w:rPr>
                      <w:color w:val="000000" w:themeColor="text2"/>
                      <w:sz w:val="18"/>
                      <w:szCs w:val="18"/>
                      <w:lang w:val="en-US"/>
                    </w:rPr>
                  </m:ctrlPr>
                </m:sSubSupPr>
                <m:e>
                  <m:r>
                    <w:rPr>
                      <w:lang w:val="en-US"/>
                    </w:rPr>
                    <m:t>Cυ</m:t>
                  </m:r>
                </m:e>
                <m:sub>
                  <m:r>
                    <w:rPr>
                      <w:lang w:val="en-US"/>
                    </w:rPr>
                    <m:t>2</m:t>
                  </m:r>
                </m:sub>
                <m:sup>
                  <m:r>
                    <w:rPr>
                      <w:lang w:val="en-US"/>
                    </w:rPr>
                    <m:t>x</m:t>
                  </m:r>
                </m:sup>
              </m:sSubSup>
            </m:oMath>
            <w:r w:rsidR="00BA4990">
              <w:t xml:space="preserve"> </w:t>
            </w:r>
            <w:r w:rsidR="00BA4990">
              <w:rPr>
                <w:rStyle w:val="affb"/>
              </w:rPr>
              <w:footnoteReference w:id="78"/>
            </w:r>
          </w:p>
        </w:tc>
        <w:tc>
          <w:tcPr>
            <w:tcW w:w="277" w:type="dxa"/>
          </w:tcPr>
          <w:p w14:paraId="05E48DAC" w14:textId="77777777" w:rsidR="00BA4990" w:rsidRDefault="00BA4990" w:rsidP="00B414A7">
            <w:pPr>
              <w:pStyle w:val="a4"/>
              <w:cnfStyle w:val="100000000000" w:firstRow="1" w:lastRow="0" w:firstColumn="0" w:lastColumn="0" w:oddVBand="0" w:evenVBand="0" w:oddHBand="0" w:evenHBand="0" w:firstRowFirstColumn="0" w:firstRowLastColumn="0" w:lastRowFirstColumn="0" w:lastRowLastColumn="0"/>
            </w:pPr>
          </w:p>
        </w:tc>
      </w:tr>
    </w:tbl>
    <w:p w14:paraId="30A5747B" w14:textId="1B591C8D" w:rsidR="00C15871" w:rsidRDefault="00BA4990" w:rsidP="00B414A7">
      <w:pPr>
        <w:pStyle w:val="a4"/>
      </w:pPr>
      <w:r w:rsidRPr="00BA4990">
        <w:t>логарифмируя эти выражения, получим</w:t>
      </w:r>
    </w:p>
    <w:tbl>
      <w:tblPr>
        <w:tblStyle w:val="51"/>
        <w:tblW w:w="0" w:type="auto"/>
        <w:tblLook w:val="04A0" w:firstRow="1" w:lastRow="0" w:firstColumn="1" w:lastColumn="0" w:noHBand="0" w:noVBand="1"/>
      </w:tblPr>
      <w:tblGrid>
        <w:gridCol w:w="279"/>
        <w:gridCol w:w="5386"/>
        <w:gridCol w:w="277"/>
      </w:tblGrid>
      <w:tr w:rsidR="00BA4990" w14:paraId="029213CD"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81F4A2D" w14:textId="77777777" w:rsidR="00BA4990" w:rsidRDefault="00BA4990" w:rsidP="009C5558">
            <w:pPr>
              <w:pStyle w:val="a4"/>
            </w:pPr>
          </w:p>
        </w:tc>
        <w:tc>
          <w:tcPr>
            <w:tcW w:w="5386" w:type="dxa"/>
          </w:tcPr>
          <w:p w14:paraId="636D8F17" w14:textId="08C5422B" w:rsidR="00BA4990" w:rsidRPr="00B61483" w:rsidRDefault="00000000" w:rsidP="00B61483">
            <w:pPr>
              <w:pStyle w:val="aff7"/>
              <w:cnfStyle w:val="100000000000" w:firstRow="1" w:lastRow="0" w:firstColumn="0" w:lastColumn="0" w:oddVBand="0" w:evenVBand="0" w:oddHBand="0" w:evenHBand="0" w:firstRowFirstColumn="0" w:firstRowLastColumn="0" w:lastRowFirstColumn="0" w:lastRowLastColumn="0"/>
              <w:rPr>
                <w:lang w:val="en-US"/>
              </w:rPr>
            </w:pPr>
            <m:oMathPara>
              <m:oMath>
                <m:func>
                  <m:funcPr>
                    <m:ctrlPr/>
                  </m:funcPr>
                  <m:fName>
                    <m:r>
                      <m:t>lg</m:t>
                    </m:r>
                  </m:fName>
                  <m:e>
                    <m:sSub>
                      <m:sSubPr>
                        <m:ctrlPr>
                          <w:rPr>
                            <w:color w:val="000000" w:themeColor="text2"/>
                            <w:sz w:val="18"/>
                            <w:szCs w:val="18"/>
                          </w:rPr>
                        </m:ctrlPr>
                      </m:sSubPr>
                      <m:e>
                        <m:r>
                          <m:t>h</m:t>
                        </m:r>
                      </m:e>
                      <m:sub>
                        <m:r>
                          <m:t>1</m:t>
                        </m:r>
                      </m:sub>
                    </m:sSub>
                  </m:e>
                </m:func>
                <m:r>
                  <m:t>=</m:t>
                </m:r>
                <m:func>
                  <m:funcPr>
                    <m:ctrlPr/>
                  </m:funcPr>
                  <m:fName>
                    <m:r>
                      <m:t>lg</m:t>
                    </m:r>
                  </m:fName>
                  <m:e>
                    <m:r>
                      <m:t>C</m:t>
                    </m:r>
                  </m:e>
                </m:func>
                <m:r>
                  <m:t>+x</m:t>
                </m:r>
                <m:func>
                  <m:funcPr>
                    <m:ctrlPr/>
                  </m:funcPr>
                  <m:fName>
                    <m:r>
                      <m:t>lg</m:t>
                    </m:r>
                  </m:fName>
                  <m:e>
                    <m:sSub>
                      <m:sSubPr>
                        <m:ctrlPr>
                          <w:rPr>
                            <w:color w:val="000000" w:themeColor="text2"/>
                            <w:sz w:val="18"/>
                            <w:szCs w:val="18"/>
                          </w:rPr>
                        </m:ctrlPr>
                      </m:sSubPr>
                      <m:e>
                        <m:r>
                          <m:t>υ</m:t>
                        </m:r>
                      </m:e>
                      <m:sub>
                        <m:r>
                          <m:t>1</m:t>
                        </m:r>
                      </m:sub>
                    </m:sSub>
                  </m:e>
                </m:func>
                <m:r>
                  <m:t xml:space="preserve"> и </m:t>
                </m:r>
                <m:func>
                  <m:funcPr>
                    <m:ctrlPr/>
                  </m:funcPr>
                  <m:fName>
                    <m:r>
                      <m:t>lg</m:t>
                    </m:r>
                  </m:fName>
                  <m:e>
                    <m:sSub>
                      <m:sSubPr>
                        <m:ctrlPr>
                          <w:rPr>
                            <w:color w:val="000000" w:themeColor="text2"/>
                            <w:sz w:val="18"/>
                            <w:szCs w:val="18"/>
                          </w:rPr>
                        </m:ctrlPr>
                      </m:sSubPr>
                      <m:e>
                        <m:r>
                          <m:t>h</m:t>
                        </m:r>
                      </m:e>
                      <m:sub>
                        <m:r>
                          <m:t>2</m:t>
                        </m:r>
                      </m:sub>
                    </m:sSub>
                  </m:e>
                </m:func>
                <m:r>
                  <m:t>=</m:t>
                </m:r>
                <m:func>
                  <m:funcPr>
                    <m:ctrlPr/>
                  </m:funcPr>
                  <m:fName>
                    <m:r>
                      <m:t>lg</m:t>
                    </m:r>
                  </m:fName>
                  <m:e>
                    <m:r>
                      <m:t>C</m:t>
                    </m:r>
                  </m:e>
                </m:func>
                <m:r>
                  <m:t xml:space="preserve">+x </m:t>
                </m:r>
                <m:func>
                  <m:funcPr>
                    <m:ctrlPr/>
                  </m:funcPr>
                  <m:fName>
                    <m:r>
                      <m:t>lg</m:t>
                    </m:r>
                  </m:fName>
                  <m:e>
                    <m:sSub>
                      <m:sSubPr>
                        <m:ctrlPr>
                          <w:rPr>
                            <w:color w:val="000000" w:themeColor="text2"/>
                            <w:sz w:val="18"/>
                            <w:szCs w:val="18"/>
                          </w:rPr>
                        </m:ctrlPr>
                      </m:sSubPr>
                      <m:e>
                        <m:r>
                          <m:t>υ</m:t>
                        </m:r>
                      </m:e>
                      <m:sub>
                        <m:r>
                          <m:t>2</m:t>
                        </m:r>
                      </m:sub>
                    </m:sSub>
                  </m:e>
                </m:func>
                <m:r>
                  <m:t>.</m:t>
                </m:r>
              </m:oMath>
            </m:oMathPara>
          </w:p>
        </w:tc>
        <w:tc>
          <w:tcPr>
            <w:tcW w:w="277" w:type="dxa"/>
          </w:tcPr>
          <w:p w14:paraId="7D17512D" w14:textId="77777777" w:rsidR="00BA4990" w:rsidRDefault="00BA4990" w:rsidP="009C5558">
            <w:pPr>
              <w:pStyle w:val="a4"/>
              <w:cnfStyle w:val="100000000000" w:firstRow="1" w:lastRow="0" w:firstColumn="0" w:lastColumn="0" w:oddVBand="0" w:evenVBand="0" w:oddHBand="0" w:evenHBand="0" w:firstRowFirstColumn="0" w:firstRowLastColumn="0" w:lastRowFirstColumn="0" w:lastRowLastColumn="0"/>
            </w:pPr>
          </w:p>
        </w:tc>
      </w:tr>
    </w:tbl>
    <w:p w14:paraId="7AE02EB5" w14:textId="63EB0424" w:rsidR="00C15871" w:rsidRDefault="003B4987" w:rsidP="00BA4990">
      <w:pPr>
        <w:pStyle w:val="a4"/>
      </w:pPr>
      <w:r>
        <w:rPr>
          <w:noProof/>
        </w:rPr>
        <mc:AlternateContent>
          <mc:Choice Requires="wpc">
            <w:drawing>
              <wp:anchor distT="0" distB="0" distL="114300" distR="114300" simplePos="0" relativeHeight="251706368" behindDoc="0" locked="0" layoutInCell="1" allowOverlap="1" wp14:anchorId="7606B9E1" wp14:editId="07D1A326">
                <wp:simplePos x="0" y="0"/>
                <wp:positionH relativeFrom="margin">
                  <wp:align>right</wp:align>
                </wp:positionH>
                <wp:positionV relativeFrom="paragraph">
                  <wp:posOffset>177800</wp:posOffset>
                </wp:positionV>
                <wp:extent cx="1824990" cy="1374775"/>
                <wp:effectExtent l="0" t="0" r="3810" b="0"/>
                <wp:wrapSquare wrapText="bothSides"/>
                <wp:docPr id="32" name="Полотно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9840338" id="Полотно 32" o:spid="_x0000_s1026" editas="canvas" style="position:absolute;margin-left:92.5pt;margin-top:14pt;width:143.7pt;height:108.25pt;z-index:251706368;mso-position-horizontal:right;mso-position-horizontal-relative:margin;mso-width-relative:margin;mso-height-relative:margin" coordsize="18249,13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GtnQXnfAAAABwEAAA8A&#10;AAAAAAAAAAAAAAAAeAMAAGRycy9kb3ducmV2LnhtbFBLBQYAAAAABAAEAPMAAACEBAAAAAA=&#10;">
                <v:shape id="_x0000_s1027" type="#_x0000_t75" style="position:absolute;width:18249;height:13747;visibility:visible;mso-wrap-style:square" filled="t">
                  <v:fill o:detectmouseclick="t"/>
                  <v:path o:connecttype="none"/>
                </v:shape>
                <w10:wrap type="square" anchorx="margin"/>
              </v:group>
            </w:pict>
          </mc:Fallback>
        </mc:AlternateContent>
      </w:r>
      <w:r w:rsidR="00BA4990">
        <w:t>Вычитая из первого уравнения второе и решая относительно х, будем иметь</w:t>
      </w:r>
    </w:p>
    <w:tbl>
      <w:tblPr>
        <w:tblStyle w:val="51"/>
        <w:tblW w:w="0" w:type="auto"/>
        <w:tblLook w:val="04A0" w:firstRow="1" w:lastRow="0" w:firstColumn="1" w:lastColumn="0" w:noHBand="0" w:noVBand="1"/>
      </w:tblPr>
      <w:tblGrid>
        <w:gridCol w:w="279"/>
        <w:gridCol w:w="1701"/>
        <w:gridCol w:w="709"/>
      </w:tblGrid>
      <w:tr w:rsidR="00BA4990" w14:paraId="414BCC9F" w14:textId="77777777" w:rsidTr="00B61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F13C3E0" w14:textId="77777777" w:rsidR="00BA4990" w:rsidRDefault="00BA4990" w:rsidP="00B414A7">
            <w:pPr>
              <w:pStyle w:val="a4"/>
            </w:pPr>
          </w:p>
        </w:tc>
        <w:tc>
          <w:tcPr>
            <w:tcW w:w="1701" w:type="dxa"/>
          </w:tcPr>
          <w:p w14:paraId="144E4284" w14:textId="2FD0D1EC" w:rsidR="00BA4990" w:rsidRPr="00B61483" w:rsidRDefault="00B61483" w:rsidP="00B61483">
            <w:pPr>
              <w:pStyle w:val="aff7"/>
              <w:cnfStyle w:val="100000000000" w:firstRow="1" w:lastRow="0" w:firstColumn="0" w:lastColumn="0" w:oddVBand="0" w:evenVBand="0" w:oddHBand="0" w:evenHBand="0" w:firstRowFirstColumn="0" w:firstRowLastColumn="0" w:lastRowFirstColumn="0" w:lastRowLastColumn="0"/>
            </w:pPr>
            <m:oMathPara>
              <m:oMath>
                <m:r>
                  <m:t>x=</m:t>
                </m:r>
                <m:f>
                  <m:fPr>
                    <m:ctrlPr/>
                  </m:fPr>
                  <m:num>
                    <m:func>
                      <m:funcPr>
                        <m:ctrlPr/>
                      </m:funcPr>
                      <m:fName>
                        <m:r>
                          <m:t>lg</m:t>
                        </m:r>
                      </m:fName>
                      <m:e>
                        <m:sSub>
                          <m:sSubPr>
                            <m:ctrlPr/>
                          </m:sSubPr>
                          <m:e>
                            <m:r>
                              <m:t>h</m:t>
                            </m:r>
                          </m:e>
                          <m:sub>
                            <m:r>
                              <m:t>1</m:t>
                            </m:r>
                          </m:sub>
                        </m:sSub>
                      </m:e>
                    </m:func>
                    <m:r>
                      <m:t>-</m:t>
                    </m:r>
                    <m:func>
                      <m:funcPr>
                        <m:ctrlPr/>
                      </m:funcPr>
                      <m:fName>
                        <m:r>
                          <m:t>lg</m:t>
                        </m:r>
                      </m:fName>
                      <m:e>
                        <m:sSub>
                          <m:sSubPr>
                            <m:ctrlPr/>
                          </m:sSubPr>
                          <m:e>
                            <m:r>
                              <m:t>h</m:t>
                            </m:r>
                          </m:e>
                          <m:sub>
                            <m:r>
                              <m:t>2</m:t>
                            </m:r>
                          </m:sub>
                        </m:sSub>
                      </m:e>
                    </m:func>
                  </m:num>
                  <m:den>
                    <m:func>
                      <m:funcPr>
                        <m:ctrlPr/>
                      </m:funcPr>
                      <m:fName>
                        <m:r>
                          <m:t>lg</m:t>
                        </m:r>
                      </m:fName>
                      <m:e>
                        <m:sSub>
                          <m:sSubPr>
                            <m:ctrlPr/>
                          </m:sSubPr>
                          <m:e>
                            <m:r>
                              <m:t>υ</m:t>
                            </m:r>
                          </m:e>
                          <m:sub>
                            <m:r>
                              <m:t>1</m:t>
                            </m:r>
                          </m:sub>
                        </m:sSub>
                      </m:e>
                    </m:func>
                    <m:r>
                      <m:t>-</m:t>
                    </m:r>
                    <m:func>
                      <m:funcPr>
                        <m:ctrlPr/>
                      </m:funcPr>
                      <m:fName>
                        <m:r>
                          <m:t>lg</m:t>
                        </m:r>
                      </m:fName>
                      <m:e>
                        <m:sSub>
                          <m:sSubPr>
                            <m:ctrlPr/>
                          </m:sSubPr>
                          <m:e>
                            <m:r>
                              <m:t>υ</m:t>
                            </m:r>
                          </m:e>
                          <m:sub>
                            <m:r>
                              <m:t>2</m:t>
                            </m:r>
                          </m:sub>
                        </m:sSub>
                      </m:e>
                    </m:func>
                  </m:den>
                </m:f>
              </m:oMath>
            </m:oMathPara>
          </w:p>
        </w:tc>
        <w:tc>
          <w:tcPr>
            <w:tcW w:w="709" w:type="dxa"/>
          </w:tcPr>
          <w:p w14:paraId="195A8923" w14:textId="70F6564F" w:rsidR="00BA4990" w:rsidRPr="00B61483" w:rsidRDefault="00B61483"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B61483">
              <w:rPr>
                <w:rStyle w:val="afff6"/>
              </w:rPr>
              <w:fldChar w:fldCharType="begin"/>
            </w:r>
            <w:r w:rsidRPr="00B61483">
              <w:rPr>
                <w:rStyle w:val="afff6"/>
              </w:rPr>
              <w:instrText xml:space="preserve"> SEQ Формула \* ARABIC </w:instrText>
            </w:r>
            <w:r w:rsidRPr="00B61483">
              <w:rPr>
                <w:rStyle w:val="afff6"/>
              </w:rPr>
              <w:fldChar w:fldCharType="separate"/>
            </w:r>
            <w:r w:rsidR="00232152">
              <w:rPr>
                <w:rStyle w:val="afff6"/>
                <w:noProof/>
              </w:rPr>
              <w:t>100</w:t>
            </w:r>
            <w:r w:rsidRPr="00B61483">
              <w:rPr>
                <w:rStyle w:val="afff6"/>
              </w:rPr>
              <w:fldChar w:fldCharType="end"/>
            </w:r>
            <w:r>
              <w:rPr>
                <w:rStyle w:val="afff6"/>
                <w:lang w:val="en-US"/>
              </w:rPr>
              <w:t>)</w:t>
            </w:r>
          </w:p>
        </w:tc>
      </w:tr>
    </w:tbl>
    <w:p w14:paraId="2704E810" w14:textId="1E428AED" w:rsidR="00BA4990" w:rsidRDefault="0051705D" w:rsidP="00BA4990">
      <w:pPr>
        <w:pStyle w:val="a4"/>
      </w:pPr>
      <w:r>
        <w:rPr>
          <w:noProof/>
        </w:rPr>
        <mc:AlternateContent>
          <mc:Choice Requires="wps">
            <w:drawing>
              <wp:anchor distT="0" distB="0" distL="114300" distR="114300" simplePos="0" relativeHeight="251708416" behindDoc="0" locked="0" layoutInCell="1" allowOverlap="1" wp14:anchorId="08B020B1" wp14:editId="1A72B108">
                <wp:simplePos x="0" y="0"/>
                <wp:positionH relativeFrom="margin">
                  <wp:align>right</wp:align>
                </wp:positionH>
                <wp:positionV relativeFrom="paragraph">
                  <wp:posOffset>964565</wp:posOffset>
                </wp:positionV>
                <wp:extent cx="1824990" cy="526415"/>
                <wp:effectExtent l="0" t="0" r="3810" b="6985"/>
                <wp:wrapSquare wrapText="bothSides"/>
                <wp:docPr id="48" name="Надпись 48"/>
                <wp:cNvGraphicFramePr/>
                <a:graphic xmlns:a="http://schemas.openxmlformats.org/drawingml/2006/main">
                  <a:graphicData uri="http://schemas.microsoft.com/office/word/2010/wordprocessingShape">
                    <wps:wsp>
                      <wps:cNvSpPr txBox="1"/>
                      <wps:spPr>
                        <a:xfrm>
                          <a:off x="0" y="0"/>
                          <a:ext cx="1824990" cy="526415"/>
                        </a:xfrm>
                        <a:prstGeom prst="rect">
                          <a:avLst/>
                        </a:prstGeom>
                        <a:noFill/>
                        <a:ln>
                          <a:noFill/>
                        </a:ln>
                      </wps:spPr>
                      <wps:txbx>
                        <w:txbxContent>
                          <w:p w14:paraId="5A9E2308" w14:textId="53BC982D" w:rsidR="0051705D" w:rsidRPr="0002424A" w:rsidRDefault="0051705D" w:rsidP="0051705D">
                            <w:pPr>
                              <w:pStyle w:val="afffd"/>
                              <w:rPr>
                                <w:rFonts w:eastAsia="Times New Roman" w:cs="Times New Roman"/>
                                <w:noProof/>
                                <w:color w:val="000000" w:themeColor="text2"/>
                                <w:sz w:val="18"/>
                              </w:rPr>
                            </w:pPr>
                            <w:bookmarkStart w:id="356" w:name="_Ref228900992"/>
                            <w:r>
                              <w:t xml:space="preserve">Рисунок </w:t>
                            </w:r>
                            <w:r w:rsidR="003F7120">
                              <w:fldChar w:fldCharType="begin"/>
                            </w:r>
                            <w:r w:rsidR="003F7120">
                              <w:instrText xml:space="preserve"> SEQ Рисунок \* ARABIC </w:instrText>
                            </w:r>
                            <w:r w:rsidR="003F7120">
                              <w:fldChar w:fldCharType="separate"/>
                            </w:r>
                            <w:r w:rsidR="003F7120">
                              <w:rPr>
                                <w:noProof/>
                              </w:rPr>
                              <w:t>93</w:t>
                            </w:r>
                            <w:r w:rsidR="003F7120">
                              <w:rPr>
                                <w:noProof/>
                              </w:rPr>
                              <w:fldChar w:fldCharType="end"/>
                            </w:r>
                            <w:bookmarkEnd w:id="356"/>
                            <w:r>
                              <w:t>. Схема к определению показателя степени в законе сопротивления движению воздуха по шахтным выработкам</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B020B1" id="Надпись 48" o:spid="_x0000_s1061" type="#_x0000_t202" style="position:absolute;left:0;text-align:left;margin-left:92.5pt;margin-top:75.95pt;width:143.7pt;height:41.45pt;z-index:2517084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" filled="f" stroked="f">
                <v:textbox inset="0,0,0,0">
                  <w:txbxContent>
                    <w:p w14:paraId="5A9E2308" w14:textId="53BC982D" w:rsidR="0051705D" w:rsidRPr="0002424A" w:rsidRDefault="0051705D" w:rsidP="0051705D">
                      <w:pPr>
                        <w:pStyle w:val="afffd"/>
                        <w:rPr>
                          <w:rFonts w:eastAsia="Times New Roman" w:cs="Times New Roman"/>
                          <w:noProof/>
                          <w:color w:val="000000" w:themeColor="text2"/>
                          <w:sz w:val="18"/>
                        </w:rPr>
                      </w:pPr>
                      <w:bookmarkStart w:id="357" w:name="_Ref228900992"/>
                      <w:r>
                        <w:t xml:space="preserve">Рисунок </w:t>
                      </w:r>
                      <w:r w:rsidR="003F7120">
                        <w:fldChar w:fldCharType="begin"/>
                      </w:r>
                      <w:r w:rsidR="003F7120">
                        <w:instrText xml:space="preserve"> SEQ Рисунок \* ARABIC </w:instrText>
                      </w:r>
                      <w:r w:rsidR="003F7120">
                        <w:fldChar w:fldCharType="separate"/>
                      </w:r>
                      <w:r w:rsidR="003F7120">
                        <w:rPr>
                          <w:noProof/>
                        </w:rPr>
                        <w:t>93</w:t>
                      </w:r>
                      <w:r w:rsidR="003F7120">
                        <w:rPr>
                          <w:noProof/>
                        </w:rPr>
                        <w:fldChar w:fldCharType="end"/>
                      </w:r>
                      <w:bookmarkEnd w:id="357"/>
                      <w:r>
                        <w:t>. Схема к определению показателя степени в законе сопротивления движению воздуха по шахтным выработкам</w:t>
                      </w:r>
                    </w:p>
                  </w:txbxContent>
                </v:textbox>
                <w10:wrap type="square" anchorx="margin"/>
              </v:shape>
            </w:pict>
          </mc:Fallback>
        </mc:AlternateContent>
      </w:r>
      <w:r w:rsidR="00BA4990">
        <w:t xml:space="preserve">Значение показателя степени х можно найти и иначе: нанесем в осях координат lg h и lg </w:t>
      </w:r>
      <w:r w:rsidR="00BA4990">
        <w:rPr>
          <w:rFonts w:ascii="Cambria Math" w:hAnsi="Cambria Math"/>
        </w:rPr>
        <w:t>υ</w:t>
      </w:r>
      <w:r w:rsidR="00BA4990">
        <w:t xml:space="preserve"> точки </w:t>
      </w:r>
      <w:r w:rsidR="00BA4990">
        <w:rPr>
          <w:lang w:val="en-US"/>
        </w:rPr>
        <w:t>A</w:t>
      </w:r>
      <w:r w:rsidR="00BA4990">
        <w:t xml:space="preserve"> и В (</w:t>
      </w:r>
      <w:r w:rsidR="002C1741" w:rsidRPr="002C1741">
        <w:rPr>
          <w:rStyle w:val="afff6"/>
        </w:rPr>
        <w:fldChar w:fldCharType="begin"/>
      </w:r>
      <w:r w:rsidR="002C1741" w:rsidRPr="002C1741">
        <w:rPr>
          <w:rStyle w:val="afff6"/>
        </w:rPr>
        <w:instrText xml:space="preserve"> REF _Ref228900992 \h </w:instrText>
      </w:r>
      <w:r w:rsidR="002C1741">
        <w:rPr>
          <w:rStyle w:val="afff6"/>
        </w:rPr>
        <w:instrText xml:space="preserve"> \* MERGEFORMAT </w:instrText>
      </w:r>
      <w:r w:rsidR="002C1741" w:rsidRPr="002C1741">
        <w:rPr>
          <w:rStyle w:val="afff6"/>
        </w:rPr>
      </w:r>
      <w:r w:rsidR="002C1741" w:rsidRPr="002C1741">
        <w:rPr>
          <w:rStyle w:val="afff6"/>
        </w:rPr>
        <w:fldChar w:fldCharType="separate"/>
      </w:r>
      <w:r w:rsidR="00A05A8B" w:rsidRPr="00A05A8B">
        <w:rPr>
          <w:rStyle w:val="afff6"/>
        </w:rPr>
        <w:t>Рисунок 93</w:t>
      </w:r>
      <w:r w:rsidR="002C1741" w:rsidRPr="002C1741">
        <w:rPr>
          <w:rStyle w:val="afff6"/>
        </w:rPr>
        <w:fldChar w:fldCharType="end"/>
      </w:r>
      <w:r w:rsidR="00BA4990">
        <w:t xml:space="preserve">) с координатами lg </w:t>
      </w:r>
      <w:r w:rsidR="00BA4990">
        <w:rPr>
          <w:lang w:val="en-US"/>
        </w:rPr>
        <w:t>h</w:t>
      </w:r>
      <w:r w:rsidR="00BA4990" w:rsidRPr="00BA4990">
        <w:rPr>
          <w:vertAlign w:val="subscript"/>
        </w:rPr>
        <w:t>1</w:t>
      </w:r>
      <w:r w:rsidR="00BA4990">
        <w:t>, lg</w:t>
      </w:r>
      <w:r w:rsidR="00BA4990" w:rsidRPr="00BA4990">
        <w:t xml:space="preserve"> </w:t>
      </w:r>
      <w:r w:rsidR="00BA4990">
        <w:rPr>
          <w:rFonts w:ascii="Cambria Math" w:hAnsi="Cambria Math"/>
        </w:rPr>
        <w:t>υ</w:t>
      </w:r>
      <w:r w:rsidR="00BA4990" w:rsidRPr="00BA4990">
        <w:rPr>
          <w:rFonts w:ascii="Cambria Math" w:hAnsi="Cambria Math"/>
          <w:vertAlign w:val="subscript"/>
        </w:rPr>
        <w:t>1</w:t>
      </w:r>
      <w:r w:rsidR="00BA4990">
        <w:t xml:space="preserve"> и lg h</w:t>
      </w:r>
      <w:r w:rsidR="00BA4990" w:rsidRPr="00BA4990">
        <w:rPr>
          <w:vertAlign w:val="subscript"/>
        </w:rPr>
        <w:t>2</w:t>
      </w:r>
      <w:r w:rsidR="00BA4990">
        <w:t xml:space="preserve">, lg </w:t>
      </w:r>
      <w:r w:rsidR="00BA4990">
        <w:rPr>
          <w:rFonts w:ascii="Cambria Math" w:hAnsi="Cambria Math"/>
        </w:rPr>
        <w:t>υ</w:t>
      </w:r>
      <w:r w:rsidR="00BA4990" w:rsidRPr="00BA4990">
        <w:rPr>
          <w:vertAlign w:val="subscript"/>
        </w:rPr>
        <w:t>2</w:t>
      </w:r>
      <w:r w:rsidR="00BA4990" w:rsidRPr="00BA4990">
        <w:t>;</w:t>
      </w:r>
      <w:r w:rsidR="00BA4990">
        <w:t xml:space="preserve"> катеты треугольника АВС равны,</w:t>
      </w:r>
      <w:r w:rsidR="00BA4990" w:rsidRPr="00BA4990">
        <w:t xml:space="preserve"> </w:t>
      </w:r>
      <w:r w:rsidR="00BA4990">
        <w:t xml:space="preserve">очевидно, </w:t>
      </w:r>
      <w:r w:rsidR="00FF000B">
        <w:rPr>
          <w:lang w:val="en-US"/>
        </w:rPr>
        <w:t>l</w:t>
      </w:r>
      <w:r w:rsidR="00BA4990">
        <w:t>g</w:t>
      </w:r>
      <w:r w:rsidR="00FF000B" w:rsidRPr="00FF000B">
        <w:t xml:space="preserve"> </w:t>
      </w:r>
      <w:r w:rsidR="00BA4990">
        <w:t>h</w:t>
      </w:r>
      <w:r w:rsidR="00FF000B" w:rsidRPr="00FF000B">
        <w:rPr>
          <w:vertAlign w:val="subscript"/>
        </w:rPr>
        <w:t>1</w:t>
      </w:r>
      <w:r w:rsidR="00BA4990">
        <w:t>—lg h</w:t>
      </w:r>
      <w:r w:rsidR="00BA4990" w:rsidRPr="00FF000B">
        <w:rPr>
          <w:vertAlign w:val="subscript"/>
        </w:rPr>
        <w:t>2</w:t>
      </w:r>
      <w:r w:rsidR="00BA4990">
        <w:t xml:space="preserve"> и </w:t>
      </w:r>
      <w:r w:rsidR="00FF000B">
        <w:rPr>
          <w:lang w:val="en-US"/>
        </w:rPr>
        <w:t>l</w:t>
      </w:r>
      <w:r w:rsidR="00BA4990">
        <w:t>g</w:t>
      </w:r>
      <w:r w:rsidR="00FF000B" w:rsidRPr="00FF000B">
        <w:t xml:space="preserve"> </w:t>
      </w:r>
      <w:r w:rsidR="00FF000B">
        <w:rPr>
          <w:rFonts w:ascii="Cambria Math" w:hAnsi="Cambria Math"/>
        </w:rPr>
        <w:t>υ</w:t>
      </w:r>
      <w:r w:rsidR="00FF000B" w:rsidRPr="00BA4990">
        <w:rPr>
          <w:rFonts w:ascii="Cambria Math" w:hAnsi="Cambria Math"/>
          <w:vertAlign w:val="subscript"/>
        </w:rPr>
        <w:t>1</w:t>
      </w:r>
      <w:r w:rsidR="00BA4990">
        <w:t>—lg</w:t>
      </w:r>
      <w:r w:rsidR="00FF000B" w:rsidRPr="00FF000B">
        <w:t xml:space="preserve"> </w:t>
      </w:r>
      <w:r w:rsidR="00FF000B">
        <w:rPr>
          <w:rFonts w:ascii="Cambria Math" w:hAnsi="Cambria Math"/>
        </w:rPr>
        <w:t>υ</w:t>
      </w:r>
      <w:r w:rsidR="00FF000B" w:rsidRPr="00FF000B">
        <w:rPr>
          <w:rFonts w:ascii="Cambria Math" w:hAnsi="Cambria Math"/>
          <w:vertAlign w:val="subscript"/>
        </w:rPr>
        <w:t>2</w:t>
      </w:r>
      <w:r w:rsidR="00BA4990">
        <w:t>, а тангенс угла ABC</w:t>
      </w:r>
      <w:r w:rsidR="004B7CAB">
        <w:t xml:space="preserve"> — </w:t>
      </w:r>
      <w:r w:rsidR="00BA4990">
        <w:t>искомому значению x.</w:t>
      </w:r>
    </w:p>
    <w:p w14:paraId="0B4553A9" w14:textId="7665B7E6" w:rsidR="00BA4990" w:rsidRDefault="00BA4990" w:rsidP="00BA4990">
      <w:pPr>
        <w:pStyle w:val="a4"/>
      </w:pPr>
      <w:r>
        <w:t xml:space="preserve">Знания одного лишь закона сопротивления, однако, недостаточно для нахождения потери давления А при прохождении </w:t>
      </w:r>
      <w:r>
        <w:lastRenderedPageBreak/>
        <w:t>воздуха через то или иное «</w:t>
      </w:r>
      <w:r w:rsidRPr="00FF000B">
        <w:rPr>
          <w:rStyle w:val="af3"/>
        </w:rPr>
        <w:t>сопротивление</w:t>
      </w:r>
      <w:r>
        <w:t>». Для этого необходимо</w:t>
      </w:r>
      <w:r w:rsidRPr="00BA4990">
        <w:t xml:space="preserve"> </w:t>
      </w:r>
      <w:r>
        <w:t>вывести формулы, которые давали бы возможность в каждом</w:t>
      </w:r>
      <w:r w:rsidRPr="00BA4990">
        <w:t xml:space="preserve"> </w:t>
      </w:r>
      <w:r>
        <w:t>отдельном случае, зная свойства воздуха и характер самого</w:t>
      </w:r>
      <w:r w:rsidRPr="00BA4990">
        <w:t xml:space="preserve"> </w:t>
      </w:r>
      <w:r>
        <w:t>«</w:t>
      </w:r>
      <w:r w:rsidRPr="00FF000B">
        <w:rPr>
          <w:rStyle w:val="af3"/>
        </w:rPr>
        <w:t>сопротивления</w:t>
      </w:r>
      <w:r>
        <w:t>», определять величину потери давления А.</w:t>
      </w:r>
    </w:p>
    <w:p w14:paraId="3A6494D2" w14:textId="7B925C48" w:rsidR="00C15871" w:rsidRPr="00BA4990" w:rsidRDefault="00BA4990">
      <w:pPr>
        <w:pStyle w:val="a0"/>
        <w:numPr>
          <w:ilvl w:val="0"/>
          <w:numId w:val="25"/>
        </w:numPr>
        <w:tabs>
          <w:tab w:val="left" w:pos="284"/>
        </w:tabs>
        <w:ind w:left="0" w:firstLine="0"/>
      </w:pPr>
      <w:r w:rsidRPr="00FF000B">
        <w:rPr>
          <w:rStyle w:val="af3"/>
        </w:rPr>
        <w:t>Сопротивление трения</w:t>
      </w:r>
      <w:r>
        <w:t>. В курсах гидравлики выводится следующая формула, связывающая количество протекающей по</w:t>
      </w:r>
      <w:r w:rsidR="00FF000B" w:rsidRPr="00FF000B">
        <w:t xml:space="preserve"> </w:t>
      </w:r>
      <w:r>
        <w:t>трубопроводу Жидкости с потерей напора, размерами и свойствами трубопровода:</w:t>
      </w:r>
    </w:p>
    <w:tbl>
      <w:tblPr>
        <w:tblStyle w:val="51"/>
        <w:tblW w:w="0" w:type="auto"/>
        <w:tblLook w:val="04A0" w:firstRow="1" w:lastRow="0" w:firstColumn="1" w:lastColumn="0" w:noHBand="0" w:noVBand="1"/>
      </w:tblPr>
      <w:tblGrid>
        <w:gridCol w:w="704"/>
        <w:gridCol w:w="4536"/>
        <w:gridCol w:w="702"/>
      </w:tblGrid>
      <w:tr w:rsidR="00FF000B" w14:paraId="63C1CCD9"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7FBCF34" w14:textId="77777777" w:rsidR="00FF000B" w:rsidRDefault="00FF000B" w:rsidP="009C5558">
            <w:pPr>
              <w:pStyle w:val="a4"/>
            </w:pPr>
          </w:p>
        </w:tc>
        <w:tc>
          <w:tcPr>
            <w:tcW w:w="4536" w:type="dxa"/>
          </w:tcPr>
          <w:p w14:paraId="5248D016" w14:textId="196191DB"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h=λ</m:t>
                </m:r>
                <m:f>
                  <m:fPr>
                    <m:ctrlPr/>
                  </m:fPr>
                  <m:num>
                    <m:r>
                      <m:t>L</m:t>
                    </m:r>
                  </m:num>
                  <m:den>
                    <m:r>
                      <m:t>D</m:t>
                    </m:r>
                  </m:den>
                </m:f>
                <m:f>
                  <m:fPr>
                    <m:ctrlPr/>
                  </m:fPr>
                  <m:num>
                    <m:sSup>
                      <m:sSupPr>
                        <m:ctrlPr/>
                      </m:sSupPr>
                      <m:e>
                        <m:r>
                          <m:t>υ</m:t>
                        </m:r>
                      </m:e>
                      <m:sup>
                        <m:r>
                          <m:t>2</m:t>
                        </m:r>
                      </m:sup>
                    </m:sSup>
                  </m:num>
                  <m:den>
                    <m:r>
                      <m:t>2g</m:t>
                    </m:r>
                  </m:den>
                </m:f>
                <m:r>
                  <m:t>,</m:t>
                </m:r>
              </m:oMath>
            </m:oMathPara>
          </w:p>
        </w:tc>
        <w:tc>
          <w:tcPr>
            <w:tcW w:w="702" w:type="dxa"/>
          </w:tcPr>
          <w:p w14:paraId="4E63BFCC" w14:textId="571197CF"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8" w:name="_Ref228901478"/>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101</w:t>
            </w:r>
            <w:r w:rsidRPr="00496C70">
              <w:rPr>
                <w:rStyle w:val="afff6"/>
              </w:rPr>
              <w:fldChar w:fldCharType="end"/>
            </w:r>
            <w:r>
              <w:rPr>
                <w:rStyle w:val="afff6"/>
                <w:lang w:val="en-US"/>
              </w:rPr>
              <w:t>)</w:t>
            </w:r>
            <w:bookmarkEnd w:id="358"/>
          </w:p>
        </w:tc>
      </w:tr>
    </w:tbl>
    <w:p w14:paraId="24CEC705" w14:textId="7EC86D5A" w:rsidR="00FF000B" w:rsidRDefault="00FF000B" w:rsidP="00FF000B">
      <w:pPr>
        <w:pStyle w:val="a4"/>
      </w:pPr>
      <w:r>
        <w:t xml:space="preserve">где </w:t>
      </w:r>
      <w:r>
        <w:rPr>
          <w:rFonts w:ascii="Cambria Math" w:hAnsi="Cambria Math"/>
        </w:rPr>
        <w:t>λ</w:t>
      </w:r>
      <w:r w:rsidR="004B7CAB">
        <w:t xml:space="preserve"> — </w:t>
      </w:r>
      <w:r>
        <w:t>безразмерный коэффициент сопротивления;</w:t>
      </w:r>
    </w:p>
    <w:p w14:paraId="2BB5D7D8" w14:textId="37F8F6B8" w:rsidR="00FF000B" w:rsidRDefault="00FF000B" w:rsidP="00FF000B">
      <w:pPr>
        <w:pStyle w:val="a4"/>
      </w:pPr>
      <w:r>
        <w:t>L и D</w:t>
      </w:r>
      <w:r w:rsidR="004B7CAB">
        <w:t xml:space="preserve"> — </w:t>
      </w:r>
      <w:r>
        <w:t>длина и диаметр трубопровода;</w:t>
      </w:r>
    </w:p>
    <w:p w14:paraId="119A03EF" w14:textId="3FFBAF85" w:rsidR="00C15871" w:rsidRDefault="00FF000B" w:rsidP="00FF000B">
      <w:pPr>
        <w:pStyle w:val="a4"/>
      </w:pPr>
      <w:r>
        <w:rPr>
          <w:rFonts w:ascii="Cambria Math" w:hAnsi="Cambria Math"/>
        </w:rPr>
        <w:t>υ</w:t>
      </w:r>
      <w:r w:rsidR="004B7CAB">
        <w:t xml:space="preserve"> — </w:t>
      </w:r>
      <w:r>
        <w:t>скорость движения жидкости.</w:t>
      </w:r>
    </w:p>
    <w:p w14:paraId="75116C82" w14:textId="56609704" w:rsidR="00C15871" w:rsidRPr="00FF000B" w:rsidRDefault="00FF000B" w:rsidP="00B414A7">
      <w:pPr>
        <w:pStyle w:val="a4"/>
        <w:rPr>
          <w:i/>
        </w:rPr>
      </w:pPr>
      <w:r w:rsidRPr="00FF000B">
        <w:t>Умножив и разделив правую часть уравнения</w:t>
      </w:r>
      <w:r>
        <w:t xml:space="preserve"> </w:t>
      </w:r>
      <w:r w:rsidR="00107D4E">
        <w:fldChar w:fldCharType="begin"/>
      </w:r>
      <w:r w:rsidR="00107D4E">
        <w:instrText xml:space="preserve"> REF _Ref228901478 \h </w:instrText>
      </w:r>
      <w:r w:rsidR="00107D4E">
        <w:fldChar w:fldCharType="separate"/>
      </w:r>
      <w:r w:rsidR="00A05A8B" w:rsidRPr="00A05A8B">
        <w:rPr>
          <w:rStyle w:val="afff6"/>
        </w:rPr>
        <w:t>(</w:t>
      </w:r>
      <w:r w:rsidR="00A05A8B">
        <w:rPr>
          <w:rStyle w:val="afff6"/>
          <w:noProof/>
        </w:rPr>
        <w:t>101</w:t>
      </w:r>
      <w:r w:rsidR="00A05A8B" w:rsidRPr="00A05A8B">
        <w:rPr>
          <w:rStyle w:val="afff6"/>
        </w:rPr>
        <w:t>)</w:t>
      </w:r>
      <w:r w:rsidR="00107D4E">
        <w:fldChar w:fldCharType="end"/>
      </w:r>
      <w:r w:rsidRPr="00FF000B">
        <w:t xml:space="preserve"> на</w:t>
      </w:r>
      <w:r>
        <w:t xml:space="preserve"> </w:t>
      </w:r>
      <m:oMath>
        <m:f>
          <m:fPr>
            <m:ctrlPr>
              <w:rPr>
                <w:rFonts w:ascii="Cambria Math" w:hAnsi="Cambria Math"/>
                <w:i/>
              </w:rPr>
            </m:ctrlPr>
          </m:fPr>
          <m:num>
            <m:r>
              <w:rPr>
                <w:rFonts w:ascii="Cambria Math" w:hAnsi="Cambria Math"/>
              </w:rPr>
              <m:t>π</m:t>
            </m:r>
            <m:r>
              <w:rPr>
                <w:rFonts w:ascii="Cambria Math" w:hAnsi="Cambria Math"/>
                <w:lang w:val="en-US"/>
              </w:rPr>
              <m:t>D</m:t>
            </m:r>
          </m:num>
          <m:den>
            <m:r>
              <w:rPr>
                <w:rFonts w:ascii="Cambria Math" w:hAnsi="Cambria Math"/>
              </w:rPr>
              <m:t>4</m:t>
            </m:r>
          </m:den>
        </m:f>
        <m:r>
          <w:rPr>
            <w:rFonts w:ascii="Cambria Math" w:hAnsi="Cambria Math"/>
          </w:rPr>
          <m:t>,</m:t>
        </m:r>
      </m:oMath>
      <w:r>
        <w:t xml:space="preserve"> получим</w:t>
      </w:r>
    </w:p>
    <w:tbl>
      <w:tblPr>
        <w:tblStyle w:val="51"/>
        <w:tblW w:w="0" w:type="auto"/>
        <w:tblLook w:val="04A0" w:firstRow="1" w:lastRow="0" w:firstColumn="1" w:lastColumn="0" w:noHBand="0" w:noVBand="1"/>
      </w:tblPr>
      <w:tblGrid>
        <w:gridCol w:w="279"/>
        <w:gridCol w:w="5386"/>
        <w:gridCol w:w="277"/>
      </w:tblGrid>
      <w:tr w:rsidR="00FF000B" w14:paraId="71CA4CDE"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B9654E" w14:textId="77777777" w:rsidR="00FF000B" w:rsidRDefault="00FF000B" w:rsidP="00B414A7">
            <w:pPr>
              <w:pStyle w:val="a4"/>
            </w:pPr>
          </w:p>
        </w:tc>
        <w:tc>
          <w:tcPr>
            <w:tcW w:w="5386" w:type="dxa"/>
          </w:tcPr>
          <w:p w14:paraId="4C70534D" w14:textId="7640EB32"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f>
                  <m:fPr>
                    <m:ctrlPr/>
                  </m:fPr>
                  <m:num>
                    <m:r>
                      <m:t>L π D</m:t>
                    </m:r>
                  </m:num>
                  <m:den>
                    <m:f>
                      <m:fPr>
                        <m:ctrlPr/>
                      </m:fPr>
                      <m:num>
                        <m:r>
                          <m:t xml:space="preserve">π </m:t>
                        </m:r>
                        <m:sSup>
                          <m:sSupPr>
                            <m:ctrlPr/>
                          </m:sSupPr>
                          <m:e>
                            <m:r>
                              <m:t>D</m:t>
                            </m:r>
                          </m:e>
                          <m:sup>
                            <m:r>
                              <m:t>2</m:t>
                            </m:r>
                          </m:sup>
                        </m:sSup>
                      </m:num>
                      <m:den>
                        <m:r>
                          <m:t>4</m:t>
                        </m:r>
                      </m:den>
                    </m:f>
                  </m:den>
                </m:f>
                <m:r>
                  <m:t xml:space="preserve"> </m:t>
                </m:r>
                <m:f>
                  <m:fPr>
                    <m:ctrlPr/>
                  </m:fPr>
                  <m:num>
                    <m:sSup>
                      <m:sSupPr>
                        <m:ctrlPr/>
                      </m:sSupPr>
                      <m:e>
                        <m:r>
                          <m:t>υ</m:t>
                        </m:r>
                      </m:e>
                      <m:sup>
                        <m:r>
                          <m:t>2</m:t>
                        </m:r>
                      </m:sup>
                    </m:sSup>
                  </m:num>
                  <m:den>
                    <m:r>
                      <m:t>2g</m:t>
                    </m:r>
                  </m:den>
                </m:f>
                <m:r>
                  <m:t>,</m:t>
                </m:r>
              </m:oMath>
            </m:oMathPara>
          </w:p>
        </w:tc>
        <w:tc>
          <w:tcPr>
            <w:tcW w:w="277" w:type="dxa"/>
          </w:tcPr>
          <w:p w14:paraId="0C389574" w14:textId="77777777" w:rsidR="00FF000B" w:rsidRDefault="00FF000B" w:rsidP="00B414A7">
            <w:pPr>
              <w:pStyle w:val="a4"/>
              <w:cnfStyle w:val="100000000000" w:firstRow="1" w:lastRow="0" w:firstColumn="0" w:lastColumn="0" w:oddVBand="0" w:evenVBand="0" w:oddHBand="0" w:evenHBand="0" w:firstRowFirstColumn="0" w:firstRowLastColumn="0" w:lastRowFirstColumn="0" w:lastRowLastColumn="0"/>
            </w:pPr>
          </w:p>
        </w:tc>
      </w:tr>
    </w:tbl>
    <w:p w14:paraId="23596B80" w14:textId="3652AF2C" w:rsidR="00C15871" w:rsidRPr="00034729" w:rsidRDefault="00FF000B" w:rsidP="00B414A7">
      <w:pPr>
        <w:pStyle w:val="a4"/>
      </w:pPr>
      <w:r w:rsidRPr="00FF000B">
        <w:t xml:space="preserve">или, учитывая, что </w:t>
      </w:r>
      <w:r>
        <w:rPr>
          <w:rFonts w:ascii="Cambria Math" w:hAnsi="Cambria Math"/>
        </w:rPr>
        <w:t>π</w:t>
      </w:r>
      <w:r w:rsidRPr="00FF000B">
        <w:t xml:space="preserve">D=Р (периметр) и </w:t>
      </w:r>
      <m:oMath>
        <m:f>
          <m:fPr>
            <m:ctrlPr>
              <w:rPr>
                <w:rFonts w:ascii="Cambria Math" w:hAnsi="Cambria Math"/>
                <w:i/>
              </w:rPr>
            </m:ctrlPr>
          </m:fPr>
          <m:num>
            <m:r>
              <w:rPr>
                <w:rFonts w:ascii="Cambria Math" w:hAnsi="Cambria Math"/>
              </w:rPr>
              <m:t>π</m:t>
            </m:r>
            <m:sSup>
              <m:sSupPr>
                <m:ctrlPr>
                  <w:rPr>
                    <w:rFonts w:ascii="Cambria Math" w:hAnsi="Cambria Math"/>
                    <w:i/>
                  </w:rPr>
                </m:ctrlPr>
              </m:sSupPr>
              <m:e>
                <m:r>
                  <w:rPr>
                    <w:rFonts w:ascii="Cambria Math" w:hAnsi="Cambria Math"/>
                    <w:lang w:val="en-US"/>
                  </w:rPr>
                  <m:t>D</m:t>
                </m:r>
              </m:e>
              <m:sup>
                <m:r>
                  <w:rPr>
                    <w:rFonts w:ascii="Cambria Math" w:hAnsi="Cambria Math"/>
                  </w:rPr>
                  <m:t>2</m:t>
                </m:r>
              </m:sup>
            </m:sSup>
          </m:num>
          <m:den>
            <m:r>
              <w:rPr>
                <w:rFonts w:ascii="Cambria Math" w:hAnsi="Cambria Math"/>
              </w:rPr>
              <m:t>4</m:t>
            </m:r>
          </m:den>
        </m:f>
        <m:r>
          <w:rPr>
            <w:rFonts w:ascii="Cambria Math" w:hAnsi="Cambria Math"/>
          </w:rPr>
          <m:t>=S</m:t>
        </m:r>
      </m:oMath>
      <w:r w:rsidRPr="00FF000B">
        <w:t xml:space="preserve"> (площадь поперечного сечения трубопровода)</w:t>
      </w:r>
      <w:r w:rsidR="00034729" w:rsidRPr="00034729">
        <w:t>,</w:t>
      </w:r>
    </w:p>
    <w:tbl>
      <w:tblPr>
        <w:tblStyle w:val="51"/>
        <w:tblW w:w="0" w:type="auto"/>
        <w:tblLook w:val="04A0" w:firstRow="1" w:lastRow="0" w:firstColumn="1" w:lastColumn="0" w:noHBand="0" w:noVBand="1"/>
      </w:tblPr>
      <w:tblGrid>
        <w:gridCol w:w="704"/>
        <w:gridCol w:w="4536"/>
        <w:gridCol w:w="702"/>
      </w:tblGrid>
      <w:tr w:rsidR="00FF000B" w14:paraId="6FA2DB25"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34A679" w14:textId="77777777" w:rsidR="00FF000B" w:rsidRDefault="00FF000B" w:rsidP="009C5558">
            <w:pPr>
              <w:pStyle w:val="a4"/>
            </w:pPr>
          </w:p>
        </w:tc>
        <w:tc>
          <w:tcPr>
            <w:tcW w:w="4536" w:type="dxa"/>
          </w:tcPr>
          <w:p w14:paraId="5FE35C3A" w14:textId="5C68A1EA" w:rsidR="00FF000B" w:rsidRPr="00496C70" w:rsidRDefault="00496C70" w:rsidP="00496C70">
            <w:pPr>
              <w:pStyle w:val="aff7"/>
              <w:cnfStyle w:val="100000000000" w:firstRow="1" w:lastRow="0" w:firstColumn="0" w:lastColumn="0" w:oddVBand="0" w:evenVBand="0" w:oddHBand="0" w:evenHBand="0" w:firstRowFirstColumn="0" w:firstRowLastColumn="0" w:lastRowFirstColumn="0" w:lastRowLastColumn="0"/>
            </w:pPr>
            <m:oMathPara>
              <m:oMath>
                <m:r>
                  <m:t>h=</m:t>
                </m:r>
                <m:f>
                  <m:fPr>
                    <m:ctrlPr/>
                  </m:fPr>
                  <m:num>
                    <m:r>
                      <m:t>λ</m:t>
                    </m:r>
                  </m:num>
                  <m:den>
                    <m:r>
                      <m:t>4</m:t>
                    </m:r>
                  </m:den>
                </m:f>
                <m:r>
                  <m:t xml:space="preserve"> </m:t>
                </m:r>
                <m:f>
                  <m:fPr>
                    <m:ctrlPr/>
                  </m:fPr>
                  <m:num>
                    <m:r>
                      <m:t>LP</m:t>
                    </m:r>
                  </m:num>
                  <m:den>
                    <m:r>
                      <m:t>S</m:t>
                    </m:r>
                  </m:den>
                </m:f>
                <m:r>
                  <m:t xml:space="preserve"> </m:t>
                </m:r>
                <m:f>
                  <m:fPr>
                    <m:ctrlPr/>
                  </m:fPr>
                  <m:num>
                    <m:sSup>
                      <m:sSupPr>
                        <m:ctrlPr/>
                      </m:sSupPr>
                      <m:e>
                        <m:r>
                          <m:t>υ</m:t>
                        </m:r>
                      </m:e>
                      <m:sup>
                        <m:r>
                          <m:t>2</m:t>
                        </m:r>
                      </m:sup>
                    </m:sSup>
                  </m:num>
                  <m:den>
                    <m:r>
                      <m:t>2g</m:t>
                    </m:r>
                  </m:den>
                </m:f>
                <m:r>
                  <m:t xml:space="preserve">= </m:t>
                </m:r>
                <m:f>
                  <m:fPr>
                    <m:ctrlPr/>
                  </m:fPr>
                  <m:num>
                    <m:r>
                      <m:t>λ</m:t>
                    </m:r>
                  </m:num>
                  <m:den>
                    <m:r>
                      <m:t>8g</m:t>
                    </m:r>
                  </m:den>
                </m:f>
                <m:r>
                  <m:t xml:space="preserve"> </m:t>
                </m:r>
                <m:f>
                  <m:fPr>
                    <m:ctrlPr/>
                  </m:fPr>
                  <m:num>
                    <m:r>
                      <m:t>LP</m:t>
                    </m:r>
                  </m:num>
                  <m:den>
                    <m:r>
                      <m:t>S</m:t>
                    </m:r>
                  </m:den>
                </m:f>
                <m:r>
                  <m:t xml:space="preserve"> </m:t>
                </m:r>
                <m:sSup>
                  <m:sSupPr>
                    <m:ctrlPr/>
                  </m:sSupPr>
                  <m:e>
                    <m:r>
                      <m:t>υ</m:t>
                    </m:r>
                  </m:e>
                  <m:sup>
                    <m:r>
                      <m:t>2</m:t>
                    </m:r>
                  </m:sup>
                </m:sSup>
                <m:r>
                  <m:t xml:space="preserve">=a </m:t>
                </m:r>
                <m:f>
                  <m:fPr>
                    <m:ctrlPr/>
                  </m:fPr>
                  <m:num>
                    <m:r>
                      <m:t>LP</m:t>
                    </m:r>
                  </m:num>
                  <m:den>
                    <m:r>
                      <m:t>S</m:t>
                    </m:r>
                  </m:den>
                </m:f>
                <m:r>
                  <m:t xml:space="preserve"> </m:t>
                </m:r>
                <m:sSup>
                  <m:sSupPr>
                    <m:ctrlPr/>
                  </m:sSupPr>
                  <m:e>
                    <m:r>
                      <m:t>υ</m:t>
                    </m:r>
                  </m:e>
                  <m:sup>
                    <m:r>
                      <m:t>2</m:t>
                    </m:r>
                  </m:sup>
                </m:sSup>
                <m:r>
                  <m:t>,</m:t>
                </m:r>
              </m:oMath>
            </m:oMathPara>
          </w:p>
        </w:tc>
        <w:tc>
          <w:tcPr>
            <w:tcW w:w="702" w:type="dxa"/>
          </w:tcPr>
          <w:p w14:paraId="305608F8" w14:textId="47142D3E" w:rsidR="00FF000B" w:rsidRPr="00496C70" w:rsidRDefault="00496C7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496C70">
              <w:rPr>
                <w:rStyle w:val="afff6"/>
              </w:rPr>
              <w:fldChar w:fldCharType="begin"/>
            </w:r>
            <w:r w:rsidRPr="00496C70">
              <w:rPr>
                <w:rStyle w:val="afff6"/>
              </w:rPr>
              <w:instrText xml:space="preserve"> SEQ Формула \* ARABIC </w:instrText>
            </w:r>
            <w:r w:rsidRPr="00496C70">
              <w:rPr>
                <w:rStyle w:val="afff6"/>
              </w:rPr>
              <w:fldChar w:fldCharType="separate"/>
            </w:r>
            <w:r w:rsidR="00232152">
              <w:rPr>
                <w:rStyle w:val="afff6"/>
                <w:noProof/>
              </w:rPr>
              <w:t>102</w:t>
            </w:r>
            <w:r w:rsidRPr="00496C70">
              <w:rPr>
                <w:rStyle w:val="afff6"/>
              </w:rPr>
              <w:fldChar w:fldCharType="end"/>
            </w:r>
            <w:r>
              <w:rPr>
                <w:rStyle w:val="afff6"/>
                <w:lang w:val="en-US"/>
              </w:rPr>
              <w:t>)</w:t>
            </w:r>
          </w:p>
        </w:tc>
      </w:tr>
    </w:tbl>
    <w:p w14:paraId="4EDF0045" w14:textId="1933E944" w:rsidR="00C15871"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59324F3C" w14:textId="77777777" w:rsidTr="00496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9B02644" w14:textId="77777777" w:rsidR="00FF000B" w:rsidRDefault="00FF000B" w:rsidP="009C5558">
            <w:pPr>
              <w:pStyle w:val="a4"/>
            </w:pPr>
          </w:p>
        </w:tc>
        <w:tc>
          <w:tcPr>
            <w:tcW w:w="5386" w:type="dxa"/>
          </w:tcPr>
          <w:p w14:paraId="05B8E1FD" w14:textId="2314F6B1" w:rsidR="00FF000B" w:rsidRPr="00496C70" w:rsidRDefault="002C1741" w:rsidP="00496C70">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λ</m:t>
                    </m:r>
                  </m:num>
                  <m:den>
                    <m:r>
                      <m:t>8g</m:t>
                    </m:r>
                  </m:den>
                </m:f>
                <m:r>
                  <m:t>.</m:t>
                </m:r>
              </m:oMath>
            </m:oMathPara>
          </w:p>
        </w:tc>
        <w:tc>
          <w:tcPr>
            <w:tcW w:w="277" w:type="dxa"/>
          </w:tcPr>
          <w:p w14:paraId="20C24DE0"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728BF8A" w14:textId="303DD04E" w:rsidR="00C15871" w:rsidRDefault="00034729" w:rsidP="00034729">
      <w:pPr>
        <w:pStyle w:val="a4"/>
      </w:pPr>
      <w:r>
        <w:t xml:space="preserve">Аналогичная формула может быть выведена для случая движения воздуха по шахтным выработкам. Воспользуемся для этого методом размерностей. Потеря давления при движении воздуха по воздухопроводу зависит от следующих величин: некоторого безразмерного коэффициента с, выражающего особенность поверхности воздухопровода (ее шероховатость) и физических параметров воздуха (вязкости </w:t>
      </w:r>
      <w:r>
        <w:rPr>
          <w:rFonts w:ascii="Cambria Math" w:hAnsi="Cambria Math"/>
        </w:rPr>
        <w:t>µ</w:t>
      </w:r>
      <w:r>
        <w:t xml:space="preserve"> и плотности р), скорости движения воздуха </w:t>
      </w:r>
      <w:r>
        <w:rPr>
          <w:rFonts w:ascii="Cambria Math" w:hAnsi="Cambria Math"/>
        </w:rPr>
        <w:t>υ</w:t>
      </w:r>
      <w:r>
        <w:t>, длины, периметра и площади поперечного сечения воздухопровода</w:t>
      </w:r>
    </w:p>
    <w:tbl>
      <w:tblPr>
        <w:tblStyle w:val="51"/>
        <w:tblW w:w="0" w:type="auto"/>
        <w:tblLook w:val="04A0" w:firstRow="1" w:lastRow="0" w:firstColumn="1" w:lastColumn="0" w:noHBand="0" w:noVBand="1"/>
      </w:tblPr>
      <w:tblGrid>
        <w:gridCol w:w="704"/>
        <w:gridCol w:w="4536"/>
        <w:gridCol w:w="702"/>
      </w:tblGrid>
      <w:tr w:rsidR="00FF000B" w14:paraId="29CA376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E0349D8" w14:textId="77777777" w:rsidR="00FF000B" w:rsidRDefault="00FF000B" w:rsidP="009C5558">
            <w:pPr>
              <w:pStyle w:val="a4"/>
            </w:pPr>
          </w:p>
        </w:tc>
        <w:tc>
          <w:tcPr>
            <w:tcW w:w="4536" w:type="dxa"/>
          </w:tcPr>
          <w:p w14:paraId="2F349539" w14:textId="66E87EDB" w:rsidR="00FF000B" w:rsidRPr="00D4657D" w:rsidRDefault="00D4657D" w:rsidP="00D4657D">
            <w:pPr>
              <w:pStyle w:val="aff7"/>
              <w:cnfStyle w:val="100000000000" w:firstRow="1" w:lastRow="0" w:firstColumn="0" w:lastColumn="0" w:oddVBand="0" w:evenVBand="0" w:oddHBand="0" w:evenHBand="0" w:firstRowFirstColumn="0" w:firstRowLastColumn="0" w:lastRowFirstColumn="0" w:lastRowLastColumn="0"/>
            </w:pPr>
            <m:oMathPara>
              <m:oMath>
                <m:r>
                  <m:t>h=cf</m:t>
                </m:r>
                <m:d>
                  <m:dPr>
                    <m:ctrlPr/>
                  </m:dPr>
                  <m:e>
                    <m:r>
                      <m:t>μ, p, υ, L, P, S</m:t>
                    </m:r>
                  </m:e>
                </m:d>
                <m:r>
                  <m:t>.</m:t>
                </m:r>
              </m:oMath>
            </m:oMathPara>
          </w:p>
        </w:tc>
        <w:tc>
          <w:tcPr>
            <w:tcW w:w="702" w:type="dxa"/>
          </w:tcPr>
          <w:p w14:paraId="0F4D7690" w14:textId="6889A885"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59" w:name="_Ref228902080"/>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103</w:t>
            </w:r>
            <w:r w:rsidRPr="00D4657D">
              <w:rPr>
                <w:rStyle w:val="afff6"/>
              </w:rPr>
              <w:fldChar w:fldCharType="end"/>
            </w:r>
            <w:r>
              <w:rPr>
                <w:rStyle w:val="afff6"/>
                <w:lang w:val="en-US"/>
              </w:rPr>
              <w:t>)</w:t>
            </w:r>
            <w:bookmarkEnd w:id="359"/>
          </w:p>
        </w:tc>
      </w:tr>
    </w:tbl>
    <w:p w14:paraId="1BA67C81" w14:textId="15CDE12E" w:rsidR="00C15871" w:rsidRDefault="00034729" w:rsidP="00034729">
      <w:pPr>
        <w:pStyle w:val="a4"/>
      </w:pPr>
      <w:r>
        <w:t xml:space="preserve">Чтобы уменьшить число величин в правой части уравнения </w:t>
      </w:r>
      <w:r w:rsidR="00D4657D">
        <w:fldChar w:fldCharType="begin"/>
      </w:r>
      <w:r w:rsidR="00D4657D">
        <w:instrText xml:space="preserve"> REF _Ref228902080 \h </w:instrText>
      </w:r>
      <w:r w:rsidR="00D4657D">
        <w:fldChar w:fldCharType="separate"/>
      </w:r>
      <w:r w:rsidR="00A05A8B" w:rsidRPr="00A05A8B">
        <w:rPr>
          <w:rStyle w:val="afff6"/>
        </w:rPr>
        <w:t>(</w:t>
      </w:r>
      <w:r w:rsidR="00A05A8B">
        <w:rPr>
          <w:rStyle w:val="afff6"/>
          <w:noProof/>
        </w:rPr>
        <w:t>103</w:t>
      </w:r>
      <w:r w:rsidR="00A05A8B" w:rsidRPr="00A05A8B">
        <w:rPr>
          <w:rStyle w:val="afff6"/>
        </w:rPr>
        <w:t>)</w:t>
      </w:r>
      <w:r w:rsidR="00D4657D">
        <w:fldChar w:fldCharType="end"/>
      </w:r>
      <w:r>
        <w:t>, отнесём потерю давления к воздухопроводу длиной L=1 с периметром P=1; поскольку потеря давления, очевидно, прямо пропорциональна как L, так и Р (произведение LP представляет собой поверхность трения воздухопровода), можно написать</w:t>
      </w:r>
    </w:p>
    <w:tbl>
      <w:tblPr>
        <w:tblStyle w:val="51"/>
        <w:tblW w:w="0" w:type="auto"/>
        <w:tblLook w:val="04A0" w:firstRow="1" w:lastRow="0" w:firstColumn="1" w:lastColumn="0" w:noHBand="0" w:noVBand="1"/>
      </w:tblPr>
      <w:tblGrid>
        <w:gridCol w:w="704"/>
        <w:gridCol w:w="4536"/>
        <w:gridCol w:w="702"/>
      </w:tblGrid>
      <w:tr w:rsidR="00FF000B" w14:paraId="058F90C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8356C07" w14:textId="77777777" w:rsidR="00FF000B" w:rsidRDefault="00FF000B" w:rsidP="009C5558">
            <w:pPr>
              <w:pStyle w:val="a4"/>
            </w:pPr>
          </w:p>
        </w:tc>
        <w:tc>
          <w:tcPr>
            <w:tcW w:w="4536" w:type="dxa"/>
          </w:tcPr>
          <w:p w14:paraId="347E3D22" w14:textId="477B416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=cf</m:t>
                </m:r>
                <m:d>
                  <m:dPr>
                    <m:ctrlPr/>
                  </m:dPr>
                  <m:e>
                    <m:r>
                      <m:t>p, μ, υ, S</m:t>
                    </m:r>
                  </m:e>
                </m:d>
                <m:r>
                  <m:t>.</m:t>
                </m:r>
              </m:oMath>
            </m:oMathPara>
          </w:p>
        </w:tc>
        <w:tc>
          <w:tcPr>
            <w:tcW w:w="702" w:type="dxa"/>
          </w:tcPr>
          <w:p w14:paraId="69FC0D1A" w14:textId="085080DC"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0" w:name="_Ref228902136"/>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104</w:t>
            </w:r>
            <w:r w:rsidRPr="00D4657D">
              <w:rPr>
                <w:rStyle w:val="afff6"/>
              </w:rPr>
              <w:fldChar w:fldCharType="end"/>
            </w:r>
            <w:r>
              <w:rPr>
                <w:rStyle w:val="afff6"/>
                <w:lang w:val="en-US"/>
              </w:rPr>
              <w:t>)</w:t>
            </w:r>
            <w:bookmarkEnd w:id="360"/>
          </w:p>
        </w:tc>
      </w:tr>
    </w:tbl>
    <w:p w14:paraId="5E68EEA6" w14:textId="2359CB9F" w:rsidR="00C15871" w:rsidRDefault="00034729" w:rsidP="00B414A7">
      <w:pPr>
        <w:pStyle w:val="a4"/>
      </w:pPr>
      <w:r w:rsidRPr="00034729">
        <w:t xml:space="preserve">Пусть величины р, </w:t>
      </w:r>
      <w:r>
        <w:rPr>
          <w:rFonts w:ascii="Cambria Math" w:hAnsi="Cambria Math"/>
        </w:rPr>
        <w:t>µ</w:t>
      </w:r>
      <w:r w:rsidRPr="00034729">
        <w:t xml:space="preserve">, </w:t>
      </w:r>
      <w:r>
        <w:rPr>
          <w:rFonts w:ascii="Cambria Math" w:hAnsi="Cambria Math"/>
        </w:rPr>
        <w:t>υ</w:t>
      </w:r>
      <w:r w:rsidRPr="00034729">
        <w:t xml:space="preserve"> и S входят в уравнение </w:t>
      </w:r>
      <w:r w:rsidR="00D4657D">
        <w:fldChar w:fldCharType="begin"/>
      </w:r>
      <w:r w:rsidR="00D4657D">
        <w:instrText xml:space="preserve"> REF _Ref228902136 \h </w:instrText>
      </w:r>
      <w:r w:rsidR="00D4657D">
        <w:fldChar w:fldCharType="separate"/>
      </w:r>
      <w:r w:rsidR="00A05A8B" w:rsidRPr="00A05A8B">
        <w:rPr>
          <w:rStyle w:val="afff6"/>
        </w:rPr>
        <w:t>(</w:t>
      </w:r>
      <w:r w:rsidR="00A05A8B">
        <w:rPr>
          <w:rStyle w:val="afff6"/>
          <w:noProof/>
        </w:rPr>
        <w:t>104</w:t>
      </w:r>
      <w:r w:rsidR="00A05A8B" w:rsidRPr="00A05A8B">
        <w:rPr>
          <w:rStyle w:val="afff6"/>
        </w:rPr>
        <w:t>)</w:t>
      </w:r>
      <w:r w:rsidR="00D4657D">
        <w:fldChar w:fldCharType="end"/>
      </w:r>
      <w:r w:rsidRPr="00034729">
        <w:t xml:space="preserve"> в следующих, пока неизвестных, степенях </w:t>
      </w:r>
      <w:r>
        <w:rPr>
          <w:lang w:val="en-US"/>
        </w:rPr>
        <w:t>a</w:t>
      </w:r>
      <w:r w:rsidRPr="00034729">
        <w:t xml:space="preserve">, </w:t>
      </w:r>
      <w:r>
        <w:rPr>
          <w:rFonts w:ascii="Cambria Math" w:hAnsi="Cambria Math"/>
        </w:rPr>
        <w:t>β</w:t>
      </w:r>
      <w:r w:rsidRPr="00034729">
        <w:t xml:space="preserve">, </w:t>
      </w:r>
      <w:r>
        <w:rPr>
          <w:rFonts w:ascii="Cambria Math" w:hAnsi="Cambria Math"/>
        </w:rPr>
        <w:t>γ</w:t>
      </w:r>
      <w:r w:rsidRPr="00034729">
        <w:t xml:space="preserve"> и </w:t>
      </w:r>
      <w:r>
        <w:rPr>
          <w:rFonts w:ascii="Cambria Math" w:hAnsi="Cambria Math"/>
        </w:rPr>
        <w:t>δ</w:t>
      </w:r>
      <w:r w:rsidRPr="00034729">
        <w:t>, т. е.</w:t>
      </w:r>
    </w:p>
    <w:tbl>
      <w:tblPr>
        <w:tblStyle w:val="51"/>
        <w:tblW w:w="0" w:type="auto"/>
        <w:tblLook w:val="04A0" w:firstRow="1" w:lastRow="0" w:firstColumn="1" w:lastColumn="0" w:noHBand="0" w:noVBand="1"/>
      </w:tblPr>
      <w:tblGrid>
        <w:gridCol w:w="704"/>
        <w:gridCol w:w="4536"/>
        <w:gridCol w:w="702"/>
      </w:tblGrid>
      <w:tr w:rsidR="00FF000B" w14:paraId="35F33D4F"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366AFA6" w14:textId="77777777" w:rsidR="00FF000B" w:rsidRDefault="00FF000B" w:rsidP="009C5558">
            <w:pPr>
              <w:pStyle w:val="a4"/>
            </w:pPr>
          </w:p>
        </w:tc>
        <w:tc>
          <w:tcPr>
            <w:tcW w:w="4536" w:type="dxa"/>
          </w:tcPr>
          <w:p w14:paraId="256D4AF9" w14:textId="5E91E324" w:rsidR="00FF000B" w:rsidRPr="00D4657D" w:rsidRDefault="00000000" w:rsidP="00D4657D">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a</m:t>
                    </m:r>
                  </m:sup>
                </m:sSup>
                <m:sSup>
                  <m:sSupPr>
                    <m:ctrlPr/>
                  </m:sSupPr>
                  <m:e>
                    <m:r>
                      <m:t>μ</m:t>
                    </m:r>
                  </m:e>
                  <m:sup>
                    <m:r>
                      <m:t>β</m:t>
                    </m:r>
                  </m:sup>
                </m:sSup>
                <m:sSup>
                  <m:sSupPr>
                    <m:ctrlPr/>
                  </m:sSupPr>
                  <m:e>
                    <m:r>
                      <m:t>υ</m:t>
                    </m:r>
                  </m:e>
                  <m:sup>
                    <m:r>
                      <m:t>γ</m:t>
                    </m:r>
                  </m:sup>
                </m:sSup>
                <m:sSup>
                  <m:sSupPr>
                    <m:ctrlPr/>
                  </m:sSupPr>
                  <m:e>
                    <m:r>
                      <m:t>S</m:t>
                    </m:r>
                  </m:e>
                  <m:sup>
                    <m:r>
                      <m:t>δ</m:t>
                    </m:r>
                  </m:sup>
                </m:sSup>
                <m:r>
                  <m:t>.</m:t>
                </m:r>
              </m:oMath>
            </m:oMathPara>
          </w:p>
        </w:tc>
        <w:tc>
          <w:tcPr>
            <w:tcW w:w="702" w:type="dxa"/>
          </w:tcPr>
          <w:p w14:paraId="6CE20553" w14:textId="13657DA9" w:rsidR="00FF000B" w:rsidRPr="00D4657D" w:rsidRDefault="00D4657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1" w:name="_Ref228902183"/>
            <w:r>
              <w:rPr>
                <w:rStyle w:val="afff6"/>
                <w:lang w:val="en-US"/>
              </w:rPr>
              <w:t>(</w:t>
            </w:r>
            <w:r w:rsidRPr="00D4657D">
              <w:rPr>
                <w:rStyle w:val="afff6"/>
              </w:rPr>
              <w:fldChar w:fldCharType="begin"/>
            </w:r>
            <w:r w:rsidRPr="00D4657D">
              <w:rPr>
                <w:rStyle w:val="afff6"/>
              </w:rPr>
              <w:instrText xml:space="preserve"> SEQ Формула \* ARABIC </w:instrText>
            </w:r>
            <w:r w:rsidRPr="00D4657D">
              <w:rPr>
                <w:rStyle w:val="afff6"/>
              </w:rPr>
              <w:fldChar w:fldCharType="separate"/>
            </w:r>
            <w:r w:rsidR="00232152">
              <w:rPr>
                <w:rStyle w:val="afff6"/>
                <w:noProof/>
              </w:rPr>
              <w:t>105</w:t>
            </w:r>
            <w:r w:rsidRPr="00D4657D">
              <w:rPr>
                <w:rStyle w:val="afff6"/>
              </w:rPr>
              <w:fldChar w:fldCharType="end"/>
            </w:r>
            <w:r>
              <w:rPr>
                <w:rStyle w:val="afff6"/>
                <w:lang w:val="en-US"/>
              </w:rPr>
              <w:t>)</w:t>
            </w:r>
            <w:bookmarkEnd w:id="361"/>
          </w:p>
        </w:tc>
      </w:tr>
    </w:tbl>
    <w:p w14:paraId="3EEB658A" w14:textId="4B69ED40" w:rsidR="00C15871" w:rsidRDefault="00034729" w:rsidP="00034729">
      <w:pPr>
        <w:pStyle w:val="a4"/>
      </w:pPr>
      <w:r>
        <w:t xml:space="preserve">Напишем уравнение размерности для левой и правой частей уравнения </w:t>
      </w:r>
      <w:r w:rsidR="00D4657D">
        <w:fldChar w:fldCharType="begin"/>
      </w:r>
      <w:r w:rsidR="00D4657D">
        <w:instrText xml:space="preserve"> REF _Ref228902183 \h </w:instrText>
      </w:r>
      <w:r w:rsidR="00D4657D">
        <w:fldChar w:fldCharType="separate"/>
      </w:r>
      <w:r w:rsidR="00A05A8B" w:rsidRPr="00A05A8B">
        <w:rPr>
          <w:rStyle w:val="afff6"/>
        </w:rPr>
        <w:t>(</w:t>
      </w:r>
      <w:r w:rsidR="00A05A8B">
        <w:rPr>
          <w:rStyle w:val="afff6"/>
          <w:noProof/>
        </w:rPr>
        <w:t>105</w:t>
      </w:r>
      <w:r w:rsidR="00A05A8B" w:rsidRPr="00A05A8B">
        <w:rPr>
          <w:rStyle w:val="afff6"/>
        </w:rPr>
        <w:t>)</w:t>
      </w:r>
      <w:r w:rsidR="00D4657D">
        <w:fldChar w:fldCharType="end"/>
      </w:r>
    </w:p>
    <w:tbl>
      <w:tblPr>
        <w:tblStyle w:val="51"/>
        <w:tblW w:w="0" w:type="auto"/>
        <w:tblLook w:val="04A0" w:firstRow="1" w:lastRow="0" w:firstColumn="1" w:lastColumn="0" w:noHBand="0" w:noVBand="1"/>
      </w:tblPr>
      <w:tblGrid>
        <w:gridCol w:w="279"/>
        <w:gridCol w:w="5386"/>
        <w:gridCol w:w="277"/>
      </w:tblGrid>
      <w:tr w:rsidR="00FF000B" w14:paraId="52D3A623"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B0ECA3" w14:textId="77777777" w:rsidR="00FF000B" w:rsidRDefault="00FF000B" w:rsidP="009C5558">
            <w:pPr>
              <w:pStyle w:val="a4"/>
            </w:pPr>
          </w:p>
        </w:tc>
        <w:tc>
          <w:tcPr>
            <w:tcW w:w="5386" w:type="dxa"/>
          </w:tcPr>
          <w:p w14:paraId="7572FA0F" w14:textId="4F1A4074" w:rsidR="00FF000B" w:rsidRPr="00404DDF"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f>
                      <m:fPr>
                        <m:ctrlPr/>
                      </m:fPr>
                      <m:num>
                        <m:r>
                          <m:t>кг</m:t>
                        </m:r>
                      </m:num>
                      <m:den>
                        <m:sSup>
                          <m:sSupPr>
                            <m:ctrlPr/>
                          </m:sSupPr>
                          <m:e>
                            <m:r>
                              <m:t>м</m:t>
                            </m:r>
                          </m:e>
                          <m:sup>
                            <m:r>
                              <m:t>2</m:t>
                            </m:r>
                          </m:sup>
                        </m:sSup>
                        <m:r>
                          <m:t>×</m:t>
                        </m:r>
                        <m:sSup>
                          <m:sSupPr>
                            <m:ctrlPr/>
                          </m:sSupPr>
                          <m:e>
                            <m:r>
                              <m:t>м</m:t>
                            </m:r>
                          </m:e>
                          <m:sup>
                            <m:r>
                              <m:t>2</m:t>
                            </m:r>
                          </m:sup>
                        </m:sSup>
                      </m:den>
                    </m:f>
                  </m:e>
                </m:d>
                <m:r>
                  <m:t>=</m:t>
                </m:r>
                <m:sSup>
                  <m:sSupPr>
                    <m:ctrlPr/>
                  </m:sSupPr>
                  <m:e>
                    <m:d>
                      <m:dPr>
                        <m:begChr m:val="["/>
                        <m:endChr m:val="]"/>
                        <m:ctrlPr/>
                      </m:dPr>
                      <m:e>
                        <m:f>
                          <m:fPr>
                            <m:ctrlPr/>
                          </m:fPr>
                          <m:num>
                            <m:r>
                              <m:t>кг×сек</m:t>
                            </m:r>
                          </m:num>
                          <m:den>
                            <m:sSup>
                              <m:sSupPr>
                                <m:ctrlPr/>
                              </m:sSupPr>
                              <m:e>
                                <m:r>
                                  <m:t>м</m:t>
                                </m:r>
                              </m:e>
                              <m:sup>
                                <m:r>
                                  <m:t>4</m:t>
                                </m:r>
                              </m:sup>
                            </m:sSup>
                          </m:den>
                        </m:f>
                      </m:e>
                    </m:d>
                  </m:e>
                  <m:sup>
                    <m:r>
                      <m:t>a</m:t>
                    </m:r>
                  </m:sup>
                </m:sSup>
                <m:r>
                  <m:t xml:space="preserve">× </m:t>
                </m:r>
                <m:sSup>
                  <m:sSupPr>
                    <m:ctrlPr/>
                  </m:sSupPr>
                  <m:e>
                    <m:d>
                      <m:dPr>
                        <m:begChr m:val="["/>
                        <m:endChr m:val="]"/>
                        <m:ctrlPr/>
                      </m:dPr>
                      <m:e>
                        <m:f>
                          <m:fPr>
                            <m:ctrlPr/>
                          </m:fPr>
                          <m:num>
                            <m:r>
                              <m:t>кг×сек</m:t>
                            </m:r>
                          </m:num>
                          <m:den>
                            <m:sSup>
                              <m:sSupPr>
                                <m:ctrlPr/>
                              </m:sSupPr>
                              <m:e>
                                <m:r>
                                  <m:t>м</m:t>
                                </m:r>
                              </m:e>
                              <m:sup>
                                <m:r>
                                  <m:t>2</m:t>
                                </m:r>
                              </m:sup>
                            </m:sSup>
                          </m:den>
                        </m:f>
                      </m:e>
                    </m:d>
                  </m:e>
                  <m:sup>
                    <m:r>
                      <m:t>β</m:t>
                    </m:r>
                  </m:sup>
                </m:sSup>
                <m:r>
                  <m:t xml:space="preserve">× </m:t>
                </m:r>
                <m:sSup>
                  <m:sSupPr>
                    <m:ctrlPr/>
                  </m:sSupPr>
                  <m:e>
                    <m:d>
                      <m:dPr>
                        <m:begChr m:val="["/>
                        <m:endChr m:val="]"/>
                        <m:ctrlPr/>
                      </m:dPr>
                      <m:e>
                        <m:f>
                          <m:fPr>
                            <m:ctrlPr/>
                          </m:fPr>
                          <m:num>
                            <m:r>
                              <m:t>м</m:t>
                            </m:r>
                          </m:num>
                          <m:den>
                            <m:r>
                              <m:t>сек</m:t>
                            </m:r>
                          </m:den>
                        </m:f>
                      </m:e>
                    </m:d>
                  </m:e>
                  <m:sup>
                    <m:r>
                      <m:t>γ</m:t>
                    </m:r>
                  </m:sup>
                </m:sSup>
                <m:r>
                  <m:t xml:space="preserve">× </m:t>
                </m:r>
                <m:sSup>
                  <m:sSupPr>
                    <m:ctrlPr/>
                  </m:sSupPr>
                  <m:e>
                    <m:d>
                      <m:dPr>
                        <m:begChr m:val="["/>
                        <m:endChr m:val="]"/>
                        <m:ctrlPr/>
                      </m:dPr>
                      <m:e>
                        <m:sSup>
                          <m:sSupPr>
                            <m:ctrlPr/>
                          </m:sSupPr>
                          <m:e>
                            <m:r>
                              <m:t>м</m:t>
                            </m:r>
                          </m:e>
                          <m:sup>
                            <m:r>
                              <m:t>2</m:t>
                            </m:r>
                          </m:sup>
                        </m:sSup>
                      </m:e>
                    </m:d>
                  </m:e>
                  <m:sup>
                    <m:r>
                      <m:t>δ</m:t>
                    </m:r>
                  </m:sup>
                </m:sSup>
              </m:oMath>
            </m:oMathPara>
          </w:p>
        </w:tc>
        <w:tc>
          <w:tcPr>
            <w:tcW w:w="277" w:type="dxa"/>
          </w:tcPr>
          <w:p w14:paraId="56F01147"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79F25E" w14:textId="5FC853BA" w:rsidR="00C15871" w:rsidRDefault="00FF000B" w:rsidP="00B414A7">
      <w:pPr>
        <w:pStyle w:val="a4"/>
      </w:pPr>
      <w:r>
        <w:t>или</w:t>
      </w:r>
    </w:p>
    <w:tbl>
      <w:tblPr>
        <w:tblStyle w:val="51"/>
        <w:tblW w:w="0" w:type="auto"/>
        <w:tblLook w:val="04A0" w:firstRow="1" w:lastRow="0" w:firstColumn="1" w:lastColumn="0" w:noHBand="0" w:noVBand="1"/>
      </w:tblPr>
      <w:tblGrid>
        <w:gridCol w:w="279"/>
        <w:gridCol w:w="5386"/>
        <w:gridCol w:w="277"/>
      </w:tblGrid>
      <w:tr w:rsidR="00FF000B" w14:paraId="1963DCCE"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340F4CB" w14:textId="77777777" w:rsidR="00FF000B" w:rsidRDefault="00FF000B" w:rsidP="009C5558">
            <w:pPr>
              <w:pStyle w:val="a4"/>
            </w:pPr>
          </w:p>
        </w:tc>
        <w:tc>
          <w:tcPr>
            <w:tcW w:w="5386" w:type="dxa"/>
          </w:tcPr>
          <w:p w14:paraId="0DFBCAA5" w14:textId="6E65D423"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f>
                          <m:fPr>
                            <m:ctrlPr/>
                          </m:fPr>
                          <m:num>
                            <m:sSup>
                              <m:sSupPr>
                                <m:ctrlPr/>
                              </m:sSupPr>
                              <m:e>
                                <m:r>
                                  <m:t>Rt</m:t>
                                </m:r>
                              </m:e>
                              <m:sup>
                                <m:r>
                                  <m:t>2</m:t>
                                </m:r>
                              </m:sup>
                            </m:sSup>
                          </m:num>
                          <m:den>
                            <m:sSup>
                              <m:sSupPr>
                                <m:ctrlPr/>
                              </m:sSupPr>
                              <m:e>
                                <m:r>
                                  <m:t>l</m:t>
                                </m:r>
                              </m:e>
                              <m:sup>
                                <m:r>
                                  <m:t>4</m:t>
                                </m:r>
                              </m:sup>
                            </m:sSup>
                          </m:den>
                        </m:f>
                      </m:e>
                    </m:d>
                  </m:e>
                  <m:sup>
                    <m:r>
                      <m:t>a</m:t>
                    </m:r>
                  </m:sup>
                </m:sSup>
                <m:r>
                  <m:t xml:space="preserve"> </m:t>
                </m:r>
                <m:sSup>
                  <m:sSupPr>
                    <m:ctrlPr/>
                  </m:sSupPr>
                  <m:e>
                    <m:d>
                      <m:dPr>
                        <m:begChr m:val="["/>
                        <m:endChr m:val="]"/>
                        <m:ctrlPr/>
                      </m:dPr>
                      <m:e>
                        <m:f>
                          <m:fPr>
                            <m:ctrlPr/>
                          </m:fPr>
                          <m:num>
                            <m:r>
                              <m:t>Rt</m:t>
                            </m:r>
                          </m:num>
                          <m:den>
                            <m:sSup>
                              <m:sSupPr>
                                <m:ctrlPr/>
                              </m:sSupPr>
                              <m:e>
                                <m:r>
                                  <m:t>l</m:t>
                                </m:r>
                              </m:e>
                              <m:sup>
                                <m:r>
                                  <m:t>2</m:t>
                                </m:r>
                              </m:sup>
                            </m:sSup>
                          </m:den>
                        </m:f>
                      </m:e>
                    </m:d>
                  </m:e>
                  <m:sup>
                    <m:r>
                      <m:t>β</m:t>
                    </m:r>
                  </m:sup>
                </m:sSup>
                <m:r>
                  <m:t xml:space="preserve"> </m:t>
                </m:r>
                <m:sSup>
                  <m:sSupPr>
                    <m:ctrlPr/>
                  </m:sSupPr>
                  <m:e>
                    <m:d>
                      <m:dPr>
                        <m:begChr m:val="["/>
                        <m:endChr m:val="]"/>
                        <m:ctrlPr/>
                      </m:dPr>
                      <m:e>
                        <m:f>
                          <m:fPr>
                            <m:ctrlPr/>
                          </m:fPr>
                          <m:num>
                            <m:r>
                              <m:t>l</m:t>
                            </m:r>
                          </m:num>
                          <m:den>
                            <m:r>
                              <m:t>t</m:t>
                            </m:r>
                          </m:den>
                        </m:f>
                      </m:e>
                    </m:d>
                  </m:e>
                  <m:sup>
                    <m:r>
                      <m:t>γ</m:t>
                    </m:r>
                  </m:sup>
                </m:sSup>
                <m:r>
                  <m:t xml:space="preserve"> </m:t>
                </m:r>
                <m:sSup>
                  <m:sSupPr>
                    <m:ctrlPr/>
                  </m:sSupPr>
                  <m:e>
                    <m:d>
                      <m:dPr>
                        <m:begChr m:val="["/>
                        <m:endChr m:val="]"/>
                        <m:ctrlPr/>
                      </m:dPr>
                      <m:e>
                        <m:sSup>
                          <m:sSupPr>
                            <m:ctrlPr/>
                          </m:sSupPr>
                          <m:e>
                            <m:r>
                              <m:t>l</m:t>
                            </m:r>
                          </m:e>
                          <m:sup>
                            <m:r>
                              <m:t>2</m:t>
                            </m:r>
                          </m:sup>
                        </m:sSup>
                      </m:e>
                    </m:d>
                  </m:e>
                  <m:sup>
                    <m:r>
                      <m:t>δ</m:t>
                    </m:r>
                  </m:sup>
                </m:sSup>
                <m:r>
                  <m:t>.</m:t>
                </m:r>
              </m:oMath>
            </m:oMathPara>
          </w:p>
        </w:tc>
        <w:tc>
          <w:tcPr>
            <w:tcW w:w="277" w:type="dxa"/>
          </w:tcPr>
          <w:p w14:paraId="0F99C694"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47FDACB4" w14:textId="4A7B3374" w:rsidR="00C15871" w:rsidRDefault="00034729" w:rsidP="00B414A7">
      <w:pPr>
        <w:pStyle w:val="a4"/>
      </w:pPr>
      <w:r w:rsidRPr="00034729">
        <w:t>Делая приведение, получим</w:t>
      </w:r>
    </w:p>
    <w:tbl>
      <w:tblPr>
        <w:tblStyle w:val="51"/>
        <w:tblW w:w="0" w:type="auto"/>
        <w:tblLook w:val="04A0" w:firstRow="1" w:lastRow="0" w:firstColumn="1" w:lastColumn="0" w:noHBand="0" w:noVBand="1"/>
      </w:tblPr>
      <w:tblGrid>
        <w:gridCol w:w="279"/>
        <w:gridCol w:w="5386"/>
        <w:gridCol w:w="277"/>
      </w:tblGrid>
      <w:tr w:rsidR="00FF000B" w14:paraId="62036BDA"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95AEE79" w14:textId="77777777" w:rsidR="00FF000B" w:rsidRDefault="00FF000B" w:rsidP="009C5558">
            <w:pPr>
              <w:pStyle w:val="a4"/>
            </w:pPr>
          </w:p>
        </w:tc>
        <w:tc>
          <w:tcPr>
            <w:tcW w:w="5386" w:type="dxa"/>
          </w:tcPr>
          <w:p w14:paraId="107B8A9A" w14:textId="5E5882CC"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sSup>
                  <m:sSupPr>
                    <m:ctrlPr/>
                  </m:sSupPr>
                  <m:e>
                    <m:d>
                      <m:dPr>
                        <m:begChr m:val="["/>
                        <m:endChr m:val="]"/>
                        <m:ctrlPr/>
                      </m:dPr>
                      <m:e>
                        <m:r>
                          <m:t>R</m:t>
                        </m:r>
                      </m:e>
                    </m:d>
                  </m:e>
                  <m:sup>
                    <m:r>
                      <m:t>1</m:t>
                    </m:r>
                  </m:sup>
                </m:sSup>
                <m:r>
                  <m:t xml:space="preserve"> </m:t>
                </m:r>
                <m:sSup>
                  <m:sSupPr>
                    <m:ctrlPr/>
                  </m:sSupPr>
                  <m:e>
                    <m:d>
                      <m:dPr>
                        <m:begChr m:val="["/>
                        <m:endChr m:val="]"/>
                        <m:ctrlPr/>
                      </m:dPr>
                      <m:e>
                        <m:r>
                          <m:t>l</m:t>
                        </m:r>
                      </m:e>
                    </m:d>
                  </m:e>
                  <m:sup>
                    <m:r>
                      <m:t>-4</m:t>
                    </m:r>
                  </m:sup>
                </m:sSup>
                <m:sSup>
                  <m:sSupPr>
                    <m:ctrlPr/>
                  </m:sSupPr>
                  <m:e>
                    <m:d>
                      <m:dPr>
                        <m:begChr m:val="["/>
                        <m:endChr m:val="]"/>
                        <m:ctrlPr/>
                      </m:dPr>
                      <m:e>
                        <m:r>
                          <m:t>t</m:t>
                        </m:r>
                      </m:e>
                    </m:d>
                  </m:e>
                  <m:sup>
                    <m:r>
                      <m:t>0</m:t>
                    </m:r>
                  </m:sup>
                </m:sSup>
                <m:r>
                  <m:t xml:space="preserve">= </m:t>
                </m:r>
                <m:sSup>
                  <m:sSupPr>
                    <m:ctrlPr/>
                  </m:sSupPr>
                  <m:e>
                    <m:d>
                      <m:dPr>
                        <m:begChr m:val="["/>
                        <m:endChr m:val="]"/>
                        <m:ctrlPr/>
                      </m:dPr>
                      <m:e>
                        <m:r>
                          <m:t>R</m:t>
                        </m:r>
                      </m:e>
                    </m:d>
                  </m:e>
                  <m:sup>
                    <m:r>
                      <m:t>a+β</m:t>
                    </m:r>
                  </m:sup>
                </m:sSup>
                <m:sSup>
                  <m:sSupPr>
                    <m:ctrlPr/>
                  </m:sSupPr>
                  <m:e>
                    <m:d>
                      <m:dPr>
                        <m:begChr m:val="["/>
                        <m:endChr m:val="]"/>
                        <m:ctrlPr/>
                      </m:dPr>
                      <m:e>
                        <m:r>
                          <m:t>t</m:t>
                        </m:r>
                      </m:e>
                    </m:d>
                  </m:e>
                  <m:sup>
                    <m:r>
                      <m:t>2a+β-γ</m:t>
                    </m:r>
                  </m:sup>
                </m:sSup>
                <m:sSup>
                  <m:sSupPr>
                    <m:ctrlPr/>
                  </m:sSupPr>
                  <m:e>
                    <m:d>
                      <m:dPr>
                        <m:begChr m:val="["/>
                        <m:endChr m:val="]"/>
                        <m:ctrlPr/>
                      </m:dPr>
                      <m:e>
                        <m:r>
                          <m:t>l</m:t>
                        </m:r>
                      </m:e>
                    </m:d>
                  </m:e>
                  <m:sup>
                    <m:r>
                      <m:t>-4a-2β+γ+2δ</m:t>
                    </m:r>
                  </m:sup>
                </m:sSup>
                <m:r>
                  <m:t>.</m:t>
                </m:r>
              </m:oMath>
            </m:oMathPara>
          </w:p>
        </w:tc>
        <w:tc>
          <w:tcPr>
            <w:tcW w:w="277" w:type="dxa"/>
          </w:tcPr>
          <w:p w14:paraId="6E80E5F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05CD87AD" w14:textId="0675A264" w:rsidR="00C15871" w:rsidRDefault="00034729" w:rsidP="00B414A7">
      <w:pPr>
        <w:pStyle w:val="a4"/>
      </w:pPr>
      <w:r w:rsidRPr="00034729">
        <w:t>Приравнивая показатели, получим следующие уравнения:</w:t>
      </w:r>
    </w:p>
    <w:tbl>
      <w:tblPr>
        <w:tblStyle w:val="51"/>
        <w:tblW w:w="0" w:type="auto"/>
        <w:tblLook w:val="04A0" w:firstRow="1" w:lastRow="0" w:firstColumn="1" w:lastColumn="0" w:noHBand="0" w:noVBand="1"/>
      </w:tblPr>
      <w:tblGrid>
        <w:gridCol w:w="279"/>
        <w:gridCol w:w="5386"/>
        <w:gridCol w:w="277"/>
      </w:tblGrid>
      <w:tr w:rsidR="00FF000B" w14:paraId="6D598D20"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F690B31" w14:textId="77777777" w:rsidR="00FF000B" w:rsidRDefault="00FF000B" w:rsidP="009C5558">
            <w:pPr>
              <w:pStyle w:val="a4"/>
            </w:pPr>
          </w:p>
        </w:tc>
        <w:tc>
          <w:tcPr>
            <w:tcW w:w="5386" w:type="dxa"/>
          </w:tcPr>
          <w:p w14:paraId="6BDF1C7B" w14:textId="24387A7D" w:rsidR="00FF000B" w:rsidRPr="003D6185" w:rsidRDefault="003D6185" w:rsidP="00D31E28">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1=a+β;</m:t>
                </m:r>
              </m:oMath>
            </m:oMathPara>
          </w:p>
        </w:tc>
        <w:tc>
          <w:tcPr>
            <w:tcW w:w="277" w:type="dxa"/>
          </w:tcPr>
          <w:p w14:paraId="6954980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r w:rsidR="00FF000B" w14:paraId="4C7E3F73" w14:textId="77777777" w:rsidTr="00D31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0B54119B" w14:textId="77777777" w:rsidR="00FF000B" w:rsidRDefault="00FF000B" w:rsidP="009C5558">
            <w:pPr>
              <w:pStyle w:val="a4"/>
            </w:pPr>
          </w:p>
        </w:tc>
        <w:tc>
          <w:tcPr>
            <w:tcW w:w="5386" w:type="dxa"/>
          </w:tcPr>
          <w:p w14:paraId="33342CC5" w14:textId="33B10F5E" w:rsidR="00FF000B" w:rsidRPr="003D6185" w:rsidRDefault="003D6185" w:rsidP="00D31E28">
            <w:pPr>
              <w:pStyle w:val="aff7"/>
              <w:cnfStyle w:val="000000100000" w:firstRow="0" w:lastRow="0" w:firstColumn="0" w:lastColumn="0" w:oddVBand="0" w:evenVBand="0" w:oddHBand="1" w:evenHBand="0" w:firstRowFirstColumn="0" w:firstRowLastColumn="0" w:lastRowFirstColumn="0" w:lastRowLastColumn="0"/>
            </w:pPr>
            <m:oMathPara>
              <m:oMath>
                <m:r>
                  <m:t>-4=-4a-2β+γ+2δ;</m:t>
                </m:r>
              </m:oMath>
            </m:oMathPara>
          </w:p>
        </w:tc>
        <w:tc>
          <w:tcPr>
            <w:tcW w:w="277" w:type="dxa"/>
          </w:tcPr>
          <w:p w14:paraId="73A643A6" w14:textId="77777777" w:rsidR="00FF000B" w:rsidRDefault="00FF000B" w:rsidP="009C5558">
            <w:pPr>
              <w:pStyle w:val="a4"/>
              <w:cnfStyle w:val="000000100000" w:firstRow="0" w:lastRow="0" w:firstColumn="0" w:lastColumn="0" w:oddVBand="0" w:evenVBand="0" w:oddHBand="1" w:evenHBand="0" w:firstRowFirstColumn="0" w:firstRowLastColumn="0" w:lastRowFirstColumn="0" w:lastRowLastColumn="0"/>
            </w:pPr>
          </w:p>
        </w:tc>
      </w:tr>
      <w:tr w:rsidR="00FF000B" w14:paraId="501B26AF" w14:textId="77777777" w:rsidTr="00D31E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 w:type="dxa"/>
          </w:tcPr>
          <w:p w14:paraId="62409A90" w14:textId="77777777" w:rsidR="00FF000B" w:rsidRDefault="00FF000B" w:rsidP="009C5558">
            <w:pPr>
              <w:pStyle w:val="a4"/>
            </w:pPr>
          </w:p>
        </w:tc>
        <w:tc>
          <w:tcPr>
            <w:tcW w:w="5386" w:type="dxa"/>
          </w:tcPr>
          <w:p w14:paraId="63767F8B" w14:textId="3A00A830" w:rsidR="00FF000B" w:rsidRPr="003D6185" w:rsidRDefault="003D6185" w:rsidP="00D31E28">
            <w:pPr>
              <w:pStyle w:val="aff7"/>
              <w:cnfStyle w:val="000000010000" w:firstRow="0" w:lastRow="0" w:firstColumn="0" w:lastColumn="0" w:oddVBand="0" w:evenVBand="0" w:oddHBand="0" w:evenHBand="1" w:firstRowFirstColumn="0" w:firstRowLastColumn="0" w:lastRowFirstColumn="0" w:lastRowLastColumn="0"/>
            </w:pPr>
            <m:oMathPara>
              <m:oMath>
                <m:r>
                  <m:t>0=2a+β-γ.</m:t>
                </m:r>
              </m:oMath>
            </m:oMathPara>
          </w:p>
        </w:tc>
        <w:tc>
          <w:tcPr>
            <w:tcW w:w="277" w:type="dxa"/>
          </w:tcPr>
          <w:p w14:paraId="5407F3A7" w14:textId="77777777" w:rsidR="00FF000B" w:rsidRDefault="00FF000B" w:rsidP="009C5558">
            <w:pPr>
              <w:pStyle w:val="a4"/>
              <w:cnfStyle w:val="000000010000" w:firstRow="0" w:lastRow="0" w:firstColumn="0" w:lastColumn="0" w:oddVBand="0" w:evenVBand="0" w:oddHBand="0" w:evenHBand="1" w:firstRowFirstColumn="0" w:firstRowLastColumn="0" w:lastRowFirstColumn="0" w:lastRowLastColumn="0"/>
            </w:pPr>
          </w:p>
        </w:tc>
      </w:tr>
    </w:tbl>
    <w:p w14:paraId="38025FCA" w14:textId="57BBCBA0" w:rsidR="00C15871" w:rsidRDefault="00034729" w:rsidP="00B414A7">
      <w:pPr>
        <w:pStyle w:val="a4"/>
      </w:pPr>
      <w:r w:rsidRPr="00034729">
        <w:t>Решая эти уравнения, получим</w:t>
      </w:r>
    </w:p>
    <w:tbl>
      <w:tblPr>
        <w:tblStyle w:val="51"/>
        <w:tblW w:w="0" w:type="auto"/>
        <w:tblLook w:val="04A0" w:firstRow="1" w:lastRow="0" w:firstColumn="1" w:lastColumn="0" w:noHBand="0" w:noVBand="1"/>
      </w:tblPr>
      <w:tblGrid>
        <w:gridCol w:w="279"/>
        <w:gridCol w:w="5386"/>
        <w:gridCol w:w="277"/>
      </w:tblGrid>
      <w:tr w:rsidR="00FF000B" w14:paraId="0BBB9CC6"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CA7D952" w14:textId="77777777" w:rsidR="00FF000B" w:rsidRDefault="00FF000B" w:rsidP="009C5558">
            <w:pPr>
              <w:pStyle w:val="a4"/>
            </w:pPr>
          </w:p>
        </w:tc>
        <w:tc>
          <w:tcPr>
            <w:tcW w:w="5386" w:type="dxa"/>
          </w:tcPr>
          <w:p w14:paraId="0E48FF26" w14:textId="1828094B" w:rsidR="00FF000B" w:rsidRPr="00D31E28" w:rsidRDefault="003D6185" w:rsidP="00D31E28">
            <w:pPr>
              <w:pStyle w:val="aff7"/>
              <w:cnfStyle w:val="100000000000" w:firstRow="1" w:lastRow="0" w:firstColumn="0" w:lastColumn="0" w:oddVBand="0" w:evenVBand="0" w:oddHBand="0" w:evenHBand="0" w:firstRowFirstColumn="0" w:firstRowLastColumn="0" w:lastRowFirstColumn="0" w:lastRowLastColumn="0"/>
            </w:pPr>
            <m:oMathPara>
              <m:oMath>
                <m:r>
                  <m:t>a=γ-1; β=2-γ и δ=</m:t>
                </m:r>
                <m:f>
                  <m:fPr>
                    <m:ctrlPr/>
                  </m:fPr>
                  <m:num>
                    <m:r>
                      <m:t>γ-4</m:t>
                    </m:r>
                  </m:num>
                  <m:den>
                    <m:r>
                      <m:t>2</m:t>
                    </m:r>
                  </m:den>
                </m:f>
              </m:oMath>
            </m:oMathPara>
          </w:p>
        </w:tc>
        <w:tc>
          <w:tcPr>
            <w:tcW w:w="277" w:type="dxa"/>
          </w:tcPr>
          <w:p w14:paraId="21711EE9"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C16EDD7" w14:textId="7471FE66" w:rsidR="00C15871" w:rsidRDefault="00034729" w:rsidP="00034729">
      <w:pPr>
        <w:pStyle w:val="a4"/>
      </w:pPr>
      <w:r>
        <w:t xml:space="preserve">Подставляя в формулу </w:t>
      </w:r>
      <w:r w:rsidR="003D6185">
        <w:fldChar w:fldCharType="begin"/>
      </w:r>
      <w:r w:rsidR="003D6185">
        <w:instrText xml:space="preserve"> REF _Ref228902183 \h </w:instrText>
      </w:r>
      <w:r w:rsidR="003D6185">
        <w:fldChar w:fldCharType="separate"/>
      </w:r>
      <w:r w:rsidR="00A05A8B" w:rsidRPr="00A05A8B">
        <w:rPr>
          <w:rStyle w:val="afff6"/>
        </w:rPr>
        <w:t>(</w:t>
      </w:r>
      <w:r w:rsidR="00A05A8B">
        <w:rPr>
          <w:rStyle w:val="afff6"/>
          <w:noProof/>
        </w:rPr>
        <w:t>105</w:t>
      </w:r>
      <w:r w:rsidR="00A05A8B" w:rsidRPr="00A05A8B">
        <w:rPr>
          <w:rStyle w:val="afff6"/>
        </w:rPr>
        <w:t>)</w:t>
      </w:r>
      <w:r w:rsidR="003D6185">
        <w:fldChar w:fldCharType="end"/>
      </w:r>
      <w:r>
        <w:t xml:space="preserve"> найденные значения показателей степеней а, </w:t>
      </w:r>
      <w:r>
        <w:rPr>
          <w:rFonts w:ascii="Cambria Math" w:hAnsi="Cambria Math"/>
        </w:rPr>
        <w:t>β</w:t>
      </w:r>
      <w:r>
        <w:t xml:space="preserve"> и </w:t>
      </w:r>
      <w:r>
        <w:rPr>
          <w:rFonts w:ascii="Cambria Math" w:hAnsi="Cambria Math"/>
        </w:rPr>
        <w:t>γ</w:t>
      </w:r>
      <w:r>
        <w:t>, получим</w:t>
      </w:r>
    </w:p>
    <w:tbl>
      <w:tblPr>
        <w:tblStyle w:val="51"/>
        <w:tblW w:w="0" w:type="auto"/>
        <w:tblLook w:val="04A0" w:firstRow="1" w:lastRow="0" w:firstColumn="1" w:lastColumn="0" w:noHBand="0" w:noVBand="1"/>
      </w:tblPr>
      <w:tblGrid>
        <w:gridCol w:w="704"/>
        <w:gridCol w:w="4536"/>
        <w:gridCol w:w="702"/>
      </w:tblGrid>
      <w:tr w:rsidR="00FF000B" w14:paraId="78E393C7" w14:textId="77777777" w:rsidTr="00D31E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9BBD1E" w14:textId="77777777" w:rsidR="00FF000B" w:rsidRDefault="00FF000B" w:rsidP="009C5558">
            <w:pPr>
              <w:pStyle w:val="a4"/>
            </w:pPr>
          </w:p>
        </w:tc>
        <w:tc>
          <w:tcPr>
            <w:tcW w:w="4536" w:type="dxa"/>
          </w:tcPr>
          <w:p w14:paraId="52B31751" w14:textId="2D9B6B91" w:rsidR="00FF000B" w:rsidRPr="00D31E28" w:rsidRDefault="00000000" w:rsidP="00D31E28">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 xml:space="preserve">=c </m:t>
                </m:r>
                <m:sSup>
                  <m:sSupPr>
                    <m:ctrlPr/>
                  </m:sSupPr>
                  <m:e>
                    <m:r>
                      <m:t>p</m:t>
                    </m:r>
                  </m:e>
                  <m:sup>
                    <m:r>
                      <m:t>γ-1</m:t>
                    </m:r>
                  </m:sup>
                </m:sSup>
                <m:r>
                  <m:t>×</m:t>
                </m:r>
                <m:sSup>
                  <m:sSupPr>
                    <m:ctrlPr/>
                  </m:sSupPr>
                  <m:e>
                    <m:r>
                      <m:t>μ</m:t>
                    </m:r>
                  </m:e>
                  <m:sup>
                    <m:r>
                      <m:t>2-γ</m:t>
                    </m:r>
                  </m:sup>
                </m:sSup>
                <m:sSup>
                  <m:sSupPr>
                    <m:ctrlPr/>
                  </m:sSupPr>
                  <m:e>
                    <m:r>
                      <m:t>υ</m:t>
                    </m:r>
                  </m:e>
                  <m:sup>
                    <m:r>
                      <m:t>γ</m:t>
                    </m:r>
                  </m:sup>
                </m:sSup>
                <m:sSup>
                  <m:sSupPr>
                    <m:ctrlPr/>
                  </m:sSupPr>
                  <m:e>
                    <m:r>
                      <m:t>S</m:t>
                    </m:r>
                  </m:e>
                  <m:sup>
                    <m:f>
                      <m:fPr>
                        <m:ctrlPr/>
                      </m:fPr>
                      <m:num>
                        <m:r>
                          <m:t>γ-4</m:t>
                        </m:r>
                      </m:num>
                      <m:den>
                        <m:r>
                          <m:t>2</m:t>
                        </m:r>
                      </m:den>
                    </m:f>
                  </m:sup>
                </m:sSup>
              </m:oMath>
            </m:oMathPara>
          </w:p>
        </w:tc>
        <w:tc>
          <w:tcPr>
            <w:tcW w:w="702" w:type="dxa"/>
          </w:tcPr>
          <w:p w14:paraId="3B925C16" w14:textId="3E713D34" w:rsidR="00FF000B" w:rsidRPr="00D31E28" w:rsidRDefault="00D31E2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D31E28">
              <w:rPr>
                <w:rStyle w:val="afff6"/>
              </w:rPr>
              <w:fldChar w:fldCharType="begin"/>
            </w:r>
            <w:r w:rsidRPr="00D31E28">
              <w:rPr>
                <w:rStyle w:val="afff6"/>
              </w:rPr>
              <w:instrText xml:space="preserve"> SEQ Формула \* ARABIC </w:instrText>
            </w:r>
            <w:r w:rsidRPr="00D31E28">
              <w:rPr>
                <w:rStyle w:val="afff6"/>
              </w:rPr>
              <w:fldChar w:fldCharType="separate"/>
            </w:r>
            <w:r w:rsidR="00232152">
              <w:rPr>
                <w:rStyle w:val="afff6"/>
                <w:noProof/>
              </w:rPr>
              <w:t>106</w:t>
            </w:r>
            <w:r w:rsidRPr="00D31E28">
              <w:rPr>
                <w:rStyle w:val="afff6"/>
              </w:rPr>
              <w:fldChar w:fldCharType="end"/>
            </w:r>
            <w:r>
              <w:rPr>
                <w:rStyle w:val="afff6"/>
                <w:lang w:val="en-US"/>
              </w:rPr>
              <w:t>)</w:t>
            </w:r>
          </w:p>
        </w:tc>
      </w:tr>
    </w:tbl>
    <w:p w14:paraId="3365708E" w14:textId="58DAC935" w:rsidR="00FF000B" w:rsidRDefault="00034729" w:rsidP="00034729">
      <w:pPr>
        <w:pStyle w:val="a4"/>
      </w:pPr>
      <w:r>
        <w:t xml:space="preserve">Опытами найдено, что при значениях числа Рейнольдса, имеющих место при движении воздуха по шахтным выработкам, потеря давления прямо пропорциональна квадрату скорости воздуха, т. е. </w:t>
      </w:r>
      <w:r>
        <w:rPr>
          <w:rFonts w:ascii="Cambria Math" w:hAnsi="Cambria Math"/>
        </w:rPr>
        <w:t>γ</w:t>
      </w:r>
      <w:r>
        <w:t>=2; в этом случае</w:t>
      </w:r>
    </w:p>
    <w:tbl>
      <w:tblPr>
        <w:tblStyle w:val="51"/>
        <w:tblW w:w="0" w:type="auto"/>
        <w:tblLook w:val="04A0" w:firstRow="1" w:lastRow="0" w:firstColumn="1" w:lastColumn="0" w:noHBand="0" w:noVBand="1"/>
      </w:tblPr>
      <w:tblGrid>
        <w:gridCol w:w="279"/>
        <w:gridCol w:w="5386"/>
        <w:gridCol w:w="277"/>
      </w:tblGrid>
      <w:tr w:rsidR="00FF000B" w14:paraId="53CE9C34"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46F0A36" w14:textId="77777777" w:rsidR="00FF000B" w:rsidRDefault="00FF000B" w:rsidP="009C5558">
            <w:pPr>
              <w:pStyle w:val="a4"/>
            </w:pPr>
          </w:p>
        </w:tc>
        <w:tc>
          <w:tcPr>
            <w:tcW w:w="5386" w:type="dxa"/>
          </w:tcPr>
          <w:p w14:paraId="62E7B09A" w14:textId="77168A02" w:rsidR="00FF000B" w:rsidRPr="00254C2E" w:rsidRDefault="00000000" w:rsidP="00254C2E">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h</m:t>
                    </m:r>
                  </m:num>
                  <m:den>
                    <m:r>
                      <m:t>LP</m:t>
                    </m:r>
                  </m:den>
                </m:f>
                <m:r>
                  <m:t>=</m:t>
                </m:r>
                <m:sSup>
                  <m:sSupPr>
                    <m:ctrlPr/>
                  </m:sSupPr>
                  <m:e>
                    <m:r>
                      <m:t>p</m:t>
                    </m:r>
                  </m:e>
                  <m:sup>
                    <m:r>
                      <m:t>2-1</m:t>
                    </m:r>
                  </m:sup>
                </m:sSup>
                <m:r>
                  <m:t>×</m:t>
                </m:r>
                <m:sSup>
                  <m:sSupPr>
                    <m:ctrlPr/>
                  </m:sSupPr>
                  <m:e>
                    <m:r>
                      <m:t>μ</m:t>
                    </m:r>
                  </m:e>
                  <m:sup>
                    <m:r>
                      <m:t>2-2</m:t>
                    </m:r>
                  </m:sup>
                </m:sSup>
                <m:sSup>
                  <m:sSupPr>
                    <m:ctrlPr/>
                  </m:sSupPr>
                  <m:e>
                    <m:r>
                      <m:t>υ</m:t>
                    </m:r>
                  </m:e>
                  <m:sup>
                    <m:r>
                      <m:t>2</m:t>
                    </m:r>
                  </m:sup>
                </m:sSup>
                <m:sSup>
                  <m:sSupPr>
                    <m:ctrlPr/>
                  </m:sSupPr>
                  <m:e>
                    <m:r>
                      <m:t>S</m:t>
                    </m:r>
                  </m:e>
                  <m:sup>
                    <m:f>
                      <m:fPr>
                        <m:ctrlPr/>
                      </m:fPr>
                      <m:num>
                        <m:r>
                          <m:t>2-4</m:t>
                        </m:r>
                      </m:num>
                      <m:den>
                        <m:r>
                          <m:t>2</m:t>
                        </m:r>
                      </m:den>
                    </m:f>
                  </m:sup>
                </m:sSup>
                <m:r>
                  <m:t>=c</m:t>
                </m:r>
                <m:f>
                  <m:fPr>
                    <m:ctrlPr/>
                  </m:fPr>
                  <m:num>
                    <m:sSup>
                      <m:sSupPr>
                        <m:ctrlPr/>
                      </m:sSupPr>
                      <m:e>
                        <m:r>
                          <m:t>pυ</m:t>
                        </m:r>
                      </m:e>
                      <m:sup>
                        <m:r>
                          <m:t>2</m:t>
                        </m:r>
                      </m:sup>
                    </m:sSup>
                  </m:num>
                  <m:den>
                    <m:r>
                      <m:t>S</m:t>
                    </m:r>
                  </m:den>
                </m:f>
              </m:oMath>
            </m:oMathPara>
          </w:p>
        </w:tc>
        <w:tc>
          <w:tcPr>
            <w:tcW w:w="277" w:type="dxa"/>
          </w:tcPr>
          <w:p w14:paraId="6D6EEEDE"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3A02A97E" w14:textId="2C70208E" w:rsidR="00C15871" w:rsidRDefault="00FF000B" w:rsidP="00B414A7">
      <w:pPr>
        <w:pStyle w:val="a4"/>
      </w:pPr>
      <w:r>
        <w:t>и</w:t>
      </w:r>
    </w:p>
    <w:tbl>
      <w:tblPr>
        <w:tblStyle w:val="51"/>
        <w:tblW w:w="0" w:type="auto"/>
        <w:tblLook w:val="04A0" w:firstRow="1" w:lastRow="0" w:firstColumn="1" w:lastColumn="0" w:noHBand="0" w:noVBand="1"/>
      </w:tblPr>
      <w:tblGrid>
        <w:gridCol w:w="704"/>
        <w:gridCol w:w="4536"/>
        <w:gridCol w:w="702"/>
      </w:tblGrid>
      <w:tr w:rsidR="00FF000B" w14:paraId="10810DC1"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B40A85F" w14:textId="77777777" w:rsidR="00FF000B" w:rsidRDefault="00FF000B" w:rsidP="009C5558">
            <w:pPr>
              <w:pStyle w:val="a4"/>
            </w:pPr>
          </w:p>
        </w:tc>
        <w:tc>
          <w:tcPr>
            <w:tcW w:w="4536" w:type="dxa"/>
          </w:tcPr>
          <w:p w14:paraId="1A88149D" w14:textId="25088410"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h=c p</m:t>
                </m:r>
                <m:f>
                  <m:fPr>
                    <m:ctrlPr/>
                  </m:fPr>
                  <m:num>
                    <m:r>
                      <m:t>LP</m:t>
                    </m:r>
                  </m:num>
                  <m:den>
                    <m:r>
                      <m:t>S</m:t>
                    </m:r>
                  </m:den>
                </m:f>
                <m:sSup>
                  <m:sSupPr>
                    <m:ctrlPr/>
                  </m:sSupPr>
                  <m:e>
                    <m:r>
                      <m:t>υ</m:t>
                    </m:r>
                  </m:e>
                  <m:sup>
                    <m:r>
                      <m:t>2</m:t>
                    </m:r>
                  </m:sup>
                </m:sSup>
                <m:r>
                  <m:t>=2c</m:t>
                </m:r>
                <m:f>
                  <m:fPr>
                    <m:ctrlPr/>
                  </m:fPr>
                  <m:num>
                    <m:r>
                      <m:t>γ</m:t>
                    </m:r>
                  </m:num>
                  <m:den>
                    <m:r>
                      <m:t>2g</m:t>
                    </m:r>
                  </m:den>
                </m:f>
                <m:r>
                  <m:t xml:space="preserve"> </m:t>
                </m:r>
                <m:f>
                  <m:fPr>
                    <m:ctrlPr/>
                  </m:fPr>
                  <m:num>
                    <m:r>
                      <m:t>LP</m:t>
                    </m:r>
                  </m:num>
                  <m:den>
                    <m:r>
                      <m:t>S</m:t>
                    </m:r>
                  </m:den>
                </m:f>
                <m:sSup>
                  <m:sSupPr>
                    <m:ctrlPr/>
                  </m:sSupPr>
                  <m:e>
                    <m:r>
                      <m:t>υ</m:t>
                    </m:r>
                  </m:e>
                  <m:sup>
                    <m:r>
                      <m:t>2</m:t>
                    </m:r>
                  </m:sup>
                </m:sSup>
                <m:r>
                  <m:t>=β</m:t>
                </m:r>
                <m:f>
                  <m:fPr>
                    <m:ctrlPr/>
                  </m:fPr>
                  <m:num>
                    <m:r>
                      <m:t>γ</m:t>
                    </m:r>
                  </m:num>
                  <m:den>
                    <m:r>
                      <m:t>2g</m:t>
                    </m:r>
                  </m:den>
                </m:f>
                <m:r>
                  <m:t xml:space="preserve"> </m:t>
                </m:r>
                <m:f>
                  <m:fPr>
                    <m:ctrlPr/>
                  </m:fPr>
                  <m:num>
                    <m:r>
                      <m:t>LP</m:t>
                    </m:r>
                  </m:num>
                  <m:den>
                    <m:r>
                      <m:t>S</m:t>
                    </m:r>
                  </m:den>
                </m:f>
                <m:sSup>
                  <m:sSupPr>
                    <m:ctrlPr/>
                  </m:sSupPr>
                  <m:e>
                    <m:r>
                      <m:t>υ</m:t>
                    </m:r>
                  </m:e>
                  <m:sup>
                    <m:r>
                      <m:t>2</m:t>
                    </m:r>
                  </m:sup>
                </m:sSup>
                <m:r>
                  <m:t>,</m:t>
                </m:r>
              </m:oMath>
            </m:oMathPara>
          </w:p>
        </w:tc>
        <w:tc>
          <w:tcPr>
            <w:tcW w:w="702" w:type="dxa"/>
          </w:tcPr>
          <w:p w14:paraId="718B852D" w14:textId="69AB3B20" w:rsidR="00FF000B" w:rsidRPr="00254C2E" w:rsidRDefault="00254C2E"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2" w:name="_Ref228903903"/>
            <w:r>
              <w:rPr>
                <w:rStyle w:val="afff6"/>
                <w:lang w:val="en-US"/>
              </w:rPr>
              <w:t>(</w:t>
            </w:r>
            <w:r w:rsidRPr="00254C2E">
              <w:rPr>
                <w:rStyle w:val="afff6"/>
              </w:rPr>
              <w:fldChar w:fldCharType="begin"/>
            </w:r>
            <w:r w:rsidRPr="00254C2E">
              <w:rPr>
                <w:rStyle w:val="afff6"/>
              </w:rPr>
              <w:instrText xml:space="preserve"> SEQ Формула \* ARABIC </w:instrText>
            </w:r>
            <w:r w:rsidRPr="00254C2E">
              <w:rPr>
                <w:rStyle w:val="afff6"/>
              </w:rPr>
              <w:fldChar w:fldCharType="separate"/>
            </w:r>
            <w:r w:rsidR="00232152">
              <w:rPr>
                <w:rStyle w:val="afff6"/>
                <w:noProof/>
              </w:rPr>
              <w:t>107</w:t>
            </w:r>
            <w:r w:rsidRPr="00254C2E">
              <w:rPr>
                <w:rStyle w:val="afff6"/>
              </w:rPr>
              <w:fldChar w:fldCharType="end"/>
            </w:r>
            <w:r>
              <w:rPr>
                <w:rStyle w:val="afff6"/>
                <w:lang w:val="en-US"/>
              </w:rPr>
              <w:t>)</w:t>
            </w:r>
            <w:bookmarkEnd w:id="362"/>
          </w:p>
        </w:tc>
      </w:tr>
    </w:tbl>
    <w:p w14:paraId="25F74C8E" w14:textId="2DD701E3" w:rsidR="00FF000B" w:rsidRDefault="00FF000B" w:rsidP="00B414A7">
      <w:pPr>
        <w:pStyle w:val="a4"/>
      </w:pPr>
      <w:r>
        <w:t>где</w:t>
      </w:r>
    </w:p>
    <w:tbl>
      <w:tblPr>
        <w:tblStyle w:val="51"/>
        <w:tblW w:w="0" w:type="auto"/>
        <w:tblLook w:val="04A0" w:firstRow="1" w:lastRow="0" w:firstColumn="1" w:lastColumn="0" w:noHBand="0" w:noVBand="1"/>
      </w:tblPr>
      <w:tblGrid>
        <w:gridCol w:w="279"/>
        <w:gridCol w:w="5386"/>
        <w:gridCol w:w="277"/>
      </w:tblGrid>
      <w:tr w:rsidR="00FF000B" w14:paraId="21A22043" w14:textId="77777777" w:rsidTr="00254C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3A8CC5D" w14:textId="77777777" w:rsidR="00FF000B" w:rsidRDefault="00FF000B" w:rsidP="009C5558">
            <w:pPr>
              <w:pStyle w:val="a4"/>
            </w:pPr>
          </w:p>
        </w:tc>
        <w:tc>
          <w:tcPr>
            <w:tcW w:w="5386" w:type="dxa"/>
          </w:tcPr>
          <w:p w14:paraId="3DB4DB82" w14:textId="6698309B" w:rsidR="00FF000B" w:rsidRPr="00254C2E" w:rsidRDefault="00254C2E" w:rsidP="00254C2E">
            <w:pPr>
              <w:pStyle w:val="aff7"/>
              <w:cnfStyle w:val="100000000000" w:firstRow="1" w:lastRow="0" w:firstColumn="0" w:lastColumn="0" w:oddVBand="0" w:evenVBand="0" w:oddHBand="0" w:evenHBand="0" w:firstRowFirstColumn="0" w:firstRowLastColumn="0" w:lastRowFirstColumn="0" w:lastRowLastColumn="0"/>
            </w:pPr>
            <m:oMathPara>
              <m:oMath>
                <m:r>
                  <m:t>β=2c.</m:t>
                </m:r>
              </m:oMath>
            </m:oMathPara>
          </w:p>
        </w:tc>
        <w:tc>
          <w:tcPr>
            <w:tcW w:w="277" w:type="dxa"/>
          </w:tcPr>
          <w:p w14:paraId="5E55EE41" w14:textId="77777777" w:rsidR="00FF000B" w:rsidRDefault="00FF000B" w:rsidP="009C5558">
            <w:pPr>
              <w:pStyle w:val="a4"/>
              <w:cnfStyle w:val="100000000000" w:firstRow="1" w:lastRow="0" w:firstColumn="0" w:lastColumn="0" w:oddVBand="0" w:evenVBand="0" w:oddHBand="0" w:evenHBand="0" w:firstRowFirstColumn="0" w:firstRowLastColumn="0" w:lastRowFirstColumn="0" w:lastRowLastColumn="0"/>
            </w:pPr>
          </w:p>
        </w:tc>
      </w:tr>
    </w:tbl>
    <w:p w14:paraId="79E81D1F" w14:textId="72A53EE0" w:rsidR="00034729" w:rsidRDefault="00034729" w:rsidP="00034729">
      <w:pPr>
        <w:pStyle w:val="a4"/>
      </w:pPr>
      <w:r>
        <w:t xml:space="preserve">В этой формуле </w:t>
      </w:r>
      <w:r>
        <w:rPr>
          <w:rFonts w:ascii="Cambria Math" w:hAnsi="Cambria Math"/>
        </w:rPr>
        <w:t>β</w:t>
      </w:r>
      <w:r w:rsidR="004B7CAB">
        <w:t xml:space="preserve"> — </w:t>
      </w:r>
      <w:r>
        <w:t>безразмерный коэффициент, учитывающий, как было указано выше, шероховатость стенок воздухопровода или выработки; он называется коэффициентом трения или коэффициентом сопротивления; L</w:t>
      </w:r>
      <w:r w:rsidR="004B7CAB">
        <w:t xml:space="preserve"> — </w:t>
      </w:r>
      <w:r>
        <w:t>длина выработки; м, Р и S</w:t>
      </w:r>
      <w:r w:rsidR="004B7CAB">
        <w:t xml:space="preserve"> — </w:t>
      </w:r>
      <w:r>
        <w:t>ее периметр и площадь поперечного сечения, м и м</w:t>
      </w:r>
      <w:r w:rsidRPr="00034729">
        <w:rPr>
          <w:vertAlign w:val="superscript"/>
        </w:rPr>
        <w:t>2</w:t>
      </w:r>
      <w:r>
        <w:t xml:space="preserve">; </w:t>
      </w:r>
      <w:r>
        <w:rPr>
          <w:rFonts w:ascii="Cambria Math" w:hAnsi="Cambria Math"/>
        </w:rPr>
        <w:t>υ</w:t>
      </w:r>
      <w:r w:rsidR="004B7CAB">
        <w:t xml:space="preserve"> — </w:t>
      </w:r>
      <w:r>
        <w:t>скорость движения воздуха, м/сек; h</w:t>
      </w:r>
      <w:r w:rsidR="004B7CAB">
        <w:t xml:space="preserve"> — </w:t>
      </w:r>
      <w:r>
        <w:t>падение давления, мм, вод. ст., или кг/м</w:t>
      </w:r>
      <w:r w:rsidRPr="00034729">
        <w:rPr>
          <w:vertAlign w:val="superscript"/>
        </w:rPr>
        <w:t>2</w:t>
      </w:r>
      <w:r>
        <w:t>.</w:t>
      </w:r>
    </w:p>
    <w:p w14:paraId="5ACEDA0A" w14:textId="3DB77B26" w:rsidR="00C15871" w:rsidRDefault="00034729" w:rsidP="00034729">
      <w:pPr>
        <w:pStyle w:val="a4"/>
      </w:pPr>
      <w:r>
        <w:t xml:space="preserve">Обычно коэффициент </w:t>
      </w:r>
      <w:r>
        <w:rPr>
          <w:rFonts w:ascii="Cambria Math" w:hAnsi="Cambria Math"/>
        </w:rPr>
        <w:t>β</w:t>
      </w:r>
      <w:r>
        <w:t xml:space="preserve"> и выражение </w:t>
      </w:r>
      <m:oMath>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t xml:space="preserve"> в формуле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ввиду незначительных изменений, претерпеваемых удельным весом воздуха при его движении по рудничным выработкам, объединяют в один коэффициент а.</w:t>
      </w:r>
    </w:p>
    <w:tbl>
      <w:tblPr>
        <w:tblStyle w:val="51"/>
        <w:tblW w:w="0" w:type="auto"/>
        <w:tblLook w:val="04A0" w:firstRow="1" w:lastRow="0" w:firstColumn="1" w:lastColumn="0" w:noHBand="0" w:noVBand="1"/>
      </w:tblPr>
      <w:tblGrid>
        <w:gridCol w:w="704"/>
        <w:gridCol w:w="4536"/>
        <w:gridCol w:w="702"/>
      </w:tblGrid>
      <w:tr w:rsidR="00FF000B" w14:paraId="3244C4A6"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9DBF2D" w14:textId="77777777" w:rsidR="00FF000B" w:rsidRDefault="00FF000B" w:rsidP="009C5558">
            <w:pPr>
              <w:pStyle w:val="a4"/>
            </w:pPr>
          </w:p>
        </w:tc>
        <w:tc>
          <w:tcPr>
            <w:tcW w:w="4536" w:type="dxa"/>
          </w:tcPr>
          <w:p w14:paraId="12BC0827" w14:textId="78074656"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a=β</m:t>
                </m:r>
                <m:f>
                  <m:fPr>
                    <m:ctrlPr/>
                  </m:fPr>
                  <m:num>
                    <m:r>
                      <m:t>γ</m:t>
                    </m:r>
                  </m:num>
                  <m:den>
                    <m:r>
                      <m:t>2g</m:t>
                    </m:r>
                  </m:den>
                </m:f>
                <m:r>
                  <m:t>,</m:t>
                </m:r>
              </m:oMath>
            </m:oMathPara>
          </w:p>
        </w:tc>
        <w:tc>
          <w:tcPr>
            <w:tcW w:w="702" w:type="dxa"/>
          </w:tcPr>
          <w:p w14:paraId="52917BBC" w14:textId="08DBDCDD"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108</w:t>
            </w:r>
            <w:r w:rsidRPr="007678B0">
              <w:rPr>
                <w:rStyle w:val="afff6"/>
              </w:rPr>
              <w:fldChar w:fldCharType="end"/>
            </w:r>
            <w:r>
              <w:rPr>
                <w:rStyle w:val="afff6"/>
                <w:lang w:val="en-US"/>
              </w:rPr>
              <w:t>)</w:t>
            </w:r>
          </w:p>
        </w:tc>
      </w:tr>
    </w:tbl>
    <w:p w14:paraId="64B31332" w14:textId="2576E436" w:rsidR="00034729" w:rsidRDefault="00034729" w:rsidP="00034729">
      <w:pPr>
        <w:pStyle w:val="a4"/>
      </w:pPr>
      <w:r>
        <w:t xml:space="preserve">где </w:t>
      </w:r>
      <w:r>
        <w:rPr>
          <w:rFonts w:ascii="Cambria Math" w:hAnsi="Cambria Math"/>
        </w:rPr>
        <w:t>γ</w:t>
      </w:r>
      <w:r w:rsidR="004B7CAB">
        <w:t xml:space="preserve"> — </w:t>
      </w:r>
      <w:r>
        <w:t>стандартный удельный пес воздуха, равный 1,2 кг/м</w:t>
      </w:r>
      <w:r w:rsidRPr="00034729">
        <w:rPr>
          <w:vertAlign w:val="superscript"/>
        </w:rPr>
        <w:t>3</w:t>
      </w:r>
      <w:r>
        <w:t>.</w:t>
      </w:r>
    </w:p>
    <w:p w14:paraId="3A5C4D54" w14:textId="2DFA5F9F" w:rsidR="00C15871" w:rsidRDefault="00034729" w:rsidP="00034729">
      <w:pPr>
        <w:pStyle w:val="a4"/>
      </w:pPr>
      <w:r>
        <w:t xml:space="preserve">Уравнение </w:t>
      </w:r>
      <w:r w:rsidR="00054595">
        <w:fldChar w:fldCharType="begin"/>
      </w:r>
      <w:r w:rsidR="00054595">
        <w:instrText xml:space="preserve"> REF _Ref228903903 \h </w:instrText>
      </w:r>
      <w:r w:rsidR="00054595">
        <w:fldChar w:fldCharType="separate"/>
      </w:r>
      <w:r w:rsidR="00A05A8B" w:rsidRPr="00A05A8B">
        <w:rPr>
          <w:rStyle w:val="afff6"/>
        </w:rPr>
        <w:t>(</w:t>
      </w:r>
      <w:r w:rsidR="00A05A8B">
        <w:rPr>
          <w:rStyle w:val="afff6"/>
          <w:noProof/>
        </w:rPr>
        <w:t>107</w:t>
      </w:r>
      <w:r w:rsidR="00A05A8B" w:rsidRPr="00A05A8B">
        <w:rPr>
          <w:rStyle w:val="afff6"/>
        </w:rPr>
        <w:t>)</w:t>
      </w:r>
      <w:r w:rsidR="00054595">
        <w:fldChar w:fldCharType="end"/>
      </w:r>
      <w:r>
        <w:t xml:space="preserve"> перепишется после замены на а в следующем виде:</w:t>
      </w:r>
    </w:p>
    <w:tbl>
      <w:tblPr>
        <w:tblStyle w:val="51"/>
        <w:tblW w:w="0" w:type="auto"/>
        <w:tblLook w:val="04A0" w:firstRow="1" w:lastRow="0" w:firstColumn="1" w:lastColumn="0" w:noHBand="0" w:noVBand="1"/>
      </w:tblPr>
      <w:tblGrid>
        <w:gridCol w:w="704"/>
        <w:gridCol w:w="4536"/>
        <w:gridCol w:w="702"/>
      </w:tblGrid>
      <w:tr w:rsidR="00FF000B" w14:paraId="7788447E" w14:textId="77777777" w:rsidTr="007678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058FB1B" w14:textId="77777777" w:rsidR="00FF000B" w:rsidRDefault="00FF000B" w:rsidP="009C5558">
            <w:pPr>
              <w:pStyle w:val="a4"/>
            </w:pPr>
          </w:p>
        </w:tc>
        <w:tc>
          <w:tcPr>
            <w:tcW w:w="4536" w:type="dxa"/>
          </w:tcPr>
          <w:p w14:paraId="40A5FB19" w14:textId="7F385C5D" w:rsidR="00FF000B" w:rsidRPr="007678B0" w:rsidRDefault="007678B0" w:rsidP="007678B0">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r>
                      <m:t>S</m:t>
                    </m:r>
                  </m:den>
                </m:f>
                <m:r>
                  <m:t xml:space="preserve"> ×</m:t>
                </m:r>
                <m:sSup>
                  <m:sSupPr>
                    <m:ctrlPr/>
                  </m:sSupPr>
                  <m:e>
                    <m:r>
                      <m:t>υ</m:t>
                    </m:r>
                  </m:e>
                  <m:sup>
                    <m:r>
                      <m:t>2</m:t>
                    </m:r>
                  </m:sup>
                </m:sSup>
                <m:r>
                  <m:t>.</m:t>
                </m:r>
              </m:oMath>
            </m:oMathPara>
          </w:p>
        </w:tc>
        <w:tc>
          <w:tcPr>
            <w:tcW w:w="702" w:type="dxa"/>
          </w:tcPr>
          <w:p w14:paraId="3A9EC214" w14:textId="3C5AF5CB" w:rsidR="00FF000B" w:rsidRPr="007678B0" w:rsidRDefault="007678B0"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678B0">
              <w:rPr>
                <w:rStyle w:val="afff6"/>
              </w:rPr>
              <w:fldChar w:fldCharType="begin"/>
            </w:r>
            <w:r w:rsidRPr="007678B0">
              <w:rPr>
                <w:rStyle w:val="afff6"/>
              </w:rPr>
              <w:instrText xml:space="preserve"> SEQ Формула \* ARABIC </w:instrText>
            </w:r>
            <w:r w:rsidRPr="007678B0">
              <w:rPr>
                <w:rStyle w:val="afff6"/>
              </w:rPr>
              <w:fldChar w:fldCharType="separate"/>
            </w:r>
            <w:r w:rsidR="00232152">
              <w:rPr>
                <w:rStyle w:val="afff6"/>
                <w:noProof/>
              </w:rPr>
              <w:t>109</w:t>
            </w:r>
            <w:r w:rsidRPr="007678B0">
              <w:rPr>
                <w:rStyle w:val="afff6"/>
              </w:rPr>
              <w:fldChar w:fldCharType="end"/>
            </w:r>
            <w:r>
              <w:rPr>
                <w:rStyle w:val="afff6"/>
                <w:lang w:val="en-US"/>
              </w:rPr>
              <w:t>)</w:t>
            </w:r>
          </w:p>
        </w:tc>
      </w:tr>
    </w:tbl>
    <w:p w14:paraId="21E55547" w14:textId="585E1FFF" w:rsidR="00C15871" w:rsidRDefault="00034729" w:rsidP="00034729">
      <w:pPr>
        <w:pStyle w:val="a4"/>
      </w:pPr>
      <w:r>
        <w:t xml:space="preserve">Так как </w:t>
      </w:r>
      <w:r>
        <w:rPr>
          <w:rFonts w:ascii="Cambria Math" w:hAnsi="Cambria Math"/>
        </w:rPr>
        <w:t>υ</w:t>
      </w:r>
      <w:r>
        <w:t>=</w:t>
      </w:r>
      <w:r w:rsidR="007F4E96">
        <w:t>Q:</w:t>
      </w:r>
      <w:r>
        <w:t xml:space="preserve"> S, где Q</w:t>
      </w:r>
      <w:r w:rsidR="004B7CAB">
        <w:t xml:space="preserve"> — </w:t>
      </w:r>
      <w:r>
        <w:t>количество проходящего по выработке воздуха, то</w:t>
      </w:r>
    </w:p>
    <w:tbl>
      <w:tblPr>
        <w:tblStyle w:val="51"/>
        <w:tblW w:w="0" w:type="auto"/>
        <w:tblLook w:val="04A0" w:firstRow="1" w:lastRow="0" w:firstColumn="1" w:lastColumn="0" w:noHBand="0" w:noVBand="1"/>
      </w:tblPr>
      <w:tblGrid>
        <w:gridCol w:w="704"/>
        <w:gridCol w:w="4536"/>
        <w:gridCol w:w="702"/>
      </w:tblGrid>
      <w:tr w:rsidR="00FF000B" w14:paraId="0B1931CA" w14:textId="77777777" w:rsidTr="00CD2B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C190304" w14:textId="77777777" w:rsidR="00FF000B" w:rsidRDefault="00FF000B" w:rsidP="009C5558">
            <w:pPr>
              <w:pStyle w:val="a4"/>
            </w:pPr>
          </w:p>
        </w:tc>
        <w:tc>
          <w:tcPr>
            <w:tcW w:w="4536" w:type="dxa"/>
          </w:tcPr>
          <w:p w14:paraId="769589B1" w14:textId="46D0B889" w:rsidR="00FF000B" w:rsidRPr="00CD2B18" w:rsidRDefault="00054595" w:rsidP="00CD2B18">
            <w:pPr>
              <w:pStyle w:val="a4"/>
              <w:jc w:val="center"/>
              <w:cnfStyle w:val="100000000000" w:firstRow="1" w:lastRow="0" w:firstColumn="0" w:lastColumn="0" w:oddVBand="0" w:evenVBand="0" w:oddHBand="0" w:evenHBand="0" w:firstRowFirstColumn="0" w:firstRowLastColumn="0" w:lastRowFirstColumn="0" w:lastRowLastColumn="0"/>
              <w:rPr>
                <w:i/>
              </w:rPr>
            </w:pPr>
            <m:oMath>
              <m:r>
                <w:rPr>
                  <w:rStyle w:val="aff8"/>
                </w:rPr>
                <m:t>h</m:t>
              </m:r>
              <m:r>
                <m:rPr>
                  <m:sty m:val="p"/>
                </m:rPr>
                <w:rPr>
                  <w:rStyle w:val="aff8"/>
                </w:rPr>
                <m:t>=</m:t>
              </m:r>
              <m:r>
                <w:rPr>
                  <w:rStyle w:val="aff8"/>
                </w:rPr>
                <m:t>a</m:t>
              </m:r>
              <m:f>
                <m:fPr>
                  <m:ctrlPr>
                    <w:rPr>
                      <w:rStyle w:val="aff8"/>
                      <w:i w:val="0"/>
                    </w:rPr>
                  </m:ctrlPr>
                </m:fPr>
                <m:num>
                  <m:r>
                    <w:rPr>
                      <w:rStyle w:val="aff8"/>
                    </w:rPr>
                    <m:t>LP</m:t>
                  </m:r>
                </m:num>
                <m:den>
                  <m:r>
                    <w:rPr>
                      <w:rStyle w:val="aff8"/>
                    </w:rPr>
                    <m:t>S</m:t>
                  </m:r>
                </m:den>
              </m:f>
              <m:r>
                <w:rPr>
                  <w:rStyle w:val="aff8"/>
                </w:rPr>
                <m:t xml:space="preserve"> </m:t>
              </m:r>
              <m:sSup>
                <m:sSupPr>
                  <m:ctrlPr>
                    <w:rPr>
                      <w:rStyle w:val="aff8"/>
                      <w:i w:val="0"/>
                    </w:rPr>
                  </m:ctrlPr>
                </m:sSupPr>
                <m:e>
                  <m:d>
                    <m:dPr>
                      <m:ctrlPr>
                        <w:rPr>
                          <w:rStyle w:val="aff8"/>
                          <w:i w:val="0"/>
                        </w:rPr>
                      </m:ctrlPr>
                    </m:dPr>
                    <m:e>
                      <m:f>
                        <m:fPr>
                          <m:ctrlPr>
                            <w:rPr>
                              <w:rStyle w:val="aff8"/>
                              <w:i w:val="0"/>
                            </w:rPr>
                          </m:ctrlPr>
                        </m:fPr>
                        <m:num>
                          <m:r>
                            <w:rPr>
                              <w:rStyle w:val="aff8"/>
                            </w:rPr>
                            <m:t>Q</m:t>
                          </m:r>
                        </m:num>
                        <m:den>
                          <m:r>
                            <w:rPr>
                              <w:rStyle w:val="aff8"/>
                            </w:rPr>
                            <m:t>S</m:t>
                          </m:r>
                        </m:den>
                      </m:f>
                    </m:e>
                  </m:d>
                </m:e>
                <m:sup>
                  <m:r>
                    <w:rPr>
                      <w:rStyle w:val="aff8"/>
                    </w:rPr>
                    <m:t>2</m:t>
                  </m:r>
                </m:sup>
              </m:sSup>
              <m:r>
                <w:rPr>
                  <w:rStyle w:val="aff8"/>
                </w:rPr>
                <m:t>= a</m:t>
              </m:r>
              <m:f>
                <m:fPr>
                  <m:ctrlPr>
                    <w:rPr>
                      <w:rStyle w:val="aff8"/>
                      <w:i w:val="0"/>
                    </w:rPr>
                  </m:ctrlPr>
                </m:fPr>
                <m:num>
                  <m:r>
                    <w:rPr>
                      <w:rStyle w:val="aff8"/>
                    </w:rPr>
                    <m:t>LP</m:t>
                  </m:r>
                </m:num>
                <m:den>
                  <m:sSup>
                    <m:sSupPr>
                      <m:ctrlPr>
                        <w:rPr>
                          <w:rStyle w:val="aff8"/>
                          <w:i w:val="0"/>
                        </w:rPr>
                      </m:ctrlPr>
                    </m:sSupPr>
                    <m:e>
                      <m:r>
                        <w:rPr>
                          <w:rStyle w:val="aff8"/>
                        </w:rPr>
                        <m:t>S</m:t>
                      </m:r>
                    </m:e>
                    <m:sup>
                      <m:r>
                        <w:rPr>
                          <w:rStyle w:val="aff8"/>
                        </w:rPr>
                        <m:t>3</m:t>
                      </m:r>
                    </m:sup>
                  </m:sSup>
                </m:den>
              </m:f>
              <m:r>
                <w:rPr>
                  <w:rStyle w:val="aff8"/>
                </w:rPr>
                <m:t xml:space="preserve"> </m:t>
              </m:r>
              <m:sSup>
                <m:sSupPr>
                  <m:ctrlPr>
                    <w:rPr>
                      <w:rStyle w:val="aff8"/>
                      <w:i w:val="0"/>
                    </w:rPr>
                  </m:ctrlPr>
                </m:sSupPr>
                <m:e>
                  <m:r>
                    <w:rPr>
                      <w:rStyle w:val="aff8"/>
                    </w:rPr>
                    <m:t>Q</m:t>
                  </m:r>
                </m:e>
                <m:sup>
                  <m:r>
                    <w:rPr>
                      <w:rStyle w:val="aff8"/>
                    </w:rPr>
                    <m:t>2</m:t>
                  </m:r>
                </m:sup>
              </m:sSup>
              <m:r>
                <w:rPr>
                  <w:rStyle w:val="aff8"/>
                </w:rPr>
                <m:t>,</m:t>
              </m:r>
            </m:oMath>
            <w:r w:rsidR="00CD2B18">
              <w:rPr>
                <w:i/>
              </w:rPr>
              <w:t xml:space="preserve"> </w:t>
            </w:r>
            <w:r w:rsidR="00CD2B18" w:rsidRPr="00CD2B18">
              <w:rPr>
                <w:iCs w:val="0"/>
              </w:rPr>
              <w:t>кг/м</w:t>
            </w:r>
            <w:r w:rsidR="00CD2B18" w:rsidRPr="00CD2B18">
              <w:rPr>
                <w:iCs w:val="0"/>
                <w:vertAlign w:val="superscript"/>
              </w:rPr>
              <w:t>2</w:t>
            </w:r>
            <w:r w:rsidR="00CD2B18" w:rsidRPr="00CD2B18">
              <w:rPr>
                <w:iCs w:val="0"/>
              </w:rPr>
              <w:t>, или мм вод. ст.</w:t>
            </w:r>
          </w:p>
        </w:tc>
        <w:tc>
          <w:tcPr>
            <w:tcW w:w="702" w:type="dxa"/>
          </w:tcPr>
          <w:p w14:paraId="61D031F3" w14:textId="7D4E7CC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pPr>
            <w:bookmarkStart w:id="363" w:name="_Ref228904207"/>
            <w:r>
              <w:rPr>
                <w:rStyle w:val="afff6"/>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110</w:t>
            </w:r>
            <w:r w:rsidRPr="00CD2B18">
              <w:rPr>
                <w:rStyle w:val="afff6"/>
              </w:rPr>
              <w:fldChar w:fldCharType="end"/>
            </w:r>
            <w:r>
              <w:rPr>
                <w:rStyle w:val="afff6"/>
              </w:rPr>
              <w:t>)</w:t>
            </w:r>
            <w:bookmarkEnd w:id="363"/>
          </w:p>
        </w:tc>
      </w:tr>
    </w:tbl>
    <w:p w14:paraId="464BBE31" w14:textId="08171148" w:rsidR="00C15871" w:rsidRPr="003B4987" w:rsidRDefault="00034729" w:rsidP="00B414A7">
      <w:pPr>
        <w:pStyle w:val="a4"/>
        <w:rPr>
          <w:i/>
        </w:rPr>
      </w:pPr>
      <w:r>
        <w:t xml:space="preserve">При </w:t>
      </w:r>
      <w:r>
        <w:rPr>
          <w:rFonts w:ascii="Cambria Math" w:hAnsi="Cambria Math"/>
        </w:rPr>
        <w:t>γ≠</w:t>
      </w:r>
      <w:r w:rsidRPr="003B4987">
        <w:t xml:space="preserve">1,2 </w:t>
      </w:r>
      <w:r>
        <w:t>кг/м</w:t>
      </w:r>
      <w:r w:rsidRPr="003B4987">
        <w:rPr>
          <w:vertAlign w:val="superscript"/>
        </w:rPr>
        <w:t>3</w:t>
      </w:r>
      <w:r w:rsidR="003B4987">
        <w:t xml:space="preserve"> </w:t>
      </w:r>
      <w:r w:rsidR="003B4987">
        <w:rPr>
          <w:lang w:val="en-US"/>
        </w:rPr>
        <w:t>h</w:t>
      </w:r>
      <w:r w:rsidR="003B4987" w:rsidRPr="003B4987">
        <w:t>=</w:t>
      </w:r>
      <w:r w:rsidR="003B4987">
        <w:rPr>
          <w:lang w:val="en-US"/>
        </w:rPr>
        <w:t>a</w:t>
      </w:r>
      <m:oMath>
        <m:f>
          <m:fPr>
            <m:ctrlPr>
              <w:rPr>
                <w:rFonts w:ascii="Cambria Math" w:hAnsi="Cambria Math"/>
                <w:i/>
                <w:lang w:val="en-US"/>
              </w:rPr>
            </m:ctrlPr>
          </m:fPr>
          <m:num>
            <m:r>
              <w:rPr>
                <w:rFonts w:ascii="Cambria Math" w:hAnsi="Cambria Math"/>
                <w:lang w:val="en-US"/>
              </w:rPr>
              <m:t>LP</m:t>
            </m:r>
          </m:num>
          <m:den>
            <m:sSup>
              <m:sSupPr>
                <m:ctrlPr>
                  <w:rPr>
                    <w:rFonts w:ascii="Cambria Math" w:hAnsi="Cambria Math"/>
                    <w:i/>
                    <w:lang w:val="en-US"/>
                  </w:rPr>
                </m:ctrlPr>
              </m:sSupPr>
              <m:e>
                <m:r>
                  <w:rPr>
                    <w:rFonts w:ascii="Cambria Math" w:hAnsi="Cambria Math"/>
                    <w:lang w:val="en-US"/>
                  </w:rPr>
                  <m:t>S</m:t>
                </m:r>
              </m:e>
              <m:sup>
                <m:r>
                  <w:rPr>
                    <w:rFonts w:ascii="Cambria Math" w:hAnsi="Cambria Math"/>
                  </w:rPr>
                  <m:t>3</m:t>
                </m:r>
              </m:sup>
            </m:sSup>
          </m:den>
        </m:f>
        <m:sSup>
          <m:sSupPr>
            <m:ctrlPr>
              <w:rPr>
                <w:rFonts w:ascii="Cambria Math" w:hAnsi="Cambria Math"/>
                <w:i/>
                <w:lang w:val="en-US"/>
              </w:rPr>
            </m:ctrlPr>
          </m:sSupPr>
          <m:e>
            <m:r>
              <w:rPr>
                <w:rFonts w:ascii="Cambria Math" w:hAnsi="Cambria Math"/>
                <w:lang w:val="en-US"/>
              </w:rPr>
              <m:t>Q</m:t>
            </m:r>
          </m:e>
          <m:sup>
            <m:r>
              <w:rPr>
                <w:rFonts w:ascii="Cambria Math" w:hAnsi="Cambria Math"/>
              </w:rPr>
              <m:t>2</m:t>
            </m:r>
          </m:sup>
        </m:sSup>
        <m:r>
          <w:rPr>
            <w:rFonts w:ascii="Cambria Math" w:hAnsi="Cambria Math"/>
          </w:rPr>
          <m:t xml:space="preserve"> × </m:t>
        </m:r>
        <m:f>
          <m:fPr>
            <m:ctrlPr>
              <w:rPr>
                <w:rFonts w:ascii="Cambria Math" w:hAnsi="Cambria Math"/>
                <w:i/>
                <w:lang w:val="en-US"/>
              </w:rPr>
            </m:ctrlPr>
          </m:fPr>
          <m:num>
            <m:r>
              <w:rPr>
                <w:rFonts w:ascii="Cambria Math" w:hAnsi="Cambria Math"/>
                <w:lang w:val="en-US"/>
              </w:rPr>
              <m:t>γ</m:t>
            </m:r>
          </m:num>
          <m:den>
            <m:r>
              <w:rPr>
                <w:rFonts w:ascii="Cambria Math" w:hAnsi="Cambria Math"/>
              </w:rPr>
              <m:t>1,2</m:t>
            </m:r>
          </m:den>
        </m:f>
      </m:oMath>
      <w:r w:rsidR="003B4987" w:rsidRPr="003B4987">
        <w:t>.</w:t>
      </w:r>
    </w:p>
    <w:p w14:paraId="590DE9C3" w14:textId="2EC183D0" w:rsidR="00034729" w:rsidRDefault="00034729" w:rsidP="00B414A7">
      <w:pPr>
        <w:pStyle w:val="a4"/>
      </w:pPr>
      <w:r w:rsidRPr="00034729">
        <w:lastRenderedPageBreak/>
        <w:t>Для круглых выработок и труб</w:t>
      </w:r>
    </w:p>
    <w:tbl>
      <w:tblPr>
        <w:tblStyle w:val="51"/>
        <w:tblW w:w="0" w:type="auto"/>
        <w:tblLook w:val="04A0" w:firstRow="1" w:lastRow="0" w:firstColumn="1" w:lastColumn="0" w:noHBand="0" w:noVBand="1"/>
      </w:tblPr>
      <w:tblGrid>
        <w:gridCol w:w="704"/>
        <w:gridCol w:w="4536"/>
        <w:gridCol w:w="702"/>
      </w:tblGrid>
      <w:tr w:rsidR="00FF000B" w14:paraId="10F92AC4"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852503" w14:textId="77777777" w:rsidR="00FF000B" w:rsidRDefault="00FF000B" w:rsidP="009C5558">
            <w:pPr>
              <w:pStyle w:val="a4"/>
            </w:pPr>
          </w:p>
        </w:tc>
        <w:tc>
          <w:tcPr>
            <w:tcW w:w="4536" w:type="dxa"/>
          </w:tcPr>
          <w:p w14:paraId="33E9E44B" w14:textId="360973B6" w:rsidR="00FF000B" w:rsidRPr="00CD2B18" w:rsidRDefault="00CD2B18" w:rsidP="00CD2B18">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h=6,48 a</m:t>
              </m:r>
              <m:f>
                <m:fPr>
                  <m:ctrlPr>
                    <w:rPr>
                      <w:rStyle w:val="aff8"/>
                      <w:i w:val="0"/>
                    </w:rPr>
                  </m:ctrlPr>
                </m:fPr>
                <m:num>
                  <m:r>
                    <w:rPr>
                      <w:rStyle w:val="aff8"/>
                    </w:rPr>
                    <m:t>L</m:t>
                  </m:r>
                </m:num>
                <m:den>
                  <m:sSup>
                    <m:sSupPr>
                      <m:ctrlPr>
                        <w:rPr>
                          <w:rStyle w:val="aff8"/>
                          <w:i w:val="0"/>
                        </w:rPr>
                      </m:ctrlPr>
                    </m:sSupPr>
                    <m:e>
                      <m:r>
                        <w:rPr>
                          <w:rStyle w:val="aff8"/>
                        </w:rPr>
                        <m:t>D</m:t>
                      </m:r>
                    </m:e>
                    <m:sup>
                      <m:r>
                        <w:rPr>
                          <w:rStyle w:val="aff8"/>
                        </w:rPr>
                        <m:t>5</m:t>
                      </m:r>
                    </m:sup>
                  </m:sSup>
                </m:den>
              </m:f>
              <m:sSup>
                <m:sSupPr>
                  <m:ctrlPr>
                    <w:rPr>
                      <w:rStyle w:val="aff8"/>
                      <w:i w:val="0"/>
                    </w:rPr>
                  </m:ctrlPr>
                </m:sSupPr>
                <m:e>
                  <m:r>
                    <w:rPr>
                      <w:rStyle w:val="aff8"/>
                    </w:rPr>
                    <m:t>Q</m:t>
                  </m:r>
                </m:e>
                <m:sup>
                  <m:r>
                    <w:rPr>
                      <w:rStyle w:val="aff8"/>
                    </w:rPr>
                    <m:t>2</m:t>
                  </m:r>
                </m:sup>
              </m:sSup>
              <m:r>
                <w:rPr>
                  <w:rStyle w:val="aff8"/>
                </w:rPr>
                <m:t>,</m:t>
              </m:r>
            </m:oMath>
            <w:r>
              <w:t xml:space="preserve"> мм вод.</w:t>
            </w:r>
            <w:r w:rsidR="007D4BC2" w:rsidRPr="007D4BC2">
              <w:t xml:space="preserve"> </w:t>
            </w:r>
            <w:r>
              <w:t>ст.</w:t>
            </w:r>
          </w:p>
        </w:tc>
        <w:tc>
          <w:tcPr>
            <w:tcW w:w="702" w:type="dxa"/>
          </w:tcPr>
          <w:p w14:paraId="2EE7E2EB" w14:textId="7E58B662"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111</w:t>
            </w:r>
            <w:r w:rsidRPr="00CD2B18">
              <w:rPr>
                <w:rStyle w:val="afff6"/>
              </w:rPr>
              <w:fldChar w:fldCharType="end"/>
            </w:r>
            <w:r>
              <w:rPr>
                <w:rStyle w:val="afff6"/>
                <w:lang w:val="en-US"/>
              </w:rPr>
              <w:t>)</w:t>
            </w:r>
          </w:p>
        </w:tc>
      </w:tr>
    </w:tbl>
    <w:p w14:paraId="4F3A635A" w14:textId="070649A3" w:rsidR="00C15871" w:rsidRPr="003B4987" w:rsidRDefault="003B4987" w:rsidP="003B4987">
      <w:pPr>
        <w:pStyle w:val="a4"/>
      </w:pPr>
      <w:r w:rsidRPr="003B4987">
        <w:t>Выражение</w:t>
      </w:r>
      <w:r>
        <w:t xml:space="preserve"> </w:t>
      </w:r>
      <m:oMath>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3B4987">
        <w:t xml:space="preserve"> </w:t>
      </w:r>
      <w:r>
        <w:t xml:space="preserve">в уравнении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называется сопротивлением</w:t>
      </w:r>
      <w:r w:rsidRPr="003B4987">
        <w:t xml:space="preserve"> </w:t>
      </w:r>
      <w:r>
        <w:t>трения и обозначается буквой R</w:t>
      </w:r>
    </w:p>
    <w:tbl>
      <w:tblPr>
        <w:tblStyle w:val="51"/>
        <w:tblW w:w="0" w:type="auto"/>
        <w:tblLook w:val="04A0" w:firstRow="1" w:lastRow="0" w:firstColumn="1" w:lastColumn="0" w:noHBand="0" w:noVBand="1"/>
      </w:tblPr>
      <w:tblGrid>
        <w:gridCol w:w="704"/>
        <w:gridCol w:w="4536"/>
        <w:gridCol w:w="702"/>
      </w:tblGrid>
      <w:tr w:rsidR="00FF000B" w14:paraId="53909EB5"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7FB239F" w14:textId="77777777" w:rsidR="00FF000B" w:rsidRDefault="00FF000B" w:rsidP="009C5558">
            <w:pPr>
              <w:pStyle w:val="a4"/>
            </w:pPr>
          </w:p>
        </w:tc>
        <w:tc>
          <w:tcPr>
            <w:tcW w:w="4536" w:type="dxa"/>
          </w:tcPr>
          <w:p w14:paraId="0892613C" w14:textId="17B5F702" w:rsidR="00FF000B" w:rsidRPr="00CD2B18"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 xml:space="preserve">R= </m:t>
                </m:r>
                <m:r>
                  <w:rPr>
                    <w:rStyle w:val="aff8"/>
                  </w:rPr>
                  <m:t xml:space="preserve"> </m:t>
                </m:r>
                <m:r>
                  <m:t>a</m:t>
                </m:r>
                <m:f>
                  <m:fPr>
                    <m:ctrlPr/>
                  </m:fPr>
                  <m:num>
                    <m:r>
                      <m:t>LP</m:t>
                    </m:r>
                  </m:num>
                  <m:den>
                    <m:sSup>
                      <m:sSupPr>
                        <m:ctrlPr>
                          <w:rPr>
                            <w:rStyle w:val="aff8"/>
                            <w:i/>
                          </w:rPr>
                        </m:ctrlPr>
                      </m:sSupPr>
                      <m:e>
                        <m:r>
                          <m:t>S</m:t>
                        </m:r>
                      </m:e>
                      <m:sup>
                        <m:r>
                          <w:rPr>
                            <w:rStyle w:val="aff8"/>
                          </w:rPr>
                          <m:t>3</m:t>
                        </m:r>
                      </m:sup>
                    </m:sSup>
                  </m:den>
                </m:f>
                <m:r>
                  <w:rPr>
                    <w:rStyle w:val="aff8"/>
                  </w:rPr>
                  <m:t>.</m:t>
                </m:r>
              </m:oMath>
            </m:oMathPara>
          </w:p>
        </w:tc>
        <w:tc>
          <w:tcPr>
            <w:tcW w:w="702" w:type="dxa"/>
          </w:tcPr>
          <w:p w14:paraId="72A8DF6F" w14:textId="4F253E2A"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4" w:name="_Ref228904549"/>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112</w:t>
            </w:r>
            <w:r w:rsidRPr="00CD2B18">
              <w:rPr>
                <w:rStyle w:val="afff6"/>
              </w:rPr>
              <w:fldChar w:fldCharType="end"/>
            </w:r>
            <w:r>
              <w:rPr>
                <w:rStyle w:val="afff6"/>
                <w:lang w:val="en-US"/>
              </w:rPr>
              <w:t>)</w:t>
            </w:r>
            <w:bookmarkEnd w:id="364"/>
          </w:p>
        </w:tc>
      </w:tr>
    </w:tbl>
    <w:p w14:paraId="0CA6ECF1" w14:textId="43DB27CD" w:rsidR="00C15871" w:rsidRPr="003B4987" w:rsidRDefault="003B4987" w:rsidP="003B4987">
      <w:pPr>
        <w:pStyle w:val="a4"/>
      </w:pPr>
      <w:r w:rsidRPr="003B4987">
        <w:t>Иногда сопротивление единицы длины выработки, т. е. вели</w:t>
      </w:r>
      <w:r>
        <w:t xml:space="preserve">чину </w:t>
      </w:r>
      <m:oMath>
        <m:r>
          <w:rPr>
            <w:rFonts w:ascii="Cambria Math" w:hAnsi="Cambria Math"/>
          </w:rPr>
          <m:t>a</m:t>
        </m:r>
        <m:f>
          <m:fPr>
            <m:ctrlPr>
              <w:rPr>
                <w:rFonts w:ascii="Cambria Math" w:hAnsi="Cambria Math"/>
                <w:i/>
              </w:rPr>
            </m:ctrlPr>
          </m:fPr>
          <m:num>
            <m:r>
              <w:rPr>
                <w:rFonts w:ascii="Cambria Math" w:hAnsi="Cambria Math"/>
              </w:rPr>
              <m:t>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r>
          <w:rPr>
            <w:rFonts w:ascii="Cambria Math" w:hAnsi="Cambria Math"/>
          </w:rPr>
          <m:t>,</m:t>
        </m:r>
      </m:oMath>
      <w:r>
        <w:t xml:space="preserve"> называют удельным сопротивлением. </w:t>
      </w:r>
      <w:r w:rsidR="00CD2B18">
        <w:t>С</w:t>
      </w:r>
      <w:r>
        <w:t xml:space="preserve"> учетом </w:t>
      </w:r>
      <w:r w:rsidR="00CD2B18">
        <w:fldChar w:fldCharType="begin"/>
      </w:r>
      <w:r w:rsidR="00CD2B18">
        <w:instrText xml:space="preserve"> REF _Ref228904549 \h </w:instrText>
      </w:r>
      <w:r w:rsidR="00CD2B18">
        <w:fldChar w:fldCharType="separate"/>
      </w:r>
      <w:r w:rsidR="00A05A8B">
        <w:rPr>
          <w:rStyle w:val="afff6"/>
          <w:lang w:val="en-US"/>
        </w:rPr>
        <w:t>(</w:t>
      </w:r>
      <w:r w:rsidR="00A05A8B">
        <w:rPr>
          <w:rStyle w:val="afff6"/>
          <w:noProof/>
        </w:rPr>
        <w:t>112</w:t>
      </w:r>
      <w:r w:rsidR="00A05A8B">
        <w:rPr>
          <w:rStyle w:val="afff6"/>
          <w:lang w:val="en-US"/>
        </w:rPr>
        <w:t>)</w:t>
      </w:r>
      <w:r w:rsidR="00CD2B18">
        <w:fldChar w:fldCharType="end"/>
      </w:r>
      <w:r>
        <w:t xml:space="preserve"> имеем из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w:t>
      </w:r>
    </w:p>
    <w:tbl>
      <w:tblPr>
        <w:tblStyle w:val="51"/>
        <w:tblW w:w="0" w:type="auto"/>
        <w:tblLook w:val="04A0" w:firstRow="1" w:lastRow="0" w:firstColumn="1" w:lastColumn="0" w:noHBand="0" w:noVBand="1"/>
      </w:tblPr>
      <w:tblGrid>
        <w:gridCol w:w="704"/>
        <w:gridCol w:w="4536"/>
        <w:gridCol w:w="702"/>
      </w:tblGrid>
      <w:tr w:rsidR="00FF000B" w14:paraId="30D180AA"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5287896" w14:textId="77777777" w:rsidR="00FF000B" w:rsidRDefault="00FF000B" w:rsidP="009C5558">
            <w:pPr>
              <w:pStyle w:val="a4"/>
            </w:pPr>
          </w:p>
        </w:tc>
        <w:tc>
          <w:tcPr>
            <w:tcW w:w="4536" w:type="dxa"/>
          </w:tcPr>
          <w:p w14:paraId="0CA6F327" w14:textId="756F1262" w:rsidR="00FF000B" w:rsidRDefault="00CD2B18" w:rsidP="00CD2B18">
            <w:pPr>
              <w:pStyle w:val="aff7"/>
              <w:cnfStyle w:val="100000000000" w:firstRow="1" w:lastRow="0" w:firstColumn="0" w:lastColumn="0" w:oddVBand="0" w:evenVBand="0" w:oddHBand="0" w:evenHBand="0" w:firstRowFirstColumn="0" w:firstRowLastColumn="0" w:lastRowFirstColumn="0" w:lastRowLastColumn="0"/>
            </w:pPr>
            <m:oMathPara>
              <m:oMath>
                <m:r>
                  <m:t>h=R</m:t>
                </m:r>
                <m:sSup>
                  <m:sSupPr>
                    <m:ctrlPr>
                      <w:rPr>
                        <w:color w:val="000000" w:themeColor="text2"/>
                        <w:sz w:val="18"/>
                        <w:szCs w:val="18"/>
                      </w:rPr>
                    </m:ctrlPr>
                  </m:sSupPr>
                  <m:e>
                    <m:r>
                      <m:t>Q</m:t>
                    </m:r>
                  </m:e>
                  <m:sup>
                    <m:r>
                      <m:t>2</m:t>
                    </m:r>
                  </m:sup>
                </m:sSup>
                <m:r>
                  <m:t>.</m:t>
                </m:r>
              </m:oMath>
            </m:oMathPara>
          </w:p>
        </w:tc>
        <w:tc>
          <w:tcPr>
            <w:tcW w:w="702" w:type="dxa"/>
          </w:tcPr>
          <w:p w14:paraId="7BCADEC7" w14:textId="4D84F2CC" w:rsidR="00FF000B" w:rsidRPr="00CD2B18" w:rsidRDefault="00CD2B18" w:rsidP="001C39CF">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CD2B18">
              <w:rPr>
                <w:rStyle w:val="afff6"/>
              </w:rPr>
              <w:fldChar w:fldCharType="begin"/>
            </w:r>
            <w:r w:rsidRPr="00CD2B18">
              <w:rPr>
                <w:rStyle w:val="afff6"/>
              </w:rPr>
              <w:instrText xml:space="preserve"> SEQ Формула \* ARABIC </w:instrText>
            </w:r>
            <w:r w:rsidRPr="00CD2B18">
              <w:rPr>
                <w:rStyle w:val="afff6"/>
              </w:rPr>
              <w:fldChar w:fldCharType="separate"/>
            </w:r>
            <w:r w:rsidR="00232152">
              <w:rPr>
                <w:rStyle w:val="afff6"/>
                <w:noProof/>
              </w:rPr>
              <w:t>113</w:t>
            </w:r>
            <w:r w:rsidRPr="00CD2B18">
              <w:rPr>
                <w:rStyle w:val="afff6"/>
              </w:rPr>
              <w:fldChar w:fldCharType="end"/>
            </w:r>
            <w:r>
              <w:rPr>
                <w:rStyle w:val="afff6"/>
                <w:lang w:val="en-US"/>
              </w:rPr>
              <w:t>)</w:t>
            </w:r>
          </w:p>
        </w:tc>
      </w:tr>
    </w:tbl>
    <w:p w14:paraId="17A9FB1A" w14:textId="7A1883B5" w:rsidR="003B4987" w:rsidRDefault="003B4987" w:rsidP="003B4987">
      <w:pPr>
        <w:pStyle w:val="a4"/>
      </w:pPr>
      <w:r>
        <w:t xml:space="preserve">Формула </w:t>
      </w:r>
      <w:r w:rsidR="00CD2B18">
        <w:fldChar w:fldCharType="begin"/>
      </w:r>
      <w:r w:rsidR="00CD2B18">
        <w:instrText xml:space="preserve"> REF _Ref228904207 \h </w:instrText>
      </w:r>
      <w:r w:rsidR="00CD2B18">
        <w:fldChar w:fldCharType="separate"/>
      </w:r>
      <w:r w:rsidR="00A05A8B">
        <w:rPr>
          <w:rStyle w:val="afff6"/>
        </w:rPr>
        <w:t>(</w:t>
      </w:r>
      <w:r w:rsidR="00A05A8B">
        <w:rPr>
          <w:rStyle w:val="afff6"/>
          <w:noProof/>
        </w:rPr>
        <w:t>110</w:t>
      </w:r>
      <w:r w:rsidR="00A05A8B">
        <w:rPr>
          <w:rStyle w:val="afff6"/>
        </w:rPr>
        <w:t>)</w:t>
      </w:r>
      <w:r w:rsidR="00CD2B18">
        <w:fldChar w:fldCharType="end"/>
      </w:r>
      <w:r>
        <w:t xml:space="preserve"> имеет исключительное значение для расчета шахтных вентиляционных сетей. Она дает возможность, зная размеры шахтных выработок, т. е. их длину L, площадь поперечного сечения S и периметр Р, а также количество проходящего по ним воздуха Q, и задаваясь, в зависимости от шероховатости стенок выработок, тем или иным коэффициентом трения а, находить величину депрессии Л, которую должен развить вентилятор, чтобы осуществить данный режим проветривания рудника.</w:t>
      </w:r>
    </w:p>
    <w:p w14:paraId="715951A1" w14:textId="25105511" w:rsidR="003B4987" w:rsidRDefault="003B4987" w:rsidP="003B4987">
      <w:pPr>
        <w:pStyle w:val="a4"/>
      </w:pPr>
      <w:r>
        <w:t>Поскольку при составлении проекта вентиляции рудника величины L, S, Р и Q являются всегда заданными, правильность подсчета депрессии в конечном итоге зависит от достоверности коэффициентов трения а. Отсюда ясно, какое практическое значение имеет правильный выбор этих коэффициентов.</w:t>
      </w:r>
    </w:p>
    <w:p w14:paraId="7929A213" w14:textId="51239A62" w:rsidR="00C15871" w:rsidRDefault="003B4987" w:rsidP="003B4987">
      <w:pPr>
        <w:pStyle w:val="a4"/>
      </w:pPr>
      <w:r>
        <w:t>Характер изменения величины коэффициентов трения X при движении жидкости в трубопроводе показан на</w:t>
      </w:r>
      <w:r w:rsidR="007F4E96">
        <w:t xml:space="preserve"> </w:t>
      </w:r>
      <w:r w:rsidR="007F4E96" w:rsidRPr="007F4E96">
        <w:rPr>
          <w:rStyle w:val="afff6"/>
        </w:rPr>
        <w:t>рисунке</w:t>
      </w:r>
      <w:r w:rsidRPr="007F4E96">
        <w:rPr>
          <w:rStyle w:val="afff6"/>
        </w:rPr>
        <w:t xml:space="preserve"> </w:t>
      </w:r>
      <w:r w:rsidR="00676A30" w:rsidRPr="00676A30">
        <w:rPr>
          <w:rStyle w:val="afff6"/>
        </w:rPr>
        <w:fldChar w:fldCharType="begin"/>
      </w:r>
      <w:r w:rsidR="00676A30" w:rsidRPr="00676A30">
        <w:rPr>
          <w:rStyle w:val="afff6"/>
        </w:rPr>
        <w:instrText xml:space="preserve"> REF _Ref228904581 \h </w:instrText>
      </w:r>
      <w:r w:rsidR="00676A30">
        <w:rPr>
          <w:rStyle w:val="afff6"/>
        </w:rPr>
        <w:instrText xml:space="preserve"> \* MERGEFORMAT </w:instrText>
      </w:r>
      <w:r w:rsidR="00676A30" w:rsidRPr="00676A30">
        <w:rPr>
          <w:rStyle w:val="afff6"/>
        </w:rPr>
      </w:r>
      <w:r w:rsidR="00676A30" w:rsidRPr="00676A30">
        <w:rPr>
          <w:rStyle w:val="afff6"/>
        </w:rPr>
        <w:fldChar w:fldCharType="separate"/>
      </w:r>
      <w:r w:rsidR="00A05A8B" w:rsidRPr="007F4E96">
        <w:rPr>
          <w:rStyle w:val="afff6"/>
          <w:vanish/>
        </w:rPr>
        <w:t xml:space="preserve">Рисунок </w:t>
      </w:r>
      <w:r w:rsidR="00A05A8B" w:rsidRPr="00A05A8B">
        <w:rPr>
          <w:rStyle w:val="afff6"/>
        </w:rPr>
        <w:t>94</w:t>
      </w:r>
      <w:r w:rsidR="00676A30" w:rsidRPr="00676A30">
        <w:rPr>
          <w:rStyle w:val="afff6"/>
        </w:rPr>
        <w:fldChar w:fldCharType="end"/>
      </w:r>
      <w:r>
        <w:t xml:space="preserve">. (Как видно. в области малых значений числа Re до Re=2000 (lg Re=3,37) коэффициент трения не зависит от шероховатости стенок трубопровода и равен </w:t>
      </w:r>
      <m:oMath>
        <m:f>
          <m:fPr>
            <m:ctrlPr>
              <w:rPr>
                <w:rFonts w:ascii="Cambria Math" w:hAnsi="Cambria Math"/>
                <w:i/>
              </w:rPr>
            </m:ctrlPr>
          </m:fPr>
          <m:num>
            <m:r>
              <w:rPr>
                <w:rFonts w:ascii="Cambria Math" w:hAnsi="Cambria Math"/>
              </w:rPr>
              <m:t>64</m:t>
            </m:r>
          </m:num>
          <m:den>
            <m:r>
              <w:rPr>
                <w:rFonts w:ascii="Cambria Math" w:hAnsi="Cambria Math"/>
              </w:rPr>
              <m:t>Re</m:t>
            </m:r>
          </m:den>
        </m:f>
      </m:oMath>
      <w:r>
        <w:t xml:space="preserve"> (закон Пуазейля). При увеличении скорости движения и переходе его через промежуточное и турбулеитное коэффициент трения начинает расти и притом тем больше и тем раньше, чем больше шероховатость стенок трубопровода. На</w:t>
      </w:r>
      <w:r w:rsidR="007F4E96">
        <w:t xml:space="preserve"> </w:t>
      </w:r>
      <w:r w:rsidR="007F4E96" w:rsidRPr="007F4E96">
        <w:rPr>
          <w:rStyle w:val="afff6"/>
        </w:rPr>
        <w:t>рисунке</w:t>
      </w:r>
      <w:r w:rsidRPr="007F4E96">
        <w:rPr>
          <w:rStyle w:val="afff6"/>
        </w:rPr>
        <w:t xml:space="preserve"> </w:t>
      </w:r>
      <w:r w:rsidR="00DE518C" w:rsidRPr="00DE518C">
        <w:rPr>
          <w:rStyle w:val="afff6"/>
        </w:rPr>
        <w:fldChar w:fldCharType="begin"/>
      </w:r>
      <w:r w:rsidR="00DE518C" w:rsidRPr="00DE518C">
        <w:rPr>
          <w:rStyle w:val="afff6"/>
        </w:rPr>
        <w:instrText xml:space="preserve"> REF _Ref228904581 \h </w:instrText>
      </w:r>
      <w:r w:rsidR="00DE518C">
        <w:rPr>
          <w:rStyle w:val="afff6"/>
        </w:rPr>
        <w:instrText xml:space="preserve"> \* MERGEFORMAT </w:instrText>
      </w:r>
      <w:r w:rsidR="00DE518C" w:rsidRPr="00DE518C">
        <w:rPr>
          <w:rStyle w:val="afff6"/>
        </w:rPr>
      </w:r>
      <w:r w:rsidR="00DE518C" w:rsidRPr="00DE518C">
        <w:rPr>
          <w:rStyle w:val="afff6"/>
        </w:rPr>
        <w:fldChar w:fldCharType="separate"/>
      </w:r>
      <w:r w:rsidR="00A05A8B" w:rsidRPr="007F4E96">
        <w:rPr>
          <w:rStyle w:val="afff6"/>
          <w:vanish/>
        </w:rPr>
        <w:t xml:space="preserve">Рисунок </w:t>
      </w:r>
      <w:r w:rsidR="00A05A8B" w:rsidRPr="00A05A8B">
        <w:rPr>
          <w:rStyle w:val="afff6"/>
        </w:rPr>
        <w:t>94</w:t>
      </w:r>
      <w:r w:rsidR="00DE518C" w:rsidRPr="00DE518C">
        <w:rPr>
          <w:rStyle w:val="afff6"/>
        </w:rPr>
        <w:fldChar w:fldCharType="end"/>
      </w:r>
      <w:r>
        <w:t xml:space="preserve"> </w:t>
      </w:r>
      <m:oMath>
        <m:r>
          <w:rPr>
            <w:rFonts w:ascii="Cambria Math" w:hAnsi="Cambria Math"/>
          </w:rPr>
          <m:t xml:space="preserve">n= </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r</m:t>
            </m:r>
          </m:den>
        </m:f>
      </m:oMath>
      <w:r>
        <w:t>, где k</w:t>
      </w:r>
      <w:r w:rsidR="004B7CAB">
        <w:t xml:space="preserve"> — </w:t>
      </w:r>
      <w:r>
        <w:t xml:space="preserve">абсолютная шероховатость, определяемая средним значением выступов на стенках трубопровода; </w:t>
      </w:r>
      <w:r>
        <w:rPr>
          <w:lang w:val="en-US"/>
        </w:rPr>
        <w:t>r</w:t>
      </w:r>
      <w:r w:rsidR="004B7CAB">
        <w:t xml:space="preserve"> — </w:t>
      </w:r>
      <w:r>
        <w:t>радиус последнего.</w:t>
      </w:r>
    </w:p>
    <w:p w14:paraId="03A7C5B8" w14:textId="77777777" w:rsidR="0051705D" w:rsidRDefault="0051705D" w:rsidP="0051705D">
      <w:pPr>
        <w:pStyle w:val="a4"/>
        <w:keepNext/>
        <w:jc w:val="center"/>
      </w:pPr>
      <w:r>
        <w:rPr>
          <w:noProof/>
        </w:rPr>
        <w:lastRenderedPageBreak/>
        <mc:AlternateContent>
          <mc:Choice Requires="wpc">
            <w:drawing>
              <wp:inline distT="0" distB="0" distL="0" distR="0" wp14:anchorId="42A5F0D0" wp14:editId="0810481B">
                <wp:extent cx="2959521" cy="1726387"/>
                <wp:effectExtent l="0" t="0" r="0" b="762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2F843E2" id="Полотно 49" o:spid="_x0000_s1026" editas="canvas" style="width:233.05pt;height:135.95pt;mso-position-horizontal-relative:char;mso-position-vertical-relative:line" coordsize="29591,172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">
                <v:shape id="_x0000_s1027" type="#_x0000_t75" style="position:absolute;width:29591;height:17259;visibility:visible;mso-wrap-style:square" filled="t">
                  <v:fill o:detectmouseclick="t"/>
                  <v:path o:connecttype="none"/>
                </v:shape>
                <w10:anchorlock/>
              </v:group>
            </w:pict>
          </mc:Fallback>
        </mc:AlternateContent>
      </w:r>
    </w:p>
    <w:p w14:paraId="0669E386" w14:textId="6C1F58F9" w:rsidR="00C15871" w:rsidRDefault="0051705D" w:rsidP="0051705D">
      <w:pPr>
        <w:pStyle w:val="afffd"/>
      </w:pPr>
      <w:bookmarkStart w:id="365" w:name="_Ref228904581"/>
      <w:r>
        <w:t xml:space="preserve">Рисунок </w:t>
      </w:r>
      <w:r w:rsidR="00A05A8B">
        <w:fldChar w:fldCharType="begin"/>
      </w:r>
      <w:r w:rsidR="00A05A8B">
        <w:instrText xml:space="preserve"> SEQ Рисунок \* ARABIC </w:instrText>
      </w:r>
      <w:r w:rsidR="00A05A8B">
        <w:fldChar w:fldCharType="separate"/>
      </w:r>
      <w:r w:rsidR="00A05A8B">
        <w:rPr>
          <w:noProof/>
        </w:rPr>
        <w:t>94</w:t>
      </w:r>
      <w:r w:rsidR="00A05A8B">
        <w:rPr>
          <w:noProof/>
        </w:rPr>
        <w:fldChar w:fldCharType="end"/>
      </w:r>
      <w:bookmarkEnd w:id="365"/>
      <w:r>
        <w:t xml:space="preserve">. </w:t>
      </w:r>
      <w:r w:rsidRPr="0051705D">
        <w:t>Кривые изменения величины коэффициентов трения движения жидкости в трубопроводе с разными числами Re</w:t>
      </w:r>
    </w:p>
    <w:p w14:paraId="767E4A4E" w14:textId="640EC2B8" w:rsidR="0051705D" w:rsidRDefault="0051705D" w:rsidP="0051705D">
      <w:pPr>
        <w:pStyle w:val="a4"/>
      </w:pPr>
      <w:r>
        <w:t xml:space="preserve">В силу закона подобия (см. </w:t>
      </w:r>
      <w:r w:rsidRPr="007F4E96">
        <w:rPr>
          <w:rStyle w:val="afff6"/>
        </w:rPr>
        <w:t xml:space="preserve">гл. </w:t>
      </w:r>
      <w:r w:rsidR="007F4E96" w:rsidRPr="007F4E96">
        <w:rPr>
          <w:rStyle w:val="afff6"/>
        </w:rPr>
        <w:t>4</w:t>
      </w:r>
      <w:r>
        <w:t xml:space="preserve">) значения коэффициентов трения и характер их изменения при движении воздуха по подобным воздухопроводам должны быть такими же, как и при движении воды. Опыты это подтверждают с той лишь разницей, что вследствие большей шероховатости шахтной крепи переход от ламинарного к турбулентному течению происходит раньше, при меньшем значении Re (Re=1500 и lg Re=3,17), и, кроме того, по той же причине, </w:t>
      </w:r>
      <w:r w:rsidRPr="00144AF3">
        <w:rPr>
          <w:rStyle w:val="af3"/>
        </w:rPr>
        <w:t>значения коэффициентов трения больше</w:t>
      </w:r>
      <w:r>
        <w:t>, чем показано на</w:t>
      </w:r>
      <w:r w:rsidR="007F4E96">
        <w:t xml:space="preserve"> </w:t>
      </w:r>
      <w:r w:rsidR="007F4E96" w:rsidRPr="007F4E96">
        <w:rPr>
          <w:rStyle w:val="afff6"/>
        </w:rPr>
        <w:t>рисунке</w:t>
      </w:r>
      <w:r w:rsidRPr="007F4E96">
        <w:rPr>
          <w:rStyle w:val="afff6"/>
        </w:rPr>
        <w:t xml:space="preserve">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7F4E96">
        <w:rPr>
          <w:rStyle w:val="afff6"/>
          <w:vanish/>
        </w:rPr>
        <w:t xml:space="preserve">Рисунок </w:t>
      </w:r>
      <w:r w:rsidR="00A05A8B" w:rsidRPr="00A05A8B">
        <w:rPr>
          <w:rStyle w:val="afff6"/>
        </w:rPr>
        <w:t>94</w:t>
      </w:r>
      <w:r w:rsidR="007D4BC2" w:rsidRPr="007D4BC2">
        <w:rPr>
          <w:rStyle w:val="afff6"/>
        </w:rPr>
        <w:fldChar w:fldCharType="end"/>
      </w:r>
      <w:r>
        <w:t xml:space="preserve">. Однако характер кривых одинаков и отличается тем же «скачком» в области критического числа Re (см. </w:t>
      </w:r>
      <w:r w:rsidR="007D4BC2" w:rsidRPr="007D4BC2">
        <w:rPr>
          <w:rStyle w:val="afff6"/>
        </w:rPr>
        <w:fldChar w:fldCharType="begin"/>
      </w:r>
      <w:r w:rsidR="007D4BC2" w:rsidRPr="007D4BC2">
        <w:rPr>
          <w:rStyle w:val="afff6"/>
        </w:rPr>
        <w:instrText xml:space="preserve"> REF _Ref228904581 \h </w:instrText>
      </w:r>
      <w:r w:rsidR="007D4BC2">
        <w:rPr>
          <w:rStyle w:val="afff6"/>
        </w:rPr>
        <w:instrText xml:space="preserve"> \* MERGEFORMAT </w:instrText>
      </w:r>
      <w:r w:rsidR="007D4BC2" w:rsidRPr="007D4BC2">
        <w:rPr>
          <w:rStyle w:val="afff6"/>
        </w:rPr>
      </w:r>
      <w:r w:rsidR="007D4BC2" w:rsidRPr="007D4BC2">
        <w:rPr>
          <w:rStyle w:val="afff6"/>
        </w:rPr>
        <w:fldChar w:fldCharType="separate"/>
      </w:r>
      <w:r w:rsidR="00A05A8B" w:rsidRPr="00A05A8B">
        <w:rPr>
          <w:rStyle w:val="afff6"/>
        </w:rPr>
        <w:t>Рисунок 94</w:t>
      </w:r>
      <w:r w:rsidR="007D4BC2" w:rsidRPr="007D4BC2">
        <w:rPr>
          <w:rStyle w:val="afff6"/>
        </w:rPr>
        <w:fldChar w:fldCharType="end"/>
      </w:r>
      <w:r>
        <w:t>).</w:t>
      </w:r>
    </w:p>
    <w:p w14:paraId="5F0E5171" w14:textId="33A1C5B1" w:rsidR="0051705D" w:rsidRDefault="0051705D" w:rsidP="0051705D">
      <w:pPr>
        <w:pStyle w:val="a4"/>
      </w:pPr>
      <w:r>
        <w:t xml:space="preserve">Большое практическое значение имеет вопрос о постоянстве </w:t>
      </w:r>
      <w:r w:rsidR="007F4E96">
        <w:t>коэффициентов,</w:t>
      </w:r>
      <w:r>
        <w:t xml:space="preserve"> а с изменением Re или, что то же, с изменениемскорости движения воздуха по выработкам.</w:t>
      </w:r>
    </w:p>
    <w:p w14:paraId="682EBEA3" w14:textId="1A95A0BE" w:rsidR="00C15871" w:rsidRDefault="0051705D" w:rsidP="0051705D">
      <w:pPr>
        <w:pStyle w:val="a4"/>
      </w:pPr>
      <w:r>
        <w:t>Многочисленные работы, выполненные в СССР по определению значений коэффициентов трения, позволяют утверждать, что, начиная с числа Re=100000, значения коэффициентов трения рудничных выработок практически становятся постоянными. Этому значению числа Re в штреке сечением, например, 5 м</w:t>
      </w:r>
      <w:r w:rsidRPr="0051705D">
        <w:rPr>
          <w:vertAlign w:val="superscript"/>
        </w:rPr>
        <w:t>2</w:t>
      </w:r>
      <w:r>
        <w:t xml:space="preserve"> соответствует скорость</w:t>
      </w:r>
    </w:p>
    <w:tbl>
      <w:tblPr>
        <w:tblStyle w:val="51"/>
        <w:tblW w:w="0" w:type="auto"/>
        <w:tblLook w:val="04A0" w:firstRow="1" w:lastRow="0" w:firstColumn="1" w:lastColumn="0" w:noHBand="0" w:noVBand="1"/>
      </w:tblPr>
      <w:tblGrid>
        <w:gridCol w:w="279"/>
        <w:gridCol w:w="5386"/>
        <w:gridCol w:w="277"/>
      </w:tblGrid>
      <w:tr w:rsidR="005F2CFC" w14:paraId="0BD79FFF"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3FA708A" w14:textId="77777777" w:rsidR="005F2CFC" w:rsidRDefault="005F2CFC" w:rsidP="00B414A7">
            <w:pPr>
              <w:pStyle w:val="a4"/>
            </w:pPr>
          </w:p>
        </w:tc>
        <w:tc>
          <w:tcPr>
            <w:tcW w:w="5386" w:type="dxa"/>
          </w:tcPr>
          <w:p w14:paraId="19BC3F18" w14:textId="5CAA1335" w:rsidR="005F2CFC" w:rsidRPr="007D4BC2" w:rsidRDefault="007D4BC2" w:rsidP="007D4BC2">
            <w:pPr>
              <w:pStyle w:val="a4"/>
              <w:jc w:val="center"/>
              <w:cnfStyle w:val="100000000000" w:firstRow="1" w:lastRow="0" w:firstColumn="0" w:lastColumn="0" w:oddVBand="0" w:evenVBand="0" w:oddHBand="0" w:evenHBand="0" w:firstRowFirstColumn="0" w:firstRowLastColumn="0" w:lastRowFirstColumn="0" w:lastRowLastColumn="0"/>
              <w:rPr>
                <w:i/>
                <w:lang w:val="en-US"/>
              </w:rPr>
            </w:pPr>
            <m:oMath>
              <m:r>
                <w:rPr>
                  <w:rStyle w:val="aff8"/>
                </w:rPr>
                <m:t>υ=</m:t>
              </m:r>
              <m:f>
                <m:fPr>
                  <m:ctrlPr>
                    <w:rPr>
                      <w:rStyle w:val="aff8"/>
                      <w:i w:val="0"/>
                    </w:rPr>
                  </m:ctrlPr>
                </m:fPr>
                <m:num>
                  <m:r>
                    <w:rPr>
                      <w:rStyle w:val="aff8"/>
                    </w:rPr>
                    <m:t>Re ν</m:t>
                  </m:r>
                </m:num>
                <m:den>
                  <m:r>
                    <w:rPr>
                      <w:rStyle w:val="aff8"/>
                    </w:rPr>
                    <m:t>d</m:t>
                  </m:r>
                </m:den>
              </m:f>
              <m:r>
                <w:rPr>
                  <w:rStyle w:val="aff8"/>
                </w:rPr>
                <m:t>=</m:t>
              </m:r>
              <m:f>
                <m:fPr>
                  <m:ctrlPr>
                    <w:rPr>
                      <w:rStyle w:val="aff8"/>
                      <w:i w:val="0"/>
                    </w:rPr>
                  </m:ctrlPr>
                </m:fPr>
                <m:num>
                  <m:r>
                    <w:rPr>
                      <w:rStyle w:val="aff8"/>
                    </w:rPr>
                    <m:t>100000</m:t>
                  </m:r>
                  <m:r>
                    <m:rPr>
                      <m:sty m:val="p"/>
                    </m:rPr>
                    <w:rPr>
                      <w:rStyle w:val="aff8"/>
                    </w:rPr>
                    <m:t>×</m:t>
                  </m:r>
                  <m:r>
                    <w:rPr>
                      <w:rStyle w:val="aff8"/>
                    </w:rPr>
                    <m:t>14,4</m:t>
                  </m:r>
                  <m:r>
                    <m:rPr>
                      <m:sty m:val="p"/>
                    </m:rPr>
                    <w:rPr>
                      <w:rStyle w:val="aff8"/>
                    </w:rPr>
                    <m:t>×</m:t>
                  </m:r>
                  <m:sSup>
                    <m:sSupPr>
                      <m:ctrlPr>
                        <w:rPr>
                          <w:rStyle w:val="aff8"/>
                          <w:i w:val="0"/>
                        </w:rPr>
                      </m:ctrlPr>
                    </m:sSupPr>
                    <m:e>
                      <m:r>
                        <w:rPr>
                          <w:rStyle w:val="aff8"/>
                        </w:rPr>
                        <m:t>10</m:t>
                      </m:r>
                    </m:e>
                    <m:sup>
                      <m:r>
                        <w:rPr>
                          <w:rStyle w:val="aff8"/>
                        </w:rPr>
                        <m:t>-6</m:t>
                      </m:r>
                    </m:sup>
                  </m:sSup>
                </m:num>
                <m:den>
                  <m:r>
                    <w:rPr>
                      <w:rStyle w:val="aff8"/>
                    </w:rPr>
                    <m:t>2</m:t>
                  </m:r>
                </m:den>
              </m:f>
              <m:r>
                <w:rPr>
                  <w:rStyle w:val="aff8"/>
                </w:rPr>
                <m:t>=0,72</m:t>
              </m:r>
            </m:oMath>
            <w:r>
              <w:rPr>
                <w:i/>
                <w:lang w:val="en-US"/>
              </w:rPr>
              <w:t xml:space="preserve"> </w:t>
            </w:r>
            <w:r w:rsidRPr="007D4BC2">
              <w:rPr>
                <w:iCs w:val="0"/>
              </w:rPr>
              <w:t>м/сек</w:t>
            </w:r>
          </w:p>
        </w:tc>
        <w:tc>
          <w:tcPr>
            <w:tcW w:w="277" w:type="dxa"/>
          </w:tcPr>
          <w:p w14:paraId="65CD30D7" w14:textId="77777777" w:rsidR="005F2CFC" w:rsidRDefault="005F2CFC" w:rsidP="00B414A7">
            <w:pPr>
              <w:pStyle w:val="a4"/>
              <w:cnfStyle w:val="100000000000" w:firstRow="1" w:lastRow="0" w:firstColumn="0" w:lastColumn="0" w:oddVBand="0" w:evenVBand="0" w:oddHBand="0" w:evenHBand="0" w:firstRowFirstColumn="0" w:firstRowLastColumn="0" w:lastRowFirstColumn="0" w:lastRowLastColumn="0"/>
            </w:pPr>
          </w:p>
        </w:tc>
      </w:tr>
    </w:tbl>
    <w:p w14:paraId="3826D388" w14:textId="6C7C28D0" w:rsidR="00696296" w:rsidRDefault="00696296" w:rsidP="00696296">
      <w:pPr>
        <w:pStyle w:val="a4"/>
      </w:pPr>
      <w:r>
        <w:lastRenderedPageBreak/>
        <w:t xml:space="preserve">Следовательно, в выработках сечением пять и более квадратных метров, которые составляют на современных шахтах большинство и по которым, как правило, воздух движется со скоростью не менее 1 м/сек, значения коэффициента а могут считаться постоянными; во второстепенных выработках, где воздух движется с меньшей скоростью, не исключено, что число Re в отдельных случаях будет меньше 100000, а потому значения коэффициентов а следовало бы принимать несколько сниженными. Учитывая сравнительно небольшое изменение величины </w:t>
      </w:r>
      <w:r w:rsidR="00144AF3">
        <w:t>коэффициента</w:t>
      </w:r>
      <w:r>
        <w:t xml:space="preserve"> </w:t>
      </w:r>
      <w:r w:rsidR="00144AF3">
        <w:t>α</w:t>
      </w:r>
      <w:r>
        <w:t xml:space="preserve"> с уменьшением Re и то обстоятельство, что значение второстепенных выработок в общем сопротивлении шахт, как правило, невелико, принимают для всех вентиляционных расчетов, что величина аэродинамического сопротивления всех шахтных выработок есть величина постоянная.</w:t>
      </w:r>
    </w:p>
    <w:p w14:paraId="448DCB51" w14:textId="77777777" w:rsidR="00696296" w:rsidRDefault="00696296" w:rsidP="00696296">
      <w:pPr>
        <w:pStyle w:val="a4"/>
      </w:pPr>
      <w:r>
        <w:t>При этом получаются небольшие ошибки в сторону преувеличения сопротивления, а следовательно, и депрессии.</w:t>
      </w:r>
    </w:p>
    <w:p w14:paraId="165587A0" w14:textId="6FF4BA62" w:rsidR="00C15871" w:rsidRDefault="00696296" w:rsidP="004D0333">
      <w:pPr>
        <w:pStyle w:val="a0"/>
        <w:tabs>
          <w:tab w:val="left" w:pos="284"/>
        </w:tabs>
        <w:ind w:left="0" w:firstLine="0"/>
      </w:pPr>
      <w:r w:rsidRPr="00696296">
        <w:rPr>
          <w:rStyle w:val="af3"/>
        </w:rPr>
        <w:t>Лобовое сопротивление</w:t>
      </w:r>
      <w:r>
        <w:t xml:space="preserve">. В первой главе было уже указано, что давление движущегося воздуха на неподвижную площадку, поставленную поперек потока, равно </w:t>
      </w:r>
      <m:oMath>
        <m:f>
          <m:fPr>
            <m:ctrlPr>
              <w:rPr>
                <w:rFonts w:ascii="Cambria Math" w:hAnsi="Cambria Math"/>
                <w:i/>
              </w:rPr>
            </m:ctrlPr>
          </m:fPr>
          <m:num>
            <m:sSup>
              <m:sSupPr>
                <m:ctrlPr>
                  <w:rPr>
                    <w:rFonts w:ascii="Cambria Math" w:hAnsi="Cambria Math"/>
                    <w:i/>
                  </w:rPr>
                </m:ctrlPr>
              </m:sSupPr>
              <m:e>
                <m:r>
                  <w:rPr>
                    <w:rFonts w:ascii="Cambria Math" w:hAnsi="Cambria Math"/>
                  </w:rPr>
                  <m:t>υ</m:t>
                </m:r>
              </m:e>
              <m:sup>
                <m:r>
                  <w:rPr>
                    <w:rFonts w:ascii="Cambria Math" w:hAnsi="Cambria Math"/>
                  </w:rPr>
                  <m:t>2</m:t>
                </m:r>
              </m:sup>
            </m:sSup>
          </m:num>
          <m:den>
            <m:r>
              <w:rPr>
                <w:rFonts w:ascii="Cambria Math" w:hAnsi="Cambria Math"/>
              </w:rPr>
              <m:t>2</m:t>
            </m:r>
            <m:r>
              <w:rPr>
                <w:rFonts w:ascii="Cambria Math" w:hAnsi="Cambria Math"/>
                <w:lang w:val="en-US"/>
              </w:rPr>
              <m:t>g</m:t>
            </m:r>
          </m:den>
        </m:f>
        <m:r>
          <w:rPr>
            <w:rFonts w:ascii="Cambria Math" w:hAnsi="Cambria Math"/>
          </w:rPr>
          <m:t>γ</m:t>
        </m:r>
      </m:oMath>
      <w:r>
        <w:t>, кг/м</w:t>
      </w:r>
      <w:r w:rsidRPr="00696296">
        <w:rPr>
          <w:vertAlign w:val="superscript"/>
        </w:rPr>
        <w:t>2</w:t>
      </w:r>
      <w:r>
        <w:t xml:space="preserve">, где </w:t>
      </w:r>
      <w:r>
        <w:rPr>
          <w:rFonts w:ascii="Cambria Math" w:hAnsi="Cambria Math"/>
        </w:rPr>
        <w:t>υ</w:t>
      </w:r>
      <w:r w:rsidR="004B7CAB">
        <w:t xml:space="preserve"> — </w:t>
      </w:r>
      <w:r>
        <w:t xml:space="preserve">скорость набегающего воздуха, м/сек. Давление воздуха на тело произвольной формы, поставленное поперек потока, пропорционально скоростному напору </w:t>
      </w:r>
      <w:r>
        <w:rPr>
          <w:lang w:val="en-US"/>
        </w:rPr>
        <w:t>h</w:t>
      </w:r>
      <w:r w:rsidRPr="00696296">
        <w:rPr>
          <w:vertAlign w:val="subscript"/>
        </w:rPr>
        <w:t>ск</w:t>
      </w:r>
      <w:r>
        <w:t xml:space="preserve">, так называемому миделеву сечению </w:t>
      </w:r>
      <w:r>
        <w:rPr>
          <w:lang w:val="en-US"/>
        </w:rPr>
        <w:t>S</w:t>
      </w:r>
      <w:r w:rsidRPr="00696296">
        <w:rPr>
          <w:vertAlign w:val="subscript"/>
        </w:rPr>
        <w:t>МИД</w:t>
      </w:r>
      <w:r>
        <w:t xml:space="preserve"> (под миделевым сечением понимают наибольшее сечение тела в плоскости, перпендикулярной потоку) и некоторому коэффициенту с, зависящему от формы тела или,</w:t>
      </w:r>
    </w:p>
    <w:tbl>
      <w:tblPr>
        <w:tblStyle w:val="51"/>
        <w:tblW w:w="0" w:type="auto"/>
        <w:tblLook w:val="04A0" w:firstRow="1" w:lastRow="0" w:firstColumn="1" w:lastColumn="0" w:noHBand="0" w:noVBand="1"/>
      </w:tblPr>
      <w:tblGrid>
        <w:gridCol w:w="704"/>
        <w:gridCol w:w="4536"/>
        <w:gridCol w:w="702"/>
      </w:tblGrid>
      <w:tr w:rsidR="00696296" w14:paraId="5E914D97" w14:textId="77777777" w:rsidTr="007D4B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287F16" w14:textId="77777777" w:rsidR="00696296" w:rsidRDefault="00696296" w:rsidP="00B414A7">
            <w:pPr>
              <w:pStyle w:val="a4"/>
            </w:pPr>
          </w:p>
        </w:tc>
        <w:tc>
          <w:tcPr>
            <w:tcW w:w="4536" w:type="dxa"/>
          </w:tcPr>
          <w:p w14:paraId="7AA02649" w14:textId="0A804428" w:rsidR="00696296" w:rsidRPr="007D4BC2" w:rsidRDefault="00000000" w:rsidP="007D4BC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P</m:t>
                  </m:r>
                </m:e>
                <m:sub>
                  <m:r>
                    <w:rPr>
                      <w:rStyle w:val="aff8"/>
                    </w:rPr>
                    <m:t>лоб</m:t>
                  </m:r>
                </m:sub>
              </m:sSub>
              <m:r>
                <w:rPr>
                  <w:rStyle w:val="aff8"/>
                </w:rPr>
                <m:t>=</m:t>
              </m:r>
              <m:sSub>
                <m:sSubPr>
                  <m:ctrlPr>
                    <w:rPr>
                      <w:rStyle w:val="aff8"/>
                      <w:i w:val="0"/>
                    </w:rPr>
                  </m:ctrlPr>
                </m:sSubPr>
                <m:e>
                  <m:r>
                    <w:rPr>
                      <w:rStyle w:val="aff8"/>
                    </w:rPr>
                    <m:t>ch</m:t>
                  </m:r>
                </m:e>
                <m:sub>
                  <m:r>
                    <w:rPr>
                      <w:rStyle w:val="aff8"/>
                    </w:rPr>
                    <m:t>ск</m:t>
                  </m:r>
                </m:sub>
              </m:sSub>
              <m:r>
                <m:rPr>
                  <m:sty m:val="p"/>
                </m:rPr>
                <w:rPr>
                  <w:rStyle w:val="aff8"/>
                </w:rPr>
                <m:t>×</m:t>
              </m:r>
              <m:sSub>
                <m:sSubPr>
                  <m:ctrlPr>
                    <w:rPr>
                      <w:rStyle w:val="aff8"/>
                      <w:i w:val="0"/>
                    </w:rPr>
                  </m:ctrlPr>
                </m:sSubPr>
                <m:e>
                  <m:r>
                    <w:rPr>
                      <w:rStyle w:val="aff8"/>
                    </w:rPr>
                    <m:t>S</m:t>
                  </m:r>
                </m:e>
                <m:sub>
                  <m:r>
                    <w:rPr>
                      <w:rStyle w:val="aff8"/>
                    </w:rPr>
                    <m:t>мид</m:t>
                  </m:r>
                </m:sub>
              </m:sSub>
              <m:r>
                <w:rPr>
                  <w:rStyle w:val="aff8"/>
                </w:rPr>
                <m:t>=c</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 xml:space="preserve"> γ </m:t>
              </m:r>
              <m:sSub>
                <m:sSubPr>
                  <m:ctrlPr>
                    <w:rPr>
                      <w:rStyle w:val="aff8"/>
                      <w:i w:val="0"/>
                    </w:rPr>
                  </m:ctrlPr>
                </m:sSubPr>
                <m:e>
                  <m:r>
                    <w:rPr>
                      <w:rStyle w:val="aff8"/>
                    </w:rPr>
                    <m:t>S</m:t>
                  </m:r>
                </m:e>
                <m:sub>
                  <m:r>
                    <w:rPr>
                      <w:rStyle w:val="aff8"/>
                    </w:rPr>
                    <m:t>мид</m:t>
                  </m:r>
                </m:sub>
              </m:sSub>
              <m:r>
                <w:rPr>
                  <w:rStyle w:val="aff8"/>
                </w:rPr>
                <m:t>=cp</m:t>
              </m:r>
              <m:f>
                <m:fPr>
                  <m:ctrlPr>
                    <w:rPr>
                      <w:rStyle w:val="aff8"/>
                      <w:i w:val="0"/>
                    </w:rPr>
                  </m:ctrlPr>
                </m:fPr>
                <m:num>
                  <m:sSup>
                    <m:sSupPr>
                      <m:ctrlPr>
                        <w:rPr>
                          <w:rStyle w:val="aff8"/>
                          <w:i w:val="0"/>
                        </w:rPr>
                      </m:ctrlPr>
                    </m:sSupPr>
                    <m:e>
                      <m:r>
                        <w:rPr>
                          <w:rStyle w:val="aff8"/>
                        </w:rPr>
                        <m:t>υ</m:t>
                      </m:r>
                    </m:e>
                    <m:sup>
                      <m:r>
                        <w:rPr>
                          <w:rStyle w:val="aff8"/>
                        </w:rPr>
                        <m:t>2</m:t>
                      </m:r>
                    </m:sup>
                  </m:sSup>
                </m:num>
                <m:den>
                  <m:r>
                    <w:rPr>
                      <w:rStyle w:val="aff8"/>
                    </w:rPr>
                    <m:t>2</m:t>
                  </m:r>
                </m:den>
              </m:f>
              <m:r>
                <w:rPr>
                  <w:rStyle w:val="aff8"/>
                </w:rPr>
                <m:t xml:space="preserve"> </m:t>
              </m:r>
              <m:sSub>
                <m:sSubPr>
                  <m:ctrlPr>
                    <w:rPr>
                      <w:rStyle w:val="aff8"/>
                      <w:i w:val="0"/>
                    </w:rPr>
                  </m:ctrlPr>
                </m:sSubPr>
                <m:e>
                  <m:r>
                    <w:rPr>
                      <w:rStyle w:val="aff8"/>
                    </w:rPr>
                    <m:t>S</m:t>
                  </m:r>
                </m:e>
                <m:sub>
                  <m:r>
                    <w:rPr>
                      <w:rStyle w:val="aff8"/>
                    </w:rPr>
                    <m:t>мид</m:t>
                  </m:r>
                </m:sub>
              </m:sSub>
              <m:r>
                <w:rPr>
                  <w:rStyle w:val="aff8"/>
                </w:rPr>
                <m:t>,</m:t>
              </m:r>
            </m:oMath>
            <w:r w:rsidR="007D4BC2">
              <w:rPr>
                <w:i/>
              </w:rPr>
              <w:t xml:space="preserve"> </w:t>
            </w:r>
            <w:r w:rsidR="007D4BC2" w:rsidRPr="007D4BC2">
              <w:rPr>
                <w:iCs w:val="0"/>
              </w:rPr>
              <w:t>кг.</w:t>
            </w:r>
          </w:p>
        </w:tc>
        <w:tc>
          <w:tcPr>
            <w:tcW w:w="702" w:type="dxa"/>
          </w:tcPr>
          <w:p w14:paraId="6CE9C0AB" w14:textId="0BB105FC" w:rsidR="00696296" w:rsidRPr="007D4BC2" w:rsidRDefault="007D4BC2" w:rsidP="001C39CF">
            <w:pPr>
              <w:pStyle w:val="aff7"/>
              <w:cnfStyle w:val="100000000000" w:firstRow="1" w:lastRow="0" w:firstColumn="0" w:lastColumn="0" w:oddVBand="0" w:evenVBand="0" w:oddHBand="0" w:evenHBand="0" w:firstRowFirstColumn="0" w:firstRowLastColumn="0" w:lastRowFirstColumn="0" w:lastRowLastColumn="0"/>
            </w:pPr>
            <w:bookmarkStart w:id="366" w:name="_Ref228906477"/>
            <w:r>
              <w:rPr>
                <w:rStyle w:val="afff6"/>
              </w:rPr>
              <w:t>(</w:t>
            </w:r>
            <w:r w:rsidRPr="007D4BC2">
              <w:rPr>
                <w:rStyle w:val="afff6"/>
              </w:rPr>
              <w:fldChar w:fldCharType="begin"/>
            </w:r>
            <w:r w:rsidRPr="007D4BC2">
              <w:rPr>
                <w:rStyle w:val="afff6"/>
              </w:rPr>
              <w:instrText xml:space="preserve"> SEQ Формула \* ARABIC </w:instrText>
            </w:r>
            <w:r w:rsidRPr="007D4BC2">
              <w:rPr>
                <w:rStyle w:val="afff6"/>
              </w:rPr>
              <w:fldChar w:fldCharType="separate"/>
            </w:r>
            <w:r w:rsidR="00232152">
              <w:rPr>
                <w:rStyle w:val="afff6"/>
                <w:noProof/>
              </w:rPr>
              <w:t>114</w:t>
            </w:r>
            <w:r w:rsidRPr="007D4BC2">
              <w:rPr>
                <w:rStyle w:val="afff6"/>
              </w:rPr>
              <w:fldChar w:fldCharType="end"/>
            </w:r>
            <w:r>
              <w:rPr>
                <w:rStyle w:val="afff6"/>
              </w:rPr>
              <w:t>)</w:t>
            </w:r>
            <w:bookmarkEnd w:id="366"/>
          </w:p>
        </w:tc>
      </w:tr>
    </w:tbl>
    <w:p w14:paraId="2BD4C4FA" w14:textId="1E093498" w:rsidR="00696296" w:rsidRDefault="00696296" w:rsidP="00696296">
      <w:pPr>
        <w:pStyle w:val="a4"/>
      </w:pPr>
      <w:r>
        <w:t xml:space="preserve">Коэффициент с безразмерен; он находится опытным путем. Если тело неподвижно, то оно, как говорят, «сопротивляется» той силе </w:t>
      </w:r>
      <w:r w:rsidR="007D4BC2">
        <w:rPr>
          <w:lang w:val="en-US"/>
        </w:rPr>
        <w:t>P</w:t>
      </w:r>
      <w:r w:rsidR="007D4BC2" w:rsidRPr="007D4BC2">
        <w:rPr>
          <w:vertAlign w:val="subscript"/>
        </w:rPr>
        <w:t>ло</w:t>
      </w:r>
      <w:r w:rsidRPr="007D4BC2">
        <w:rPr>
          <w:vertAlign w:val="subscript"/>
        </w:rPr>
        <w:t>б</w:t>
      </w:r>
      <w:r>
        <w:t>, которая действует «в лоб» тела, стремится его сдвинуть, поэтому с называются коэффициентами лобового сопротивления.</w:t>
      </w:r>
    </w:p>
    <w:p w14:paraId="4294A55E" w14:textId="7FC50ECE" w:rsidR="00696296" w:rsidRDefault="00696296" w:rsidP="00696296">
      <w:pPr>
        <w:pStyle w:val="a4"/>
      </w:pPr>
      <w:r>
        <w:t>На обтекание тела, естественно, затрачивается некоторая энергия: расход энергии в основном вызывается теми вихревыми образованиями, которые возникают позади обтекаемого тела.</w:t>
      </w:r>
    </w:p>
    <w:p w14:paraId="151153A2" w14:textId="3E373A96" w:rsidR="00696296" w:rsidRDefault="00696296" w:rsidP="00696296">
      <w:pPr>
        <w:pStyle w:val="a4"/>
      </w:pPr>
      <w:r>
        <w:t xml:space="preserve">Как показывают опыты, величина коэффициентов лобового сопротивления подчиняется тем же закономерностям, что и величина коэффициентов трения, т. е. по </w:t>
      </w:r>
      <w:r>
        <w:lastRenderedPageBreak/>
        <w:t>достижении достаточно большого числа Рейнольдса, становится постоянной, не зависящей от скорости движения воздуха.</w:t>
      </w:r>
    </w:p>
    <w:p w14:paraId="502D5B29" w14:textId="682BD731" w:rsidR="00C15871" w:rsidRDefault="00696296" w:rsidP="00696296">
      <w:pPr>
        <w:pStyle w:val="a4"/>
      </w:pPr>
      <w:r>
        <w:t xml:space="preserve">Разделим левую и правую части уравнения </w:t>
      </w:r>
      <w:r w:rsidR="007D4BC2">
        <w:fldChar w:fldCharType="begin"/>
      </w:r>
      <w:r w:rsidR="007D4BC2">
        <w:instrText xml:space="preserve"> REF _Ref228906477 \h </w:instrText>
      </w:r>
      <w:r w:rsidR="007D4BC2">
        <w:fldChar w:fldCharType="separate"/>
      </w:r>
      <w:r w:rsidR="00A05A8B">
        <w:rPr>
          <w:rStyle w:val="afff6"/>
        </w:rPr>
        <w:t>(</w:t>
      </w:r>
      <w:r w:rsidR="00A05A8B">
        <w:rPr>
          <w:rStyle w:val="afff6"/>
          <w:noProof/>
        </w:rPr>
        <w:t>114</w:t>
      </w:r>
      <w:r w:rsidR="00A05A8B">
        <w:rPr>
          <w:rStyle w:val="afff6"/>
        </w:rPr>
        <w:t>)</w:t>
      </w:r>
      <w:r w:rsidR="007D4BC2">
        <w:fldChar w:fldCharType="end"/>
      </w:r>
      <w:r>
        <w:t xml:space="preserve"> на площадь живого сечения выработки, за вычетом площади обтекаемого тела, т. е. на S—S</w:t>
      </w:r>
      <w:r w:rsidRPr="00A8385A">
        <w:rPr>
          <w:vertAlign w:val="subscript"/>
        </w:rPr>
        <w:t>МИД</w:t>
      </w:r>
      <w:r w:rsidR="00A8385A" w:rsidRPr="00A8385A">
        <w:t>,</w:t>
      </w:r>
      <w:r>
        <w:t xml:space="preserve"> получим</w:t>
      </w:r>
    </w:p>
    <w:tbl>
      <w:tblPr>
        <w:tblStyle w:val="51"/>
        <w:tblW w:w="0" w:type="auto"/>
        <w:tblLook w:val="04A0" w:firstRow="1" w:lastRow="0" w:firstColumn="1" w:lastColumn="0" w:noHBand="0" w:noVBand="1"/>
      </w:tblPr>
      <w:tblGrid>
        <w:gridCol w:w="279"/>
        <w:gridCol w:w="5386"/>
        <w:gridCol w:w="277"/>
      </w:tblGrid>
      <w:tr w:rsidR="00A8385A" w:rsidRPr="00B51BFA" w14:paraId="0571CBD7"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5DC5708" w14:textId="77777777" w:rsidR="00A8385A" w:rsidRDefault="00A8385A" w:rsidP="00B414A7">
            <w:pPr>
              <w:pStyle w:val="a4"/>
            </w:pPr>
          </w:p>
        </w:tc>
        <w:tc>
          <w:tcPr>
            <w:tcW w:w="5386" w:type="dxa"/>
          </w:tcPr>
          <w:p w14:paraId="6103A2F3" w14:textId="7DCE3293" w:rsidR="00A8385A"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pPr>
            <m:oMath>
              <m:f>
                <m:fPr>
                  <m:ctrlPr>
                    <w:rPr>
                      <w:rStyle w:val="aff8"/>
                      <w:i w:val="0"/>
                    </w:rPr>
                  </m:ctrlPr>
                </m:fPr>
                <m:num>
                  <m:sSub>
                    <m:sSubPr>
                      <m:ctrlPr>
                        <w:rPr>
                          <w:rStyle w:val="aff8"/>
                          <w:i w:val="0"/>
                        </w:rPr>
                      </m:ctrlPr>
                    </m:sSubPr>
                    <m:e>
                      <m:r>
                        <w:rPr>
                          <w:rStyle w:val="aff8"/>
                        </w:rPr>
                        <m:t>P</m:t>
                      </m:r>
                    </m:e>
                    <m:sub>
                      <m:r>
                        <w:rPr>
                          <w:rStyle w:val="aff8"/>
                        </w:rPr>
                        <m:t>лоб</m:t>
                      </m:r>
                    </m:sub>
                  </m:sSub>
                </m:num>
                <m:den>
                  <m:r>
                    <w:rPr>
                      <w:rStyle w:val="aff8"/>
                    </w:rPr>
                    <m:t>S-</m:t>
                  </m:r>
                  <m:sSub>
                    <m:sSubPr>
                      <m:ctrlPr>
                        <w:rPr>
                          <w:rStyle w:val="aff8"/>
                          <w:i w:val="0"/>
                        </w:rPr>
                      </m:ctrlPr>
                    </m:sSubPr>
                    <m:e>
                      <m:r>
                        <w:rPr>
                          <w:rStyle w:val="aff8"/>
                        </w:rPr>
                        <m:t>S</m:t>
                      </m:r>
                    </m:e>
                    <m:sub>
                      <m:r>
                        <w:rPr>
                          <w:rStyle w:val="aff8"/>
                        </w:rPr>
                        <m:t>мид</m:t>
                      </m:r>
                    </m:sub>
                  </m:sSub>
                </m:den>
              </m:f>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r>
                    <w:rPr>
                      <w:rStyle w:val="aff8"/>
                    </w:rPr>
                    <m:t>γ</m:t>
                  </m:r>
                </m:num>
                <m:den>
                  <m:r>
                    <w:rPr>
                      <w:rStyle w:val="aff8"/>
                    </w:rPr>
                    <m:t>2g</m:t>
                  </m:r>
                </m:den>
              </m:f>
              <m:r>
                <m:rPr>
                  <m:sty m:val="p"/>
                </m:rPr>
                <w:rPr>
                  <w:rStyle w:val="aff8"/>
                </w:rPr>
                <m:t xml:space="preserve"> ×</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rPr>
                <w:rStyle w:val="aff8"/>
                <w:rFonts w:asciiTheme="minorHAnsi" w:hAnsiTheme="minorHAnsi"/>
                <w:i w:val="0"/>
              </w:rPr>
              <w:t xml:space="preserve"> </w:t>
            </w:r>
            <w:r w:rsidR="00B51BFA" w:rsidRPr="00B51BFA">
              <w:t>кг/м</w:t>
            </w:r>
            <w:r w:rsidR="00B51BFA" w:rsidRPr="00B51BFA">
              <w:rPr>
                <w:vertAlign w:val="superscript"/>
              </w:rPr>
              <w:t>3</w:t>
            </w:r>
          </w:p>
        </w:tc>
        <w:tc>
          <w:tcPr>
            <w:tcW w:w="277" w:type="dxa"/>
          </w:tcPr>
          <w:p w14:paraId="638F2455" w14:textId="77777777" w:rsidR="00A8385A" w:rsidRPr="00B51BFA" w:rsidRDefault="00A8385A" w:rsidP="00B414A7">
            <w:pPr>
              <w:pStyle w:val="a4"/>
              <w:cnfStyle w:val="100000000000" w:firstRow="1" w:lastRow="0" w:firstColumn="0" w:lastColumn="0" w:oddVBand="0" w:evenVBand="0" w:oddHBand="0" w:evenHBand="0" w:firstRowFirstColumn="0" w:firstRowLastColumn="0" w:lastRowFirstColumn="0" w:lastRowLastColumn="0"/>
            </w:pPr>
          </w:p>
        </w:tc>
      </w:tr>
    </w:tbl>
    <w:p w14:paraId="17411A77" w14:textId="1CF49680" w:rsidR="00C15871" w:rsidRPr="004D0333" w:rsidRDefault="004D0333" w:rsidP="004D0333">
      <w:pPr>
        <w:pStyle w:val="a4"/>
      </w:pPr>
      <w:r w:rsidRPr="004D0333">
        <w:t xml:space="preserve">Выражение </w:t>
      </w:r>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rPr>
                  <m:t>лоб</m:t>
                </m:r>
              </m:sub>
            </m:sSub>
          </m:num>
          <m:den>
            <m:sSub>
              <m:sSubPr>
                <m:ctrlPr>
                  <w:rPr>
                    <w:rFonts w:ascii="Cambria Math" w:hAnsi="Cambria Math"/>
                    <w:i/>
                    <w:lang w:val="en-US"/>
                  </w:rPr>
                </m:ctrlPr>
              </m:sSubPr>
              <m:e>
                <m:r>
                  <w:rPr>
                    <w:rFonts w:ascii="Cambria Math" w:hAnsi="Cambria Math"/>
                    <w:lang w:val="en-US"/>
                  </w:rPr>
                  <m:t>S</m:t>
                </m:r>
                <m:r>
                  <w:rPr>
                    <w:rFonts w:ascii="Cambria Math" w:hAnsi="Cambria Math"/>
                  </w:rPr>
                  <m:t>-</m:t>
                </m:r>
                <m:r>
                  <w:rPr>
                    <w:rFonts w:ascii="Cambria Math" w:hAnsi="Cambria Math"/>
                    <w:lang w:val="en-US"/>
                  </w:rPr>
                  <m:t>S</m:t>
                </m:r>
              </m:e>
              <m:sub>
                <m:r>
                  <w:rPr>
                    <w:rFonts w:ascii="Cambria Math" w:hAnsi="Cambria Math"/>
                  </w:rPr>
                  <m:t>мид</m:t>
                </m:r>
              </m:sub>
            </m:sSub>
          </m:den>
        </m:f>
      </m:oMath>
      <w:r>
        <w:t xml:space="preserve"> представляет потерю давления на один элемент крепи. Размерность этой величины — кг/м</w:t>
      </w:r>
      <w:r w:rsidRPr="004D0333">
        <w:rPr>
          <w:vertAlign w:val="superscript"/>
        </w:rPr>
        <w:t>2</w:t>
      </w:r>
      <w:r>
        <w:t>, обозначая ее через А, можно написать</w:t>
      </w:r>
    </w:p>
    <w:tbl>
      <w:tblPr>
        <w:tblStyle w:val="51"/>
        <w:tblW w:w="0" w:type="auto"/>
        <w:tblLook w:val="04A0" w:firstRow="1" w:lastRow="0" w:firstColumn="1" w:lastColumn="0" w:noHBand="0" w:noVBand="1"/>
      </w:tblPr>
      <w:tblGrid>
        <w:gridCol w:w="704"/>
        <w:gridCol w:w="4536"/>
        <w:gridCol w:w="702"/>
      </w:tblGrid>
      <w:tr w:rsidR="004D0333" w14:paraId="66CCF291"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3FB97E" w14:textId="77777777" w:rsidR="004D0333" w:rsidRDefault="004D0333" w:rsidP="009C5558">
            <w:pPr>
              <w:pStyle w:val="a4"/>
            </w:pPr>
          </w:p>
        </w:tc>
        <w:tc>
          <w:tcPr>
            <w:tcW w:w="4536" w:type="dxa"/>
          </w:tcPr>
          <w:p w14:paraId="35BBF93B" w14:textId="7988DB1F" w:rsidR="004D0333" w:rsidRPr="00B51BFA" w:rsidRDefault="00000000" w:rsidP="00B51BFA">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лоб. сопр</m:t>
                  </m:r>
                </m:sub>
              </m:sSub>
              <m:r>
                <w:rPr>
                  <w:rStyle w:val="aff8"/>
                </w:rPr>
                <m:t>=с</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f>
                <m:fPr>
                  <m:ctrlPr>
                    <w:rPr>
                      <w:rStyle w:val="aff8"/>
                      <w:i w:val="0"/>
                      <w:lang w:val="en-US"/>
                    </w:rPr>
                  </m:ctrlPr>
                </m:fPr>
                <m:num>
                  <m:sSub>
                    <m:sSubPr>
                      <m:ctrlPr>
                        <w:rPr>
                          <w:rStyle w:val="aff8"/>
                          <w:i w:val="0"/>
                        </w:rPr>
                      </m:ctrlPr>
                    </m:sSubPr>
                    <m:e>
                      <m:r>
                        <w:rPr>
                          <w:rStyle w:val="aff8"/>
                        </w:rPr>
                        <m:t>S</m:t>
                      </m:r>
                    </m:e>
                    <m:sub>
                      <m:r>
                        <w:rPr>
                          <w:rStyle w:val="aff8"/>
                        </w:rPr>
                        <m:t>мид</m:t>
                      </m:r>
                    </m:sub>
                  </m:sSub>
                </m:num>
                <m:den>
                  <m:r>
                    <w:rPr>
                      <w:rStyle w:val="aff8"/>
                    </w:rPr>
                    <m:t>S</m:t>
                  </m:r>
                  <m:r>
                    <m:rPr>
                      <m:sty m:val="p"/>
                    </m:rPr>
                    <w:rPr>
                      <w:rStyle w:val="aff8"/>
                    </w:rPr>
                    <m:t>-</m:t>
                  </m:r>
                  <m:sSub>
                    <m:sSubPr>
                      <m:ctrlPr>
                        <w:rPr>
                          <w:rStyle w:val="aff8"/>
                          <w:i w:val="0"/>
                        </w:rPr>
                      </m:ctrlPr>
                    </m:sSubPr>
                    <m:e>
                      <m:r>
                        <w:rPr>
                          <w:rStyle w:val="aff8"/>
                        </w:rPr>
                        <m:t>S</m:t>
                      </m:r>
                    </m:e>
                    <m:sub>
                      <m:r>
                        <w:rPr>
                          <w:rStyle w:val="aff8"/>
                        </w:rPr>
                        <m:t>мид</m:t>
                      </m:r>
                    </m:sub>
                  </m:sSub>
                </m:den>
              </m:f>
              <m:r>
                <m:rPr>
                  <m:sty m:val="p"/>
                </m:rPr>
                <w:rPr>
                  <w:rStyle w:val="aff8"/>
                </w:rPr>
                <m:t>,</m:t>
              </m:r>
            </m:oMath>
            <w:r w:rsidR="00B51BFA" w:rsidRPr="00B51BFA">
              <w:t>кг/м3, или мм вод. ст.</w:t>
            </w:r>
          </w:p>
        </w:tc>
        <w:tc>
          <w:tcPr>
            <w:tcW w:w="702" w:type="dxa"/>
          </w:tcPr>
          <w:p w14:paraId="075519D7" w14:textId="59EFFF89" w:rsidR="004D0333" w:rsidRPr="00B51BFA" w:rsidRDefault="00B51BFA" w:rsidP="001C39CF">
            <w:pPr>
              <w:pStyle w:val="aff7"/>
              <w:cnfStyle w:val="100000000000" w:firstRow="1" w:lastRow="0" w:firstColumn="0" w:lastColumn="0" w:oddVBand="0" w:evenVBand="0" w:oddHBand="0" w:evenHBand="0" w:firstRowFirstColumn="0" w:firstRowLastColumn="0" w:lastRowFirstColumn="0" w:lastRowLastColumn="0"/>
            </w:pPr>
            <w:bookmarkStart w:id="367" w:name="_Ref228908335"/>
            <w:r>
              <w:rPr>
                <w:rStyle w:val="afff6"/>
              </w:rPr>
              <w:t>(</w:t>
            </w:r>
            <w:r w:rsidRPr="00B51BFA">
              <w:rPr>
                <w:rStyle w:val="afff6"/>
              </w:rPr>
              <w:fldChar w:fldCharType="begin"/>
            </w:r>
            <w:r w:rsidRPr="00B51BFA">
              <w:rPr>
                <w:rStyle w:val="afff6"/>
              </w:rPr>
              <w:instrText xml:space="preserve"> SEQ Формула \* ARABIC </w:instrText>
            </w:r>
            <w:r w:rsidRPr="00B51BFA">
              <w:rPr>
                <w:rStyle w:val="afff6"/>
              </w:rPr>
              <w:fldChar w:fldCharType="separate"/>
            </w:r>
            <w:r w:rsidR="00232152">
              <w:rPr>
                <w:rStyle w:val="afff6"/>
                <w:noProof/>
              </w:rPr>
              <w:t>115</w:t>
            </w:r>
            <w:r w:rsidRPr="00B51BFA">
              <w:rPr>
                <w:rStyle w:val="afff6"/>
              </w:rPr>
              <w:fldChar w:fldCharType="end"/>
            </w:r>
            <w:r>
              <w:rPr>
                <w:rStyle w:val="afff6"/>
              </w:rPr>
              <w:t>)</w:t>
            </w:r>
            <w:bookmarkEnd w:id="367"/>
          </w:p>
        </w:tc>
      </w:tr>
    </w:tbl>
    <w:p w14:paraId="351DCAAB" w14:textId="39B229BF" w:rsidR="00C15871" w:rsidRDefault="004D0333" w:rsidP="00B414A7">
      <w:pPr>
        <w:pStyle w:val="a4"/>
      </w:pPr>
      <w:r w:rsidRPr="004D0333">
        <w:t xml:space="preserve">Но R = </w:t>
      </w:r>
      <w:r>
        <w:rPr>
          <w:lang w:val="en-US"/>
        </w:rPr>
        <w:t>h</w:t>
      </w:r>
      <w:r w:rsidRPr="004D0333">
        <w:t xml:space="preserve"> : Q</w:t>
      </w:r>
      <w:r w:rsidRPr="004D0333">
        <w:rPr>
          <w:vertAlign w:val="superscript"/>
        </w:rPr>
        <w:t>2</w:t>
      </w:r>
      <w:r w:rsidRPr="004D0333">
        <w:t>, следовательно,</w:t>
      </w:r>
    </w:p>
    <w:tbl>
      <w:tblPr>
        <w:tblStyle w:val="51"/>
        <w:tblW w:w="0" w:type="auto"/>
        <w:tblLook w:val="04A0" w:firstRow="1" w:lastRow="0" w:firstColumn="1" w:lastColumn="0" w:noHBand="0" w:noVBand="1"/>
      </w:tblPr>
      <w:tblGrid>
        <w:gridCol w:w="279"/>
        <w:gridCol w:w="5386"/>
        <w:gridCol w:w="277"/>
      </w:tblGrid>
      <w:tr w:rsidR="004D0333" w14:paraId="7FD0F379"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115C78B" w14:textId="77777777" w:rsidR="004D0333" w:rsidRDefault="004D0333" w:rsidP="009C5558">
            <w:pPr>
              <w:pStyle w:val="a4"/>
            </w:pPr>
          </w:p>
        </w:tc>
        <w:tc>
          <w:tcPr>
            <w:tcW w:w="5386" w:type="dxa"/>
          </w:tcPr>
          <w:p w14:paraId="1B94F7EA" w14:textId="6984B26C" w:rsidR="004D0333" w:rsidRPr="00B51BFA" w:rsidRDefault="00000000" w:rsidP="00B51BFA">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iCs w:val="0"/>
                      </w:rPr>
                    </m:ctrlPr>
                  </m:fPr>
                  <m:num>
                    <m:sSub>
                      <m:sSubPr>
                        <m:ctrlPr>
                          <w:rPr>
                            <w:rStyle w:val="aff8"/>
                            <w:i/>
                          </w:rPr>
                        </m:ctrlPr>
                      </m:sSubPr>
                      <m:e>
                        <m:r>
                          <w:rPr>
                            <w:rStyle w:val="aff8"/>
                          </w:rPr>
                          <m:t>h</m:t>
                        </m:r>
                      </m:e>
                      <m:sub>
                        <m:r>
                          <w:rPr>
                            <w:rStyle w:val="aff8"/>
                          </w:rPr>
                          <m:t>лоб. сопр</m:t>
                        </m:r>
                      </m:sub>
                    </m:sSub>
                  </m:num>
                  <m:den>
                    <m:sSup>
                      <m:sSupPr>
                        <m:ctrlPr>
                          <w:rPr>
                            <w:rStyle w:val="aff8"/>
                            <w:i/>
                            <w:iCs w:val="0"/>
                          </w:rPr>
                        </m:ctrlPr>
                      </m:sSupPr>
                      <m:e>
                        <m:r>
                          <w:rPr>
                            <w:rStyle w:val="aff8"/>
                          </w:rPr>
                          <m:t>Q</m:t>
                        </m:r>
                      </m:e>
                      <m:sup>
                        <m:r>
                          <w:rPr>
                            <w:rStyle w:val="aff8"/>
                          </w:rPr>
                          <m:t>2</m:t>
                        </m:r>
                      </m:sup>
                    </m:sSup>
                  </m:den>
                </m:f>
                <m:r>
                  <w:rPr>
                    <w:rStyle w:val="aff8"/>
                  </w:rPr>
                  <m:t>=</m:t>
                </m:r>
                <m:f>
                  <m:fPr>
                    <m:ctrlPr>
                      <w:rPr>
                        <w:rStyle w:val="aff8"/>
                        <w:i/>
                        <w:iCs w:val="0"/>
                      </w:rPr>
                    </m:ctrlPr>
                  </m:fPr>
                  <m:num>
                    <m:r>
                      <w:rPr>
                        <w:rStyle w:val="aff8"/>
                      </w:rPr>
                      <m:t>1</m:t>
                    </m:r>
                  </m:num>
                  <m:den>
                    <m:sSup>
                      <m:sSupPr>
                        <m:ctrlPr>
                          <w:rPr>
                            <w:rStyle w:val="aff8"/>
                            <w:i/>
                            <w:iCs w:val="0"/>
                          </w:rPr>
                        </m:ctrlPr>
                      </m:sSupPr>
                      <m:e>
                        <m:r>
                          <w:rPr>
                            <w:rStyle w:val="aff8"/>
                          </w:rPr>
                          <m:t>Q</m:t>
                        </m:r>
                      </m:e>
                      <m:sup>
                        <m:r>
                          <w:rPr>
                            <w:rStyle w:val="aff8"/>
                          </w:rPr>
                          <m:t>2</m:t>
                        </m:r>
                      </m:sup>
                    </m:sSup>
                  </m:den>
                </m:f>
                <m:r>
                  <w:rPr>
                    <w:rStyle w:val="aff8"/>
                  </w:rPr>
                  <m:t>×c</m:t>
                </m:r>
                <m:f>
                  <m:fPr>
                    <m:ctrlPr>
                      <w:rPr>
                        <w:rStyle w:val="aff8"/>
                        <w:i/>
                        <w:lang w:val="en-US"/>
                      </w:rPr>
                    </m:ctrlPr>
                  </m:fPr>
                  <m:num>
                    <m:sSup>
                      <m:sSupPr>
                        <m:ctrlPr>
                          <w:rPr>
                            <w:rStyle w:val="aff8"/>
                            <w:i/>
                            <w:lang w:val="en-US"/>
                          </w:rPr>
                        </m:ctrlPr>
                      </m:sSupPr>
                      <m:e>
                        <m:r>
                          <w:rPr>
                            <w:rStyle w:val="aff8"/>
                          </w:rPr>
                          <m:t>υ</m:t>
                        </m:r>
                      </m:e>
                      <m:sup>
                        <m:r>
                          <w:rPr>
                            <w:rStyle w:val="aff8"/>
                          </w:rPr>
                          <m:t>2</m:t>
                        </m:r>
                      </m:sup>
                    </m:sSup>
                  </m:num>
                  <m:den>
                    <m:r>
                      <w:rPr>
                        <w:rStyle w:val="aff8"/>
                      </w:rPr>
                      <m:t>2g</m:t>
                    </m:r>
                  </m:den>
                </m:f>
                <m:r>
                  <w:rPr>
                    <w:rStyle w:val="aff8"/>
                    <w:lang w:val="en-US"/>
                  </w:rPr>
                  <m:t>γ</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277" w:type="dxa"/>
          </w:tcPr>
          <w:p w14:paraId="3CF78C5F"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1B2857D0" w14:textId="67813681" w:rsidR="00C15871" w:rsidRDefault="004D0333" w:rsidP="00B414A7">
      <w:pPr>
        <w:pStyle w:val="a4"/>
      </w:pPr>
      <w:r>
        <w:t>А</w:t>
      </w:r>
      <w:r w:rsidRPr="004D0333">
        <w:t xml:space="preserve"> так как</w:t>
      </w:r>
    </w:p>
    <w:tbl>
      <w:tblPr>
        <w:tblStyle w:val="51"/>
        <w:tblW w:w="0" w:type="auto"/>
        <w:tblLook w:val="04A0" w:firstRow="1" w:lastRow="0" w:firstColumn="1" w:lastColumn="0" w:noHBand="0" w:noVBand="1"/>
      </w:tblPr>
      <w:tblGrid>
        <w:gridCol w:w="279"/>
        <w:gridCol w:w="5386"/>
        <w:gridCol w:w="277"/>
      </w:tblGrid>
      <w:tr w:rsidR="004D0333" w14:paraId="091E33E0" w14:textId="77777777" w:rsidTr="00B51B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19F2C91" w14:textId="77777777" w:rsidR="004D0333" w:rsidRDefault="004D0333" w:rsidP="009C5558">
            <w:pPr>
              <w:pStyle w:val="a4"/>
            </w:pPr>
          </w:p>
        </w:tc>
        <w:tc>
          <w:tcPr>
            <w:tcW w:w="5386" w:type="dxa"/>
          </w:tcPr>
          <w:p w14:paraId="427D8CD8" w14:textId="5A8D6DD5" w:rsidR="004D0333" w:rsidRPr="00B51BFA" w:rsidRDefault="00B51BFA" w:rsidP="00B51BFA">
            <w:pPr>
              <w:pStyle w:val="aff7"/>
              <w:cnfStyle w:val="100000000000" w:firstRow="1" w:lastRow="0" w:firstColumn="0" w:lastColumn="0" w:oddVBand="0" w:evenVBand="0" w:oddHBand="0" w:evenHBand="0" w:firstRowFirstColumn="0" w:firstRowLastColumn="0" w:lastRowFirstColumn="0" w:lastRowLastColumn="0"/>
            </w:pPr>
            <m:oMathPara>
              <m:oMath>
                <m:r>
                  <m:t>Q=υ</m:t>
                </m:r>
                <m:d>
                  <m:dPr>
                    <m:ctrlPr/>
                  </m:dPr>
                  <m:e>
                    <m:r>
                      <w:rPr>
                        <w:rStyle w:val="aff8"/>
                      </w:rPr>
                      <m:t>S-</m:t>
                    </m:r>
                    <m:sSub>
                      <m:sSubPr>
                        <m:ctrlPr>
                          <w:rPr>
                            <w:rStyle w:val="aff8"/>
                            <w:i/>
                          </w:rPr>
                        </m:ctrlPr>
                      </m:sSubPr>
                      <m:e>
                        <m:r>
                          <w:rPr>
                            <w:rStyle w:val="aff8"/>
                          </w:rPr>
                          <m:t>S</m:t>
                        </m:r>
                      </m:e>
                      <m:sub>
                        <m:r>
                          <w:rPr>
                            <w:rStyle w:val="aff8"/>
                          </w:rPr>
                          <m:t>мид</m:t>
                        </m:r>
                      </m:sub>
                    </m:sSub>
                    <m:ctrlPr>
                      <w:rPr>
                        <w:rStyle w:val="aff8"/>
                        <w:i/>
                      </w:rPr>
                    </m:ctrlPr>
                  </m:e>
                </m:d>
                <m:r>
                  <w:rPr>
                    <w:rStyle w:val="aff8"/>
                  </w:rPr>
                  <m:t>,</m:t>
                </m:r>
              </m:oMath>
            </m:oMathPara>
          </w:p>
        </w:tc>
        <w:tc>
          <w:tcPr>
            <w:tcW w:w="277" w:type="dxa"/>
          </w:tcPr>
          <w:p w14:paraId="65910FF6" w14:textId="77777777" w:rsidR="004D0333" w:rsidRDefault="004D0333" w:rsidP="009C5558">
            <w:pPr>
              <w:pStyle w:val="a4"/>
              <w:cnfStyle w:val="100000000000" w:firstRow="1" w:lastRow="0" w:firstColumn="0" w:lastColumn="0" w:oddVBand="0" w:evenVBand="0" w:oddHBand="0" w:evenHBand="0" w:firstRowFirstColumn="0" w:firstRowLastColumn="0" w:lastRowFirstColumn="0" w:lastRowLastColumn="0"/>
            </w:pPr>
          </w:p>
        </w:tc>
      </w:tr>
    </w:tbl>
    <w:p w14:paraId="2F067C6F" w14:textId="311D5A22" w:rsidR="00C15871" w:rsidRDefault="004D0333" w:rsidP="00B414A7">
      <w:pPr>
        <w:pStyle w:val="a4"/>
      </w:pPr>
      <w:r>
        <w:t>то</w:t>
      </w:r>
    </w:p>
    <w:tbl>
      <w:tblPr>
        <w:tblStyle w:val="51"/>
        <w:tblW w:w="0" w:type="auto"/>
        <w:tblLook w:val="04A0" w:firstRow="1" w:lastRow="0" w:firstColumn="1" w:lastColumn="0" w:noHBand="0" w:noVBand="1"/>
      </w:tblPr>
      <w:tblGrid>
        <w:gridCol w:w="704"/>
        <w:gridCol w:w="4536"/>
        <w:gridCol w:w="702"/>
      </w:tblGrid>
      <w:tr w:rsidR="004D0333" w14:paraId="52A163B5"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6B58C4F" w14:textId="77777777" w:rsidR="004D0333" w:rsidRDefault="004D0333" w:rsidP="009C5558">
            <w:pPr>
              <w:pStyle w:val="a4"/>
            </w:pPr>
          </w:p>
        </w:tc>
        <w:tc>
          <w:tcPr>
            <w:tcW w:w="4536" w:type="dxa"/>
          </w:tcPr>
          <w:p w14:paraId="5DD49335" w14:textId="1223DF48" w:rsidR="004D0333" w:rsidRPr="00A87918" w:rsidRDefault="00000000" w:rsidP="009605D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rStyle w:val="aff8"/>
                        <w:i/>
                      </w:rPr>
                    </m:ctrlPr>
                  </m:sSubPr>
                  <m:e>
                    <m:r>
                      <w:rPr>
                        <w:rStyle w:val="aff8"/>
                      </w:rPr>
                      <m:t>R</m:t>
                    </m:r>
                  </m:e>
                  <m:sub>
                    <m:r>
                      <w:rPr>
                        <w:rStyle w:val="aff8"/>
                      </w:rPr>
                      <m:t>лоб. сопр</m:t>
                    </m:r>
                  </m:sub>
                </m:sSub>
                <m:r>
                  <w:rPr>
                    <w:rStyle w:val="aff8"/>
                  </w:rPr>
                  <m:t>=</m:t>
                </m:r>
                <m:f>
                  <m:fPr>
                    <m:ctrlPr>
                      <w:rPr>
                        <w:rStyle w:val="aff8"/>
                        <w:i/>
                        <w:lang w:val="en-US"/>
                      </w:rPr>
                    </m:ctrlPr>
                  </m:fPr>
                  <m:num>
                    <m:r>
                      <w:rPr>
                        <w:rStyle w:val="aff8"/>
                        <w:lang w:val="en-US"/>
                      </w:rPr>
                      <m:t>c</m:t>
                    </m:r>
                    <m:r>
                      <w:rPr>
                        <w:rStyle w:val="aff8"/>
                      </w:rPr>
                      <m:t>×</m:t>
                    </m:r>
                    <m:sSup>
                      <m:sSupPr>
                        <m:ctrlPr>
                          <w:rPr>
                            <w:rStyle w:val="aff8"/>
                            <w:i/>
                            <w:lang w:val="en-US"/>
                          </w:rPr>
                        </m:ctrlPr>
                      </m:sSupPr>
                      <m:e>
                        <m:r>
                          <w:rPr>
                            <w:rStyle w:val="aff8"/>
                          </w:rPr>
                          <m:t>υ</m:t>
                        </m:r>
                      </m:e>
                      <m:sup>
                        <m:r>
                          <w:rPr>
                            <w:rStyle w:val="aff8"/>
                          </w:rPr>
                          <m:t>2</m:t>
                        </m:r>
                      </m:sup>
                    </m:sSup>
                    <m:r>
                      <w:rPr>
                        <w:rStyle w:val="aff8"/>
                        <w:lang w:val="en-US"/>
                      </w:rPr>
                      <m:t>×</m:t>
                    </m:r>
                    <m:sSub>
                      <m:sSubPr>
                        <m:ctrlPr>
                          <w:rPr>
                            <w:rStyle w:val="aff8"/>
                            <w:i/>
                          </w:rPr>
                        </m:ctrlPr>
                      </m:sSubPr>
                      <m:e>
                        <m:r>
                          <w:rPr>
                            <w:rStyle w:val="aff8"/>
                          </w:rPr>
                          <m:t>S</m:t>
                        </m:r>
                      </m:e>
                      <m:sub>
                        <m:r>
                          <w:rPr>
                            <w:rStyle w:val="aff8"/>
                          </w:rPr>
                          <m:t>мид</m:t>
                        </m:r>
                      </m:sub>
                    </m:sSub>
                    <m:r>
                      <w:rPr>
                        <w:rStyle w:val="aff8"/>
                      </w:rPr>
                      <m:t xml:space="preserve"> γ</m:t>
                    </m:r>
                  </m:num>
                  <m:den>
                    <m:r>
                      <w:rPr>
                        <w:rStyle w:val="aff8"/>
                      </w:rPr>
                      <m:t>2g×</m:t>
                    </m:r>
                    <m:sSup>
                      <m:sSupPr>
                        <m:ctrlPr>
                          <w:rPr>
                            <w:rStyle w:val="aff8"/>
                            <w:i/>
                            <w:lang w:val="en-US"/>
                          </w:rPr>
                        </m:ctrlPr>
                      </m:sSupPr>
                      <m:e>
                        <m:r>
                          <w:rPr>
                            <w:rStyle w:val="aff8"/>
                          </w:rPr>
                          <m:t>υ</m:t>
                        </m:r>
                      </m:e>
                      <m:sup>
                        <m:r>
                          <w:rPr>
                            <w:rStyle w:val="aff8"/>
                          </w:rPr>
                          <m:t>2</m:t>
                        </m:r>
                      </m:sup>
                    </m:sSup>
                    <m:sSup>
                      <m:sSupPr>
                        <m:ctrlPr>
                          <w:rPr>
                            <w:rStyle w:val="aff8"/>
                            <w:i/>
                          </w:rPr>
                        </m:ctrlPr>
                      </m:sSupPr>
                      <m:e>
                        <m:r>
                          <w:rPr>
                            <w:rStyle w:val="aff8"/>
                          </w:rPr>
                          <m:t>(S-</m:t>
                        </m:r>
                        <m:sSub>
                          <m:sSubPr>
                            <m:ctrlPr>
                              <w:rPr>
                                <w:rStyle w:val="aff8"/>
                                <w:i/>
                              </w:rPr>
                            </m:ctrlPr>
                          </m:sSubPr>
                          <m:e>
                            <m:r>
                              <w:rPr>
                                <w:rStyle w:val="aff8"/>
                              </w:rPr>
                              <m:t>S</m:t>
                            </m:r>
                          </m:e>
                          <m:sub>
                            <m:r>
                              <w:rPr>
                                <w:rStyle w:val="aff8"/>
                              </w:rPr>
                              <m:t>мид</m:t>
                            </m:r>
                          </m:sub>
                        </m:sSub>
                        <m:r>
                          <w:rPr>
                            <w:rStyle w:val="aff8"/>
                          </w:rPr>
                          <m:t>)</m:t>
                        </m:r>
                      </m:e>
                      <m:sup>
                        <m:r>
                          <w:rPr>
                            <w:rStyle w:val="aff8"/>
                          </w:rPr>
                          <m:t>3</m:t>
                        </m:r>
                      </m:sup>
                    </m:sSup>
                  </m:den>
                </m:f>
                <m:r>
                  <w:rPr>
                    <w:rStyle w:val="aff8"/>
                    <w:lang w:val="en-US"/>
                  </w:rPr>
                  <m:t>=0,0612</m:t>
                </m:r>
                <m:f>
                  <m:fPr>
                    <m:ctrlPr>
                      <w:rPr>
                        <w:rStyle w:val="aff8"/>
                        <w:i/>
                        <w:lang w:val="en-US"/>
                      </w:rPr>
                    </m:ctrlPr>
                  </m:fPr>
                  <m:num>
                    <m:r>
                      <w:rPr>
                        <w:rStyle w:val="aff8"/>
                        <w:lang w:val="en-US"/>
                      </w:rPr>
                      <m:t>c</m:t>
                    </m:r>
                    <m:r>
                      <w:rPr>
                        <w:rStyle w:val="aff8"/>
                      </w:rPr>
                      <m:t>×</m:t>
                    </m:r>
                    <m:sSub>
                      <m:sSubPr>
                        <m:ctrlPr>
                          <w:rPr>
                            <w:rStyle w:val="aff8"/>
                            <w:i/>
                          </w:rPr>
                        </m:ctrlPr>
                      </m:sSubPr>
                      <m:e>
                        <m:r>
                          <w:rPr>
                            <w:rStyle w:val="aff8"/>
                          </w:rPr>
                          <m:t>S</m:t>
                        </m:r>
                      </m:e>
                      <m:sub>
                        <m:r>
                          <w:rPr>
                            <w:rStyle w:val="aff8"/>
                          </w:rPr>
                          <m:t>мид</m:t>
                        </m:r>
                      </m:sub>
                    </m:sSub>
                  </m:num>
                  <m:den>
                    <m:r>
                      <w:rPr>
                        <w:rStyle w:val="aff8"/>
                      </w:rPr>
                      <m:t>S-</m:t>
                    </m:r>
                    <m:sSub>
                      <m:sSubPr>
                        <m:ctrlPr>
                          <w:rPr>
                            <w:rStyle w:val="aff8"/>
                            <w:i/>
                          </w:rPr>
                        </m:ctrlPr>
                      </m:sSubPr>
                      <m:e>
                        <m:r>
                          <w:rPr>
                            <w:rStyle w:val="aff8"/>
                          </w:rPr>
                          <m:t>S</m:t>
                        </m:r>
                      </m:e>
                      <m:sub>
                        <m:r>
                          <w:rPr>
                            <w:rStyle w:val="aff8"/>
                          </w:rPr>
                          <m:t>мид</m:t>
                        </m:r>
                      </m:sub>
                    </m:sSub>
                  </m:den>
                </m:f>
                <m:r>
                  <w:rPr>
                    <w:rStyle w:val="aff8"/>
                    <w:lang w:val="en-US"/>
                  </w:rPr>
                  <m:t>.</m:t>
                </m:r>
              </m:oMath>
            </m:oMathPara>
          </w:p>
        </w:tc>
        <w:tc>
          <w:tcPr>
            <w:tcW w:w="702" w:type="dxa"/>
          </w:tcPr>
          <w:p w14:paraId="3F203BC2" w14:textId="4090B44F" w:rsidR="004D0333" w:rsidRPr="009605DD" w:rsidRDefault="009605DD"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8" w:name="_Ref228907291"/>
            <w:r>
              <w:rPr>
                <w:rStyle w:val="afff6"/>
                <w:lang w:val="en-US"/>
              </w:rPr>
              <w:t>(</w:t>
            </w:r>
            <w:r w:rsidRPr="009605DD">
              <w:rPr>
                <w:rStyle w:val="afff6"/>
              </w:rPr>
              <w:fldChar w:fldCharType="begin"/>
            </w:r>
            <w:r w:rsidRPr="009605DD">
              <w:rPr>
                <w:rStyle w:val="afff6"/>
              </w:rPr>
              <w:instrText xml:space="preserve"> SEQ Формула \* ARABIC </w:instrText>
            </w:r>
            <w:r w:rsidRPr="009605DD">
              <w:rPr>
                <w:rStyle w:val="afff6"/>
              </w:rPr>
              <w:fldChar w:fldCharType="separate"/>
            </w:r>
            <w:r w:rsidR="00232152">
              <w:rPr>
                <w:rStyle w:val="afff6"/>
                <w:noProof/>
              </w:rPr>
              <w:t>116</w:t>
            </w:r>
            <w:r w:rsidRPr="009605DD">
              <w:rPr>
                <w:rStyle w:val="afff6"/>
              </w:rPr>
              <w:fldChar w:fldCharType="end"/>
            </w:r>
            <w:r>
              <w:rPr>
                <w:rStyle w:val="afff6"/>
                <w:lang w:val="en-US"/>
              </w:rPr>
              <w:t>)</w:t>
            </w:r>
            <w:bookmarkEnd w:id="368"/>
          </w:p>
        </w:tc>
      </w:tr>
    </w:tbl>
    <w:p w14:paraId="3F2CAFE1" w14:textId="51E97F7D" w:rsidR="004D0333" w:rsidRDefault="004D0333" w:rsidP="004D0333">
      <w:pPr>
        <w:pStyle w:val="a4"/>
      </w:pPr>
      <w:r>
        <w:t xml:space="preserve">Таким образом, если известно значение коэффициента с, то аэродинамическое сопротивление тела движущемуся потоку воздуха можно подсчитать по формуле </w:t>
      </w:r>
      <w:r w:rsidR="009605DD">
        <w:fldChar w:fldCharType="begin"/>
      </w:r>
      <w:r w:rsidR="009605DD">
        <w:instrText xml:space="preserve"> REF _Ref228907291 \h </w:instrText>
      </w:r>
      <w:r w:rsidR="009605DD">
        <w:fldChar w:fldCharType="separate"/>
      </w:r>
      <w:r w:rsidR="00A05A8B" w:rsidRPr="00A05A8B">
        <w:rPr>
          <w:rStyle w:val="afff6"/>
        </w:rPr>
        <w:t>(</w:t>
      </w:r>
      <w:r w:rsidR="00A05A8B">
        <w:rPr>
          <w:rStyle w:val="afff6"/>
          <w:noProof/>
        </w:rPr>
        <w:t>116</w:t>
      </w:r>
      <w:r w:rsidR="00A05A8B" w:rsidRPr="00A05A8B">
        <w:rPr>
          <w:rStyle w:val="afff6"/>
        </w:rPr>
        <w:t>)</w:t>
      </w:r>
      <w:r w:rsidR="009605DD">
        <w:fldChar w:fldCharType="end"/>
      </w:r>
      <w:r>
        <w:t xml:space="preserve">; оно будет тем больше, чем меньше площадь </w:t>
      </w:r>
      <w:r w:rsidR="005D1337">
        <w:rPr>
          <w:lang w:val="en-US"/>
        </w:rPr>
        <w:t>S</w:t>
      </w:r>
      <w:r>
        <w:t xml:space="preserve"> поперечного сечения выработки и чем больше миделево сечение обтекаемого тела.</w:t>
      </w:r>
    </w:p>
    <w:p w14:paraId="16500B23" w14:textId="35721179" w:rsidR="004D0333" w:rsidRDefault="004D0333" w:rsidP="004D0333">
      <w:pPr>
        <w:pStyle w:val="a4"/>
      </w:pPr>
      <w:r>
        <w:t>В рудничной вентиляции лобовое сопротивление движущемуся воздуху оказывают стойки, поставленные поперек потока (так называемые ремонтины), и элементы армировки стволов (расстрелы, балки); по сути дела и стойки, стоящие у боковых стенок, также обладают лобовым сопротивлением. Если стойки или расстрелы установлены один за другим, то значение лобовых сопротивлений при таком групповом обтекании будет тем меньше, чем ближе стоят стойки одна от другой.</w:t>
      </w:r>
    </w:p>
    <w:p w14:paraId="2BB9718A" w14:textId="3C5FC10D" w:rsidR="004D0333" w:rsidRDefault="004D0333" w:rsidP="00EB2F0A">
      <w:pPr>
        <w:pStyle w:val="a0"/>
        <w:tabs>
          <w:tab w:val="left" w:pos="284"/>
        </w:tabs>
        <w:ind w:left="0" w:firstLine="0"/>
      </w:pPr>
      <w:r w:rsidRPr="004D0333">
        <w:rPr>
          <w:rStyle w:val="af3"/>
        </w:rPr>
        <w:lastRenderedPageBreak/>
        <w:t>Местные сопротивления</w:t>
      </w:r>
      <w:r>
        <w:t xml:space="preserve">. Понятие о сопротивлении протеканию воздуха можно распространить также и на такие элементы шахтных выработок, как повороты, сужения, расширения и т. п., которые не подходят к категории сопротивления трения, определяемого формулой </w:t>
      </w:r>
      <m:oMath>
        <m:sSub>
          <m:sSubPr>
            <m:ctrlPr>
              <w:rPr>
                <w:rFonts w:ascii="Cambria Math" w:hAnsi="Cambria Math"/>
                <w:i/>
              </w:rPr>
            </m:ctrlPr>
          </m:sSubPr>
          <m:e>
            <m:r>
              <w:rPr>
                <w:rFonts w:ascii="Cambria Math" w:hAnsi="Cambria Math"/>
                <w:lang w:val="en-US"/>
              </w:rPr>
              <m:t>R</m:t>
            </m:r>
          </m:e>
          <m:sub>
            <m:r>
              <w:rPr>
                <w:rFonts w:ascii="Cambria Math" w:hAnsi="Cambria Math"/>
              </w:rPr>
              <m:t>тр</m:t>
            </m:r>
          </m:sub>
        </m:sSub>
        <m:r>
          <w:rPr>
            <w:rFonts w:ascii="Cambria Math" w:hAnsi="Cambria Math"/>
          </w:rPr>
          <m:t>=a-</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t xml:space="preserve">, но тем не менее вызывают при прохождении через них воздуха потерю давления. Они называются </w:t>
      </w:r>
      <w:r w:rsidRPr="004D0333">
        <w:rPr>
          <w:rStyle w:val="af3"/>
        </w:rPr>
        <w:t>местными сопротивлениями</w:t>
      </w:r>
      <w:r>
        <w:t>.</w:t>
      </w:r>
    </w:p>
    <w:p w14:paraId="0C17247D" w14:textId="704474AA" w:rsidR="00C15871" w:rsidRDefault="004D0333" w:rsidP="004D0333">
      <w:pPr>
        <w:pStyle w:val="a4"/>
      </w:pPr>
      <w:r>
        <w:t>Потеря давления А при проходе воздуха через местное сопротивление прямо пропорциональна скоростному напору воздуха Аск, зависит от формы местного сопротивления и не зависит от его размеров. В общем виде эта потеря выражается формулой</w:t>
      </w:r>
    </w:p>
    <w:tbl>
      <w:tblPr>
        <w:tblStyle w:val="51"/>
        <w:tblW w:w="0" w:type="auto"/>
        <w:tblLook w:val="04A0" w:firstRow="1" w:lastRow="0" w:firstColumn="1" w:lastColumn="0" w:noHBand="0" w:noVBand="1"/>
      </w:tblPr>
      <w:tblGrid>
        <w:gridCol w:w="704"/>
        <w:gridCol w:w="4536"/>
        <w:gridCol w:w="702"/>
      </w:tblGrid>
      <w:tr w:rsidR="004D0333" w14:paraId="5DF4E63D" w14:textId="77777777" w:rsidTr="00307F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B346FA0" w14:textId="77777777" w:rsidR="004D0333" w:rsidRDefault="004D0333" w:rsidP="009C5558">
            <w:pPr>
              <w:pStyle w:val="a4"/>
            </w:pPr>
          </w:p>
        </w:tc>
        <w:tc>
          <w:tcPr>
            <w:tcW w:w="4536" w:type="dxa"/>
          </w:tcPr>
          <w:p w14:paraId="35AB1D13" w14:textId="6F1FD132" w:rsidR="004D0333" w:rsidRPr="00307F02" w:rsidRDefault="00000000" w:rsidP="00307F02">
            <w:pPr>
              <w:pStyle w:val="a4"/>
              <w:jc w:val="center"/>
              <w:cnfStyle w:val="100000000000" w:firstRow="1" w:lastRow="0" w:firstColumn="0" w:lastColumn="0" w:oddVBand="0" w:evenVBand="0" w:oddHBand="0" w:evenHBand="0" w:firstRowFirstColumn="0" w:firstRowLastColumn="0" w:lastRowFirstColumn="0" w:lastRowLastColumn="0"/>
              <w:rPr>
                <w:i/>
              </w:rPr>
            </w:pPr>
            <m:oMath>
              <m:sSub>
                <m:sSubPr>
                  <m:ctrlPr>
                    <w:rPr>
                      <w:rStyle w:val="aff8"/>
                      <w:i w:val="0"/>
                    </w:rPr>
                  </m:ctrlPr>
                </m:sSubPr>
                <m:e>
                  <m:r>
                    <w:rPr>
                      <w:rStyle w:val="aff8"/>
                    </w:rPr>
                    <m:t>h</m:t>
                  </m:r>
                </m:e>
                <m:sub>
                  <m:r>
                    <w:rPr>
                      <w:rStyle w:val="aff8"/>
                    </w:rPr>
                    <m:t>м. сопр</m:t>
                  </m:r>
                </m:sub>
              </m:sSub>
              <m:r>
                <w:rPr>
                  <w:rStyle w:val="aff8"/>
                </w:rPr>
                <m:t>=ξ</m:t>
              </m:r>
              <m:r>
                <m:rPr>
                  <m:sty m:val="p"/>
                </m:rPr>
                <w:rPr>
                  <w:rStyle w:val="aff8"/>
                </w:rPr>
                <m:t>×</m:t>
              </m:r>
              <m:sSub>
                <m:sSubPr>
                  <m:ctrlPr>
                    <w:rPr>
                      <w:rStyle w:val="aff8"/>
                      <w:i w:val="0"/>
                    </w:rPr>
                  </m:ctrlPr>
                </m:sSubPr>
                <m:e>
                  <m:r>
                    <w:rPr>
                      <w:rStyle w:val="aff8"/>
                    </w:rPr>
                    <m:t>h</m:t>
                  </m:r>
                </m:e>
                <m:sub>
                  <m:r>
                    <w:rPr>
                      <w:rStyle w:val="aff8"/>
                    </w:rPr>
                    <m:t>ск</m:t>
                  </m:r>
                </m:sub>
              </m:sSub>
              <m:r>
                <w:rPr>
                  <w:rStyle w:val="aff8"/>
                </w:rPr>
                <m:t>=ξ</m:t>
              </m:r>
              <m:f>
                <m:fPr>
                  <m:ctrlPr>
                    <w:rPr>
                      <w:rStyle w:val="aff8"/>
                      <w:i w:val="0"/>
                      <w:lang w:val="en-US"/>
                    </w:rPr>
                  </m:ctrlPr>
                </m:fPr>
                <m:num>
                  <m:sSup>
                    <m:sSupPr>
                      <m:ctrlPr>
                        <w:rPr>
                          <w:rStyle w:val="aff8"/>
                          <w:i w:val="0"/>
                          <w:lang w:val="en-US"/>
                        </w:rPr>
                      </m:ctrlPr>
                    </m:sSupPr>
                    <m:e>
                      <m:r>
                        <w:rPr>
                          <w:rStyle w:val="aff8"/>
                        </w:rPr>
                        <m:t>υ</m:t>
                      </m:r>
                    </m:e>
                    <m:sup>
                      <m:r>
                        <w:rPr>
                          <w:rStyle w:val="aff8"/>
                        </w:rPr>
                        <m:t>2</m:t>
                      </m:r>
                    </m:sup>
                  </m:sSup>
                </m:num>
                <m:den>
                  <m:r>
                    <w:rPr>
                      <w:rStyle w:val="aff8"/>
                    </w:rPr>
                    <m:t>2g</m:t>
                  </m:r>
                </m:den>
              </m:f>
              <m:r>
                <w:rPr>
                  <w:rStyle w:val="aff8"/>
                </w:rPr>
                <m:t>γ</m:t>
              </m:r>
              <m:r>
                <m:rPr>
                  <m:sty m:val="p"/>
                </m:rPr>
                <w:rPr>
                  <w:rStyle w:val="aff8"/>
                </w:rPr>
                <m:t>,</m:t>
              </m:r>
            </m:oMath>
            <w:r w:rsidR="00307F02" w:rsidRPr="00307F02">
              <w:t>мм,</w:t>
            </w:r>
          </w:p>
        </w:tc>
        <w:tc>
          <w:tcPr>
            <w:tcW w:w="702" w:type="dxa"/>
          </w:tcPr>
          <w:p w14:paraId="0087347A" w14:textId="083A46CA" w:rsidR="004D0333" w:rsidRPr="00307F02" w:rsidRDefault="00307F02"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69" w:name="_Ref228907492"/>
            <w:r>
              <w:rPr>
                <w:rStyle w:val="afff6"/>
                <w:lang w:val="en-US"/>
              </w:rPr>
              <w:t>(</w:t>
            </w:r>
            <w:r w:rsidRPr="00307F02">
              <w:rPr>
                <w:rStyle w:val="afff6"/>
              </w:rPr>
              <w:fldChar w:fldCharType="begin"/>
            </w:r>
            <w:r w:rsidRPr="00307F02">
              <w:rPr>
                <w:rStyle w:val="afff6"/>
              </w:rPr>
              <w:instrText xml:space="preserve"> SEQ Формула \* ARABIC </w:instrText>
            </w:r>
            <w:r w:rsidRPr="00307F02">
              <w:rPr>
                <w:rStyle w:val="afff6"/>
              </w:rPr>
              <w:fldChar w:fldCharType="separate"/>
            </w:r>
            <w:r w:rsidR="00232152">
              <w:rPr>
                <w:rStyle w:val="afff6"/>
                <w:noProof/>
              </w:rPr>
              <w:t>117</w:t>
            </w:r>
            <w:r w:rsidRPr="00307F02">
              <w:rPr>
                <w:rStyle w:val="afff6"/>
              </w:rPr>
              <w:fldChar w:fldCharType="end"/>
            </w:r>
            <w:r>
              <w:rPr>
                <w:rStyle w:val="afff6"/>
                <w:lang w:val="en-US"/>
              </w:rPr>
              <w:t>)</w:t>
            </w:r>
            <w:bookmarkEnd w:id="369"/>
          </w:p>
        </w:tc>
      </w:tr>
    </w:tbl>
    <w:p w14:paraId="1CF8144F" w14:textId="66709E69" w:rsidR="004D0333" w:rsidRPr="004D0333" w:rsidRDefault="004D0333" w:rsidP="004D0333">
      <w:pPr>
        <w:pStyle w:val="a4"/>
      </w:pPr>
      <w:r>
        <w:t xml:space="preserve">где </w:t>
      </w:r>
      <w:r>
        <w:rPr>
          <w:rFonts w:ascii="Cambria Math" w:hAnsi="Cambria Math"/>
        </w:rPr>
        <w:t>ξ</w:t>
      </w:r>
      <w:r w:rsidR="004B7CAB">
        <w:t xml:space="preserve"> — </w:t>
      </w:r>
      <w:r>
        <w:t>безразмерный коэффициент, определяемый для каждого</w:t>
      </w:r>
      <w:r w:rsidRPr="004D0333">
        <w:t xml:space="preserve"> </w:t>
      </w:r>
      <w:r>
        <w:t>сопротивления опытным путем</w:t>
      </w:r>
      <w:r w:rsidRPr="004D0333">
        <w:t>;</w:t>
      </w:r>
    </w:p>
    <w:p w14:paraId="5975189F" w14:textId="2CA72BF7" w:rsidR="004D0333" w:rsidRDefault="004D0333" w:rsidP="004D0333">
      <w:pPr>
        <w:pStyle w:val="a4"/>
      </w:pPr>
      <w:r>
        <w:rPr>
          <w:rFonts w:ascii="Cambria Math" w:hAnsi="Cambria Math"/>
        </w:rPr>
        <w:t>υ</w:t>
      </w:r>
      <w:r w:rsidR="004B7CAB">
        <w:t xml:space="preserve"> — </w:t>
      </w:r>
      <w:r>
        <w:t>скорость движения воздуха у местного сопротивления.</w:t>
      </w:r>
    </w:p>
    <w:p w14:paraId="04982AE9" w14:textId="68EE670D" w:rsidR="004D0333" w:rsidRDefault="004D0333" w:rsidP="004D0333">
      <w:pPr>
        <w:pStyle w:val="a4"/>
      </w:pPr>
      <w:r>
        <w:t>Для некоторых местных сопротивлений выведены расчетные</w:t>
      </w:r>
      <w:r w:rsidRPr="004D0333">
        <w:t xml:space="preserve"> </w:t>
      </w:r>
      <w:r>
        <w:t>формулы (например, внезапные расширения).</w:t>
      </w:r>
    </w:p>
    <w:p w14:paraId="53756C24" w14:textId="4478B94E" w:rsidR="004D0333" w:rsidRDefault="004D0333" w:rsidP="004D0333">
      <w:pPr>
        <w:pStyle w:val="a4"/>
      </w:pPr>
      <w:r>
        <w:t xml:space="preserve">Как следует из уравнения </w:t>
      </w:r>
      <w:r w:rsidR="00307F02">
        <w:fldChar w:fldCharType="begin"/>
      </w:r>
      <w:r w:rsidR="00307F02">
        <w:instrText xml:space="preserve"> REF _Ref228907492 \h </w:instrText>
      </w:r>
      <w:r w:rsidR="00307F02">
        <w:fldChar w:fldCharType="separate"/>
      </w:r>
      <w:r w:rsidR="00A05A8B" w:rsidRPr="00A05A8B">
        <w:rPr>
          <w:rStyle w:val="afff6"/>
        </w:rPr>
        <w:t>(</w:t>
      </w:r>
      <w:r w:rsidR="00A05A8B">
        <w:rPr>
          <w:rStyle w:val="afff6"/>
          <w:noProof/>
        </w:rPr>
        <w:t>117</w:t>
      </w:r>
      <w:r w:rsidR="00A05A8B" w:rsidRPr="00A05A8B">
        <w:rPr>
          <w:rStyle w:val="afff6"/>
        </w:rPr>
        <w:t>)</w:t>
      </w:r>
      <w:r w:rsidR="00307F02">
        <w:fldChar w:fldCharType="end"/>
      </w:r>
      <w:r>
        <w:t>, коэффициент</w:t>
      </w:r>
      <w:r w:rsidRPr="004D0333">
        <w:t xml:space="preserve"> </w:t>
      </w:r>
      <w:r>
        <w:rPr>
          <w:rFonts w:ascii="Cambria Math" w:hAnsi="Cambria Math"/>
        </w:rPr>
        <w:t>ξ</w:t>
      </w:r>
      <w:r>
        <w:t xml:space="preserve"> показывает,</w:t>
      </w:r>
      <w:r w:rsidRPr="004D0333">
        <w:t xml:space="preserve"> </w:t>
      </w:r>
      <w:r>
        <w:t>какой части скоростного напора равна потеря давления, затрачиваемая на преодоление местного сопротивления.</w:t>
      </w:r>
    </w:p>
    <w:p w14:paraId="756D72F3" w14:textId="09FF6825" w:rsidR="004D0333" w:rsidRDefault="004D0333" w:rsidP="004D0333">
      <w:pPr>
        <w:pStyle w:val="a4"/>
      </w:pPr>
      <w:r>
        <w:t>Величина коэффициента местных сопротивлений в рудничных</w:t>
      </w:r>
      <w:r w:rsidRPr="004D0333">
        <w:t xml:space="preserve"> </w:t>
      </w:r>
      <w:r>
        <w:t>условиях почти не зависит от скорости движения воздуха.</w:t>
      </w:r>
    </w:p>
    <w:p w14:paraId="02DFC87F" w14:textId="77777777" w:rsidR="004D0333" w:rsidRDefault="004D0333" w:rsidP="004D0333">
      <w:pPr>
        <w:pStyle w:val="a4"/>
      </w:pPr>
      <w:r>
        <w:t>Расход энергии при прохождении воздуха через местное сопротивление вызывается перераспределением скоростей и вихрями, образующимися после местного сопротивления.</w:t>
      </w:r>
    </w:p>
    <w:p w14:paraId="0681DA75" w14:textId="6C4E8B64" w:rsidR="004D0333" w:rsidRDefault="004D0333" w:rsidP="004D0333">
      <w:pPr>
        <w:pStyle w:val="a4"/>
      </w:pPr>
      <w:r>
        <w:t>Выведем формулу для подсчета величины сопротивления, если</w:t>
      </w:r>
      <w:r w:rsidRPr="004D0333">
        <w:t xml:space="preserve"> </w:t>
      </w:r>
      <w:r>
        <w:t xml:space="preserve">известен коэффициент местного сопротивления </w:t>
      </w:r>
      <w:r>
        <w:rPr>
          <w:rFonts w:ascii="Cambria Math" w:hAnsi="Cambria Math"/>
        </w:rPr>
        <w:t>ξ</w:t>
      </w:r>
      <w:r w:rsidRPr="004D0333">
        <w:t>.</w:t>
      </w:r>
      <w:r>
        <w:t xml:space="preserve"> Преобразуем</w:t>
      </w:r>
      <w:r w:rsidRPr="004D0333">
        <w:t xml:space="preserve"> </w:t>
      </w:r>
      <w:r>
        <w:t xml:space="preserve">для этого формулу </w:t>
      </w:r>
      <w:r w:rsidR="00307F02">
        <w:fldChar w:fldCharType="begin"/>
      </w:r>
      <w:r w:rsidR="00307F02">
        <w:instrText xml:space="preserve"> REF _Ref228907291 \h </w:instrText>
      </w:r>
      <w:r w:rsidR="00307F02">
        <w:fldChar w:fldCharType="separate"/>
      </w:r>
      <w:r w:rsidR="00A05A8B" w:rsidRPr="00A05A8B">
        <w:rPr>
          <w:rStyle w:val="afff6"/>
        </w:rPr>
        <w:t>(</w:t>
      </w:r>
      <w:r w:rsidR="00A05A8B">
        <w:rPr>
          <w:rStyle w:val="afff6"/>
          <w:noProof/>
        </w:rPr>
        <w:t>116</w:t>
      </w:r>
      <w:r w:rsidR="00A05A8B" w:rsidRPr="00A05A8B">
        <w:rPr>
          <w:rStyle w:val="afff6"/>
        </w:rPr>
        <w:t>)</w:t>
      </w:r>
      <w:r w:rsidR="00307F02">
        <w:fldChar w:fldCharType="end"/>
      </w:r>
      <w:r>
        <w:t>.</w:t>
      </w:r>
    </w:p>
    <w:p w14:paraId="10D242F3" w14:textId="0BC6247B" w:rsidR="00C15871" w:rsidRDefault="004D0333" w:rsidP="004D0333">
      <w:pPr>
        <w:pStyle w:val="a4"/>
      </w:pPr>
      <w:r>
        <w:t>Принимая во внимание, что S</w:t>
      </w:r>
      <w:r w:rsidR="005D4234">
        <w:rPr>
          <w:rFonts w:ascii="Cambria Math" w:hAnsi="Cambria Math"/>
        </w:rPr>
        <w:t>×</w:t>
      </w:r>
      <w:r>
        <w:rPr>
          <w:rFonts w:ascii="Cambria Math" w:hAnsi="Cambria Math"/>
        </w:rPr>
        <w:t>υ</w:t>
      </w:r>
      <w:r>
        <w:t>=Q, получаем</w:t>
      </w:r>
    </w:p>
    <w:tbl>
      <w:tblPr>
        <w:tblStyle w:val="51"/>
        <w:tblW w:w="0" w:type="auto"/>
        <w:tblLook w:val="04A0" w:firstRow="1" w:lastRow="0" w:firstColumn="1" w:lastColumn="0" w:noHBand="0" w:noVBand="1"/>
      </w:tblPr>
      <w:tblGrid>
        <w:gridCol w:w="704"/>
        <w:gridCol w:w="4536"/>
        <w:gridCol w:w="702"/>
      </w:tblGrid>
      <w:tr w:rsidR="004D0333" w14:paraId="7FF0A4C0"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41D6159C" w14:textId="77777777" w:rsidR="004D0333" w:rsidRDefault="004D0333" w:rsidP="009C5558">
            <w:pPr>
              <w:pStyle w:val="a4"/>
            </w:pPr>
          </w:p>
        </w:tc>
        <w:tc>
          <w:tcPr>
            <w:tcW w:w="4536" w:type="dxa"/>
          </w:tcPr>
          <w:p w14:paraId="4D07CE79" w14:textId="7985DE31"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w:rPr>
                    <w:rStyle w:val="aff8"/>
                  </w:rPr>
                  <m:t>=ξ</m:t>
                </m:r>
                <m:r>
                  <m:rPr>
                    <m:sty m:val="p"/>
                  </m:rPr>
                  <w:rPr>
                    <w:rStyle w:val="aff8"/>
                  </w:rPr>
                  <m:t>×</m:t>
                </m:r>
                <m:f>
                  <m:fPr>
                    <m:ctrlPr>
                      <w:rPr>
                        <w:rStyle w:val="aff8"/>
                        <w:i w:val="0"/>
                        <w:iCs w:val="0"/>
                      </w:rPr>
                    </m:ctrlPr>
                  </m:fPr>
                  <m:num>
                    <m:sSup>
                      <m:sSupPr>
                        <m:ctrlPr>
                          <w:rPr>
                            <w:rStyle w:val="aff8"/>
                            <w:i w:val="0"/>
                            <w:iCs w:val="0"/>
                          </w:rPr>
                        </m:ctrlPr>
                      </m:sSupPr>
                      <m:e>
                        <m:r>
                          <w:rPr>
                            <w:rStyle w:val="aff8"/>
                          </w:rPr>
                          <m:t>Q</m:t>
                        </m:r>
                      </m:e>
                      <m:sup>
                        <m:r>
                          <m:rPr>
                            <m:sty m:val="p"/>
                          </m:rPr>
                          <w:rPr>
                            <w:rStyle w:val="aff8"/>
                          </w:rPr>
                          <m:t>2</m:t>
                        </m:r>
                      </m:sup>
                    </m:sSup>
                  </m:num>
                  <m:den>
                    <m:r>
                      <m:rPr>
                        <m:sty m:val="p"/>
                      </m:rPr>
                      <w:rPr>
                        <w:rStyle w:val="aff8"/>
                      </w:rPr>
                      <m:t>2</m:t>
                    </m:r>
                    <m:r>
                      <w:rPr>
                        <w:rStyle w:val="aff8"/>
                      </w:rPr>
                      <m:t>g</m:t>
                    </m:r>
                    <m:r>
                      <m:rPr>
                        <m:sty m:val="p"/>
                      </m:rPr>
                      <w:rPr>
                        <w:rStyle w:val="aff8"/>
                      </w:rPr>
                      <m:t>×</m:t>
                    </m:r>
                    <m:sSup>
                      <m:sSupPr>
                        <m:ctrlPr>
                          <w:rPr>
                            <w:rStyle w:val="aff8"/>
                            <w:i w:val="0"/>
                            <w:iCs w:val="0"/>
                          </w:rPr>
                        </m:ctrlPr>
                      </m:sSupPr>
                      <m:e>
                        <m:r>
                          <w:rPr>
                            <w:rStyle w:val="aff8"/>
                          </w:rPr>
                          <m:t>S</m:t>
                        </m:r>
                      </m:e>
                      <m:sup>
                        <m:r>
                          <m:rPr>
                            <m:sty m:val="p"/>
                          </m:rPr>
                          <w:rPr>
                            <w:rStyle w:val="aff8"/>
                          </w:rPr>
                          <m:t>2</m:t>
                        </m:r>
                      </m:sup>
                    </m:sSup>
                  </m:den>
                </m:f>
                <m:r>
                  <w:rPr>
                    <w:rStyle w:val="aff8"/>
                  </w:rPr>
                  <m:t>γ</m:t>
                </m:r>
                <m:r>
                  <m:rPr>
                    <m:sty m:val="p"/>
                  </m:rPr>
                  <w:rPr>
                    <w:rStyle w:val="aff8"/>
                  </w:rPr>
                  <m:t>.</m:t>
                </m:r>
              </m:oMath>
            </m:oMathPara>
          </w:p>
        </w:tc>
        <w:tc>
          <w:tcPr>
            <w:tcW w:w="702" w:type="dxa"/>
          </w:tcPr>
          <w:p w14:paraId="3F88D8C4" w14:textId="65A554D7"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0" w:name="_Ref22890812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118</w:t>
            </w:r>
            <w:r w:rsidRPr="00EA3A6F">
              <w:rPr>
                <w:rStyle w:val="afff6"/>
              </w:rPr>
              <w:fldChar w:fldCharType="end"/>
            </w:r>
            <w:r>
              <w:rPr>
                <w:rStyle w:val="afff6"/>
                <w:lang w:val="en-US"/>
              </w:rPr>
              <w:t>)</w:t>
            </w:r>
            <w:bookmarkEnd w:id="370"/>
          </w:p>
        </w:tc>
      </w:tr>
    </w:tbl>
    <w:p w14:paraId="744D16B7" w14:textId="2F80D7F4" w:rsidR="00C15871" w:rsidRDefault="004D0333" w:rsidP="00B414A7">
      <w:pPr>
        <w:pStyle w:val="a4"/>
      </w:pPr>
      <w:r w:rsidRPr="004D0333">
        <w:t>По аналогии со штрекообразными выработками, напишем</w:t>
      </w:r>
    </w:p>
    <w:tbl>
      <w:tblPr>
        <w:tblStyle w:val="51"/>
        <w:tblW w:w="0" w:type="auto"/>
        <w:tblLook w:val="04A0" w:firstRow="1" w:lastRow="0" w:firstColumn="1" w:lastColumn="0" w:noHBand="0" w:noVBand="1"/>
      </w:tblPr>
      <w:tblGrid>
        <w:gridCol w:w="704"/>
        <w:gridCol w:w="4536"/>
        <w:gridCol w:w="702"/>
      </w:tblGrid>
      <w:tr w:rsidR="004D0333" w14:paraId="5BEDF1A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4C40BDD" w14:textId="77777777" w:rsidR="004D0333" w:rsidRDefault="004D0333" w:rsidP="009C5558">
            <w:pPr>
              <w:pStyle w:val="a4"/>
            </w:pPr>
          </w:p>
        </w:tc>
        <w:tc>
          <w:tcPr>
            <w:tcW w:w="4536" w:type="dxa"/>
          </w:tcPr>
          <w:p w14:paraId="4007D050" w14:textId="541585A1"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h</m:t>
                    </m:r>
                  </m:e>
                  <m:sub>
                    <m:r>
                      <w:rPr>
                        <w:rStyle w:val="aff8"/>
                      </w:rPr>
                      <m:t>м. сопр</m:t>
                    </m:r>
                  </m:sub>
                </m:sSub>
                <m:r>
                  <m:rPr>
                    <m:sty m:val="p"/>
                  </m:rPr>
                  <w:rPr>
                    <w:rStyle w:val="aff8"/>
                  </w:rPr>
                  <m:t>=</m:t>
                </m:r>
                <m:sSub>
                  <m:sSubPr>
                    <m:ctrlPr>
                      <w:rPr>
                        <w:rStyle w:val="aff8"/>
                        <w:i w:val="0"/>
                      </w:rPr>
                    </m:ctrlPr>
                  </m:sSubPr>
                  <m:e>
                    <m:r>
                      <w:rPr>
                        <w:rStyle w:val="aff8"/>
                      </w:rPr>
                      <m:t>R</m:t>
                    </m:r>
                  </m:e>
                  <m:sub>
                    <m:r>
                      <w:rPr>
                        <w:rStyle w:val="aff8"/>
                      </w:rPr>
                      <m:t>м. сопр</m:t>
                    </m:r>
                  </m:sub>
                </m:sSub>
                <m:r>
                  <m:rPr>
                    <m:sty m:val="p"/>
                  </m:rPr>
                  <w:rPr>
                    <w:rStyle w:val="aff8"/>
                  </w:rPr>
                  <m:t>×</m:t>
                </m:r>
                <m:sSup>
                  <m:sSupPr>
                    <m:ctrlPr>
                      <w:rPr>
                        <w:rStyle w:val="aff8"/>
                        <w:i w:val="0"/>
                        <w:iCs w:val="0"/>
                      </w:rPr>
                    </m:ctrlPr>
                  </m:sSupPr>
                  <m:e>
                    <m:r>
                      <w:rPr>
                        <w:rStyle w:val="aff8"/>
                      </w:rPr>
                      <m:t>Q</m:t>
                    </m:r>
                  </m:e>
                  <m:sup>
                    <m:r>
                      <m:rPr>
                        <m:sty m:val="p"/>
                      </m:rPr>
                      <w:rPr>
                        <w:rStyle w:val="aff8"/>
                      </w:rPr>
                      <m:t>2</m:t>
                    </m:r>
                  </m:sup>
                </m:sSup>
                <m:r>
                  <m:rPr>
                    <m:sty m:val="p"/>
                  </m:rPr>
                  <w:rPr>
                    <w:rStyle w:val="aff8"/>
                  </w:rPr>
                  <m:t>,</m:t>
                </m:r>
              </m:oMath>
            </m:oMathPara>
          </w:p>
        </w:tc>
        <w:tc>
          <w:tcPr>
            <w:tcW w:w="702" w:type="dxa"/>
          </w:tcPr>
          <w:p w14:paraId="06CF5B4B" w14:textId="2B8BEE4B"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1" w:name="_Ref228908135"/>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119</w:t>
            </w:r>
            <w:r w:rsidRPr="00EA3A6F">
              <w:rPr>
                <w:rStyle w:val="afff6"/>
              </w:rPr>
              <w:fldChar w:fldCharType="end"/>
            </w:r>
            <w:r>
              <w:rPr>
                <w:rStyle w:val="afff6"/>
                <w:lang w:val="en-US"/>
              </w:rPr>
              <w:t>)</w:t>
            </w:r>
            <w:bookmarkEnd w:id="371"/>
          </w:p>
        </w:tc>
      </w:tr>
    </w:tbl>
    <w:p w14:paraId="18753D6F" w14:textId="239B588C" w:rsidR="00C15871" w:rsidRPr="0058678F" w:rsidRDefault="004D0333" w:rsidP="00B414A7">
      <w:pPr>
        <w:pStyle w:val="a4"/>
      </w:pPr>
      <w:r w:rsidRPr="004D0333">
        <w:t xml:space="preserve">из </w:t>
      </w:r>
      <w:r w:rsidR="00EA3A6F">
        <w:fldChar w:fldCharType="begin"/>
      </w:r>
      <w:r w:rsidR="00EA3A6F">
        <w:instrText xml:space="preserve"> REF _Ref228908121 \h </w:instrText>
      </w:r>
      <w:r w:rsidR="00EA3A6F">
        <w:fldChar w:fldCharType="separate"/>
      </w:r>
      <w:r w:rsidR="00A05A8B" w:rsidRPr="00A05A8B">
        <w:rPr>
          <w:rStyle w:val="afff6"/>
        </w:rPr>
        <w:t>(</w:t>
      </w:r>
      <w:r w:rsidR="00A05A8B">
        <w:rPr>
          <w:rStyle w:val="afff6"/>
          <w:noProof/>
        </w:rPr>
        <w:t>118</w:t>
      </w:r>
      <w:r w:rsidR="00A05A8B" w:rsidRPr="00A05A8B">
        <w:rPr>
          <w:rStyle w:val="afff6"/>
        </w:rPr>
        <w:t>)</w:t>
      </w:r>
      <w:r w:rsidR="00EA3A6F">
        <w:fldChar w:fldCharType="end"/>
      </w:r>
      <w:r w:rsidRPr="004D0333">
        <w:t xml:space="preserve"> и </w:t>
      </w:r>
      <w:r w:rsidR="00EA3A6F">
        <w:fldChar w:fldCharType="begin"/>
      </w:r>
      <w:r w:rsidR="00EA3A6F">
        <w:instrText xml:space="preserve"> REF _Ref228908135 \h </w:instrText>
      </w:r>
      <w:r w:rsidR="00EA3A6F">
        <w:fldChar w:fldCharType="separate"/>
      </w:r>
      <w:r w:rsidR="00A05A8B" w:rsidRPr="00A05A8B">
        <w:rPr>
          <w:rStyle w:val="afff6"/>
        </w:rPr>
        <w:t>(</w:t>
      </w:r>
      <w:r w:rsidR="00A05A8B">
        <w:rPr>
          <w:rStyle w:val="afff6"/>
          <w:noProof/>
        </w:rPr>
        <w:t>119</w:t>
      </w:r>
      <w:r w:rsidR="00A05A8B" w:rsidRPr="00A05A8B">
        <w:rPr>
          <w:rStyle w:val="afff6"/>
        </w:rPr>
        <w:t>)</w:t>
      </w:r>
      <w:r w:rsidR="00EA3A6F">
        <w:fldChar w:fldCharType="end"/>
      </w:r>
      <w:r w:rsidRPr="004D0333">
        <w:t>, приравнивая правые части и сокращая на Q</w:t>
      </w:r>
      <w:r w:rsidR="0058678F" w:rsidRPr="0058678F">
        <w:rPr>
          <w:vertAlign w:val="superscript"/>
        </w:rPr>
        <w:t>2</w:t>
      </w:r>
    </w:p>
    <w:tbl>
      <w:tblPr>
        <w:tblStyle w:val="51"/>
        <w:tblW w:w="0" w:type="auto"/>
        <w:tblLook w:val="04A0" w:firstRow="1" w:lastRow="0" w:firstColumn="1" w:lastColumn="0" w:noHBand="0" w:noVBand="1"/>
      </w:tblPr>
      <w:tblGrid>
        <w:gridCol w:w="704"/>
        <w:gridCol w:w="4536"/>
        <w:gridCol w:w="702"/>
      </w:tblGrid>
      <w:tr w:rsidR="004D0333" w14:paraId="3B5906E2"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D0FC2F" w14:textId="77777777" w:rsidR="004D0333" w:rsidRDefault="004D0333" w:rsidP="009C5558">
            <w:pPr>
              <w:pStyle w:val="a4"/>
            </w:pPr>
          </w:p>
        </w:tc>
        <w:tc>
          <w:tcPr>
            <w:tcW w:w="4536" w:type="dxa"/>
          </w:tcPr>
          <w:p w14:paraId="40677376" w14:textId="355ED034" w:rsidR="004D0333" w:rsidRPr="00307F02" w:rsidRDefault="00000000" w:rsidP="009C5558">
            <w:pPr>
              <w:pStyle w:val="a4"/>
              <w:cnfStyle w:val="100000000000" w:firstRow="1" w:lastRow="0" w:firstColumn="0" w:lastColumn="0" w:oddVBand="0" w:evenVBand="0" w:oddHBand="0" w:evenHBand="0" w:firstRowFirstColumn="0" w:firstRowLastColumn="0" w:lastRowFirstColumn="0" w:lastRowLastColumn="0"/>
              <w:rPr>
                <w:i/>
              </w:rPr>
            </w:pPr>
            <m:oMathPara>
              <m:oMath>
                <m:sSub>
                  <m:sSubPr>
                    <m:ctrlPr>
                      <w:rPr>
                        <w:rStyle w:val="aff8"/>
                        <w:i w:val="0"/>
                      </w:rPr>
                    </m:ctrlPr>
                  </m:sSubPr>
                  <m:e>
                    <m:r>
                      <w:rPr>
                        <w:rStyle w:val="aff8"/>
                      </w:rPr>
                      <m:t>R</m:t>
                    </m:r>
                  </m:e>
                  <m:sub>
                    <m:r>
                      <w:rPr>
                        <w:rStyle w:val="aff8"/>
                      </w:rPr>
                      <m:t>м. сопр</m:t>
                    </m:r>
                  </m:sub>
                </m:sSub>
                <m:r>
                  <m:rPr>
                    <m:sty m:val="p"/>
                  </m:rPr>
                  <w:rPr>
                    <w:rStyle w:val="aff8"/>
                  </w:rPr>
                  <m:t>=</m:t>
                </m:r>
                <m:r>
                  <w:rPr>
                    <w:rStyle w:val="aff8"/>
                  </w:rPr>
                  <m:t>ξ</m:t>
                </m:r>
                <m:f>
                  <m:fPr>
                    <m:ctrlPr>
                      <w:rPr>
                        <w:rStyle w:val="aff8"/>
                        <w:i w:val="0"/>
                        <w:iCs w:val="0"/>
                      </w:rPr>
                    </m:ctrlPr>
                  </m:fPr>
                  <m:num>
                    <m:r>
                      <w:rPr>
                        <w:rStyle w:val="aff8"/>
                      </w:rPr>
                      <m:t>γ</m:t>
                    </m:r>
                  </m:num>
                  <m:den>
                    <m:r>
                      <m:rPr>
                        <m:sty m:val="p"/>
                      </m:rPr>
                      <w:rPr>
                        <w:rStyle w:val="aff8"/>
                      </w:rPr>
                      <m:t>2</m:t>
                    </m:r>
                    <m:r>
                      <w:rPr>
                        <w:rStyle w:val="aff8"/>
                      </w:rPr>
                      <m:t>g</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r>
                  <w:rPr>
                    <w:rStyle w:val="aff8"/>
                  </w:rPr>
                  <m:t>ξ</m:t>
                </m:r>
                <m:f>
                  <m:fPr>
                    <m:ctrlPr>
                      <w:rPr>
                        <w:rStyle w:val="aff8"/>
                        <w:i w:val="0"/>
                        <w:iCs w:val="0"/>
                      </w:rPr>
                    </m:ctrlPr>
                  </m:fPr>
                  <m:num>
                    <m:r>
                      <m:rPr>
                        <m:sty m:val="p"/>
                      </m:rPr>
                      <w:rPr>
                        <w:rStyle w:val="aff8"/>
                      </w:rPr>
                      <m:t>1,2</m:t>
                    </m:r>
                  </m:num>
                  <m:den>
                    <m:r>
                      <m:rPr>
                        <m:sty m:val="p"/>
                      </m:rPr>
                      <w:rPr>
                        <w:rStyle w:val="aff8"/>
                      </w:rPr>
                      <m:t>19,62</m:t>
                    </m:r>
                  </m:den>
                </m:f>
                <m:r>
                  <m:rPr>
                    <m:sty m:val="p"/>
                  </m:rPr>
                  <w:rPr>
                    <w:rStyle w:val="aff8"/>
                  </w:rPr>
                  <m:t>×</m:t>
                </m:r>
                <m:f>
                  <m:fPr>
                    <m:ctrlPr>
                      <w:rPr>
                        <w:rStyle w:val="aff8"/>
                        <w:i w:val="0"/>
                        <w:iCs w:val="0"/>
                      </w:rPr>
                    </m:ctrlPr>
                  </m:fPr>
                  <m:num>
                    <m:r>
                      <m:rPr>
                        <m:sty m:val="p"/>
                      </m:rPr>
                      <w:rPr>
                        <w:rStyle w:val="aff8"/>
                      </w:rPr>
                      <m:t>1</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=0,0612</m:t>
                </m:r>
                <m:f>
                  <m:fPr>
                    <m:ctrlPr>
                      <w:rPr>
                        <w:rStyle w:val="aff8"/>
                        <w:i w:val="0"/>
                        <w:iCs w:val="0"/>
                      </w:rPr>
                    </m:ctrlPr>
                  </m:fPr>
                  <m:num>
                    <m:r>
                      <w:rPr>
                        <w:rStyle w:val="aff8"/>
                      </w:rPr>
                      <m:t>ξ</m:t>
                    </m:r>
                  </m:num>
                  <m:den>
                    <m:sSup>
                      <m:sSupPr>
                        <m:ctrlPr>
                          <w:rPr>
                            <w:rStyle w:val="aff8"/>
                            <w:i w:val="0"/>
                            <w:iCs w:val="0"/>
                          </w:rPr>
                        </m:ctrlPr>
                      </m:sSupPr>
                      <m:e>
                        <m:r>
                          <w:rPr>
                            <w:rStyle w:val="aff8"/>
                          </w:rPr>
                          <m:t>S</m:t>
                        </m:r>
                      </m:e>
                      <m:sup>
                        <m:r>
                          <m:rPr>
                            <m:sty m:val="p"/>
                          </m:rPr>
                          <w:rPr>
                            <w:rStyle w:val="aff8"/>
                          </w:rPr>
                          <m:t>2</m:t>
                        </m:r>
                      </m:sup>
                    </m:sSup>
                  </m:den>
                </m:f>
                <m:r>
                  <m:rPr>
                    <m:sty m:val="p"/>
                  </m:rPr>
                  <w:rPr>
                    <w:rStyle w:val="aff8"/>
                  </w:rPr>
                  <m:t>.</m:t>
                </m:r>
              </m:oMath>
            </m:oMathPara>
          </w:p>
        </w:tc>
        <w:tc>
          <w:tcPr>
            <w:tcW w:w="702" w:type="dxa"/>
          </w:tcPr>
          <w:p w14:paraId="5BC54E48" w14:textId="1C3819EF"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2" w:name="_Ref228908081"/>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120</w:t>
            </w:r>
            <w:r w:rsidRPr="00EA3A6F">
              <w:rPr>
                <w:rStyle w:val="afff6"/>
              </w:rPr>
              <w:fldChar w:fldCharType="end"/>
            </w:r>
            <w:r>
              <w:rPr>
                <w:rStyle w:val="afff6"/>
                <w:lang w:val="en-US"/>
              </w:rPr>
              <w:t>)</w:t>
            </w:r>
            <w:bookmarkEnd w:id="372"/>
          </w:p>
        </w:tc>
      </w:tr>
    </w:tbl>
    <w:p w14:paraId="1547E77C" w14:textId="523237A2" w:rsidR="00C15871" w:rsidRDefault="0058678F" w:rsidP="00B414A7">
      <w:pPr>
        <w:pStyle w:val="a4"/>
      </w:pPr>
      <w:r w:rsidRPr="0058678F">
        <w:t xml:space="preserve">Из </w:t>
      </w:r>
      <w:r w:rsidR="00EA3A6F">
        <w:fldChar w:fldCharType="begin"/>
      </w:r>
      <w:r w:rsidR="00EA3A6F">
        <w:instrText xml:space="preserve"> REF _Ref228908081 \h </w:instrText>
      </w:r>
      <w:r w:rsidR="00EA3A6F">
        <w:fldChar w:fldCharType="separate"/>
      </w:r>
      <w:r w:rsidR="00A05A8B">
        <w:rPr>
          <w:rStyle w:val="afff6"/>
          <w:lang w:val="en-US"/>
        </w:rPr>
        <w:t>(</w:t>
      </w:r>
      <w:r w:rsidR="00A05A8B">
        <w:rPr>
          <w:rStyle w:val="afff6"/>
          <w:noProof/>
        </w:rPr>
        <w:t>120</w:t>
      </w:r>
      <w:r w:rsidR="00A05A8B">
        <w:rPr>
          <w:rStyle w:val="afff6"/>
          <w:lang w:val="en-US"/>
        </w:rPr>
        <w:t>)</w:t>
      </w:r>
      <w:r w:rsidR="00EA3A6F">
        <w:fldChar w:fldCharType="end"/>
      </w:r>
      <w:r w:rsidRPr="0058678F">
        <w:t xml:space="preserve"> получаем</w:t>
      </w:r>
    </w:p>
    <w:tbl>
      <w:tblPr>
        <w:tblStyle w:val="51"/>
        <w:tblW w:w="0" w:type="auto"/>
        <w:tblLook w:val="04A0" w:firstRow="1" w:lastRow="0" w:firstColumn="1" w:lastColumn="0" w:noHBand="0" w:noVBand="1"/>
      </w:tblPr>
      <w:tblGrid>
        <w:gridCol w:w="704"/>
        <w:gridCol w:w="4536"/>
        <w:gridCol w:w="702"/>
      </w:tblGrid>
      <w:tr w:rsidR="004D0333" w14:paraId="5BC96ED8" w14:textId="77777777" w:rsidTr="00676A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46AC5BD" w14:textId="77777777" w:rsidR="004D0333" w:rsidRDefault="004D0333" w:rsidP="009C5558">
            <w:pPr>
              <w:pStyle w:val="a4"/>
            </w:pPr>
          </w:p>
        </w:tc>
        <w:tc>
          <w:tcPr>
            <w:tcW w:w="4536" w:type="dxa"/>
          </w:tcPr>
          <w:p w14:paraId="6F30C98F" w14:textId="1A40CD41" w:rsidR="004D0333" w:rsidRPr="00EA3A6F" w:rsidRDefault="00EA3A6F" w:rsidP="009C5558">
            <w:pPr>
              <w:pStyle w:val="a4"/>
              <w:cnfStyle w:val="100000000000" w:firstRow="1" w:lastRow="0" w:firstColumn="0" w:lastColumn="0" w:oddVBand="0" w:evenVBand="0" w:oddHBand="0" w:evenHBand="0" w:firstRowFirstColumn="0" w:firstRowLastColumn="0" w:lastRowFirstColumn="0" w:lastRowLastColumn="0"/>
              <w:rPr>
                <w:i/>
              </w:rPr>
            </w:pPr>
            <m:oMathPara>
              <m:oMath>
                <m:r>
                  <w:rPr>
                    <w:rStyle w:val="aff8"/>
                  </w:rPr>
                  <m:t>ξ</m:t>
                </m:r>
                <m:r>
                  <m:rPr>
                    <m:sty m:val="p"/>
                  </m:rPr>
                  <w:rPr>
                    <w:rStyle w:val="aff8"/>
                  </w:rPr>
                  <m:t>=</m:t>
                </m:r>
                <m:f>
                  <m:fPr>
                    <m:ctrlPr>
                      <w:rPr>
                        <w:rStyle w:val="aff8"/>
                        <w:i w:val="0"/>
                        <w:iCs w:val="0"/>
                      </w:rPr>
                    </m:ctrlPr>
                  </m:fPr>
                  <m:num>
                    <m:sSub>
                      <m:sSubPr>
                        <m:ctrlPr>
                          <w:rPr>
                            <w:rStyle w:val="aff8"/>
                            <w:i w:val="0"/>
                          </w:rPr>
                        </m:ctrlPr>
                      </m:sSubPr>
                      <m:e>
                        <m:r>
                          <w:rPr>
                            <w:rStyle w:val="aff8"/>
                          </w:rPr>
                          <m:t>R</m:t>
                        </m:r>
                      </m:e>
                      <m:sub>
                        <m:r>
                          <w:rPr>
                            <w:rStyle w:val="aff8"/>
                          </w:rPr>
                          <m:t>м. сопр</m:t>
                        </m:r>
                      </m:sub>
                    </m:sSub>
                  </m:num>
                  <m:den>
                    <m:r>
                      <m:rPr>
                        <m:sty m:val="p"/>
                      </m:rPr>
                      <w:rPr>
                        <w:rStyle w:val="aff8"/>
                      </w:rPr>
                      <m:t>0,0612</m:t>
                    </m:r>
                  </m:den>
                </m:f>
                <m:r>
                  <m:rPr>
                    <m:sty m:val="p"/>
                  </m:rP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=16,34</m:t>
                </m:r>
                <m:sSub>
                  <m:sSubPr>
                    <m:ctrlPr>
                      <w:rPr>
                        <w:rStyle w:val="aff8"/>
                        <w:i w:val="0"/>
                      </w:rPr>
                    </m:ctrlPr>
                  </m:sSubPr>
                  <m:e>
                    <m:r>
                      <w:rPr>
                        <w:rStyle w:val="aff8"/>
                      </w:rPr>
                      <m:t>R</m:t>
                    </m:r>
                  </m:e>
                  <m:sub>
                    <m:r>
                      <w:rPr>
                        <w:rStyle w:val="aff8"/>
                      </w:rPr>
                      <m:t>м. сопр</m:t>
                    </m:r>
                  </m:sub>
                </m:sSub>
                <m:r>
                  <m:rPr>
                    <m:sty m:val="p"/>
                  </m:rPr>
                  <w:rPr>
                    <w:rStyle w:val="aff8"/>
                  </w:rPr>
                  <m:t>×</m:t>
                </m:r>
                <m:sSup>
                  <m:sSupPr>
                    <m:ctrlPr>
                      <w:rPr>
                        <w:rStyle w:val="aff8"/>
                        <w:i w:val="0"/>
                        <w:iCs w:val="0"/>
                      </w:rPr>
                    </m:ctrlPr>
                  </m:sSupPr>
                  <m:e>
                    <m:r>
                      <w:rPr>
                        <w:rStyle w:val="aff8"/>
                      </w:rPr>
                      <m:t>S</m:t>
                    </m:r>
                  </m:e>
                  <m:sup>
                    <m:r>
                      <m:rPr>
                        <m:sty m:val="p"/>
                      </m:rPr>
                      <w:rPr>
                        <w:rStyle w:val="aff8"/>
                      </w:rPr>
                      <m:t>2</m:t>
                    </m:r>
                  </m:sup>
                </m:sSup>
                <m:r>
                  <m:rPr>
                    <m:sty m:val="p"/>
                  </m:rPr>
                  <w:rPr>
                    <w:rStyle w:val="aff8"/>
                  </w:rPr>
                  <m:t>.</m:t>
                </m:r>
              </m:oMath>
            </m:oMathPara>
          </w:p>
        </w:tc>
        <w:tc>
          <w:tcPr>
            <w:tcW w:w="702" w:type="dxa"/>
          </w:tcPr>
          <w:p w14:paraId="3DB1745A" w14:textId="0759E4DD" w:rsidR="004D0333" w:rsidRPr="00EA3A6F" w:rsidRDefault="00EA3A6F" w:rsidP="001C39CF">
            <w:pPr>
              <w:pStyle w:val="aff7"/>
              <w:cnfStyle w:val="100000000000" w:firstRow="1" w:lastRow="0" w:firstColumn="0" w:lastColumn="0" w:oddVBand="0" w:evenVBand="0" w:oddHBand="0" w:evenHBand="0" w:firstRowFirstColumn="0" w:firstRowLastColumn="0" w:lastRowFirstColumn="0" w:lastRowLastColumn="0"/>
              <w:rPr>
                <w:lang w:val="en-US"/>
              </w:rPr>
            </w:pPr>
            <w:bookmarkStart w:id="373" w:name="_Ref228908092"/>
            <w:r>
              <w:rPr>
                <w:rStyle w:val="afff6"/>
                <w:lang w:val="en-US"/>
              </w:rPr>
              <w:t>(</w:t>
            </w:r>
            <w:r w:rsidRPr="00EA3A6F">
              <w:rPr>
                <w:rStyle w:val="afff6"/>
              </w:rPr>
              <w:fldChar w:fldCharType="begin"/>
            </w:r>
            <w:r w:rsidRPr="00EA3A6F">
              <w:rPr>
                <w:rStyle w:val="afff6"/>
              </w:rPr>
              <w:instrText xml:space="preserve"> SEQ Формула \* ARABIC </w:instrText>
            </w:r>
            <w:r w:rsidRPr="00EA3A6F">
              <w:rPr>
                <w:rStyle w:val="afff6"/>
              </w:rPr>
              <w:fldChar w:fldCharType="separate"/>
            </w:r>
            <w:r w:rsidR="00232152">
              <w:rPr>
                <w:rStyle w:val="afff6"/>
                <w:noProof/>
              </w:rPr>
              <w:t>121</w:t>
            </w:r>
            <w:r w:rsidRPr="00EA3A6F">
              <w:rPr>
                <w:rStyle w:val="afff6"/>
              </w:rPr>
              <w:fldChar w:fldCharType="end"/>
            </w:r>
            <w:r>
              <w:rPr>
                <w:rStyle w:val="afff6"/>
                <w:lang w:val="en-US"/>
              </w:rPr>
              <w:t>)</w:t>
            </w:r>
            <w:bookmarkEnd w:id="373"/>
          </w:p>
        </w:tc>
      </w:tr>
    </w:tbl>
    <w:p w14:paraId="50117146" w14:textId="402CB647" w:rsidR="0058678F" w:rsidRDefault="0058678F" w:rsidP="0058678F">
      <w:pPr>
        <w:pStyle w:val="a4"/>
      </w:pPr>
      <w:r>
        <w:t xml:space="preserve">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и </w:t>
      </w:r>
      <w:r w:rsidR="00EA3A6F">
        <w:fldChar w:fldCharType="begin"/>
      </w:r>
      <w:r w:rsidR="00EA3A6F">
        <w:instrText xml:space="preserve"> REF _Ref228908092 \h </w:instrText>
      </w:r>
      <w:r w:rsidR="00EA3A6F">
        <w:fldChar w:fldCharType="separate"/>
      </w:r>
      <w:r w:rsidR="00A05A8B" w:rsidRPr="00A05A8B">
        <w:rPr>
          <w:rStyle w:val="afff6"/>
        </w:rPr>
        <w:t>(</w:t>
      </w:r>
      <w:r w:rsidR="00A05A8B">
        <w:rPr>
          <w:rStyle w:val="afff6"/>
          <w:noProof/>
        </w:rPr>
        <w:t>121</w:t>
      </w:r>
      <w:r w:rsidR="00A05A8B" w:rsidRPr="00A05A8B">
        <w:rPr>
          <w:rStyle w:val="afff6"/>
        </w:rPr>
        <w:t>)</w:t>
      </w:r>
      <w:r w:rsidR="00EA3A6F">
        <w:fldChar w:fldCharType="end"/>
      </w:r>
      <w:r>
        <w:t xml:space="preserve"> позволяют по величине коэффициента</w:t>
      </w:r>
      <w:r w:rsidRPr="0058678F">
        <w:t xml:space="preserve"> </w:t>
      </w:r>
      <w:r>
        <w:t xml:space="preserve">местного сопротивления </w:t>
      </w:r>
      <w:r>
        <w:rPr>
          <w:rFonts w:ascii="Cambria Math" w:hAnsi="Cambria Math"/>
        </w:rPr>
        <w:t>ξ</w:t>
      </w:r>
      <w:r>
        <w:t xml:space="preserve"> и площади S находить величину сопротивления R</w:t>
      </w:r>
      <w:r w:rsidRPr="0058678F">
        <w:rPr>
          <w:vertAlign w:val="subscript"/>
        </w:rPr>
        <w:t xml:space="preserve">м. сопр </w:t>
      </w:r>
      <w:r>
        <w:t>и обратно. Эти формулы особенно полезны для</w:t>
      </w:r>
      <w:r w:rsidRPr="0058678F">
        <w:t xml:space="preserve"> </w:t>
      </w:r>
      <w:r>
        <w:t>подсчета таких сложных сопротивлений, как сопротивления каналов вентиляторов, кроссингов и т. п., которые состоят из сочетания элементов сопротивления трения с другими видами сопротивлений.</w:t>
      </w:r>
    </w:p>
    <w:p w14:paraId="4D90F054" w14:textId="1084454F" w:rsidR="0058678F" w:rsidRDefault="0058678F" w:rsidP="0058678F">
      <w:pPr>
        <w:pStyle w:val="a4"/>
      </w:pPr>
      <w:r>
        <w:t xml:space="preserve">Следует подчеркнуть разницу между коэффициентами </w:t>
      </w:r>
      <w:r>
        <w:rPr>
          <w:rFonts w:ascii="Cambria Math" w:hAnsi="Cambria Math"/>
        </w:rPr>
        <w:t>ξ</w:t>
      </w:r>
      <w:r>
        <w:t xml:space="preserve"> в формуле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и с в формуле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с одной стороны, и сопротивлением R, с другой; значение коэффициентов </w:t>
      </w:r>
      <w:r>
        <w:rPr>
          <w:rFonts w:ascii="Cambria Math" w:hAnsi="Cambria Math"/>
        </w:rPr>
        <w:t>ξ</w:t>
      </w:r>
      <w:r>
        <w:t xml:space="preserve"> и с </w:t>
      </w:r>
      <w:r w:rsidRPr="0058678F">
        <w:rPr>
          <w:rStyle w:val="af3"/>
        </w:rPr>
        <w:t>не зависит от размеров воздухопровода</w:t>
      </w:r>
      <w:r>
        <w:t>, для геометрически подобных местных</w:t>
      </w:r>
      <w:r w:rsidRPr="0058678F">
        <w:t xml:space="preserve"> </w:t>
      </w:r>
      <w:r>
        <w:t xml:space="preserve">и лобовых сопротивлений величина коэффициентов </w:t>
      </w:r>
      <w:r>
        <w:rPr>
          <w:rFonts w:ascii="Cambria Math" w:hAnsi="Cambria Math"/>
        </w:rPr>
        <w:t>ξ</w:t>
      </w:r>
      <w:r>
        <w:t xml:space="preserve"> и с остается постоянной; значение же сопротивления R </w:t>
      </w:r>
      <w:r w:rsidRPr="0058678F">
        <w:rPr>
          <w:rStyle w:val="af3"/>
        </w:rPr>
        <w:t>зависит</w:t>
      </w:r>
      <w:r>
        <w:t xml:space="preserve"> от размеров</w:t>
      </w:r>
      <w:r w:rsidRPr="0058678F">
        <w:t xml:space="preserve"> </w:t>
      </w:r>
      <w:r>
        <w:t>воздухопровода: с увеличением этих размеров значение R уменьшается прямо пропорционально квадрату площади поперечного</w:t>
      </w:r>
      <w:r w:rsidRPr="0058678F">
        <w:t xml:space="preserve"> </w:t>
      </w:r>
      <w:r>
        <w:t>сечения или четвертой степени какого-нибудь линейного размера</w:t>
      </w:r>
      <w:r w:rsidRPr="0058678F">
        <w:t xml:space="preserve"> </w:t>
      </w:r>
      <w:r>
        <w:t>воздухопровода.</w:t>
      </w:r>
    </w:p>
    <w:p w14:paraId="14903269" w14:textId="345C4F5A" w:rsidR="0058678F" w:rsidRDefault="0058678F" w:rsidP="0058678F">
      <w:pPr>
        <w:pStyle w:val="a4"/>
      </w:pPr>
      <w:r>
        <w:t xml:space="preserve">При сравнении формулы </w:t>
      </w:r>
      <w:r w:rsidR="00EA3A6F">
        <w:fldChar w:fldCharType="begin"/>
      </w:r>
      <w:r w:rsidR="00EA3A6F">
        <w:instrText xml:space="preserve"> REF _Ref228908081 \h </w:instrText>
      </w:r>
      <w:r w:rsidR="00EA3A6F">
        <w:fldChar w:fldCharType="separate"/>
      </w:r>
      <w:r w:rsidR="00A05A8B" w:rsidRPr="00A05A8B">
        <w:rPr>
          <w:rStyle w:val="afff6"/>
        </w:rPr>
        <w:t>(</w:t>
      </w:r>
      <w:r w:rsidR="00A05A8B">
        <w:rPr>
          <w:rStyle w:val="afff6"/>
          <w:noProof/>
        </w:rPr>
        <w:t>120</w:t>
      </w:r>
      <w:r w:rsidR="00A05A8B" w:rsidRPr="00A05A8B">
        <w:rPr>
          <w:rStyle w:val="afff6"/>
        </w:rPr>
        <w:t>)</w:t>
      </w:r>
      <w:r w:rsidR="00EA3A6F">
        <w:fldChar w:fldCharType="end"/>
      </w:r>
      <w:r>
        <w:t xml:space="preserve"> для местных сопротивлений</w:t>
      </w:r>
      <w:r w:rsidRPr="0058678F">
        <w:t xml:space="preserve"> </w:t>
      </w:r>
      <w:r>
        <w:t xml:space="preserve">с формулой </w:t>
      </w:r>
      <w:r w:rsidR="00EA3A6F">
        <w:fldChar w:fldCharType="begin"/>
      </w:r>
      <w:r w:rsidR="00EA3A6F">
        <w:instrText xml:space="preserve"> REF _Ref228907291 \h </w:instrText>
      </w:r>
      <w:r w:rsidR="00EA3A6F">
        <w:fldChar w:fldCharType="separate"/>
      </w:r>
      <w:r w:rsidR="00A05A8B" w:rsidRPr="00A05A8B">
        <w:rPr>
          <w:rStyle w:val="afff6"/>
        </w:rPr>
        <w:t>(</w:t>
      </w:r>
      <w:r w:rsidR="00A05A8B">
        <w:rPr>
          <w:rStyle w:val="afff6"/>
          <w:noProof/>
        </w:rPr>
        <w:t>116</w:t>
      </w:r>
      <w:r w:rsidR="00A05A8B" w:rsidRPr="00A05A8B">
        <w:rPr>
          <w:rStyle w:val="afff6"/>
        </w:rPr>
        <w:t>)</w:t>
      </w:r>
      <w:r w:rsidR="00EA3A6F">
        <w:fldChar w:fldCharType="end"/>
      </w:r>
      <w:r>
        <w:t xml:space="preserve"> для лобовых сопротивлений нетрудно заметить</w:t>
      </w:r>
      <w:r w:rsidRPr="0058678F">
        <w:t xml:space="preserve"> </w:t>
      </w:r>
      <w:r>
        <w:t>сходство их структуры.</w:t>
      </w:r>
    </w:p>
    <w:p w14:paraId="3CF9DB31" w14:textId="6DCC4FB9" w:rsidR="00C15871" w:rsidRDefault="0058678F" w:rsidP="0058678F">
      <w:pPr>
        <w:pStyle w:val="a4"/>
      </w:pPr>
      <w:r>
        <w:t>Совершенно очевидно, что общее сопротивление какой-нибудь</w:t>
      </w:r>
      <w:r w:rsidRPr="0058678F">
        <w:t xml:space="preserve"> </w:t>
      </w:r>
      <w:r>
        <w:t>выработки равно сумме всех ее сопротивлений</w:t>
      </w:r>
      <w:r w:rsidR="004B7CAB">
        <w:t xml:space="preserve"> — </w:t>
      </w:r>
      <w:r>
        <w:t>трения, лобовых</w:t>
      </w:r>
      <w:r w:rsidRPr="0058678F">
        <w:t xml:space="preserve"> </w:t>
      </w:r>
      <w:r>
        <w:t>и местных.</w:t>
      </w:r>
    </w:p>
    <w:p w14:paraId="29A37E87" w14:textId="4CC6C54C" w:rsidR="00C15871" w:rsidRDefault="0058678F" w:rsidP="0058678F">
      <w:pPr>
        <w:pStyle w:val="20"/>
      </w:pPr>
      <w:bookmarkStart w:id="374" w:name="_Toc229065185"/>
      <w:r w:rsidRPr="0058678F">
        <w:lastRenderedPageBreak/>
        <w:t>§ 2. ОПРЕДЕЛЕНИЕ КОЭФФИЦИЕНТОВ СОПРОТИВЛЕНИЯ</w:t>
      </w:r>
      <w:bookmarkEnd w:id="374"/>
    </w:p>
    <w:p w14:paraId="7830A963" w14:textId="7B6FFD42" w:rsidR="0058678F" w:rsidRDefault="0058678F" w:rsidP="0058678F">
      <w:pPr>
        <w:pStyle w:val="a4"/>
      </w:pPr>
      <w:r>
        <w:t>Коэффициенты сопротивления могут определяться непосредственно в горных выработках или в лабораторных условиях. Исследования в шахтах надежнее, однако их иногда не удается выполнить по тем или иным причинам; лабораторные исследования обладают тем преимуществом, что позволяют в широких пределах изменять условия опыта (скорость воздуха, тип крепи и пр.).</w:t>
      </w:r>
    </w:p>
    <w:p w14:paraId="42111581" w14:textId="015C0751" w:rsidR="00C15871" w:rsidRDefault="0058678F" w:rsidP="0058678F">
      <w:pPr>
        <w:pStyle w:val="a4"/>
      </w:pPr>
      <w:r>
        <w:t xml:space="preserve">Методика определения коэффициентов сопротивления не сложна. Определяют: 1) перепад давления при прохождении воздуха через искомое сопротивление и 2) количество воздуха, проходящее через это сопротивление. Затем, в зависимости от того, какое сопротивление определяется, решают одно из уравнений </w:t>
      </w:r>
      <w:r w:rsidR="00676A30">
        <w:fldChar w:fldCharType="begin"/>
      </w:r>
      <w:r w:rsidR="00676A30">
        <w:instrText xml:space="preserve"> REF _Ref228904207 \h </w:instrText>
      </w:r>
      <w:r w:rsidR="00676A30">
        <w:fldChar w:fldCharType="separate"/>
      </w:r>
      <w:r w:rsidR="00A05A8B">
        <w:rPr>
          <w:rStyle w:val="afff6"/>
        </w:rPr>
        <w:t>(</w:t>
      </w:r>
      <w:r w:rsidR="00A05A8B">
        <w:rPr>
          <w:rStyle w:val="afff6"/>
          <w:noProof/>
        </w:rPr>
        <w:t>110</w:t>
      </w:r>
      <w:r w:rsidR="00A05A8B">
        <w:rPr>
          <w:rStyle w:val="afff6"/>
        </w:rPr>
        <w:t>)</w:t>
      </w:r>
      <w:r w:rsidR="00676A30">
        <w:fldChar w:fldCharType="end"/>
      </w:r>
      <w:r>
        <w:t xml:space="preserve">, </w:t>
      </w:r>
      <w:r w:rsidR="00EA3A6F">
        <w:fldChar w:fldCharType="begin"/>
      </w:r>
      <w:r w:rsidR="00EA3A6F">
        <w:instrText xml:space="preserve"> REF _Ref228908335 \h </w:instrText>
      </w:r>
      <w:r w:rsidR="00EA3A6F">
        <w:fldChar w:fldCharType="separate"/>
      </w:r>
      <w:r w:rsidR="00A05A8B">
        <w:rPr>
          <w:rStyle w:val="afff6"/>
        </w:rPr>
        <w:t>(</w:t>
      </w:r>
      <w:r w:rsidR="00A05A8B">
        <w:rPr>
          <w:rStyle w:val="afff6"/>
          <w:noProof/>
        </w:rPr>
        <w:t>115</w:t>
      </w:r>
      <w:r w:rsidR="00A05A8B">
        <w:rPr>
          <w:rStyle w:val="afff6"/>
        </w:rPr>
        <w:t>)</w:t>
      </w:r>
      <w:r w:rsidR="00EA3A6F">
        <w:fldChar w:fldCharType="end"/>
      </w:r>
      <w:r>
        <w:t xml:space="preserve"> и </w:t>
      </w:r>
      <w:r w:rsidR="00EA3A6F">
        <w:fldChar w:fldCharType="begin"/>
      </w:r>
      <w:r w:rsidR="00EA3A6F">
        <w:instrText xml:space="preserve"> REF _Ref228907492 \h </w:instrText>
      </w:r>
      <w:r w:rsidR="00EA3A6F">
        <w:fldChar w:fldCharType="separate"/>
      </w:r>
      <w:r w:rsidR="00A05A8B" w:rsidRPr="00A05A8B">
        <w:rPr>
          <w:rStyle w:val="afff6"/>
        </w:rPr>
        <w:t>(</w:t>
      </w:r>
      <w:r w:rsidR="00A05A8B">
        <w:rPr>
          <w:rStyle w:val="afff6"/>
          <w:noProof/>
        </w:rPr>
        <w:t>117</w:t>
      </w:r>
      <w:r w:rsidR="00A05A8B" w:rsidRPr="00A05A8B">
        <w:rPr>
          <w:rStyle w:val="afff6"/>
        </w:rPr>
        <w:t>)</w:t>
      </w:r>
      <w:r w:rsidR="00EA3A6F">
        <w:fldChar w:fldCharType="end"/>
      </w:r>
      <w:r>
        <w:t xml:space="preserve"> относительно искомого коэффициента сопротивления и подставляют в него замеренные перепады давления и количества воздуха, а также величины, характеризующие данное сопротивление (L, Р и </w:t>
      </w:r>
      <w:r w:rsidR="005B49B7">
        <w:rPr>
          <w:lang w:val="en-US"/>
        </w:rPr>
        <w:t>S</w:t>
      </w:r>
      <w:r>
        <w:t>). Для измерения перепада давления между начальным и конечным сечением опытного участка применяют микроманометр и воздухомерные трубки, устанавливаемые в этих сечениях и присоединяемые при помощи резиновых трубок к микроманометру. Количество воздуха определяется по способу «площадок» (</w:t>
      </w:r>
      <w:r w:rsidRPr="001C39CF">
        <w:rPr>
          <w:highlight w:val="yellow"/>
        </w:rPr>
        <w:t>см. стр. 243</w:t>
      </w:r>
      <w:r>
        <w:t>), а в шахтах анемометром замером «перед собой» или «в сечении». При определении коэффициента местного и лобового сопротивлений необходимо из замеренного перепада давления опытного участка вычесть потерю давления на нем от трения; для этого необходимо предварительно определить значение коэффициента трения опытного участка.</w:t>
      </w:r>
    </w:p>
    <w:p w14:paraId="6357CF4B" w14:textId="40CD8CE8" w:rsidR="00C15871" w:rsidRDefault="0058678F" w:rsidP="0058678F">
      <w:pPr>
        <w:pStyle w:val="20"/>
      </w:pPr>
      <w:bookmarkStart w:id="375" w:name="_Toc229065186"/>
      <w:r w:rsidRPr="0058678F">
        <w:t>§ 3. КОЭФФИЦИЕНТЫ ТРЕНИЯ</w:t>
      </w:r>
      <w:bookmarkEnd w:id="375"/>
    </w:p>
    <w:p w14:paraId="4C4C70A9" w14:textId="2999B733" w:rsidR="00C15871" w:rsidRDefault="0058678F" w:rsidP="0058678F">
      <w:pPr>
        <w:pStyle w:val="a4"/>
      </w:pPr>
      <w:r>
        <w:t>По указанной методике значения коэффициентов сопротивления получаются чисто опытным путем. Однако в последнее время в СССР было предложено несколько формул для подсчета коэффициентов трения. Так для выработок с гладкими стенками при бетонной крепи В. Н. Воронин предложил для чисел Re от 4000 до 4000000 следующую формулу:</w:t>
      </w:r>
    </w:p>
    <w:tbl>
      <w:tblPr>
        <w:tblStyle w:val="51"/>
        <w:tblW w:w="0" w:type="auto"/>
        <w:tblLook w:val="04A0" w:firstRow="1" w:lastRow="0" w:firstColumn="1" w:lastColumn="0" w:noHBand="0" w:noVBand="1"/>
      </w:tblPr>
      <w:tblGrid>
        <w:gridCol w:w="704"/>
        <w:gridCol w:w="4536"/>
        <w:gridCol w:w="702"/>
      </w:tblGrid>
      <w:tr w:rsidR="00D0037B" w14:paraId="7806C369"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1BDC80F" w14:textId="77777777" w:rsidR="00D0037B" w:rsidRDefault="00D0037B" w:rsidP="00B414A7">
            <w:pPr>
              <w:pStyle w:val="a4"/>
            </w:pPr>
          </w:p>
        </w:tc>
        <w:tc>
          <w:tcPr>
            <w:tcW w:w="4536" w:type="dxa"/>
          </w:tcPr>
          <w:p w14:paraId="58B0C5C8" w14:textId="4CC910D7" w:rsidR="00D0037B" w:rsidRPr="003C2483" w:rsidRDefault="003C2483" w:rsidP="003C2483">
            <w:pPr>
              <w:pStyle w:val="aff7"/>
              <w:cnfStyle w:val="100000000000" w:firstRow="1" w:lastRow="0" w:firstColumn="0" w:lastColumn="0" w:oddVBand="0" w:evenVBand="0" w:oddHBand="0" w:evenHBand="0" w:firstRowFirstColumn="0" w:firstRowLastColumn="0" w:lastRowFirstColumn="0" w:lastRowLastColumn="0"/>
            </w:pPr>
            <m:oMathPara>
              <m:oMath>
                <m:r>
                  <m:t>λ</m:t>
                </m:r>
                <m:r>
                  <w:rPr>
                    <w:rStyle w:val="affb"/>
                    <w:vertAlign w:val="baseline"/>
                  </w:rPr>
                  <w:footnoteReference w:id="79"/>
                </m:r>
                <m:r>
                  <m:t>=</m:t>
                </m:r>
                <m:f>
                  <m:fPr>
                    <m:ctrlPr/>
                  </m:fPr>
                  <m:num>
                    <m:r>
                      <m:t>0,28</m:t>
                    </m:r>
                  </m:num>
                  <m:den>
                    <m:sSup>
                      <m:sSupPr>
                        <m:ctrlPr/>
                      </m:sSupPr>
                      <m:e>
                        <m:r>
                          <m:t>lg</m:t>
                        </m:r>
                      </m:e>
                      <m:sup>
                        <m:r>
                          <m:t>2</m:t>
                        </m:r>
                      </m:sup>
                    </m:sSup>
                    <m:r>
                      <m:t>(0,1 Re)</m:t>
                    </m:r>
                  </m:den>
                </m:f>
                <m:r>
                  <m:t>.</m:t>
                </m:r>
              </m:oMath>
            </m:oMathPara>
          </w:p>
        </w:tc>
        <w:tc>
          <w:tcPr>
            <w:tcW w:w="702" w:type="dxa"/>
          </w:tcPr>
          <w:p w14:paraId="10A07DCC" w14:textId="4C4442A2" w:rsidR="00D0037B" w:rsidRPr="003C2483" w:rsidRDefault="003C2483"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3C2483">
              <w:rPr>
                <w:rStyle w:val="afff6"/>
              </w:rPr>
              <w:fldChar w:fldCharType="begin"/>
            </w:r>
            <w:r w:rsidRPr="003C2483">
              <w:rPr>
                <w:rStyle w:val="afff6"/>
              </w:rPr>
              <w:instrText xml:space="preserve"> SEQ Формула \* ARABIC </w:instrText>
            </w:r>
            <w:r w:rsidRPr="003C2483">
              <w:rPr>
                <w:rStyle w:val="afff6"/>
              </w:rPr>
              <w:fldChar w:fldCharType="separate"/>
            </w:r>
            <w:r w:rsidR="00232152">
              <w:rPr>
                <w:rStyle w:val="afff6"/>
                <w:noProof/>
              </w:rPr>
              <w:t>122</w:t>
            </w:r>
            <w:r w:rsidRPr="003C2483">
              <w:rPr>
                <w:rStyle w:val="afff6"/>
              </w:rPr>
              <w:fldChar w:fldCharType="end"/>
            </w:r>
            <w:r>
              <w:rPr>
                <w:rStyle w:val="afff6"/>
                <w:lang w:val="en-US"/>
              </w:rPr>
              <w:t>)</w:t>
            </w:r>
          </w:p>
        </w:tc>
      </w:tr>
    </w:tbl>
    <w:p w14:paraId="0C5E358E" w14:textId="0D444A52" w:rsidR="00C15871" w:rsidRDefault="00D0037B" w:rsidP="00D0037B">
      <w:pPr>
        <w:pStyle w:val="a4"/>
      </w:pPr>
      <w:r>
        <w:t>Для выработок, закрепленных крепежными рамами, В. Н. Воронин, применив теорию свободных струй к потоку в промежутках между рамами, дал следующую формулу:</w:t>
      </w:r>
    </w:p>
    <w:tbl>
      <w:tblPr>
        <w:tblStyle w:val="51"/>
        <w:tblW w:w="0" w:type="auto"/>
        <w:tblLook w:val="04A0" w:firstRow="1" w:lastRow="0" w:firstColumn="1" w:lastColumn="0" w:noHBand="0" w:noVBand="1"/>
      </w:tblPr>
      <w:tblGrid>
        <w:gridCol w:w="704"/>
        <w:gridCol w:w="4536"/>
        <w:gridCol w:w="702"/>
      </w:tblGrid>
      <w:tr w:rsidR="00D0037B" w14:paraId="2D96AD8D" w14:textId="77777777" w:rsidTr="007E0D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956A6C5" w14:textId="77777777" w:rsidR="00D0037B" w:rsidRDefault="00D0037B" w:rsidP="009C5558">
            <w:pPr>
              <w:pStyle w:val="a4"/>
            </w:pPr>
          </w:p>
        </w:tc>
        <w:tc>
          <w:tcPr>
            <w:tcW w:w="4536" w:type="dxa"/>
          </w:tcPr>
          <w:p w14:paraId="3C48B2E0" w14:textId="1C2B1875" w:rsidR="00D0037B" w:rsidRPr="007E0D7F" w:rsidRDefault="007E0D7F" w:rsidP="007E0D7F">
            <w:pPr>
              <w:pStyle w:val="aff7"/>
              <w:cnfStyle w:val="100000000000" w:firstRow="1" w:lastRow="0" w:firstColumn="0" w:lastColumn="0" w:oddVBand="0" w:evenVBand="0" w:oddHBand="0" w:evenHBand="0" w:firstRowFirstColumn="0" w:firstRowLastColumn="0" w:lastRowFirstColumn="0" w:lastRowLastColumn="0"/>
            </w:pPr>
            <m:oMathPara>
              <m:oMath>
                <m:r>
                  <m:t>a×</m:t>
                </m:r>
                <m:sSup>
                  <m:sSupPr>
                    <m:ctrlPr/>
                  </m:sSupPr>
                  <m:e>
                    <m:r>
                      <m:t>10</m:t>
                    </m:r>
                  </m:e>
                  <m:sup>
                    <m:r>
                      <m:t>4</m:t>
                    </m:r>
                  </m:sup>
                </m:sSup>
                <m:r>
                  <m:t>=</m:t>
                </m:r>
                <m:f>
                  <m:fPr>
                    <m:ctrlPr/>
                  </m:fPr>
                  <m:num>
                    <m:r>
                      <m:t>1</m:t>
                    </m:r>
                  </m:num>
                  <m:den>
                    <m:sSup>
                      <m:sSupPr>
                        <m:ctrlPr/>
                      </m:sSupPr>
                      <m:e>
                        <m:d>
                          <m:dPr>
                            <m:ctrlPr/>
                          </m:dPr>
                          <m:e>
                            <m:r>
                              <m:t>0,21+0,11</m:t>
                            </m:r>
                            <m:func>
                              <m:funcPr>
                                <m:ctrlPr/>
                              </m:funcPr>
                              <m:fName>
                                <m:r>
                                  <m:t>lg</m:t>
                                </m:r>
                              </m:fName>
                              <m:e>
                                <m:f>
                                  <m:fPr>
                                    <m:ctrlPr/>
                                  </m:fPr>
                                  <m:num>
                                    <m:r>
                                      <m:t>ε</m:t>
                                    </m:r>
                                  </m:num>
                                  <m:den>
                                    <m:r>
                                      <m:t xml:space="preserve">∆ </m:t>
                                    </m:r>
                                    <m:sSub>
                                      <m:sSubPr>
                                        <m:ctrlPr/>
                                      </m:sSubPr>
                                      <m:e>
                                        <m:r>
                                          <m:t>m</m:t>
                                        </m:r>
                                      </m:e>
                                      <m:sub>
                                        <m:r>
                                          <m:t>1</m:t>
                                        </m:r>
                                      </m:sub>
                                    </m:sSub>
                                    <m:r>
                                      <m:t xml:space="preserve"> </m:t>
                                    </m:r>
                                    <m:sSub>
                                      <m:sSubPr>
                                        <m:ctrlPr/>
                                      </m:sSubPr>
                                      <m:e>
                                        <m:r>
                                          <m:t>m</m:t>
                                        </m:r>
                                      </m:e>
                                      <m:sub>
                                        <m:r>
                                          <m:t>2</m:t>
                                        </m:r>
                                      </m:sub>
                                    </m:sSub>
                                  </m:den>
                                </m:f>
                              </m:e>
                            </m:func>
                          </m:e>
                        </m:d>
                      </m:e>
                      <m:sup>
                        <m:r>
                          <m:t>2</m:t>
                        </m:r>
                      </m:sup>
                    </m:sSup>
                  </m:den>
                </m:f>
                <m:r>
                  <m:t>,</m:t>
                </m:r>
              </m:oMath>
            </m:oMathPara>
          </w:p>
        </w:tc>
        <w:tc>
          <w:tcPr>
            <w:tcW w:w="702" w:type="dxa"/>
          </w:tcPr>
          <w:p w14:paraId="4C031703" w14:textId="63A55654" w:rsidR="00D0037B" w:rsidRPr="007E0D7F" w:rsidRDefault="007E0D7F" w:rsidP="00016E61">
            <w:pPr>
              <w:pStyle w:val="aff7"/>
              <w:cnfStyle w:val="100000000000" w:firstRow="1" w:lastRow="0" w:firstColumn="0" w:lastColumn="0" w:oddVBand="0" w:evenVBand="0" w:oddHBand="0" w:evenHBand="0" w:firstRowFirstColumn="0" w:firstRowLastColumn="0" w:lastRowFirstColumn="0" w:lastRowLastColumn="0"/>
              <w:rPr>
                <w:lang w:val="en-US"/>
              </w:rPr>
            </w:pPr>
            <w:bookmarkStart w:id="376" w:name="_Ref228982521"/>
            <w:r>
              <w:rPr>
                <w:rStyle w:val="afff6"/>
                <w:lang w:val="en-US"/>
              </w:rPr>
              <w:t>(</w:t>
            </w:r>
            <w:r w:rsidRPr="007E0D7F">
              <w:rPr>
                <w:rStyle w:val="afff6"/>
              </w:rPr>
              <w:fldChar w:fldCharType="begin"/>
            </w:r>
            <w:r w:rsidRPr="007E0D7F">
              <w:rPr>
                <w:rStyle w:val="afff6"/>
              </w:rPr>
              <w:instrText xml:space="preserve"> SEQ Формула \* ARABIC </w:instrText>
            </w:r>
            <w:r w:rsidRPr="007E0D7F">
              <w:rPr>
                <w:rStyle w:val="afff6"/>
              </w:rPr>
              <w:fldChar w:fldCharType="separate"/>
            </w:r>
            <w:r w:rsidR="00232152">
              <w:rPr>
                <w:rStyle w:val="afff6"/>
                <w:noProof/>
              </w:rPr>
              <w:t>123</w:t>
            </w:r>
            <w:r w:rsidRPr="007E0D7F">
              <w:rPr>
                <w:rStyle w:val="afff6"/>
              </w:rPr>
              <w:fldChar w:fldCharType="end"/>
            </w:r>
            <w:r>
              <w:rPr>
                <w:rStyle w:val="afff6"/>
                <w:lang w:val="en-US"/>
              </w:rPr>
              <w:t>)</w:t>
            </w:r>
            <w:bookmarkEnd w:id="376"/>
          </w:p>
        </w:tc>
      </w:tr>
    </w:tbl>
    <w:p w14:paraId="4FAB0485" w14:textId="7F62FDC0" w:rsidR="00C15871" w:rsidRDefault="00EB2F0A" w:rsidP="00B414A7">
      <w:pPr>
        <w:pStyle w:val="a4"/>
      </w:pPr>
      <w:r w:rsidRPr="00EB2F0A">
        <w:t xml:space="preserve">где </w:t>
      </w:r>
      <w:r>
        <w:rPr>
          <w:rFonts w:ascii="Cambria Math" w:hAnsi="Cambria Math"/>
        </w:rPr>
        <w:t>ε</w:t>
      </w:r>
      <w:r w:rsidR="004B7CAB">
        <w:t xml:space="preserve"> — </w:t>
      </w:r>
      <w:r w:rsidRPr="00EB2F0A">
        <w:t>так называемый поперечный калибр крепи, равный</w:t>
      </w:r>
      <w:r>
        <w:t xml:space="preserve"> </w:t>
      </w:r>
      <m:oMath>
        <m:f>
          <m:fPr>
            <m:ctrlPr>
              <w:rPr>
                <w:rFonts w:ascii="Cambria Math" w:hAnsi="Cambria Math"/>
                <w:i/>
              </w:rPr>
            </m:ctrlPr>
          </m:fPr>
          <m:num>
            <m:r>
              <w:rPr>
                <w:rFonts w:ascii="Cambria Math" w:hAnsi="Cambria Math"/>
              </w:rPr>
              <m:t xml:space="preserve">0,48 </m:t>
            </m:r>
            <m:rad>
              <m:radPr>
                <m:degHide m:val="1"/>
                <m:ctrlPr>
                  <w:rPr>
                    <w:rFonts w:ascii="Cambria Math" w:hAnsi="Cambria Math"/>
                    <w:i/>
                    <w:lang w:val="en-US"/>
                  </w:rPr>
                </m:ctrlPr>
              </m:radPr>
              <m:deg/>
              <m:e>
                <m:r>
                  <w:rPr>
                    <w:rFonts w:ascii="Cambria Math" w:hAnsi="Cambria Math"/>
                    <w:lang w:val="en-US"/>
                  </w:rPr>
                  <m:t>S</m:t>
                </m:r>
              </m:e>
            </m:rad>
          </m:num>
          <m:den>
            <m:r>
              <w:rPr>
                <w:rFonts w:ascii="Cambria Math" w:hAnsi="Cambria Math"/>
              </w:rPr>
              <m:t>d</m:t>
            </m:r>
          </m:den>
        </m:f>
      </m:oMath>
    </w:p>
    <w:p w14:paraId="6F68B098" w14:textId="07E44690" w:rsidR="00EB2F0A" w:rsidRDefault="00EB2F0A" w:rsidP="00EB2F0A">
      <w:pPr>
        <w:pStyle w:val="a4"/>
      </w:pPr>
      <w:r>
        <w:t>S</w:t>
      </w:r>
      <w:r w:rsidR="004B7CAB">
        <w:t xml:space="preserve"> — </w:t>
      </w:r>
      <w:r>
        <w:t>сечение выработки, м</w:t>
      </w:r>
      <w:r w:rsidRPr="00EB2F0A">
        <w:rPr>
          <w:vertAlign w:val="superscript"/>
        </w:rPr>
        <w:t>2</w:t>
      </w:r>
      <w:r>
        <w:t>;</w:t>
      </w:r>
    </w:p>
    <w:p w14:paraId="1E4BA238" w14:textId="016AF40D" w:rsidR="00EB2F0A" w:rsidRDefault="00EB2F0A" w:rsidP="00EB2F0A">
      <w:pPr>
        <w:pStyle w:val="a4"/>
      </w:pPr>
      <w:r>
        <w:t>d</w:t>
      </w:r>
      <w:r w:rsidR="004B7CAB">
        <w:t xml:space="preserve"> — </w:t>
      </w:r>
      <w:r>
        <w:t>диаметр крепи, м;</w:t>
      </w:r>
    </w:p>
    <w:p w14:paraId="569B0081" w14:textId="39314ED5" w:rsidR="00EB2F0A" w:rsidRDefault="00EB2F0A" w:rsidP="00EB2F0A">
      <w:pPr>
        <w:pStyle w:val="a4"/>
      </w:pPr>
      <w:r>
        <w:t>Δ</w:t>
      </w:r>
      <w:r w:rsidR="004B7CAB">
        <w:t xml:space="preserve"> — </w:t>
      </w:r>
      <w:r>
        <w:t>продольный калибр, равный</w:t>
      </w:r>
      <w:r w:rsidRPr="00EB2F0A">
        <w:t xml:space="preserve"> </w:t>
      </w:r>
      <m:oMath>
        <m:f>
          <m:fPr>
            <m:ctrlPr>
              <w:rPr>
                <w:rFonts w:ascii="Cambria Math" w:hAnsi="Cambria Math"/>
                <w:i/>
                <w:lang w:val="en-US"/>
              </w:rPr>
            </m:ctrlPr>
          </m:fPr>
          <m:num>
            <m:r>
              <w:rPr>
                <w:rFonts w:ascii="Cambria Math" w:hAnsi="Cambria Math"/>
                <w:lang w:val="en-US"/>
              </w:rPr>
              <m:t>t</m:t>
            </m:r>
          </m:num>
          <m:den>
            <m:r>
              <w:rPr>
                <w:rFonts w:ascii="Cambria Math" w:hAnsi="Cambria Math"/>
                <w:lang w:val="en-US"/>
              </w:rPr>
              <m:t>d</m:t>
            </m:r>
          </m:den>
        </m:f>
      </m:oMath>
      <w:r>
        <w:t>;</w:t>
      </w:r>
    </w:p>
    <w:p w14:paraId="5595B3DB" w14:textId="20673F12" w:rsidR="00EB2F0A" w:rsidRPr="00EB2F0A" w:rsidRDefault="00EB2F0A" w:rsidP="00EB2F0A">
      <w:pPr>
        <w:pStyle w:val="a4"/>
      </w:pPr>
      <w:r>
        <w:rPr>
          <w:lang w:val="en-US"/>
        </w:rPr>
        <w:t>t</w:t>
      </w:r>
      <w:r w:rsidR="004B7CAB">
        <w:t xml:space="preserve"> — </w:t>
      </w:r>
      <w:r>
        <w:t>расстояние между элементами крепи (от оси до оси), м,</w:t>
      </w:r>
    </w:p>
    <w:tbl>
      <w:tblPr>
        <w:tblStyle w:val="51"/>
        <w:tblW w:w="0" w:type="auto"/>
        <w:tblLook w:val="04A0" w:firstRow="1" w:lastRow="0" w:firstColumn="1" w:lastColumn="0" w:noHBand="0" w:noVBand="1"/>
      </w:tblPr>
      <w:tblGrid>
        <w:gridCol w:w="279"/>
        <w:gridCol w:w="5386"/>
        <w:gridCol w:w="277"/>
      </w:tblGrid>
      <w:tr w:rsidR="00D0037B" w14:paraId="559FD2BF" w14:textId="77777777" w:rsidTr="001B44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753EDEE" w14:textId="77777777" w:rsidR="00D0037B" w:rsidRDefault="00D0037B" w:rsidP="009C5558">
            <w:pPr>
              <w:pStyle w:val="a4"/>
            </w:pPr>
          </w:p>
        </w:tc>
        <w:tc>
          <w:tcPr>
            <w:tcW w:w="5386" w:type="dxa"/>
          </w:tcPr>
          <w:p w14:paraId="69DBB905" w14:textId="6CF7ED2E" w:rsidR="00D0037B" w:rsidRPr="001B4461" w:rsidRDefault="00000000" w:rsidP="001B4461">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m</m:t>
                    </m:r>
                  </m:e>
                  <m:sub>
                    <m:r>
                      <m:t>1</m:t>
                    </m:r>
                  </m:sub>
                </m:sSub>
                <m:r>
                  <m:t>=1+</m:t>
                </m:r>
                <m:f>
                  <m:fPr>
                    <m:ctrlPr/>
                  </m:fPr>
                  <m:num>
                    <m:r>
                      <m:t>0,07</m:t>
                    </m:r>
                  </m:num>
                  <m:den>
                    <m:r>
                      <m:t>∆</m:t>
                    </m:r>
                  </m:den>
                </m:f>
                <m:r>
                  <m:t>-</m:t>
                </m:r>
                <m:rad>
                  <m:radPr>
                    <m:degHide m:val="1"/>
                    <m:ctrlPr/>
                  </m:radPr>
                  <m:deg/>
                  <m:e>
                    <m:f>
                      <m:fPr>
                        <m:ctrlPr/>
                      </m:fPr>
                      <m:num>
                        <m:r>
                          <m:t>0,14</m:t>
                        </m:r>
                      </m:num>
                      <m:den>
                        <m:r>
                          <m:t>∆</m:t>
                        </m:r>
                      </m:den>
                    </m:f>
                  </m:e>
                </m:rad>
                <m:r>
                  <m:t>;</m:t>
                </m:r>
              </m:oMath>
            </m:oMathPara>
          </w:p>
        </w:tc>
        <w:tc>
          <w:tcPr>
            <w:tcW w:w="277" w:type="dxa"/>
          </w:tcPr>
          <w:p w14:paraId="2D55F4DF"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43A3238E" w14:textId="64A1ED05" w:rsidR="00EB2F0A" w:rsidRDefault="00EB2F0A" w:rsidP="00EB2F0A">
      <w:pPr>
        <w:pStyle w:val="a4"/>
      </w:pPr>
      <w:r>
        <w:rPr>
          <w:lang w:val="en-US"/>
        </w:rPr>
        <w:t>m</w:t>
      </w:r>
      <w:r w:rsidRPr="00EB2F0A">
        <w:rPr>
          <w:vertAlign w:val="superscript"/>
        </w:rPr>
        <w:t>2</w:t>
      </w:r>
      <w:r w:rsidR="004B7CAB">
        <w:t xml:space="preserve"> — </w:t>
      </w:r>
      <w:r>
        <w:t>равно отношению части периметра, закрепленного крепежной рамой, к общему периметру.</w:t>
      </w:r>
    </w:p>
    <w:p w14:paraId="76195886" w14:textId="77777777" w:rsidR="00EB2F0A" w:rsidRPr="00EB2F0A" w:rsidRDefault="00EB2F0A" w:rsidP="00EB2F0A">
      <w:pPr>
        <w:pStyle w:val="a4"/>
      </w:pPr>
      <w:r>
        <w:t>Аналогичную по структуре формулу предложил В. В. Кашибадзе [</w:t>
      </w:r>
      <w:r w:rsidRPr="00016E61">
        <w:rPr>
          <w:highlight w:val="yellow"/>
        </w:rPr>
        <w:t>8</w:t>
      </w:r>
      <w:r>
        <w:t>] для выработок, закрепленных металлической крепью</w:t>
      </w:r>
      <w:r w:rsidRPr="00EB2F0A">
        <w:t xml:space="preserve"> </w:t>
      </w:r>
      <w:r>
        <w:t>(</w:t>
      </w:r>
      <w:r w:rsidRPr="00016E61">
        <w:rPr>
          <w:highlight w:val="yellow"/>
        </w:rPr>
        <w:t>см. приложение IV</w:t>
      </w:r>
      <w:r>
        <w:t>).</w:t>
      </w:r>
    </w:p>
    <w:p w14:paraId="1E05664B" w14:textId="2CF4932C" w:rsidR="00C15871" w:rsidRDefault="00EB2F0A" w:rsidP="00EB2F0A">
      <w:pPr>
        <w:pStyle w:val="a4"/>
      </w:pPr>
      <w:r>
        <w:t xml:space="preserve">Формула </w:t>
      </w:r>
      <w:r w:rsidR="00016E61">
        <w:fldChar w:fldCharType="begin"/>
      </w:r>
      <w:r w:rsidR="00016E61">
        <w:instrText xml:space="preserve"> REF _Ref228982521 \h </w:instrText>
      </w:r>
      <w:r w:rsidR="00016E61">
        <w:fldChar w:fldCharType="separate"/>
      </w:r>
      <w:r w:rsidR="00A05A8B" w:rsidRPr="00A05A8B">
        <w:rPr>
          <w:rStyle w:val="afff6"/>
        </w:rPr>
        <w:t>(</w:t>
      </w:r>
      <w:r w:rsidR="00A05A8B">
        <w:rPr>
          <w:rStyle w:val="afff6"/>
          <w:noProof/>
        </w:rPr>
        <w:t>123</w:t>
      </w:r>
      <w:r w:rsidR="00A05A8B" w:rsidRPr="00A05A8B">
        <w:rPr>
          <w:rStyle w:val="afff6"/>
        </w:rPr>
        <w:t>)</w:t>
      </w:r>
      <w:r w:rsidR="00016E61">
        <w:fldChar w:fldCharType="end"/>
      </w:r>
      <w:r>
        <w:t xml:space="preserve"> сложна и мало подходит для практических</w:t>
      </w:r>
      <w:r w:rsidRPr="00EB2F0A">
        <w:t xml:space="preserve"> </w:t>
      </w:r>
      <w:r>
        <w:t>расчетов. Вместо нее можно рекомендовать значительно более</w:t>
      </w:r>
      <w:r w:rsidRPr="00EB2F0A">
        <w:t xml:space="preserve"> </w:t>
      </w:r>
      <w:r>
        <w:t>простую формулу Л. Д. Ворониной (И ГД АН СССР)</w:t>
      </w:r>
    </w:p>
    <w:tbl>
      <w:tblPr>
        <w:tblStyle w:val="51"/>
        <w:tblW w:w="0" w:type="auto"/>
        <w:tblLook w:val="04A0" w:firstRow="1" w:lastRow="0" w:firstColumn="1" w:lastColumn="0" w:noHBand="0" w:noVBand="1"/>
      </w:tblPr>
      <w:tblGrid>
        <w:gridCol w:w="704"/>
        <w:gridCol w:w="4536"/>
        <w:gridCol w:w="702"/>
      </w:tblGrid>
      <w:tr w:rsidR="00D0037B" w14:paraId="3E1B0B7E"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69BFB6E" w14:textId="77777777" w:rsidR="00D0037B" w:rsidRDefault="00D0037B" w:rsidP="009C5558">
            <w:pPr>
              <w:pStyle w:val="a4"/>
            </w:pPr>
          </w:p>
        </w:tc>
        <w:tc>
          <w:tcPr>
            <w:tcW w:w="4536" w:type="dxa"/>
          </w:tcPr>
          <w:p w14:paraId="49096D0C" w14:textId="30074B87"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 xml:space="preserve">a= </m:t>
                </m:r>
                <m:rad>
                  <m:radPr>
                    <m:degHide m:val="1"/>
                    <m:ctrlPr/>
                  </m:radPr>
                  <m:deg/>
                  <m:e>
                    <m:r>
                      <m:t>a+b</m:t>
                    </m:r>
                    <m:f>
                      <m:fPr>
                        <m:ctrlPr/>
                      </m:fPr>
                      <m:num>
                        <m:r>
                          <m:t>1</m:t>
                        </m:r>
                      </m:num>
                      <m:den>
                        <m:rad>
                          <m:radPr>
                            <m:degHide m:val="1"/>
                            <m:ctrlPr/>
                          </m:radPr>
                          <m:deg/>
                          <m:e>
                            <m:r>
                              <m:t>S</m:t>
                            </m:r>
                          </m:e>
                        </m:rad>
                      </m:den>
                    </m:f>
                  </m:e>
                </m:rad>
                <m:r>
                  <m:t>,</m:t>
                </m:r>
              </m:oMath>
            </m:oMathPara>
          </w:p>
        </w:tc>
        <w:tc>
          <w:tcPr>
            <w:tcW w:w="702" w:type="dxa"/>
          </w:tcPr>
          <w:p w14:paraId="09A94725" w14:textId="6B3A975B"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124</w:t>
            </w:r>
            <w:r w:rsidRPr="00743895">
              <w:rPr>
                <w:rStyle w:val="afff6"/>
              </w:rPr>
              <w:fldChar w:fldCharType="end"/>
            </w:r>
            <w:r>
              <w:rPr>
                <w:rStyle w:val="afff6"/>
                <w:lang w:val="en-US"/>
              </w:rPr>
              <w:t>)</w:t>
            </w:r>
          </w:p>
        </w:tc>
      </w:tr>
    </w:tbl>
    <w:p w14:paraId="0E441662" w14:textId="58444D8B" w:rsidR="00EB2F0A" w:rsidRDefault="00EB2F0A" w:rsidP="00EB2F0A">
      <w:pPr>
        <w:pStyle w:val="a4"/>
      </w:pPr>
      <w:r>
        <w:t xml:space="preserve">где </w:t>
      </w:r>
      <w:r>
        <w:rPr>
          <w:lang w:val="en-US"/>
        </w:rPr>
        <w:t>t</w:t>
      </w:r>
      <w:r>
        <w:t xml:space="preserve"> и S</w:t>
      </w:r>
      <w:r w:rsidR="004B7CAB">
        <w:t xml:space="preserve"> — </w:t>
      </w:r>
      <w:r>
        <w:t>имеют те же значения;</w:t>
      </w:r>
    </w:p>
    <w:p w14:paraId="25E396B7" w14:textId="261BC377" w:rsidR="00EB2F0A" w:rsidRDefault="00EB2F0A" w:rsidP="00EB2F0A">
      <w:pPr>
        <w:pStyle w:val="a4"/>
      </w:pPr>
      <w:r>
        <w:lastRenderedPageBreak/>
        <w:t>а и b</w:t>
      </w:r>
      <w:r w:rsidR="004B7CAB">
        <w:t xml:space="preserve"> — </w:t>
      </w:r>
      <w:r>
        <w:t>числовые коэффициенты; значения этих коэффициентов:</w:t>
      </w:r>
    </w:p>
    <w:p w14:paraId="2B223891" w14:textId="414241D0" w:rsidR="00C15871" w:rsidRDefault="00EB2F0A" w:rsidP="00EB2F0A">
      <w:pPr>
        <w:pStyle w:val="a4"/>
      </w:pPr>
      <w:r>
        <w:t>для шахтных выработок, закрепленных неполными крепежными рамами,</w:t>
      </w:r>
    </w:p>
    <w:tbl>
      <w:tblPr>
        <w:tblStyle w:val="51"/>
        <w:tblW w:w="0" w:type="auto"/>
        <w:tblLook w:val="04A0" w:firstRow="1" w:lastRow="0" w:firstColumn="1" w:lastColumn="0" w:noHBand="0" w:noVBand="1"/>
      </w:tblPr>
      <w:tblGrid>
        <w:gridCol w:w="279"/>
        <w:gridCol w:w="5386"/>
        <w:gridCol w:w="277"/>
      </w:tblGrid>
      <w:tr w:rsidR="00D0037B" w14:paraId="5D26A583"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87A31E3" w14:textId="77777777" w:rsidR="00D0037B" w:rsidRDefault="00D0037B" w:rsidP="009C5558">
            <w:pPr>
              <w:pStyle w:val="a4"/>
            </w:pPr>
          </w:p>
        </w:tc>
        <w:tc>
          <w:tcPr>
            <w:tcW w:w="5386" w:type="dxa"/>
          </w:tcPr>
          <w:p w14:paraId="42D89679" w14:textId="0A9960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lang w:val="en-US"/>
                  </w:rPr>
                  <m:t>a=75, b=542;</m:t>
                </m:r>
              </m:oMath>
            </m:oMathPara>
          </w:p>
        </w:tc>
        <w:tc>
          <w:tcPr>
            <w:tcW w:w="277" w:type="dxa"/>
          </w:tcPr>
          <w:p w14:paraId="0A1184F7"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00ADA356" w14:textId="49C3A395" w:rsidR="00C15871" w:rsidRDefault="00EB2F0A" w:rsidP="00B414A7">
      <w:pPr>
        <w:pStyle w:val="a4"/>
      </w:pPr>
      <w:r w:rsidRPr="00EB2F0A">
        <w:t>то же, закрепленных полными рамами,</w:t>
      </w:r>
    </w:p>
    <w:tbl>
      <w:tblPr>
        <w:tblStyle w:val="51"/>
        <w:tblW w:w="0" w:type="auto"/>
        <w:tblLook w:val="04A0" w:firstRow="1" w:lastRow="0" w:firstColumn="1" w:lastColumn="0" w:noHBand="0" w:noVBand="1"/>
      </w:tblPr>
      <w:tblGrid>
        <w:gridCol w:w="279"/>
        <w:gridCol w:w="5386"/>
        <w:gridCol w:w="277"/>
      </w:tblGrid>
      <w:tr w:rsidR="00D0037B" w14:paraId="2AF2786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F9C798A" w14:textId="77777777" w:rsidR="00D0037B" w:rsidRDefault="00D0037B" w:rsidP="009C5558">
            <w:pPr>
              <w:pStyle w:val="a4"/>
            </w:pPr>
          </w:p>
        </w:tc>
        <w:tc>
          <w:tcPr>
            <w:tcW w:w="5386" w:type="dxa"/>
          </w:tcPr>
          <w:p w14:paraId="30EFA3F0" w14:textId="1CCD3B86" w:rsidR="00D0037B"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a=55, b=863.</m:t>
                </m:r>
              </m:oMath>
            </m:oMathPara>
          </w:p>
        </w:tc>
        <w:tc>
          <w:tcPr>
            <w:tcW w:w="277" w:type="dxa"/>
          </w:tcPr>
          <w:p w14:paraId="7470EAF4" w14:textId="77777777" w:rsidR="00D0037B" w:rsidRDefault="00D0037B" w:rsidP="009C5558">
            <w:pPr>
              <w:pStyle w:val="a4"/>
              <w:cnfStyle w:val="100000000000" w:firstRow="1" w:lastRow="0" w:firstColumn="0" w:lastColumn="0" w:oddVBand="0" w:evenVBand="0" w:oddHBand="0" w:evenHBand="0" w:firstRowFirstColumn="0" w:firstRowLastColumn="0" w:lastRowFirstColumn="0" w:lastRowLastColumn="0"/>
            </w:pPr>
          </w:p>
        </w:tc>
      </w:tr>
    </w:tbl>
    <w:p w14:paraId="188BC4B0" w14:textId="1ED2607B" w:rsidR="00C15871" w:rsidRDefault="00EB2F0A" w:rsidP="00EB2F0A">
      <w:pPr>
        <w:pStyle w:val="a4"/>
      </w:pPr>
      <w:r>
        <w:t>Расчетные формулы для выработок, закрепленных бетоном, бетонитами или кирпичом. Для выработки 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4ED4BDFA"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3CBC51CB" w14:textId="77777777" w:rsidR="00D0037B" w:rsidRDefault="00D0037B" w:rsidP="009C5558">
            <w:pPr>
              <w:pStyle w:val="a4"/>
            </w:pPr>
          </w:p>
        </w:tc>
        <w:tc>
          <w:tcPr>
            <w:tcW w:w="4536" w:type="dxa"/>
          </w:tcPr>
          <w:p w14:paraId="1F9AB728" w14:textId="1E68E793"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1,74+2</m:t>
                            </m:r>
                            <m:func>
                              <m:funcPr>
                                <m:ctrlPr/>
                              </m:funcPr>
                              <m:fName>
                                <m:r>
                                  <m:t>lg</m:t>
                                </m:r>
                              </m:fName>
                              <m:e>
                                <m:f>
                                  <m:fPr>
                                    <m:ctrlPr/>
                                  </m:fPr>
                                  <m:num>
                                    <m:r>
                                      <m:t>D</m:t>
                                    </m:r>
                                  </m:num>
                                  <m:den>
                                    <m:sSub>
                                      <m:sSubPr>
                                        <m:ctrlPr/>
                                      </m:sSubPr>
                                      <m:e>
                                        <m:r>
                                          <m:t>d</m:t>
                                        </m:r>
                                      </m:e>
                                      <m:sub>
                                        <m:r>
                                          <m:t>0</m:t>
                                        </m:r>
                                      </m:sub>
                                    </m:sSub>
                                  </m:den>
                                </m:f>
                              </m:e>
                            </m:func>
                          </m:e>
                        </m:d>
                      </m:e>
                      <m:sup>
                        <m:r>
                          <m:t>2</m:t>
                        </m:r>
                      </m:sup>
                    </m:sSup>
                  </m:den>
                </m:f>
                <m:r>
                  <m:t>,</m:t>
                </m:r>
              </m:oMath>
            </m:oMathPara>
          </w:p>
        </w:tc>
        <w:tc>
          <w:tcPr>
            <w:tcW w:w="702" w:type="dxa"/>
          </w:tcPr>
          <w:p w14:paraId="0D714E47" w14:textId="59707E75"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125</w:t>
            </w:r>
            <w:r w:rsidRPr="00743895">
              <w:rPr>
                <w:rStyle w:val="afff6"/>
              </w:rPr>
              <w:fldChar w:fldCharType="end"/>
            </w:r>
            <w:r>
              <w:rPr>
                <w:rStyle w:val="afff6"/>
                <w:lang w:val="en-US"/>
              </w:rPr>
              <w:t>)</w:t>
            </w:r>
          </w:p>
        </w:tc>
      </w:tr>
    </w:tbl>
    <w:p w14:paraId="7A616345" w14:textId="673D9CE3" w:rsidR="00C15871" w:rsidRDefault="00EB2F0A" w:rsidP="00B414A7">
      <w:pPr>
        <w:pStyle w:val="a4"/>
      </w:pPr>
      <w:r w:rsidRPr="00EB2F0A">
        <w:t>где D</w:t>
      </w:r>
      <w:r w:rsidR="004B7CAB">
        <w:t xml:space="preserve"> — </w:t>
      </w:r>
      <w:r w:rsidRPr="00EB2F0A">
        <w:t>диаметр выработки, м;</w:t>
      </w:r>
    </w:p>
    <w:p w14:paraId="4E8A9E5D" w14:textId="62228709" w:rsidR="00EB2F0A" w:rsidRDefault="00EB2F0A" w:rsidP="00B414A7">
      <w:pPr>
        <w:pStyle w:val="a4"/>
      </w:pPr>
      <w:r w:rsidRPr="00EB2F0A">
        <w:t>d</w:t>
      </w:r>
      <w:r w:rsidRPr="00EB2F0A">
        <w:rPr>
          <w:vertAlign w:val="subscript"/>
        </w:rPr>
        <w:t>0</w:t>
      </w:r>
      <w:r w:rsidR="004B7CAB">
        <w:t xml:space="preserve"> — </w:t>
      </w:r>
      <w:r w:rsidRPr="00EB2F0A">
        <w:t>высота выступа шероховатости поверхности</w:t>
      </w:r>
      <w:r>
        <w:t xml:space="preserve"> </w:t>
      </w:r>
      <w:r w:rsidRPr="00EB2F0A">
        <w:t>крепи, м.</w:t>
      </w:r>
    </w:p>
    <w:p w14:paraId="352805F6" w14:textId="30B5787F" w:rsidR="00EB2F0A" w:rsidRDefault="00EB2F0A" w:rsidP="00B414A7">
      <w:pPr>
        <w:pStyle w:val="a4"/>
      </w:pPr>
      <w:r w:rsidRPr="00EB2F0A">
        <w:t>Для выработок некруглого поперечного сечения</w:t>
      </w:r>
    </w:p>
    <w:tbl>
      <w:tblPr>
        <w:tblStyle w:val="51"/>
        <w:tblW w:w="0" w:type="auto"/>
        <w:tblLook w:val="04A0" w:firstRow="1" w:lastRow="0" w:firstColumn="1" w:lastColumn="0" w:noHBand="0" w:noVBand="1"/>
      </w:tblPr>
      <w:tblGrid>
        <w:gridCol w:w="704"/>
        <w:gridCol w:w="4536"/>
        <w:gridCol w:w="702"/>
      </w:tblGrid>
      <w:tr w:rsidR="00D0037B" w14:paraId="230F8D15" w14:textId="77777777" w:rsidTr="007438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5FB028" w14:textId="77777777" w:rsidR="00D0037B" w:rsidRDefault="00D0037B" w:rsidP="009C5558">
            <w:pPr>
              <w:pStyle w:val="a4"/>
            </w:pPr>
          </w:p>
        </w:tc>
        <w:tc>
          <w:tcPr>
            <w:tcW w:w="4536" w:type="dxa"/>
          </w:tcPr>
          <w:p w14:paraId="42F59C16" w14:textId="31D8F732" w:rsidR="00D0037B" w:rsidRPr="00743895" w:rsidRDefault="00743895" w:rsidP="00743895">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r>
                      <m:t>0,015</m:t>
                    </m:r>
                  </m:num>
                  <m:den>
                    <m:sSup>
                      <m:sSupPr>
                        <m:ctrlPr/>
                      </m:sSupPr>
                      <m:e>
                        <m:d>
                          <m:dPr>
                            <m:ctrlPr/>
                          </m:dPr>
                          <m:e>
                            <m:r>
                              <m:t>1,74+16,3</m:t>
                            </m:r>
                            <m:func>
                              <m:funcPr>
                                <m:ctrlPr/>
                              </m:funcPr>
                              <m:fName>
                                <m:r>
                                  <m:t>lg</m:t>
                                </m:r>
                              </m:fName>
                              <m:e>
                                <m:f>
                                  <m:fPr>
                                    <m:ctrlPr/>
                                  </m:fPr>
                                  <m:num>
                                    <m:r>
                                      <m:t>4,8</m:t>
                                    </m:r>
                                    <m:rad>
                                      <m:radPr>
                                        <m:degHide m:val="1"/>
                                        <m:ctrlPr/>
                                      </m:radPr>
                                      <m:deg/>
                                      <m:e>
                                        <m:r>
                                          <m:t>S</m:t>
                                        </m:r>
                                      </m:e>
                                    </m:rad>
                                  </m:num>
                                  <m:den>
                                    <m:sSub>
                                      <m:sSubPr>
                                        <m:ctrlPr/>
                                      </m:sSubPr>
                                      <m:e>
                                        <m:r>
                                          <m:t>d</m:t>
                                        </m:r>
                                      </m:e>
                                      <m:sub>
                                        <m:r>
                                          <m:t>0</m:t>
                                        </m:r>
                                      </m:sub>
                                    </m:sSub>
                                  </m:den>
                                </m:f>
                              </m:e>
                            </m:func>
                          </m:e>
                        </m:d>
                      </m:e>
                      <m:sup>
                        <m:r>
                          <m:t>2</m:t>
                        </m:r>
                      </m:sup>
                    </m:sSup>
                  </m:den>
                </m:f>
                <m:r>
                  <m:t>,</m:t>
                </m:r>
              </m:oMath>
            </m:oMathPara>
          </w:p>
        </w:tc>
        <w:tc>
          <w:tcPr>
            <w:tcW w:w="702" w:type="dxa"/>
          </w:tcPr>
          <w:p w14:paraId="6371E29D" w14:textId="6589DDB0" w:rsidR="00D0037B" w:rsidRPr="00743895" w:rsidRDefault="00743895"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743895">
              <w:rPr>
                <w:rStyle w:val="afff6"/>
              </w:rPr>
              <w:fldChar w:fldCharType="begin"/>
            </w:r>
            <w:r w:rsidRPr="00743895">
              <w:rPr>
                <w:rStyle w:val="afff6"/>
              </w:rPr>
              <w:instrText xml:space="preserve"> SEQ Формула \* ARABIC </w:instrText>
            </w:r>
            <w:r w:rsidRPr="00743895">
              <w:rPr>
                <w:rStyle w:val="afff6"/>
              </w:rPr>
              <w:fldChar w:fldCharType="separate"/>
            </w:r>
            <w:r w:rsidR="00232152">
              <w:rPr>
                <w:rStyle w:val="afff6"/>
                <w:noProof/>
              </w:rPr>
              <w:t>126</w:t>
            </w:r>
            <w:r w:rsidRPr="00743895">
              <w:rPr>
                <w:rStyle w:val="afff6"/>
              </w:rPr>
              <w:fldChar w:fldCharType="end"/>
            </w:r>
            <w:r>
              <w:rPr>
                <w:rStyle w:val="afff6"/>
                <w:lang w:val="en-US"/>
              </w:rPr>
              <w:t>)</w:t>
            </w:r>
          </w:p>
        </w:tc>
      </w:tr>
    </w:tbl>
    <w:p w14:paraId="43235D93" w14:textId="53E50C8B" w:rsidR="00C15871" w:rsidRDefault="00EB2F0A" w:rsidP="00B414A7">
      <w:pPr>
        <w:pStyle w:val="a4"/>
      </w:pPr>
      <w:r w:rsidRPr="00EB2F0A">
        <w:t>где d</w:t>
      </w:r>
      <w:r w:rsidRPr="00EB2F0A">
        <w:rPr>
          <w:vertAlign w:val="subscript"/>
        </w:rPr>
        <w:t>0</w:t>
      </w:r>
      <w:r w:rsidR="004B7CAB">
        <w:t xml:space="preserve"> — </w:t>
      </w:r>
      <w:r w:rsidRPr="00EB2F0A">
        <w:t>поперечное сечение выработки, м</w:t>
      </w:r>
      <w:r w:rsidRPr="00EB2F0A">
        <w:rPr>
          <w:vertAlign w:val="superscript"/>
        </w:rPr>
        <w:t>2</w:t>
      </w:r>
      <w:r w:rsidRPr="00EB2F0A">
        <w:t>.</w:t>
      </w:r>
    </w:p>
    <w:p w14:paraId="692EF42B" w14:textId="73EB7623" w:rsidR="00A502B3" w:rsidRDefault="00A502B3" w:rsidP="00A502B3">
      <w:pPr>
        <w:pStyle w:val="affd"/>
      </w:pPr>
      <w:r>
        <w:lastRenderedPageBreak/>
        <w:t xml:space="preserve">Таблица </w:t>
      </w:r>
      <w:r w:rsidR="00A05A8B">
        <w:fldChar w:fldCharType="begin"/>
      </w:r>
      <w:r w:rsidR="00A05A8B">
        <w:instrText xml:space="preserve"> SEQ Таблица \* ARABIC </w:instrText>
      </w:r>
      <w:r w:rsidR="00A05A8B">
        <w:fldChar w:fldCharType="separate"/>
      </w:r>
      <w:r w:rsidR="00A05A8B">
        <w:rPr>
          <w:noProof/>
        </w:rPr>
        <w:t>32</w:t>
      </w:r>
      <w:r w:rsidR="00A05A8B">
        <w:rPr>
          <w:noProof/>
        </w:rPr>
        <w:fldChar w:fldCharType="end"/>
      </w:r>
    </w:p>
    <w:tbl>
      <w:tblPr>
        <w:tblStyle w:val="af4"/>
        <w:tblW w:w="0" w:type="auto"/>
        <w:tblLook w:val="04A0" w:firstRow="1" w:lastRow="0" w:firstColumn="1" w:lastColumn="0" w:noHBand="0" w:noVBand="1"/>
      </w:tblPr>
      <w:tblGrid>
        <w:gridCol w:w="2971"/>
        <w:gridCol w:w="2971"/>
      </w:tblGrid>
      <w:tr w:rsidR="00A502B3" w14:paraId="2BFB8793" w14:textId="77777777" w:rsidTr="00A502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247808EF" w14:textId="3E33B928" w:rsidR="00A502B3" w:rsidRPr="00A502B3" w:rsidRDefault="00A502B3" w:rsidP="00A502B3">
            <w:pPr>
              <w:pStyle w:val="a4"/>
              <w:jc w:val="center"/>
            </w:pPr>
            <w:r>
              <w:t xml:space="preserve">Значения выступа шероховатости </w:t>
            </w:r>
            <w:r>
              <w:rPr>
                <w:lang w:val="en-US"/>
              </w:rPr>
              <w:t>d</w:t>
            </w:r>
            <w:r w:rsidRPr="00A502B3">
              <w:rPr>
                <w:vertAlign w:val="subscript"/>
              </w:rPr>
              <w:t>0</w:t>
            </w:r>
            <w:r w:rsidRPr="00A502B3">
              <w:t xml:space="preserve"> </w:t>
            </w:r>
            <w:r>
              <w:t>поверхности крепи</w:t>
            </w:r>
          </w:p>
        </w:tc>
      </w:tr>
      <w:tr w:rsidR="00A502B3" w14:paraId="2EAB8AFD"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B8CE891" w14:textId="7F2AEFF1" w:rsidR="00A502B3" w:rsidRDefault="00A502B3" w:rsidP="00A502B3">
            <w:pPr>
              <w:pStyle w:val="a4"/>
              <w:jc w:val="center"/>
            </w:pPr>
            <w:r>
              <w:t>Тип крепи</w:t>
            </w:r>
          </w:p>
        </w:tc>
        <w:tc>
          <w:tcPr>
            <w:tcW w:w="2971" w:type="dxa"/>
          </w:tcPr>
          <w:p w14:paraId="17C2FE89" w14:textId="2CB63C15"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pPr>
            <w:r>
              <w:t xml:space="preserve">Линейная величина выступа шероховатости </w:t>
            </w:r>
            <w:r>
              <w:rPr>
                <w:lang w:val="en-US"/>
              </w:rPr>
              <w:t>d</w:t>
            </w:r>
            <w:r w:rsidRPr="00A502B3">
              <w:rPr>
                <w:vertAlign w:val="subscript"/>
              </w:rPr>
              <w:t>0</w:t>
            </w:r>
            <w:r w:rsidRPr="00A502B3">
              <w:t xml:space="preserve">, </w:t>
            </w:r>
            <w:r>
              <w:t>м</w:t>
            </w:r>
          </w:p>
        </w:tc>
      </w:tr>
      <w:tr w:rsidR="00A502B3" w14:paraId="642DB43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05FFCEC0" w14:textId="4C42EB94" w:rsidR="00A502B3" w:rsidRDefault="00A502B3" w:rsidP="00B414A7">
            <w:pPr>
              <w:pStyle w:val="a4"/>
            </w:pPr>
            <w:r>
              <w:t>Хорошо заглаженный бетон</w:t>
            </w:r>
          </w:p>
        </w:tc>
        <w:tc>
          <w:tcPr>
            <w:tcW w:w="2971" w:type="dxa"/>
          </w:tcPr>
          <w:p w14:paraId="41AB5020" w14:textId="775FEE77"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0,00025</w:t>
            </w:r>
          </w:p>
        </w:tc>
      </w:tr>
      <w:tr w:rsidR="00A502B3" w14:paraId="6DDA6B7A"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48668A1A" w14:textId="15205E78" w:rsidR="00A502B3" w:rsidRDefault="00A502B3" w:rsidP="00B414A7">
            <w:pPr>
              <w:pStyle w:val="a4"/>
            </w:pPr>
            <w:r>
              <w:t>Не заглаженный бетон</w:t>
            </w:r>
          </w:p>
        </w:tc>
        <w:tc>
          <w:tcPr>
            <w:tcW w:w="2971" w:type="dxa"/>
          </w:tcPr>
          <w:p w14:paraId="20CCDA2B" w14:textId="5881291C"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0,00070</w:t>
            </w:r>
          </w:p>
        </w:tc>
      </w:tr>
      <w:tr w:rsidR="00A502B3" w14:paraId="06326E10"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6F5A0893" w14:textId="34E1184E" w:rsidR="00A502B3" w:rsidRDefault="00A502B3" w:rsidP="00B414A7">
            <w:pPr>
              <w:pStyle w:val="a4"/>
            </w:pPr>
            <w:r>
              <w:t>Кирпичная кладка</w:t>
            </w:r>
          </w:p>
        </w:tc>
        <w:tc>
          <w:tcPr>
            <w:tcW w:w="2971" w:type="dxa"/>
          </w:tcPr>
          <w:p w14:paraId="6C07E6E9" w14:textId="0B6ABFBA"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0,00130</w:t>
            </w:r>
          </w:p>
        </w:tc>
      </w:tr>
      <w:tr w:rsidR="00A502B3" w14:paraId="3DC76C88"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57B50133" w14:textId="56D14E5F" w:rsidR="00A502B3" w:rsidRDefault="00A502B3" w:rsidP="00B414A7">
            <w:pPr>
              <w:pStyle w:val="a4"/>
            </w:pPr>
            <w:r>
              <w:t>Бутовая кладка</w:t>
            </w:r>
          </w:p>
        </w:tc>
        <w:tc>
          <w:tcPr>
            <w:tcW w:w="2971" w:type="dxa"/>
          </w:tcPr>
          <w:p w14:paraId="55FBF3DE" w14:textId="389306B0"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0,00800</w:t>
            </w:r>
          </w:p>
        </w:tc>
      </w:tr>
      <w:tr w:rsidR="00A502B3" w14:paraId="0A68521B" w14:textId="77777777" w:rsidTr="00A502B3">
        <w:tc>
          <w:tcPr>
            <w:cnfStyle w:val="001000000000" w:firstRow="0" w:lastRow="0" w:firstColumn="1" w:lastColumn="0" w:oddVBand="0" w:evenVBand="0" w:oddHBand="0" w:evenHBand="0" w:firstRowFirstColumn="0" w:firstRowLastColumn="0" w:lastRowFirstColumn="0" w:lastRowLastColumn="0"/>
            <w:tcW w:w="2971" w:type="dxa"/>
          </w:tcPr>
          <w:p w14:paraId="269B71ED" w14:textId="01A754A7" w:rsidR="00A502B3" w:rsidRDefault="00A502B3" w:rsidP="00B414A7">
            <w:pPr>
              <w:pStyle w:val="a4"/>
            </w:pPr>
            <w:r>
              <w:t>Грубая бутовая кладка</w:t>
            </w:r>
          </w:p>
        </w:tc>
        <w:tc>
          <w:tcPr>
            <w:tcW w:w="2971" w:type="dxa"/>
          </w:tcPr>
          <w:p w14:paraId="346E66BE" w14:textId="4F098244" w:rsidR="00A502B3" w:rsidRPr="00A502B3" w:rsidRDefault="00A502B3" w:rsidP="00A502B3">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0,02000</w:t>
            </w:r>
          </w:p>
        </w:tc>
      </w:tr>
    </w:tbl>
    <w:p w14:paraId="7AA48205" w14:textId="4A92146B" w:rsidR="00A502B3" w:rsidRDefault="00A502B3" w:rsidP="00A502B3">
      <w:pPr>
        <w:pStyle w:val="a4"/>
      </w:pPr>
      <w:r>
        <w:t>Значения коэффициентов трения шахтных выработок, закрепленных различной крепью, даны в приложении IV. Они были</w:t>
      </w:r>
      <w:r w:rsidRPr="00A502B3">
        <w:t xml:space="preserve"> </w:t>
      </w:r>
      <w:r>
        <w:t>найдены в результате работ, выполненных под руководством</w:t>
      </w:r>
      <w:r w:rsidRPr="00A502B3">
        <w:t xml:space="preserve"> </w:t>
      </w:r>
      <w:r>
        <w:t>акад. А. А. Скочинского на шахтах и в лабораторных условиях</w:t>
      </w:r>
      <w:r w:rsidRPr="00A502B3">
        <w:t xml:space="preserve"> </w:t>
      </w:r>
      <w:r>
        <w:t>коллективами кафедр Ленинградского (проф. В. Б. Комаров,</w:t>
      </w:r>
      <w:r w:rsidRPr="000279B9">
        <w:t xml:space="preserve"> </w:t>
      </w:r>
      <w:r>
        <w:t>проф. П. И. Мустель и др.), Московского (доц. А. И. Ксенофонтова и др.) горных институтов, несколько позже в эту работу</w:t>
      </w:r>
      <w:r w:rsidRPr="00A502B3">
        <w:t xml:space="preserve"> </w:t>
      </w:r>
      <w:r>
        <w:t>включились ИГД АН СССР (докт. техн. наук В. Н. Воронин, канд.</w:t>
      </w:r>
      <w:r w:rsidRPr="00A502B3">
        <w:t xml:space="preserve"> </w:t>
      </w:r>
      <w:r>
        <w:t>техн. наук Л. Д. Воронина) и Днепропетровский горный институт</w:t>
      </w:r>
      <w:r w:rsidR="00767909" w:rsidRPr="00767909">
        <w:t xml:space="preserve"> </w:t>
      </w:r>
      <w:r>
        <w:t>(докт. техн. наук Ф. А. Абрамов и др.), было исследовано влияние</w:t>
      </w:r>
      <w:r w:rsidRPr="00A502B3">
        <w:t xml:space="preserve"> </w:t>
      </w:r>
      <w:r>
        <w:t>различных факторов на величину коэффициента трения и установлено следующее:</w:t>
      </w:r>
    </w:p>
    <w:p w14:paraId="141CE245" w14:textId="477F64BE" w:rsidR="00A502B3" w:rsidRDefault="00A502B3" w:rsidP="00767909">
      <w:pPr>
        <w:pStyle w:val="a1"/>
        <w:tabs>
          <w:tab w:val="left" w:pos="284"/>
        </w:tabs>
        <w:ind w:left="0" w:firstLine="0"/>
      </w:pPr>
      <w:r>
        <w:t>величина коэффициента трения растет с увеличением диаметра крепи при неизменной площади поперечного сечения выработки;</w:t>
      </w:r>
    </w:p>
    <w:p w14:paraId="1ABA2C34" w14:textId="34C06A6B" w:rsidR="00A502B3" w:rsidRDefault="00A502B3" w:rsidP="00767909">
      <w:pPr>
        <w:pStyle w:val="a1"/>
        <w:tabs>
          <w:tab w:val="left" w:pos="284"/>
        </w:tabs>
        <w:ind w:left="0" w:firstLine="0"/>
      </w:pPr>
      <w:r>
        <w:t>уменьшается с увеличением площади поперечного сечения</w:t>
      </w:r>
      <w:r w:rsidRPr="00A502B3">
        <w:t xml:space="preserve"> </w:t>
      </w:r>
      <w:r>
        <w:t>выработки при неизменной крепи;</w:t>
      </w:r>
    </w:p>
    <w:p w14:paraId="367F1796" w14:textId="5E25D50B" w:rsidR="00A502B3" w:rsidRDefault="00A502B3" w:rsidP="00767909">
      <w:pPr>
        <w:pStyle w:val="a1"/>
        <w:tabs>
          <w:tab w:val="left" w:pos="284"/>
        </w:tabs>
        <w:ind w:left="0" w:firstLine="0"/>
      </w:pPr>
      <w:r>
        <w:t>в выработках, закрепленных крепежными рамами, растет</w:t>
      </w:r>
      <w:r w:rsidRPr="00A502B3">
        <w:t xml:space="preserve"> </w:t>
      </w:r>
      <w:r>
        <w:t xml:space="preserve">с увеличением продольного калибра до </w:t>
      </w:r>
      <w:r w:rsidR="00767909">
        <w:rPr>
          <w:lang w:val="en-US"/>
        </w:rPr>
        <w:t>t</w:t>
      </w:r>
      <w:r w:rsidR="00767909" w:rsidRPr="00767909">
        <w:t>/</w:t>
      </w:r>
      <w:r>
        <w:t>d=5—</w:t>
      </w:r>
      <w:r w:rsidR="00767909" w:rsidRPr="00767909">
        <w:t>6</w:t>
      </w:r>
      <w:r>
        <w:t>, после чего</w:t>
      </w:r>
      <w:r w:rsidRPr="00A502B3">
        <w:t xml:space="preserve"> </w:t>
      </w:r>
      <w:r>
        <w:t>уменьшается (</w:t>
      </w:r>
      <w:r w:rsidR="00EC054D" w:rsidRPr="00EC054D">
        <w:rPr>
          <w:rStyle w:val="afff6"/>
        </w:rPr>
        <w:fldChar w:fldCharType="begin"/>
      </w:r>
      <w:r w:rsidR="00EC054D" w:rsidRPr="00EC054D">
        <w:rPr>
          <w:rStyle w:val="afff6"/>
        </w:rPr>
        <w:instrText xml:space="preserve"> REF _Ref228909448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95</w:t>
      </w:r>
      <w:r w:rsidR="00EC054D" w:rsidRPr="00EC054D">
        <w:rPr>
          <w:rStyle w:val="afff6"/>
        </w:rPr>
        <w:fldChar w:fldCharType="end"/>
      </w:r>
      <w:r>
        <w:t xml:space="preserve">); большие значения </w:t>
      </w:r>
      <w:r w:rsidR="005B49B7">
        <w:t>α</w:t>
      </w:r>
      <w:r>
        <w:t xml:space="preserve"> относятся к крепи</w:t>
      </w:r>
      <w:r w:rsidRPr="00A502B3">
        <w:t xml:space="preserve"> </w:t>
      </w:r>
      <w:r>
        <w:t>большего диаметра;</w:t>
      </w:r>
    </w:p>
    <w:p w14:paraId="59B47CC5" w14:textId="70C1232D" w:rsidR="00C15871" w:rsidRDefault="00A502B3" w:rsidP="00767909">
      <w:pPr>
        <w:pStyle w:val="a1"/>
        <w:tabs>
          <w:tab w:val="left" w:pos="284"/>
        </w:tabs>
        <w:ind w:left="0" w:firstLine="0"/>
      </w:pPr>
      <w:r>
        <w:t>изменение скорости движения воздуха или числа Рейнольдса оказывает следующее влияние на величину коэффициента трения; как уже указывалось, величина этих коэффициентов,</w:t>
      </w:r>
      <w:r w:rsidRPr="00A502B3">
        <w:t xml:space="preserve"> </w:t>
      </w:r>
      <w:r>
        <w:t>начиная с числа Рейнольдса порядка 100000 (lg Re=5), может</w:t>
      </w:r>
      <w:r w:rsidRPr="00A502B3">
        <w:t xml:space="preserve"> </w:t>
      </w:r>
      <w:r>
        <w:lastRenderedPageBreak/>
        <w:t>приниматься постоянной; при уменьшении Re коэффициенты трения сначала несколько возрастают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96</w:t>
      </w:r>
      <w:r w:rsidR="00EC054D" w:rsidRPr="00EC054D">
        <w:rPr>
          <w:rStyle w:val="afff6"/>
        </w:rPr>
        <w:fldChar w:fldCharType="end"/>
      </w:r>
      <w:r>
        <w:t>), а затем в переходной области (из турбулентного в ламинарное движение) претер</w:t>
      </w:r>
    </w:p>
    <w:p w14:paraId="06B25869" w14:textId="77777777" w:rsidR="00767909" w:rsidRDefault="00767909" w:rsidP="00767909">
      <w:pPr>
        <w:pStyle w:val="a4"/>
        <w:keepNext/>
        <w:jc w:val="center"/>
      </w:pPr>
      <w:r>
        <w:rPr>
          <w:noProof/>
        </w:rPr>
        <mc:AlternateContent>
          <mc:Choice Requires="wpc">
            <w:drawing>
              <wp:inline distT="0" distB="0" distL="0" distR="0" wp14:anchorId="73577E04" wp14:editId="70210364">
                <wp:extent cx="2719346" cy="2204720"/>
                <wp:effectExtent l="0" t="0" r="5080" b="508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2A4C0F9" id="Полотно 50" o:spid="_x0000_s1026" editas="canvas" style="width:214.1pt;height:173.6pt;mso-position-horizontal-relative:char;mso-position-vertical-relative:line" coordsize="2719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">
                <v:shape id="_x0000_s1027" type="#_x0000_t75" style="position:absolute;width:27190;height:22047;visibility:visible;mso-wrap-style:square" filled="t">
                  <v:fill o:detectmouseclick="t"/>
                  <v:path o:connecttype="none"/>
                </v:shape>
                <w10:anchorlock/>
              </v:group>
            </w:pict>
          </mc:Fallback>
        </mc:AlternateContent>
      </w:r>
    </w:p>
    <w:p w14:paraId="7A7F710A" w14:textId="0483BDDD" w:rsidR="00C15871" w:rsidRPr="00767909" w:rsidRDefault="00767909" w:rsidP="00767909">
      <w:pPr>
        <w:pStyle w:val="afffd"/>
      </w:pPr>
      <w:bookmarkStart w:id="377" w:name="_Ref228909448"/>
      <w:r>
        <w:t xml:space="preserve">Рисунок </w:t>
      </w:r>
      <w:r w:rsidR="00A05A8B">
        <w:fldChar w:fldCharType="begin"/>
      </w:r>
      <w:r w:rsidR="00A05A8B">
        <w:instrText xml:space="preserve"> SEQ Рисунок \* ARABIC </w:instrText>
      </w:r>
      <w:r w:rsidR="00A05A8B">
        <w:fldChar w:fldCharType="separate"/>
      </w:r>
      <w:r w:rsidR="00A05A8B">
        <w:rPr>
          <w:noProof/>
        </w:rPr>
        <w:t>95</w:t>
      </w:r>
      <w:r w:rsidR="00A05A8B">
        <w:rPr>
          <w:noProof/>
        </w:rPr>
        <w:fldChar w:fldCharType="end"/>
      </w:r>
      <w:bookmarkEnd w:id="377"/>
      <w:r w:rsidRPr="00767909">
        <w:t xml:space="preserve">. Кривые зависимости между коэффициентом а штрекообразной выработки и продольным калибром </w:t>
      </w:r>
      <w:r>
        <w:rPr>
          <w:lang w:val="en-US"/>
        </w:rPr>
        <w:t>Δ</w:t>
      </w:r>
      <w:r w:rsidRPr="00767909">
        <w:t xml:space="preserve"> крепи при разных диаметрах </w:t>
      </w:r>
      <w:r w:rsidRPr="00767909">
        <w:rPr>
          <w:lang w:val="en-US"/>
        </w:rPr>
        <w:t>d</w:t>
      </w:r>
      <w:r w:rsidRPr="00767909">
        <w:rPr>
          <w:vertAlign w:val="subscript"/>
        </w:rPr>
        <w:t>0</w:t>
      </w:r>
      <w:r w:rsidRPr="00767909">
        <w:t xml:space="preserve"> крепежного леса</w:t>
      </w:r>
    </w:p>
    <w:p w14:paraId="4169C805" w14:textId="77777777" w:rsidR="00767909" w:rsidRDefault="00767909" w:rsidP="00767909">
      <w:pPr>
        <w:pStyle w:val="a4"/>
        <w:keepNext/>
        <w:jc w:val="center"/>
      </w:pPr>
      <w:r>
        <w:rPr>
          <w:noProof/>
        </w:rPr>
        <mc:AlternateContent>
          <mc:Choice Requires="wpc">
            <w:drawing>
              <wp:inline distT="0" distB="0" distL="0" distR="0" wp14:anchorId="72B36F79" wp14:editId="4A011706">
                <wp:extent cx="2729948" cy="2204720"/>
                <wp:effectExtent l="0" t="0" r="0" b="5080"/>
                <wp:docPr id="51" name="Полотно 5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06EE1F8" id="Полотно 51" o:spid="_x0000_s1026" editas="canvas" style="width:214.95pt;height:173.6pt;mso-position-horizontal-relative:char;mso-position-vertical-relative:line" coordsize="2729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">
                <v:shape id="_x0000_s1027" type="#_x0000_t75" style="position:absolute;width:27298;height:22047;visibility:visible;mso-wrap-style:square" filled="t">
                  <v:fill o:detectmouseclick="t"/>
                  <v:path o:connecttype="none"/>
                </v:shape>
                <w10:anchorlock/>
              </v:group>
            </w:pict>
          </mc:Fallback>
        </mc:AlternateContent>
      </w:r>
    </w:p>
    <w:p w14:paraId="279FD852" w14:textId="68A44A7E" w:rsidR="00C15871" w:rsidRDefault="00767909" w:rsidP="00767909">
      <w:pPr>
        <w:pStyle w:val="afffd"/>
      </w:pPr>
      <w:bookmarkStart w:id="378" w:name="_Ref228909475"/>
      <w:r>
        <w:t xml:space="preserve">Рисунок </w:t>
      </w:r>
      <w:r w:rsidR="00A05A8B">
        <w:fldChar w:fldCharType="begin"/>
      </w:r>
      <w:r w:rsidR="00A05A8B">
        <w:instrText xml:space="preserve"> SEQ Рисунок \* ARABIC </w:instrText>
      </w:r>
      <w:r w:rsidR="00A05A8B">
        <w:fldChar w:fldCharType="separate"/>
      </w:r>
      <w:r w:rsidR="00A05A8B">
        <w:rPr>
          <w:noProof/>
        </w:rPr>
        <w:t>96</w:t>
      </w:r>
      <w:r w:rsidR="00A05A8B">
        <w:rPr>
          <w:noProof/>
        </w:rPr>
        <w:fldChar w:fldCharType="end"/>
      </w:r>
      <w:bookmarkEnd w:id="378"/>
      <w:r>
        <w:t>. График изменения коэффициента а штрекообразыых горных выработок в зависимости от числа Рейнольдса</w:t>
      </w:r>
    </w:p>
    <w:p w14:paraId="3A57BC69" w14:textId="40E23CEE" w:rsidR="00767909" w:rsidRDefault="00767909" w:rsidP="00767909">
      <w:pPr>
        <w:pStyle w:val="a4"/>
      </w:pPr>
      <w:r>
        <w:lastRenderedPageBreak/>
        <w:t>певают изменения, изображенные на</w:t>
      </w:r>
      <w:r w:rsidR="005B49B7" w:rsidRP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_Ref228909475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96</w:t>
      </w:r>
      <w:r w:rsidR="00EC054D" w:rsidRPr="00EC054D">
        <w:rPr>
          <w:rStyle w:val="afff6"/>
        </w:rPr>
        <w:fldChar w:fldCharType="end"/>
      </w:r>
      <w:r>
        <w:t xml:space="preserve"> (построена по опытам проф. П. И. Мустеля); эти опыты показали, что при продувке моделей крепи в аэродинамической трубе, в том случае, когда к закрепленному участку подходит невозмущенный поток воздуха из участка без крепи, изменение величины а следует кривой </w:t>
      </w:r>
      <w:r>
        <w:rPr>
          <w:lang w:val="en-US"/>
        </w:rPr>
        <w:t>b</w:t>
      </w:r>
      <w:r>
        <w:t>.</w:t>
      </w:r>
    </w:p>
    <w:p w14:paraId="5FCF1469" w14:textId="44E51118" w:rsidR="00767909" w:rsidRDefault="00767909" w:rsidP="00767909">
      <w:pPr>
        <w:pStyle w:val="a4"/>
      </w:pPr>
      <w:r w:rsidRPr="00767909">
        <w:t>Большой интерес представляют кривые, полученные проф.</w:t>
      </w:r>
      <w:r>
        <w:t xml:space="preserve"> П. И. Мустелем при продувке стволов шахт с армировко</w:t>
      </w:r>
      <w:r w:rsidR="005B49B7">
        <w:t>й</w:t>
      </w:r>
      <w:r>
        <w:t xml:space="preserve"> (</w:t>
      </w:r>
      <w:r w:rsidR="00EC054D" w:rsidRPr="00EC054D">
        <w:rPr>
          <w:rStyle w:val="afff6"/>
        </w:rPr>
        <w:fldChar w:fldCharType="begin"/>
      </w:r>
      <w:r w:rsidR="00EC054D" w:rsidRPr="00EC054D">
        <w:rPr>
          <w:rStyle w:val="afff6"/>
        </w:rPr>
        <w:instrText xml:space="preserve"> REF _Ref228909561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97</w:t>
      </w:r>
      <w:r w:rsidR="00EC054D" w:rsidRPr="00EC054D">
        <w:rPr>
          <w:rStyle w:val="afff6"/>
        </w:rPr>
        <w:fldChar w:fldCharType="end"/>
      </w:r>
      <w:r>
        <w:t>); зигзагообразный характер кривых в переходной области объясняется тем, что воздух в разных отделениях движется самостоятельно с разными скоростями и, следовательно, отдельные воздушные струи при постепенном уменьшении средней скорости неодновременно проходят через переходную область, в результате чего на общей кривой зависимости величины коэффициента а от числа Re появляются горбы и впадины.</w:t>
      </w:r>
    </w:p>
    <w:p w14:paraId="4AB2780A" w14:textId="436999E6" w:rsidR="00767909" w:rsidRDefault="00767909" w:rsidP="00767909">
      <w:pPr>
        <w:pStyle w:val="a4"/>
      </w:pPr>
      <w:r>
        <w:t>Изменение величины коэффициентов трения с изменением продольного калибра Δ=</w:t>
      </w:r>
      <w:r>
        <w:rPr>
          <w:lang w:val="en-US"/>
        </w:rPr>
        <w:t>t</w:t>
      </w:r>
      <w:r w:rsidRPr="00767909">
        <w:t>/</w:t>
      </w:r>
      <w:r>
        <w:rPr>
          <w:lang w:val="en-US"/>
        </w:rPr>
        <w:t>d</w:t>
      </w:r>
      <w:r>
        <w:t xml:space="preserve"> объясняется следующим образом: согласно теории свободных струй (</w:t>
      </w:r>
      <w:r w:rsidRPr="00016E61">
        <w:rPr>
          <w:highlight w:val="yellow"/>
        </w:rPr>
        <w:t>см. гл. IV</w:t>
      </w:r>
      <w:r>
        <w:t>) воздух, выходя из суженной крепежной рамы сечения выработки, расширяется под некоторым углом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A05A8B">
        <w:rPr>
          <w:rStyle w:val="afff6"/>
        </w:rPr>
        <w:t>Рисунок 98</w:t>
      </w:r>
      <w:r w:rsidR="00EC054D" w:rsidRPr="00EC054D">
        <w:rPr>
          <w:rStyle w:val="afff6"/>
        </w:rPr>
        <w:fldChar w:fldCharType="end"/>
      </w:r>
      <w:r>
        <w:t>), после чего, в зависимости от величины продольного калибра, свободная струя, не получив полного развития, снова сжимается (при Δ до 4—6) или же, расширяясь до наибольшей величины, на некотором расстоянии движется, соприкасаясь со стенкой выработки (при Δ &gt; 6); а так как каждое расширение струи сопровождается потерей энергии (напора) тем большей, чем больше степень расширения, то в конечном итоге величина коэффициента трения зависит в основном от степени расширения струи и от числа расширений, приходящихся на единицу длины выработки.</w:t>
      </w:r>
    </w:p>
    <w:p w14:paraId="3BB3E556" w14:textId="6343D242" w:rsidR="00767909" w:rsidRDefault="00767909" w:rsidP="00767909">
      <w:pPr>
        <w:pStyle w:val="a4"/>
      </w:pPr>
      <w:r>
        <w:t>При малом продольном калибре преобладает влияние расширения струи, при больших же</w:t>
      </w:r>
      <w:r w:rsidR="004B7CAB">
        <w:t xml:space="preserve"> — </w:t>
      </w:r>
      <w:r>
        <w:t>влияние расстояния между крепежными рамами.</w:t>
      </w:r>
    </w:p>
    <w:p w14:paraId="7F71D593" w14:textId="19A28A7C" w:rsidR="00767909" w:rsidRDefault="00767909" w:rsidP="00767909">
      <w:pPr>
        <w:pStyle w:val="a4"/>
      </w:pPr>
      <w:r>
        <w:t>На</w:t>
      </w:r>
      <w:r w:rsidR="005B49B7">
        <w:t xml:space="preserve"> </w:t>
      </w:r>
      <w:r w:rsidR="005B49B7" w:rsidRPr="005B49B7">
        <w:rPr>
          <w:rStyle w:val="afff6"/>
        </w:rPr>
        <w:t>рисунке</w:t>
      </w:r>
      <w:r w:rsidRPr="005B49B7">
        <w:rPr>
          <w:rStyle w:val="afff6"/>
        </w:rPr>
        <w:t xml:space="preserve"> </w:t>
      </w:r>
      <w:r w:rsidR="00EC054D" w:rsidRPr="00EC054D">
        <w:rPr>
          <w:rStyle w:val="afff6"/>
        </w:rPr>
        <w:fldChar w:fldCharType="begin"/>
      </w:r>
      <w:r w:rsidR="00EC054D" w:rsidRPr="00EC054D">
        <w:rPr>
          <w:rStyle w:val="afff6"/>
        </w:rPr>
        <w:instrText xml:space="preserve"> REF _Ref228909571 \h </w:instrText>
      </w:r>
      <w:r w:rsidR="00EC054D">
        <w:rPr>
          <w:rStyle w:val="afff6"/>
        </w:rPr>
        <w:instrText xml:space="preserve"> \* MERGEFORMAT </w:instrText>
      </w:r>
      <w:r w:rsidR="00EC054D" w:rsidRPr="00EC054D">
        <w:rPr>
          <w:rStyle w:val="afff6"/>
        </w:rPr>
      </w:r>
      <w:r w:rsidR="00EC054D" w:rsidRPr="00EC054D">
        <w:rPr>
          <w:rStyle w:val="afff6"/>
        </w:rPr>
        <w:fldChar w:fldCharType="separate"/>
      </w:r>
      <w:r w:rsidR="00A05A8B" w:rsidRPr="005B49B7">
        <w:rPr>
          <w:rStyle w:val="afff6"/>
          <w:vanish/>
        </w:rPr>
        <w:t xml:space="preserve">Рисунок </w:t>
      </w:r>
      <w:r w:rsidR="00A05A8B" w:rsidRPr="00A05A8B">
        <w:rPr>
          <w:rStyle w:val="afff6"/>
        </w:rPr>
        <w:t>98</w:t>
      </w:r>
      <w:r w:rsidR="00EC054D" w:rsidRPr="00EC054D">
        <w:rPr>
          <w:rStyle w:val="afff6"/>
        </w:rPr>
        <w:fldChar w:fldCharType="end"/>
      </w:r>
      <w:r>
        <w:t xml:space="preserve"> линией ОС обозначена граница свободной струи.</w:t>
      </w:r>
    </w:p>
    <w:p w14:paraId="31C7BA31" w14:textId="648CEFB1" w:rsidR="00767909" w:rsidRDefault="00767909" w:rsidP="00767909">
      <w:pPr>
        <w:pStyle w:val="a4"/>
      </w:pPr>
      <w:r>
        <w:t>Кроме того, величина коэффициента трения зависит от трения движущегося воздуха о неподвижный воздух в междурамных</w:t>
      </w:r>
      <w:r w:rsidRPr="00767909">
        <w:t xml:space="preserve"> </w:t>
      </w:r>
      <w:r>
        <w:t>пространствах и о стенки выработки, а также от структуры потока.</w:t>
      </w:r>
    </w:p>
    <w:p w14:paraId="74436EBD" w14:textId="1D8513B0" w:rsidR="00C15871" w:rsidRDefault="00767909" w:rsidP="00636305">
      <w:pPr>
        <w:pStyle w:val="a4"/>
      </w:pPr>
      <w:r>
        <w:t>Для уменьшения аэродинамического сопротивления шахтных</w:t>
      </w:r>
      <w:r w:rsidRPr="00767909">
        <w:t xml:space="preserve"> </w:t>
      </w:r>
      <w:r>
        <w:t xml:space="preserve">выработок следует проводить их по возможности прямолинейными или с плавными закруглениями. </w:t>
      </w:r>
      <w:r>
        <w:lastRenderedPageBreak/>
        <w:t>Крепь должна быть установлена правильно, чтобы отдельные рамы не выдавались внутрь</w:t>
      </w:r>
      <w:r w:rsidRPr="00767909">
        <w:t xml:space="preserve"> </w:t>
      </w:r>
      <w:r>
        <w:t>выработки; следует избегать оставления незаложенными или незатянутыми обаполами пространств позади крепи. Для уменьшения сопротивления деревянной крепи применяют обшивку из</w:t>
      </w:r>
      <w:r w:rsidRPr="00767909">
        <w:t xml:space="preserve"> </w:t>
      </w:r>
      <w:r>
        <w:t>досок или обапол, сплошную или в разбежку (</w:t>
      </w:r>
      <w:r w:rsidRPr="00016E61">
        <w:rPr>
          <w:highlight w:val="yellow"/>
        </w:rPr>
        <w:t>см. приложение, стр. 614</w:t>
      </w:r>
      <w:r>
        <w:t>). При металлической или сборной железобетонной крепи</w:t>
      </w:r>
      <w:r w:rsidR="00636305">
        <w:t xml:space="preserve"> закладывают промежутки между рамами деревянными чураками или специальными бетонными плитами, или, наконец, устанавливают рамы широкой полкой в сторону выработки.</w:t>
      </w:r>
    </w:p>
    <w:p w14:paraId="7292F128" w14:textId="77777777" w:rsidR="00636305" w:rsidRDefault="00636305" w:rsidP="00767909">
      <w:pPr>
        <w:pStyle w:val="a4"/>
        <w:keepNext/>
        <w:jc w:val="center"/>
        <w:sectPr w:rsidR="00636305" w:rsidSect="00F45A4A">
          <w:footnotePr>
            <w:numRestart w:val="eachPage"/>
          </w:footnotePr>
          <w:pgSz w:w="8391" w:h="11906" w:code="11"/>
          <w:pgMar w:top="1134" w:right="1134" w:bottom="1021" w:left="1021" w:header="709" w:footer="709" w:gutter="284"/>
          <w:cols w:space="708"/>
          <w:docGrid w:linePitch="381"/>
        </w:sectPr>
      </w:pPr>
    </w:p>
    <w:p w14:paraId="66F327B7" w14:textId="71F22C1B" w:rsidR="00767909" w:rsidRDefault="00767909" w:rsidP="00767909">
      <w:pPr>
        <w:pStyle w:val="a4"/>
        <w:keepNext/>
        <w:jc w:val="center"/>
      </w:pPr>
      <w:r>
        <w:rPr>
          <w:noProof/>
        </w:rPr>
        <w:lastRenderedPageBreak/>
        <mc:AlternateContent>
          <mc:Choice Requires="wpc">
            <w:drawing>
              <wp:inline distT="0" distB="0" distL="0" distR="0" wp14:anchorId="58F3E6B4" wp14:editId="49D30AE9">
                <wp:extent cx="5970472" cy="3482671"/>
                <wp:effectExtent l="0" t="0" r="0" b="3810"/>
                <wp:docPr id="52" name="Полотно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4403EE61" id="Полотно 52" o:spid="_x0000_s1026" editas="canvas" style="width:470.1pt;height:274.25pt;mso-position-horizontal-relative:char;mso-position-vertical-relative:line" coordsize="59702,348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">
                <v:shape id="_x0000_s1027" type="#_x0000_t75" style="position:absolute;width:59702;height:34823;visibility:visible;mso-wrap-style:square" filled="t">
                  <v:fill o:detectmouseclick="t"/>
                  <v:path o:connecttype="none"/>
                </v:shape>
                <w10:anchorlock/>
              </v:group>
            </w:pict>
          </mc:Fallback>
        </mc:AlternateContent>
      </w:r>
    </w:p>
    <w:p w14:paraId="3A4E2874" w14:textId="454EFE3A" w:rsidR="00C15871" w:rsidRDefault="00767909" w:rsidP="00767909">
      <w:pPr>
        <w:pStyle w:val="afffd"/>
      </w:pPr>
      <w:bookmarkStart w:id="379" w:name="_Ref228909561"/>
      <w:r>
        <w:lastRenderedPageBreak/>
        <w:t xml:space="preserve">Рисунок </w:t>
      </w:r>
      <w:r w:rsidR="00A05A8B">
        <w:fldChar w:fldCharType="begin"/>
      </w:r>
      <w:r w:rsidR="00A05A8B">
        <w:instrText xml:space="preserve"> SEQ Рисунок \* ARABIC </w:instrText>
      </w:r>
      <w:r w:rsidR="00A05A8B">
        <w:fldChar w:fldCharType="separate"/>
      </w:r>
      <w:r w:rsidR="00A05A8B">
        <w:rPr>
          <w:noProof/>
        </w:rPr>
        <w:t>97</w:t>
      </w:r>
      <w:r w:rsidR="00A05A8B">
        <w:rPr>
          <w:noProof/>
        </w:rPr>
        <w:fldChar w:fldCharType="end"/>
      </w:r>
      <w:bookmarkEnd w:id="379"/>
      <w:r>
        <w:t xml:space="preserve">. Графики изменения коэффициента </w:t>
      </w:r>
      <w:r w:rsidR="005B49B7">
        <w:t>α</w:t>
      </w:r>
      <w:r>
        <w:t xml:space="preserve"> круглых стволов в зависимости от числа Рейнольдса (по Мустелю П. И.)</w:t>
      </w:r>
    </w:p>
    <w:p w14:paraId="7F8EA564" w14:textId="77777777" w:rsidR="00636305" w:rsidRDefault="00636305" w:rsidP="00B414A7">
      <w:pPr>
        <w:pStyle w:val="a4"/>
        <w:sectPr w:rsidR="00636305" w:rsidSect="00636305">
          <w:footnotePr>
            <w:numRestart w:val="eachPage"/>
          </w:footnotePr>
          <w:pgSz w:w="11906" w:h="8391" w:orient="landscape" w:code="11"/>
          <w:pgMar w:top="1134" w:right="1021" w:bottom="1021" w:left="1134" w:header="709" w:footer="709" w:gutter="284"/>
          <w:cols w:space="708"/>
          <w:docGrid w:linePitch="381"/>
        </w:sectPr>
      </w:pPr>
    </w:p>
    <w:p w14:paraId="64496927" w14:textId="77777777" w:rsidR="00636305" w:rsidRDefault="00636305" w:rsidP="00636305">
      <w:pPr>
        <w:pStyle w:val="a4"/>
        <w:keepNext/>
        <w:jc w:val="center"/>
      </w:pPr>
      <w:r>
        <w:rPr>
          <w:noProof/>
        </w:rPr>
        <w:lastRenderedPageBreak/>
        <mc:AlternateContent>
          <mc:Choice Requires="wpc">
            <w:drawing>
              <wp:inline distT="0" distB="0" distL="0" distR="0" wp14:anchorId="51585266" wp14:editId="27663AB7">
                <wp:extent cx="2903362" cy="1693628"/>
                <wp:effectExtent l="0" t="0" r="0" b="1905"/>
                <wp:docPr id="53" name="Полотно 5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F77DD14" id="Полотно 53" o:spid="_x0000_s1026" editas="canvas" style="width:228.6pt;height:133.35pt;mso-position-horizontal-relative:char;mso-position-vertical-relative:line" coordsize="29032,16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">
                <v:shape id="_x0000_s1027" type="#_x0000_t75" style="position:absolute;width:29032;height:16935;visibility:visible;mso-wrap-style:square" filled="t">
                  <v:fill o:detectmouseclick="t"/>
                  <v:path o:connecttype="none"/>
                </v:shape>
                <w10:anchorlock/>
              </v:group>
            </w:pict>
          </mc:Fallback>
        </mc:AlternateContent>
      </w:r>
    </w:p>
    <w:p w14:paraId="4664D3E1" w14:textId="066CB9C2" w:rsidR="00C15871" w:rsidRDefault="00636305" w:rsidP="00636305">
      <w:pPr>
        <w:pStyle w:val="afffd"/>
      </w:pPr>
      <w:bookmarkStart w:id="380" w:name="_Ref228909571"/>
      <w:r>
        <w:t xml:space="preserve">Рисунок </w:t>
      </w:r>
      <w:r w:rsidR="00A05A8B">
        <w:fldChar w:fldCharType="begin"/>
      </w:r>
      <w:r w:rsidR="00A05A8B">
        <w:instrText xml:space="preserve"> SEQ Рисунок \* ARABIC </w:instrText>
      </w:r>
      <w:r w:rsidR="00A05A8B">
        <w:fldChar w:fldCharType="separate"/>
      </w:r>
      <w:r w:rsidR="00A05A8B">
        <w:rPr>
          <w:noProof/>
        </w:rPr>
        <w:t>98</w:t>
      </w:r>
      <w:r w:rsidR="00A05A8B">
        <w:rPr>
          <w:noProof/>
        </w:rPr>
        <w:fldChar w:fldCharType="end"/>
      </w:r>
      <w:bookmarkEnd w:id="380"/>
      <w:r>
        <w:t xml:space="preserve">. </w:t>
      </w:r>
      <w:r w:rsidRPr="00636305">
        <w:t>Схема струи между рамами крепи</w:t>
      </w:r>
    </w:p>
    <w:p w14:paraId="06D7B3B1" w14:textId="4FDE1CFA" w:rsidR="00C15871" w:rsidRDefault="00636305" w:rsidP="00636305">
      <w:pPr>
        <w:pStyle w:val="20"/>
      </w:pPr>
      <w:bookmarkStart w:id="381" w:name="_Toc229065187"/>
      <w:r w:rsidRPr="00636305">
        <w:t>§ 4. КОЭФФИЦИЕНТЫ МЕСТНЫХ СОПРОТИВЛЕНИИ</w:t>
      </w:r>
      <w:bookmarkEnd w:id="381"/>
    </w:p>
    <w:p w14:paraId="249477F5" w14:textId="2EA654FF" w:rsidR="009E3E01" w:rsidRDefault="009E3E01" w:rsidP="009E3E01">
      <w:pPr>
        <w:pStyle w:val="a4"/>
      </w:pPr>
      <w:r>
        <w:t>К специфическим для шахтной вентиляции местным сопротивлениям относятся кроссинги, двери с окнами, стоящие и движущиеся вагонетки и поезда, повороты в канал вентилятора и загромождающие выработки предметы.</w:t>
      </w:r>
    </w:p>
    <w:p w14:paraId="75A80C5E" w14:textId="6ECAC133" w:rsidR="00C15871" w:rsidRDefault="009E3E01" w:rsidP="009E3E01">
      <w:pPr>
        <w:pStyle w:val="a4"/>
      </w:pPr>
      <w:r>
        <w:t>Как указывалось, потеря давления воздуха, вызываемая местным сопротивлением, подсчитывается по формуле</w:t>
      </w:r>
    </w:p>
    <w:tbl>
      <w:tblPr>
        <w:tblStyle w:val="51"/>
        <w:tblW w:w="0" w:type="auto"/>
        <w:tblLook w:val="04A0" w:firstRow="1" w:lastRow="0" w:firstColumn="1" w:lastColumn="0" w:noHBand="0" w:noVBand="1"/>
      </w:tblPr>
      <w:tblGrid>
        <w:gridCol w:w="279"/>
        <w:gridCol w:w="5386"/>
        <w:gridCol w:w="277"/>
      </w:tblGrid>
      <w:tr w:rsidR="009E3E01" w14:paraId="159E8D10"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359A9A1" w14:textId="77777777" w:rsidR="009E3E01" w:rsidRDefault="009E3E01" w:rsidP="00B414A7">
            <w:pPr>
              <w:pStyle w:val="a4"/>
            </w:pPr>
          </w:p>
        </w:tc>
        <w:tc>
          <w:tcPr>
            <w:tcW w:w="5386" w:type="dxa"/>
          </w:tcPr>
          <w:p w14:paraId="51CD8624" w14:textId="2FF7BA53" w:rsidR="009E3E01"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m:t>
                    </m:r>
                  </m:e>
                  <m:sub>
                    <m:r>
                      <m:t>ск</m:t>
                    </m:r>
                  </m:sub>
                </m:sSub>
                <m:r>
                  <m:t>=</m:t>
                </m:r>
                <m:f>
                  <m:fPr>
                    <m:ctrlPr/>
                  </m:fPr>
                  <m:num>
                    <m:sSup>
                      <m:sSupPr>
                        <m:ctrlPr/>
                      </m:sSupPr>
                      <m:e>
                        <m:r>
                          <m:t>υ</m:t>
                        </m:r>
                      </m:e>
                      <m:sup>
                        <m:r>
                          <m:t>2</m:t>
                        </m:r>
                      </m:sup>
                    </m:sSup>
                  </m:num>
                  <m:den>
                    <m:r>
                      <m:t>2g</m:t>
                    </m:r>
                  </m:den>
                </m:f>
                <m:r>
                  <m:t>×γ×ξ.</m:t>
                </m:r>
              </m:oMath>
            </m:oMathPara>
          </w:p>
        </w:tc>
        <w:tc>
          <w:tcPr>
            <w:tcW w:w="277" w:type="dxa"/>
          </w:tcPr>
          <w:p w14:paraId="549FE845" w14:textId="77777777" w:rsidR="009E3E01" w:rsidRDefault="009E3E01" w:rsidP="00B414A7">
            <w:pPr>
              <w:pStyle w:val="a4"/>
              <w:cnfStyle w:val="100000000000" w:firstRow="1" w:lastRow="0" w:firstColumn="0" w:lastColumn="0" w:oddVBand="0" w:evenVBand="0" w:oddHBand="0" w:evenHBand="0" w:firstRowFirstColumn="0" w:firstRowLastColumn="0" w:lastRowFirstColumn="0" w:lastRowLastColumn="0"/>
            </w:pPr>
          </w:p>
        </w:tc>
      </w:tr>
    </w:tbl>
    <w:p w14:paraId="5ED79A4E" w14:textId="1A2AF86B" w:rsidR="00C15871" w:rsidRDefault="009E3E01" w:rsidP="009E3E01">
      <w:pPr>
        <w:pStyle w:val="a4"/>
      </w:pPr>
      <w:r>
        <w:t>Величина коэффициентов местных сопротивлений зависит от шероховатости стенок выработки. Так, для поворотов под прямым углом В. Б. Комаровым найдена следующая эмпирическая формула:</w:t>
      </w:r>
    </w:p>
    <w:tbl>
      <w:tblPr>
        <w:tblStyle w:val="51"/>
        <w:tblW w:w="0" w:type="auto"/>
        <w:tblLook w:val="04A0" w:firstRow="1" w:lastRow="0" w:firstColumn="1" w:lastColumn="0" w:noHBand="0" w:noVBand="1"/>
      </w:tblPr>
      <w:tblGrid>
        <w:gridCol w:w="704"/>
        <w:gridCol w:w="4536"/>
        <w:gridCol w:w="702"/>
      </w:tblGrid>
      <w:tr w:rsidR="00CA7EFE" w14:paraId="2DCE2DEC"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392C153" w14:textId="77777777" w:rsidR="00CA7EFE" w:rsidRDefault="00CA7EFE" w:rsidP="00B414A7">
            <w:pPr>
              <w:pStyle w:val="a4"/>
            </w:pPr>
          </w:p>
        </w:tc>
        <w:tc>
          <w:tcPr>
            <w:tcW w:w="4536" w:type="dxa"/>
          </w:tcPr>
          <w:p w14:paraId="100F77B4" w14:textId="0BE7634C" w:rsidR="00CA7EFE" w:rsidRPr="002C2DF8"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sSub>
                  <m:sSubPr>
                    <m:ctrlPr>
                      <w:rPr>
                        <w:color w:val="000000" w:themeColor="text2"/>
                        <w:sz w:val="18"/>
                        <w:szCs w:val="18"/>
                      </w:rPr>
                    </m:ctrlPr>
                  </m:sSubPr>
                  <m:e>
                    <m:r>
                      <m:t>ξ</m:t>
                    </m:r>
                  </m:e>
                  <m:sub>
                    <m:r>
                      <m:t>гл</m:t>
                    </m:r>
                  </m:sub>
                </m:sSub>
                <m:r>
                  <m:t>+235</m:t>
                </m:r>
                <m:d>
                  <m:dPr>
                    <m:ctrlPr/>
                  </m:dPr>
                  <m:e>
                    <m:sSub>
                      <m:sSubPr>
                        <m:ctrlPr>
                          <w:rPr>
                            <w:color w:val="000000" w:themeColor="text2"/>
                            <w:sz w:val="18"/>
                            <w:szCs w:val="18"/>
                          </w:rPr>
                        </m:ctrlPr>
                      </m:sSubPr>
                      <m:e>
                        <m:r>
                          <m:t>a</m:t>
                        </m:r>
                      </m:e>
                      <m:sub>
                        <m:r>
                          <m:t>шер</m:t>
                        </m:r>
                      </m:sub>
                    </m:sSub>
                    <m:r>
                      <m:t>-</m:t>
                    </m:r>
                    <m:sSub>
                      <m:sSubPr>
                        <m:ctrlPr>
                          <w:rPr>
                            <w:color w:val="000000" w:themeColor="text2"/>
                            <w:sz w:val="18"/>
                            <w:szCs w:val="18"/>
                          </w:rPr>
                        </m:ctrlPr>
                      </m:sSubPr>
                      <m:e>
                        <m:r>
                          <m:t>a</m:t>
                        </m:r>
                      </m:e>
                      <m:sub>
                        <m:r>
                          <m:t>гл</m:t>
                        </m:r>
                      </m:sub>
                    </m:sSub>
                  </m:e>
                </m:d>
                <m:r>
                  <m:t>,</m:t>
                </m:r>
              </m:oMath>
            </m:oMathPara>
          </w:p>
        </w:tc>
        <w:tc>
          <w:tcPr>
            <w:tcW w:w="702" w:type="dxa"/>
          </w:tcPr>
          <w:p w14:paraId="3C6FF31B" w14:textId="32DC6D40"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127</w:t>
            </w:r>
            <w:r w:rsidRPr="002C2DF8">
              <w:rPr>
                <w:rStyle w:val="afff6"/>
              </w:rPr>
              <w:fldChar w:fldCharType="end"/>
            </w:r>
            <w:r>
              <w:rPr>
                <w:rStyle w:val="afff6"/>
                <w:lang w:val="en-US"/>
              </w:rPr>
              <w:t>)</w:t>
            </w:r>
          </w:p>
        </w:tc>
      </w:tr>
    </w:tbl>
    <w:p w14:paraId="3A7919F4" w14:textId="0378E695" w:rsidR="00CA7EFE" w:rsidRDefault="00CA7EFE" w:rsidP="00CA7EFE">
      <w:pPr>
        <w:pStyle w:val="a4"/>
      </w:pPr>
      <w:r>
        <w:t>где ξ</w:t>
      </w:r>
      <w:r w:rsidRPr="00CA7EFE">
        <w:rPr>
          <w:vertAlign w:val="subscript"/>
        </w:rPr>
        <w:t>шер</w:t>
      </w:r>
      <w:r>
        <w:t xml:space="preserve"> и ξ</w:t>
      </w:r>
      <w:r w:rsidRPr="00CA7EFE">
        <w:rPr>
          <w:vertAlign w:val="subscript"/>
        </w:rPr>
        <w:t>гл</w:t>
      </w:r>
      <w:r w:rsidR="004B7CAB">
        <w:t xml:space="preserve"> — </w:t>
      </w:r>
      <w:r>
        <w:t>коэффициенты для шероховатых и гладких воздухопроводов;</w:t>
      </w:r>
    </w:p>
    <w:p w14:paraId="52E56CE6" w14:textId="41851741" w:rsidR="00CA7EFE" w:rsidRDefault="00CA7EFE" w:rsidP="00CA7EFE">
      <w:pPr>
        <w:pStyle w:val="a4"/>
      </w:pPr>
      <w:r>
        <w:rPr>
          <w:lang w:val="en-US"/>
        </w:rPr>
        <w:t>a</w:t>
      </w:r>
      <w:r w:rsidRPr="00CA7EFE">
        <w:rPr>
          <w:vertAlign w:val="subscript"/>
        </w:rPr>
        <w:t>шер</w:t>
      </w:r>
      <w:r>
        <w:t xml:space="preserve"> и </w:t>
      </w:r>
      <w:r>
        <w:rPr>
          <w:lang w:val="en-US"/>
        </w:rPr>
        <w:t>a</w:t>
      </w:r>
      <w:r w:rsidRPr="00CA7EFE">
        <w:rPr>
          <w:vertAlign w:val="subscript"/>
        </w:rPr>
        <w:t>гл</w:t>
      </w:r>
      <w:r w:rsidR="004B7CAB">
        <w:t xml:space="preserve"> — </w:t>
      </w:r>
      <w:r>
        <w:t>соответствующие коэффициенты трения.</w:t>
      </w:r>
    </w:p>
    <w:p w14:paraId="24E61452" w14:textId="468F836E" w:rsidR="00C15871" w:rsidRDefault="00CA7EFE" w:rsidP="00CA7EFE">
      <w:pPr>
        <w:pStyle w:val="a4"/>
      </w:pPr>
      <w:r>
        <w:t>Канд. техн. наук А. А. Харев [</w:t>
      </w:r>
      <w:r w:rsidRPr="00016E61">
        <w:rPr>
          <w:highlight w:val="yellow"/>
        </w:rPr>
        <w:t>9</w:t>
      </w:r>
      <w:r>
        <w:t>] для подсчета дает аналогичную формулу, а именно (при повороте под прямым углом)</w:t>
      </w:r>
    </w:p>
    <w:tbl>
      <w:tblPr>
        <w:tblStyle w:val="51"/>
        <w:tblW w:w="0" w:type="auto"/>
        <w:tblLook w:val="04A0" w:firstRow="1" w:lastRow="0" w:firstColumn="1" w:lastColumn="0" w:noHBand="0" w:noVBand="1"/>
      </w:tblPr>
      <w:tblGrid>
        <w:gridCol w:w="704"/>
        <w:gridCol w:w="4536"/>
        <w:gridCol w:w="702"/>
      </w:tblGrid>
      <w:tr w:rsidR="00CA7EFE" w14:paraId="0B7E902A" w14:textId="77777777" w:rsidTr="002C2D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6A8DE67" w14:textId="77777777" w:rsidR="00CA7EFE" w:rsidRDefault="00CA7EFE" w:rsidP="009C5558">
            <w:pPr>
              <w:pStyle w:val="a4"/>
            </w:pPr>
          </w:p>
        </w:tc>
        <w:tc>
          <w:tcPr>
            <w:tcW w:w="4536" w:type="dxa"/>
          </w:tcPr>
          <w:p w14:paraId="2769079C" w14:textId="05BE2B76" w:rsidR="00CA7EFE" w:rsidRDefault="00000000" w:rsidP="002C2DF8">
            <w:pPr>
              <w:pStyle w:val="aff7"/>
              <w:cnfStyle w:val="100000000000" w:firstRow="1" w:lastRow="0" w:firstColumn="0" w:lastColumn="0" w:oddVBand="0" w:evenVBand="0" w:oddHBand="0" w:evenHBand="0" w:firstRowFirstColumn="0" w:firstRowLastColumn="0" w:lastRowFirstColumn="0" w:lastRowLastColumn="0"/>
            </w:pPr>
            <m:oMathPara>
              <m:oMath>
                <m:sSub>
                  <m:sSubPr>
                    <m:ctrlPr>
                      <w:rPr>
                        <w:color w:val="000000" w:themeColor="text2"/>
                        <w:sz w:val="18"/>
                        <w:szCs w:val="18"/>
                      </w:rPr>
                    </m:ctrlPr>
                  </m:sSubPr>
                  <m:e>
                    <m:r>
                      <m:t>ξ</m:t>
                    </m:r>
                  </m:e>
                  <m:sub>
                    <m:r>
                      <m:t>шер</m:t>
                    </m:r>
                  </m:sub>
                </m:sSub>
                <m:r>
                  <m:t>=</m:t>
                </m:r>
                <m:d>
                  <m:dPr>
                    <m:ctrlPr/>
                  </m:dPr>
                  <m:e>
                    <m:sSub>
                      <m:sSubPr>
                        <m:ctrlPr>
                          <w:rPr>
                            <w:color w:val="000000" w:themeColor="text2"/>
                            <w:sz w:val="18"/>
                            <w:szCs w:val="18"/>
                          </w:rPr>
                        </m:ctrlPr>
                      </m:sSubPr>
                      <m:e>
                        <m:r>
                          <m:t>ξ</m:t>
                        </m:r>
                      </m:e>
                      <m:sub>
                        <m:r>
                          <m:t>гл</m:t>
                        </m:r>
                      </m:sub>
                    </m:sSub>
                    <m:r>
                      <m:t>+280</m:t>
                    </m:r>
                    <m:sSub>
                      <m:sSubPr>
                        <m:ctrlPr>
                          <w:rPr>
                            <w:color w:val="000000" w:themeColor="text2"/>
                            <w:sz w:val="18"/>
                            <w:szCs w:val="18"/>
                          </w:rPr>
                        </m:ctrlPr>
                      </m:sSubPr>
                      <m:e>
                        <m:r>
                          <m:t>a</m:t>
                        </m:r>
                      </m:e>
                      <m:sub>
                        <m:r>
                          <m:t>шер</m:t>
                        </m:r>
                      </m:sub>
                    </m:sSub>
                  </m:e>
                </m:d>
                <m:r>
                  <m:t>×</m:t>
                </m:r>
                <m:f>
                  <m:fPr>
                    <m:ctrlPr>
                      <w:rPr>
                        <w:color w:val="000000" w:themeColor="text2"/>
                        <w:sz w:val="18"/>
                        <w:szCs w:val="18"/>
                      </w:rPr>
                    </m:ctrlPr>
                  </m:fPr>
                  <m:num>
                    <m:r>
                      <w:rPr>
                        <w:lang w:val="en-US"/>
                      </w:rPr>
                      <m:t>b</m:t>
                    </m:r>
                  </m:num>
                  <m:den>
                    <m:r>
                      <m:t>H</m:t>
                    </m:r>
                  </m:den>
                </m:f>
                <m:r>
                  <m:t>,</m:t>
                </m:r>
              </m:oMath>
            </m:oMathPara>
          </w:p>
        </w:tc>
        <w:tc>
          <w:tcPr>
            <w:tcW w:w="702" w:type="dxa"/>
          </w:tcPr>
          <w:p w14:paraId="0355BE9F" w14:textId="7CCE1EAC" w:rsidR="00CA7EFE" w:rsidRPr="002C2DF8" w:rsidRDefault="002C2DF8" w:rsidP="00016E61">
            <w:pPr>
              <w:pStyle w:val="aff7"/>
              <w:cnfStyle w:val="100000000000" w:firstRow="1" w:lastRow="0" w:firstColumn="0" w:lastColumn="0" w:oddVBand="0" w:evenVBand="0" w:oddHBand="0" w:evenHBand="0" w:firstRowFirstColumn="0" w:firstRowLastColumn="0" w:lastRowFirstColumn="0" w:lastRowLastColumn="0"/>
              <w:rPr>
                <w:lang w:val="en-US"/>
              </w:rPr>
            </w:pPr>
            <w:r>
              <w:rPr>
                <w:rStyle w:val="afff6"/>
                <w:lang w:val="en-US"/>
              </w:rPr>
              <w:t>(</w:t>
            </w:r>
            <w:r w:rsidRPr="002C2DF8">
              <w:rPr>
                <w:rStyle w:val="afff6"/>
              </w:rPr>
              <w:fldChar w:fldCharType="begin"/>
            </w:r>
            <w:r w:rsidRPr="002C2DF8">
              <w:rPr>
                <w:rStyle w:val="afff6"/>
              </w:rPr>
              <w:instrText xml:space="preserve"> SEQ Формула \* ARABIC </w:instrText>
            </w:r>
            <w:r w:rsidRPr="002C2DF8">
              <w:rPr>
                <w:rStyle w:val="afff6"/>
              </w:rPr>
              <w:fldChar w:fldCharType="separate"/>
            </w:r>
            <w:r w:rsidR="00232152">
              <w:rPr>
                <w:rStyle w:val="afff6"/>
                <w:noProof/>
              </w:rPr>
              <w:t>128</w:t>
            </w:r>
            <w:r w:rsidRPr="002C2DF8">
              <w:rPr>
                <w:rStyle w:val="afff6"/>
              </w:rPr>
              <w:fldChar w:fldCharType="end"/>
            </w:r>
            <w:r>
              <w:rPr>
                <w:rStyle w:val="afff6"/>
                <w:lang w:val="en-US"/>
              </w:rPr>
              <w:t>)</w:t>
            </w:r>
          </w:p>
        </w:tc>
      </w:tr>
    </w:tbl>
    <w:p w14:paraId="749E2093" w14:textId="28E0E1B2" w:rsidR="00CA7EFE" w:rsidRDefault="00CA7EFE" w:rsidP="00CA7EFE">
      <w:pPr>
        <w:pStyle w:val="a4"/>
      </w:pPr>
      <w:r>
        <w:lastRenderedPageBreak/>
        <w:t>где Н</w:t>
      </w:r>
      <w:r w:rsidR="004B7CAB">
        <w:t xml:space="preserve"> — </w:t>
      </w:r>
      <w:r>
        <w:t>высота сечения воздухопровода;</w:t>
      </w:r>
    </w:p>
    <w:p w14:paraId="71549EE9" w14:textId="4F8431C8" w:rsidR="00CA7EFE" w:rsidRDefault="00CA7EFE" w:rsidP="00CA7EFE">
      <w:pPr>
        <w:pStyle w:val="a4"/>
      </w:pPr>
      <w:r>
        <w:t>b</w:t>
      </w:r>
      <w:r w:rsidR="004B7CAB">
        <w:t xml:space="preserve"> — </w:t>
      </w:r>
      <w:r>
        <w:t>его ширина.</w:t>
      </w:r>
    </w:p>
    <w:p w14:paraId="6A30FEBA" w14:textId="75C789AA" w:rsidR="00C15871" w:rsidRDefault="00CA7EFE" w:rsidP="00CA7EFE">
      <w:pPr>
        <w:pStyle w:val="a4"/>
      </w:pPr>
      <w:r>
        <w:t>Значения коэффициентов местных сопротивлений даны в приложении V.</w:t>
      </w:r>
    </w:p>
    <w:p w14:paraId="14F332F2" w14:textId="182EB0AE" w:rsidR="00C15871" w:rsidRDefault="00CA7EFE" w:rsidP="00CA7EFE">
      <w:pPr>
        <w:pStyle w:val="30"/>
      </w:pPr>
      <w:bookmarkStart w:id="382" w:name="_Toc229065188"/>
      <w:r>
        <w:t>Способы уменьшения величины коэффициентов местного сопротивления</w:t>
      </w:r>
      <w:bookmarkEnd w:id="382"/>
    </w:p>
    <w:p w14:paraId="5C8D9A62" w14:textId="6D0AC333" w:rsidR="00CA7EFE" w:rsidRDefault="00CA7EFE" w:rsidP="00CA7EFE">
      <w:pPr>
        <w:pStyle w:val="a4"/>
      </w:pPr>
      <w:r>
        <w:t xml:space="preserve">В тех случаях, когда скорость движения воздуха у местного сопротивления большая, потеря давления при проходе воздуха может стать заметной, а затрата энергии на преодоление местного сопротивления существенной. Действительно, при скорости 5 м/сек </w:t>
      </w:r>
      <w:r>
        <w:rPr>
          <w:lang w:val="en-US"/>
        </w:rPr>
        <w:t>h</w:t>
      </w:r>
      <w:r w:rsidRPr="00CA7EFE">
        <w:rPr>
          <w:vertAlign w:val="subscript"/>
        </w:rPr>
        <w:t>ск</w:t>
      </w:r>
      <w:r>
        <w:t>=1,5 мм вод. ст., при скорости 10 м/сек h</w:t>
      </w:r>
      <w:r>
        <w:rPr>
          <w:vertAlign w:val="subscript"/>
        </w:rPr>
        <w:t>ск</w:t>
      </w:r>
      <w:r>
        <w:t>=6 мм вод. ст. и при скорости 15 м/сек h</w:t>
      </w:r>
      <w:r w:rsidRPr="00CA7EFE">
        <w:rPr>
          <w:vertAlign w:val="subscript"/>
        </w:rPr>
        <w:t>cк</w:t>
      </w:r>
      <w:r>
        <w:t>= 13,5 мм вод. ст. Допустим, что через местное сопротивление проходит воздуха 20 м</w:t>
      </w:r>
      <w:r w:rsidRPr="00CA7EFE">
        <w:rPr>
          <w:vertAlign w:val="superscript"/>
        </w:rPr>
        <w:t>3</w:t>
      </w:r>
      <w:r>
        <w:t>/сек, тогда, принимая коэффициент местного сопротивления равным 2 и к. п. д. вентилятора равным 0,6, годовой расход энергии на преодоление данного местного сопротивления составит при скорости 10 м/сек (6</w:t>
      </w:r>
      <w:r w:rsidR="005D4234">
        <w:t>×</w:t>
      </w:r>
      <w:r>
        <w:t>2</w:t>
      </w:r>
      <w:r w:rsidR="005D4234">
        <w:t>×</w:t>
      </w:r>
      <w:r>
        <w:t>20</w:t>
      </w:r>
      <w:r w:rsidR="005D4234">
        <w:t>×</w:t>
      </w:r>
      <w:r>
        <w:t>24</w:t>
      </w:r>
      <w:r w:rsidR="005D4234">
        <w:t>×</w:t>
      </w:r>
      <w:r>
        <w:t>365):(102</w:t>
      </w:r>
      <w:r w:rsidR="005D4234">
        <w:t>×</w:t>
      </w:r>
      <w:r>
        <w:t>0,6)=34400 кет и при скорости 15 м/сек</w:t>
      </w:r>
      <w:r w:rsidR="004B7CAB">
        <w:t xml:space="preserve"> — </w:t>
      </w:r>
      <w:r>
        <w:t>78300 кет. Естественно, возникает задача уменьшения величины коэффициентов ξ</w:t>
      </w:r>
    </w:p>
    <w:p w14:paraId="3F6886C1" w14:textId="4FD00547" w:rsidR="00CA7EFE" w:rsidRDefault="00CA7EFE" w:rsidP="00CA7EFE">
      <w:pPr>
        <w:pStyle w:val="a4"/>
      </w:pPr>
      <w:r>
        <w:t>Уменьшение коэффициентов ξ можно достигнуть:</w:t>
      </w:r>
    </w:p>
    <w:p w14:paraId="28067C32" w14:textId="3256D457" w:rsidR="00CA7EFE" w:rsidRDefault="00CA7EFE">
      <w:pPr>
        <w:pStyle w:val="a0"/>
        <w:numPr>
          <w:ilvl w:val="0"/>
          <w:numId w:val="26"/>
        </w:numPr>
        <w:tabs>
          <w:tab w:val="left" w:pos="284"/>
        </w:tabs>
        <w:ind w:left="0" w:firstLine="0"/>
      </w:pPr>
      <w:r>
        <w:t>в местах сопряжения выработок путем:</w:t>
      </w:r>
    </w:p>
    <w:p w14:paraId="1BD75B17" w14:textId="0710410C" w:rsidR="00CA7EFE" w:rsidRDefault="00CA7EFE" w:rsidP="00CA7EFE">
      <w:pPr>
        <w:pStyle w:val="a1"/>
        <w:tabs>
          <w:tab w:val="left" w:pos="284"/>
        </w:tabs>
        <w:ind w:left="0" w:firstLine="0"/>
      </w:pPr>
      <w:r>
        <w:t>скругления кромок угла;</w:t>
      </w:r>
    </w:p>
    <w:p w14:paraId="2FCE3B6D" w14:textId="32CCB83D" w:rsidR="00CA7EFE" w:rsidRDefault="00CA7EFE" w:rsidP="00CA7EFE">
      <w:pPr>
        <w:pStyle w:val="a1"/>
        <w:tabs>
          <w:tab w:val="left" w:pos="284"/>
        </w:tabs>
        <w:ind w:left="0" w:firstLine="0"/>
      </w:pPr>
      <w:r>
        <w:t>устройства закругления на месте сопряжения;</w:t>
      </w:r>
    </w:p>
    <w:p w14:paraId="15CA95AC" w14:textId="72C7EC9C" w:rsidR="00CA7EFE" w:rsidRDefault="00CA7EFE" w:rsidP="00CA7EFE">
      <w:pPr>
        <w:pStyle w:val="a1"/>
        <w:tabs>
          <w:tab w:val="left" w:pos="284"/>
        </w:tabs>
        <w:ind w:left="0" w:firstLine="0"/>
      </w:pPr>
      <w:r>
        <w:t>скашивания внутренней кромки;</w:t>
      </w:r>
    </w:p>
    <w:p w14:paraId="17DCAF7E" w14:textId="16B4F00A" w:rsidR="00CA7EFE" w:rsidRDefault="00CA7EFE" w:rsidP="00CA7EFE">
      <w:pPr>
        <w:pStyle w:val="a1"/>
        <w:tabs>
          <w:tab w:val="left" w:pos="284"/>
        </w:tabs>
        <w:ind w:left="0" w:firstLine="0"/>
      </w:pPr>
      <w:r>
        <w:t xml:space="preserve">установки направляющих лопаток </w:t>
      </w:r>
      <w:r w:rsidRPr="005B49B7">
        <w:rPr>
          <w:highlight w:val="yellow"/>
        </w:rPr>
        <w:t>(см. приложение V</w:t>
      </w:r>
      <w:r>
        <w:t>);</w:t>
      </w:r>
    </w:p>
    <w:p w14:paraId="08453D9C" w14:textId="7DB8DEC1" w:rsidR="00CA7EFE" w:rsidRDefault="00CA7EFE" w:rsidP="00CA7EFE">
      <w:pPr>
        <w:pStyle w:val="a1"/>
        <w:tabs>
          <w:tab w:val="left" w:pos="284"/>
        </w:tabs>
        <w:ind w:left="0" w:firstLine="0"/>
      </w:pPr>
      <w:r>
        <w:t>обшивки крепи у сопряжения;</w:t>
      </w:r>
    </w:p>
    <w:p w14:paraId="63592C10" w14:textId="0CCC994F" w:rsidR="00CA7EFE" w:rsidRDefault="00CA7EFE" w:rsidP="00CA7EFE">
      <w:pPr>
        <w:pStyle w:val="a0"/>
        <w:tabs>
          <w:tab w:val="left" w:pos="284"/>
        </w:tabs>
        <w:ind w:left="0" w:firstLine="0"/>
      </w:pPr>
      <w:r>
        <w:t>в кроссингах</w:t>
      </w:r>
      <w:r w:rsidR="004B7CAB">
        <w:t xml:space="preserve"> — </w:t>
      </w:r>
      <w:r>
        <w:t>пут</w:t>
      </w:r>
      <w:r w:rsidR="005B49B7">
        <w:t>ё</w:t>
      </w:r>
      <w:r>
        <w:t>м устройства плавного входа и, особенно, плавного выхода из кроссинга;</w:t>
      </w:r>
    </w:p>
    <w:p w14:paraId="0E6E7F5D" w14:textId="55FF0AF2" w:rsidR="00C15871" w:rsidRDefault="00CA7EFE" w:rsidP="00CA7EFE">
      <w:pPr>
        <w:pStyle w:val="a0"/>
        <w:tabs>
          <w:tab w:val="left" w:pos="284"/>
        </w:tabs>
        <w:ind w:left="0" w:firstLine="0"/>
      </w:pPr>
      <w:r>
        <w:t>в местах внезапных сужений и расширений</w:t>
      </w:r>
      <w:r w:rsidR="004B7CAB">
        <w:t xml:space="preserve"> — </w:t>
      </w:r>
      <w:r>
        <w:t>пут</w:t>
      </w:r>
      <w:r w:rsidR="005B49B7">
        <w:t>ё</w:t>
      </w:r>
      <w:r>
        <w:t>м устройства плавных сопряжений (коллекторов и диффузоров).</w:t>
      </w:r>
    </w:p>
    <w:p w14:paraId="135234CE" w14:textId="552897A5" w:rsidR="00C15871" w:rsidRDefault="00CA7EFE" w:rsidP="00CA7EFE">
      <w:pPr>
        <w:pStyle w:val="30"/>
      </w:pPr>
      <w:bookmarkStart w:id="383" w:name="_Toc229065189"/>
      <w:r>
        <w:lastRenderedPageBreak/>
        <w:t>Уч</w:t>
      </w:r>
      <w:r w:rsidR="0043728E">
        <w:t>ё</w:t>
      </w:r>
      <w:r>
        <w:t>т местных сопротивлений при проектировании вентиляции</w:t>
      </w:r>
      <w:bookmarkEnd w:id="383"/>
    </w:p>
    <w:p w14:paraId="31D7443D" w14:textId="57FE337D" w:rsidR="00CA7EFE" w:rsidRDefault="00CA7EFE" w:rsidP="00CA7EFE">
      <w:pPr>
        <w:pStyle w:val="a4"/>
      </w:pPr>
      <w:r>
        <w:t>Как уже было отмечено, местные сопротивления вызывают</w:t>
      </w:r>
      <w:r w:rsidRPr="00CA7EFE">
        <w:t xml:space="preserve"> </w:t>
      </w:r>
      <w:r>
        <w:t>существенный дополнительный расход энергии на проветривание</w:t>
      </w:r>
      <w:r w:rsidRPr="00CA7EFE">
        <w:t xml:space="preserve"> </w:t>
      </w:r>
      <w:r>
        <w:t>только в том случае, когда величина коэффициента местного сопротивления большая, скорость воздуха велика и количество воздуха в струе, где имеется местное сопротивление, значительно;</w:t>
      </w:r>
      <w:r w:rsidRPr="00CA7EFE">
        <w:t xml:space="preserve"> </w:t>
      </w:r>
      <w:r>
        <w:t>к таким местным сопротивлениям относятся каналы вентиляторов</w:t>
      </w:r>
      <w:r w:rsidRPr="00CA7EFE">
        <w:t xml:space="preserve"> </w:t>
      </w:r>
      <w:r>
        <w:t>(рассматривая их как сложное местное сопротивление), кроссинги, повороты выработок, по которым проходит большое количество воздуха. Все остальные местные сопротивления, хотя их</w:t>
      </w:r>
      <w:r w:rsidRPr="00CA7EFE">
        <w:t xml:space="preserve"> </w:t>
      </w:r>
      <w:r>
        <w:t>обычно много, как правило, не учитываются.</w:t>
      </w:r>
    </w:p>
    <w:p w14:paraId="1BA9D42A" w14:textId="77EFD221" w:rsidR="00C15871" w:rsidRDefault="00CA7EFE" w:rsidP="00CA7EFE">
      <w:pPr>
        <w:pStyle w:val="a4"/>
      </w:pPr>
      <w:r>
        <w:t>Упрощенный расчет был принят потому, что при определении</w:t>
      </w:r>
      <w:r w:rsidRPr="00CA7EFE">
        <w:t xml:space="preserve"> </w:t>
      </w:r>
      <w:r>
        <w:t>общешахтной депрессии (</w:t>
      </w:r>
      <w:r w:rsidRPr="00016E61">
        <w:rPr>
          <w:highlight w:val="yellow"/>
        </w:rPr>
        <w:t>см. ниже, часть III</w:t>
      </w:r>
      <w:r>
        <w:t>) в формулу</w:t>
      </w:r>
    </w:p>
    <w:tbl>
      <w:tblPr>
        <w:tblStyle w:val="51"/>
        <w:tblW w:w="0" w:type="auto"/>
        <w:tblLook w:val="04A0" w:firstRow="1" w:lastRow="0" w:firstColumn="1" w:lastColumn="0" w:noHBand="0" w:noVBand="1"/>
      </w:tblPr>
      <w:tblGrid>
        <w:gridCol w:w="279"/>
        <w:gridCol w:w="5386"/>
        <w:gridCol w:w="277"/>
      </w:tblGrid>
      <w:tr w:rsidR="00CA7EFE" w14:paraId="70056FC1" w14:textId="77777777" w:rsidTr="00CA6B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4D55D4DF" w14:textId="77777777" w:rsidR="00CA7EFE" w:rsidRDefault="00CA7EFE" w:rsidP="00B414A7">
            <w:pPr>
              <w:pStyle w:val="a4"/>
            </w:pPr>
          </w:p>
        </w:tc>
        <w:tc>
          <w:tcPr>
            <w:tcW w:w="5386" w:type="dxa"/>
          </w:tcPr>
          <w:p w14:paraId="70D45151" w14:textId="3A2CE847" w:rsidR="00CA7EFE" w:rsidRPr="00CA6B04" w:rsidRDefault="00CA6B04" w:rsidP="00CA6B04">
            <w:pPr>
              <w:pStyle w:val="aff7"/>
              <w:cnfStyle w:val="100000000000" w:firstRow="1" w:lastRow="0" w:firstColumn="0" w:lastColumn="0" w:oddVBand="0" w:evenVBand="0" w:oddHBand="0" w:evenHBand="0" w:firstRowFirstColumn="0" w:firstRowLastColumn="0" w:lastRowFirstColumn="0" w:lastRowLastColumn="0"/>
            </w:pPr>
            <m:oMathPara>
              <m:oMath>
                <m:r>
                  <m:t>h=a</m:t>
                </m:r>
                <m:f>
                  <m:fPr>
                    <m:ctrlPr/>
                  </m:fPr>
                  <m:num>
                    <m:r>
                      <m:t>LP</m:t>
                    </m:r>
                  </m:num>
                  <m:den>
                    <m:sSup>
                      <m:sSupPr>
                        <m:ctrlPr/>
                      </m:sSupPr>
                      <m:e>
                        <m:r>
                          <m:t>S</m:t>
                        </m:r>
                      </m:e>
                      <m:sup>
                        <m:r>
                          <m:t>3</m:t>
                        </m:r>
                      </m:sup>
                    </m:sSup>
                  </m:den>
                </m:f>
                <m:sSup>
                  <m:sSupPr>
                    <m:ctrlPr/>
                  </m:sSupPr>
                  <m:e>
                    <m:r>
                      <m:t>Q</m:t>
                    </m:r>
                  </m:e>
                  <m:sup>
                    <m:r>
                      <m:t>2</m:t>
                    </m:r>
                  </m:sup>
                </m:sSup>
              </m:oMath>
            </m:oMathPara>
          </w:p>
        </w:tc>
        <w:tc>
          <w:tcPr>
            <w:tcW w:w="277" w:type="dxa"/>
          </w:tcPr>
          <w:p w14:paraId="1C407641" w14:textId="77777777" w:rsidR="00CA7EFE" w:rsidRDefault="00CA7EFE" w:rsidP="00B414A7">
            <w:pPr>
              <w:pStyle w:val="a4"/>
              <w:cnfStyle w:val="100000000000" w:firstRow="1" w:lastRow="0" w:firstColumn="0" w:lastColumn="0" w:oddVBand="0" w:evenVBand="0" w:oddHBand="0" w:evenHBand="0" w:firstRowFirstColumn="0" w:firstRowLastColumn="0" w:lastRowFirstColumn="0" w:lastRowLastColumn="0"/>
            </w:pPr>
          </w:p>
        </w:tc>
      </w:tr>
    </w:tbl>
    <w:p w14:paraId="2F4CF4E2" w14:textId="7E0CDDB7" w:rsidR="00B20575" w:rsidRDefault="00B20575" w:rsidP="00B20575">
      <w:pPr>
        <w:pStyle w:val="a4"/>
      </w:pPr>
      <w:r>
        <w:t>для подсчета депрессии отдельных выработок подставляют обычно вместо Q проектные количества воздуха; фактически же по</w:t>
      </w:r>
      <w:r w:rsidRPr="00B20575">
        <w:t xml:space="preserve"> </w:t>
      </w:r>
      <w:r>
        <w:t>шахтным выработкам вследствие утечек протекает меньшее количество воздуха и, следовательно, фактическая депрессия меньше</w:t>
      </w:r>
      <w:r w:rsidRPr="00B20575">
        <w:t xml:space="preserve"> </w:t>
      </w:r>
      <w:r>
        <w:t>расчетной. Таким образом, пренебрегая местными сопротивлениями, мы делаем ошибку в сторону уменьшения депрессии; пренебрегая же утечками, мы ошибаемся в сторону преувеличения</w:t>
      </w:r>
      <w:r w:rsidRPr="00B20575">
        <w:t xml:space="preserve"> </w:t>
      </w:r>
      <w:r>
        <w:t>депрессии. Произведенные автором ориентировочные подсчеты</w:t>
      </w:r>
      <w:r w:rsidRPr="00B20575">
        <w:t xml:space="preserve"> </w:t>
      </w:r>
      <w:r>
        <w:t>показали, что эти ошибки в значительной мере перекрывают одна</w:t>
      </w:r>
      <w:r w:rsidRPr="00B20575">
        <w:t xml:space="preserve"> </w:t>
      </w:r>
      <w:r>
        <w:t>другую.</w:t>
      </w:r>
    </w:p>
    <w:p w14:paraId="00B74B2A" w14:textId="10B4E400" w:rsidR="00B20575" w:rsidRDefault="00B20575" w:rsidP="00B20575">
      <w:pPr>
        <w:pStyle w:val="a4"/>
      </w:pPr>
      <w:r>
        <w:t>Сопротивления внезапных расширений и сужений учитывают</w:t>
      </w:r>
      <w:r w:rsidRPr="00B20575">
        <w:t xml:space="preserve"> </w:t>
      </w:r>
      <w:r>
        <w:t>лишь при подсчете депрессии каменносоляных, калийных и других шахт, разрабатывающих месторождения камерами; вследствие больших размеров выработок сопротивление трения в них</w:t>
      </w:r>
      <w:r w:rsidRPr="00B20575">
        <w:t xml:space="preserve"> </w:t>
      </w:r>
      <w:r>
        <w:t>невелико, местные же сопротивления при входе и выходе воздуха</w:t>
      </w:r>
      <w:r w:rsidRPr="00B20575">
        <w:t xml:space="preserve"> </w:t>
      </w:r>
      <w:r>
        <w:t>из камер, наоборот, могут достигать относительно больших величин.</w:t>
      </w:r>
    </w:p>
    <w:p w14:paraId="0BF191B1" w14:textId="77B792EE" w:rsidR="00C15871" w:rsidRDefault="00B20575" w:rsidP="00B20575">
      <w:pPr>
        <w:pStyle w:val="a4"/>
      </w:pPr>
      <w:r>
        <w:t>Не исключена возможность, что с уточнением расчетных коэффициентов трения, увеличением скорости движения воздуха по</w:t>
      </w:r>
      <w:r w:rsidRPr="00B20575">
        <w:t xml:space="preserve"> </w:t>
      </w:r>
      <w:r>
        <w:t>шахтным выработкам и уменьшением утечек придется учитывать</w:t>
      </w:r>
      <w:r w:rsidRPr="00B20575">
        <w:t xml:space="preserve"> </w:t>
      </w:r>
      <w:r>
        <w:t>местные сопротивления и при подсчете депрессии шахт и рудников, либо вводя общий поправочный коэффициент на суммарную</w:t>
      </w:r>
      <w:r w:rsidRPr="00B20575">
        <w:t xml:space="preserve"> </w:t>
      </w:r>
      <w:r>
        <w:t>потерю давления, либо приближенно подсчитывая местные сопротивления.</w:t>
      </w:r>
    </w:p>
    <w:p w14:paraId="33B1E54B" w14:textId="55B50C3A" w:rsidR="00C15871" w:rsidRDefault="00B20575" w:rsidP="00B20575">
      <w:pPr>
        <w:pStyle w:val="20"/>
      </w:pPr>
      <w:bookmarkStart w:id="384" w:name="_Toc229065190"/>
      <w:r w:rsidRPr="00B20575">
        <w:lastRenderedPageBreak/>
        <w:t>§ 5. ЛОБОВЫЕ СОПРОТИВЛЕНИЯ</w:t>
      </w:r>
      <w:bookmarkEnd w:id="384"/>
    </w:p>
    <w:p w14:paraId="4ADEE95C" w14:textId="5D938748" w:rsidR="00C15871" w:rsidRDefault="00B20575" w:rsidP="00B20575">
      <w:pPr>
        <w:pStyle w:val="a4"/>
      </w:pPr>
      <w:r>
        <w:t>Наибольшее значение среди лобовых сопротивлений, которые</w:t>
      </w:r>
      <w:r w:rsidRPr="00B20575">
        <w:t xml:space="preserve"> </w:t>
      </w:r>
      <w:r>
        <w:t>приходится преодолевать в шахтных условиях, имеют расстрелы</w:t>
      </w:r>
    </w:p>
    <w:p w14:paraId="60AB9BE2" w14:textId="77777777" w:rsidR="008E48A9" w:rsidRDefault="008E48A9" w:rsidP="008E48A9">
      <w:pPr>
        <w:pStyle w:val="a4"/>
        <w:keepNext/>
        <w:jc w:val="center"/>
      </w:pPr>
      <w:r>
        <w:rPr>
          <w:noProof/>
        </w:rPr>
        <mc:AlternateContent>
          <mc:Choice Requires="wpc">
            <w:drawing>
              <wp:inline distT="0" distB="0" distL="0" distR="0" wp14:anchorId="7A6D66D5" wp14:editId="104F9FA3">
                <wp:extent cx="3779520" cy="787178"/>
                <wp:effectExtent l="0" t="0" r="0" b="0"/>
                <wp:docPr id="54" name="Полотно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B3E0451" id="Полотно 54" o:spid="_x0000_s1026" editas="canvas" style="width:297.6pt;height:62pt;mso-position-horizontal-relative:char;mso-position-vertical-relative:line" coordsize="37795,7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">
                <v:shape id="_x0000_s1027" type="#_x0000_t75" style="position:absolute;width:37795;height:7867;visibility:visible;mso-wrap-style:square" filled="t">
                  <v:fill o:detectmouseclick="t"/>
                  <v:path o:connecttype="none"/>
                </v:shape>
                <w10:anchorlock/>
              </v:group>
            </w:pict>
          </mc:Fallback>
        </mc:AlternateContent>
      </w:r>
    </w:p>
    <w:p w14:paraId="17E95C12" w14:textId="464FF659" w:rsidR="00C15871" w:rsidRPr="008E48A9" w:rsidRDefault="008E48A9" w:rsidP="008E48A9">
      <w:pPr>
        <w:pStyle w:val="afffd"/>
      </w:pPr>
      <w:bookmarkStart w:id="385" w:name="_Ref228910109"/>
      <w:r>
        <w:t xml:space="preserve">Рисунок </w:t>
      </w:r>
      <w:r w:rsidR="00A05A8B">
        <w:fldChar w:fldCharType="begin"/>
      </w:r>
      <w:r w:rsidR="00A05A8B">
        <w:instrText xml:space="preserve"> SEQ Рисунок \* ARABIC </w:instrText>
      </w:r>
      <w:r w:rsidR="00A05A8B">
        <w:fldChar w:fldCharType="separate"/>
      </w:r>
      <w:r w:rsidR="00A05A8B">
        <w:rPr>
          <w:noProof/>
        </w:rPr>
        <w:t>99</w:t>
      </w:r>
      <w:r w:rsidR="00A05A8B">
        <w:rPr>
          <w:noProof/>
        </w:rPr>
        <w:fldChar w:fldCharType="end"/>
      </w:r>
      <w:bookmarkEnd w:id="385"/>
      <w:r w:rsidRPr="008E48A9">
        <w:t xml:space="preserve">. </w:t>
      </w:r>
      <w:r>
        <w:t>Форма тел:</w:t>
      </w:r>
      <w:r>
        <w:br/>
      </w:r>
      <w:r>
        <w:rPr>
          <w:lang w:val="en-US"/>
        </w:rPr>
        <w:t>a</w:t>
      </w:r>
      <w:r>
        <w:t>–обтекаемая; б–примеры придания обтекаемой формы армировке стволов</w:t>
      </w:r>
    </w:p>
    <w:p w14:paraId="585BBDE2" w14:textId="20932320" w:rsidR="008E48A9" w:rsidRDefault="008E48A9" w:rsidP="008E48A9">
      <w:pPr>
        <w:pStyle w:val="a4"/>
      </w:pPr>
      <w:r>
        <w:t>в стволах шахт; с увеличением глубины разработки до 1000 м и более депрессия стволов шахт, обусловленная большим лобовым сопротивлением их армировки (в основном, расстрелов), стала занимать все большее место в общешахтной депрессии. Лобовое сопротивление оказывают также стойки и ремонтины, стоящие посередине выработок, а также опоры, поддерживающие колеса осевого вентилятора.</w:t>
      </w:r>
    </w:p>
    <w:p w14:paraId="2924EE0D" w14:textId="46358F51" w:rsidR="008E48A9" w:rsidRDefault="008E48A9" w:rsidP="008E48A9">
      <w:pPr>
        <w:pStyle w:val="a4"/>
      </w:pPr>
      <w:r>
        <w:t>Для уменьшения лобового сопротивления тел им придают так называемую обтекаемую форму, заключающуюся в том, что переднюю, направленную против потока воздуха сторону тела закругляют, а заднюю постепенно сужают; на</w:t>
      </w:r>
      <w:r w:rsidR="005B49B7">
        <w:t xml:space="preserve"> </w:t>
      </w:r>
      <w:r w:rsidR="005B49B7" w:rsidRPr="005B49B7">
        <w:rPr>
          <w:rStyle w:val="afff6"/>
        </w:rPr>
        <w:t>рисунке</w:t>
      </w:r>
      <w:r w:rsidRPr="005B49B7">
        <w:rPr>
          <w:rStyle w:val="afff6"/>
        </w:rPr>
        <w:t xml:space="preserve"> </w:t>
      </w:r>
      <w:r w:rsidR="00CA6B04" w:rsidRPr="00CA6B04">
        <w:rPr>
          <w:rStyle w:val="afff6"/>
        </w:rPr>
        <w:fldChar w:fldCharType="begin"/>
      </w:r>
      <w:r w:rsidR="00CA6B04" w:rsidRPr="00CA6B04">
        <w:rPr>
          <w:rStyle w:val="afff6"/>
        </w:rPr>
        <w:instrText xml:space="preserve"> REF _Ref228910109 \h </w:instrText>
      </w:r>
      <w:r w:rsidR="00CA6B04">
        <w:rPr>
          <w:rStyle w:val="afff6"/>
        </w:rPr>
        <w:instrText xml:space="preserve"> \* MERGEFORMAT </w:instrText>
      </w:r>
      <w:r w:rsidR="00CA6B04" w:rsidRPr="00CA6B04">
        <w:rPr>
          <w:rStyle w:val="afff6"/>
        </w:rPr>
      </w:r>
      <w:r w:rsidR="00CA6B04" w:rsidRPr="00CA6B04">
        <w:rPr>
          <w:rStyle w:val="afff6"/>
        </w:rPr>
        <w:fldChar w:fldCharType="separate"/>
      </w:r>
      <w:r w:rsidR="00A05A8B" w:rsidRPr="005B49B7">
        <w:rPr>
          <w:rStyle w:val="afff6"/>
          <w:vanish/>
        </w:rPr>
        <w:t xml:space="preserve">Рисунок </w:t>
      </w:r>
      <w:r w:rsidR="00A05A8B" w:rsidRPr="00A05A8B">
        <w:rPr>
          <w:rStyle w:val="afff6"/>
        </w:rPr>
        <w:t>99</w:t>
      </w:r>
      <w:r w:rsidR="00CA6B04" w:rsidRPr="00CA6B04">
        <w:rPr>
          <w:rStyle w:val="afff6"/>
        </w:rPr>
        <w:fldChar w:fldCharType="end"/>
      </w:r>
      <w:r>
        <w:t xml:space="preserve"> представлена такая удобообтекаемая форма тела. Как показывают опыты, аэродинамическое сопротивление обтекаемой армировки на 40—50% меньше обычной армировки.</w:t>
      </w:r>
    </w:p>
    <w:p w14:paraId="6BC0B731" w14:textId="6C650941" w:rsidR="00C15871" w:rsidRDefault="008E48A9" w:rsidP="008E48A9">
      <w:pPr>
        <w:pStyle w:val="a4"/>
      </w:pPr>
      <w:r>
        <w:t xml:space="preserve">Значения коэффициентов трения стволов шахт с обтекателями даны в </w:t>
      </w:r>
      <w:r w:rsidRPr="00016E61">
        <w:rPr>
          <w:highlight w:val="yellow"/>
        </w:rPr>
        <w:t>приложении IV.</w:t>
      </w:r>
    </w:p>
    <w:p w14:paraId="5F423240" w14:textId="6BBBFC04" w:rsidR="00C15871" w:rsidRDefault="008E48A9" w:rsidP="008E48A9">
      <w:pPr>
        <w:pStyle w:val="20"/>
      </w:pPr>
      <w:bookmarkStart w:id="386" w:name="_Toc229065191"/>
      <w:r>
        <w:lastRenderedPageBreak/>
        <w:t>§ 6. ВЛИЯНИЕ РАЗЛИЧНЫХ ФАКТОРОВ НА ВЕЛИЧИНУ АЭРОДИНАМИЧЕСКОГО СОПРОТИВЛЕНИЯ</w:t>
      </w:r>
      <w:bookmarkEnd w:id="386"/>
    </w:p>
    <w:p w14:paraId="3F452E80" w14:textId="4DAC2E18" w:rsidR="00C15871" w:rsidRDefault="008E48A9" w:rsidP="008E48A9">
      <w:pPr>
        <w:pStyle w:val="30"/>
      </w:pPr>
      <w:bookmarkStart w:id="387" w:name="_Toc229065192"/>
      <w:r w:rsidRPr="008E48A9">
        <w:t>Влияние изменения скорости движения воздуха</w:t>
      </w:r>
      <w:bookmarkEnd w:id="387"/>
    </w:p>
    <w:p w14:paraId="5B3127D3" w14:textId="154F7A60" w:rsidR="008E48A9" w:rsidRDefault="008E48A9" w:rsidP="00F1185E">
      <w:pPr>
        <w:pStyle w:val="a1"/>
        <w:tabs>
          <w:tab w:val="left" w:pos="284"/>
        </w:tabs>
        <w:ind w:left="0" w:firstLine="0"/>
      </w:pPr>
      <w:r w:rsidRPr="008E48A9">
        <w:rPr>
          <w:rStyle w:val="af3"/>
        </w:rPr>
        <w:t>сопротивления трения и местные сопротивления</w:t>
      </w:r>
      <w:r>
        <w:t xml:space="preserve"> при числах Рейнольдса порядка 150000—200 000 и выше, как указывалось, остаются практически постоянными; при меньших числах они сначала уменьшаются, а затем, начиная с Re = 1000, резко возрастают (</w:t>
      </w:r>
      <w:r w:rsidRPr="00016E61">
        <w:rPr>
          <w:highlight w:val="yellow"/>
        </w:rPr>
        <w:t>см. рис. 97</w:t>
      </w:r>
      <w:r>
        <w:t>);</w:t>
      </w:r>
    </w:p>
    <w:p w14:paraId="4A843225" w14:textId="1D24E2E9" w:rsidR="00C15871" w:rsidRDefault="008E48A9" w:rsidP="00F1185E">
      <w:pPr>
        <w:pStyle w:val="a1"/>
        <w:tabs>
          <w:tab w:val="left" w:pos="284"/>
        </w:tabs>
        <w:ind w:left="0" w:firstLine="0"/>
      </w:pPr>
      <w:r w:rsidRPr="008E48A9">
        <w:rPr>
          <w:rStyle w:val="af3"/>
        </w:rPr>
        <w:t>лобовые сопротивления</w:t>
      </w:r>
      <w:r>
        <w:t xml:space="preserve"> сохраняют постоянные значения в промежутке между Re=104 и Re=10</w:t>
      </w:r>
      <w:r w:rsidRPr="008E48A9">
        <w:rPr>
          <w:vertAlign w:val="superscript"/>
        </w:rPr>
        <w:t>5</w:t>
      </w:r>
      <w:r w:rsidRPr="005B49B7">
        <w:rPr>
          <w:vertAlign w:val="superscript"/>
        </w:rPr>
        <w:t>,</w:t>
      </w:r>
      <w:r w:rsidRPr="008E48A9">
        <w:rPr>
          <w:vertAlign w:val="superscript"/>
        </w:rPr>
        <w:t>5</w:t>
      </w:r>
      <w:r>
        <w:t>, чему соответствуют скорости в пределах от 1,5 до 15—20 м/сек. При дальнейшем увеличении числа Re значения коэффициентов сопротивления быстро падают, при уменьшении же постепенно увеличиваются.</w:t>
      </w:r>
    </w:p>
    <w:p w14:paraId="16E39307" w14:textId="1B5BD8B7" w:rsidR="00C15871" w:rsidRDefault="008E48A9" w:rsidP="008E48A9">
      <w:pPr>
        <w:pStyle w:val="30"/>
      </w:pPr>
      <w:bookmarkStart w:id="388" w:name="_Toc229065193"/>
      <w:r w:rsidRPr="008E48A9">
        <w:t>Влияние изменения удельного веса воздуха</w:t>
      </w:r>
      <w:bookmarkEnd w:id="388"/>
    </w:p>
    <w:p w14:paraId="2223A39A" w14:textId="02DB7A20" w:rsidR="00C15871" w:rsidRPr="008E48A9" w:rsidRDefault="008E48A9" w:rsidP="008E48A9">
      <w:pPr>
        <w:pStyle w:val="a4"/>
      </w:pPr>
      <w:r w:rsidRPr="008E48A9">
        <w:t>Поскольку</w:t>
      </w:r>
      <w:r>
        <w:t xml:space="preserve"> </w:t>
      </w:r>
      <m:oMath>
        <m:r>
          <w:rPr>
            <w:rFonts w:ascii="Cambria Math" w:hAnsi="Cambria Math"/>
          </w:rPr>
          <m:t>α= β</m:t>
        </m:r>
        <m:f>
          <m:fPr>
            <m:ctrlPr>
              <w:rPr>
                <w:rFonts w:ascii="Cambria Math" w:hAnsi="Cambria Math"/>
                <w:i/>
              </w:rPr>
            </m:ctrlPr>
          </m:fPr>
          <m:num>
            <m:r>
              <w:rPr>
                <w:rFonts w:ascii="Cambria Math" w:hAnsi="Cambria Math"/>
              </w:rPr>
              <m:t>γ</m:t>
            </m:r>
          </m:num>
          <m:den>
            <m:r>
              <w:rPr>
                <w:rFonts w:ascii="Cambria Math" w:hAnsi="Cambria Math"/>
              </w:rPr>
              <m:t>2</m:t>
            </m:r>
            <m:r>
              <w:rPr>
                <w:rFonts w:ascii="Cambria Math" w:hAnsi="Cambria Math"/>
                <w:lang w:val="en-US"/>
              </w:rPr>
              <m:t>g</m:t>
            </m:r>
          </m:den>
        </m:f>
      </m:oMath>
      <w:r w:rsidRPr="008E48A9">
        <w:t xml:space="preserve"> </w:t>
      </w:r>
      <w:r>
        <w:t>(указывалось ранее), то естественно, что с изменением удельного веса воздуха должна меняться и величина аэродинамического сопротивления; сопротивление выработок, по которым движется холодный воздух, на уровне моря будет больше, чем сопротивление такой же выработки с теплым воздухом на высоте 1500—2000 м</w:t>
      </w:r>
    </w:p>
    <w:p w14:paraId="061FAB8D" w14:textId="0C95F421" w:rsidR="00C15871" w:rsidRDefault="008E48A9" w:rsidP="008E48A9">
      <w:pPr>
        <w:pStyle w:val="30"/>
      </w:pPr>
      <w:bookmarkStart w:id="389" w:name="_Toc229065194"/>
      <w:r w:rsidRPr="008E48A9">
        <w:t>Влияние капежа в стволе шахты</w:t>
      </w:r>
      <w:bookmarkEnd w:id="389"/>
    </w:p>
    <w:p w14:paraId="563AB049" w14:textId="622E12D5" w:rsidR="00F1185E" w:rsidRDefault="00F1185E" w:rsidP="00F1185E">
      <w:pPr>
        <w:pStyle w:val="a4"/>
      </w:pPr>
      <w:r>
        <w:t>Наибольший капеж наблюдается, как правило, в вентиляционном стволе, в котором к воде, просачивающейся через крепь ствола, присоединяется вода, стекающая из вентиляционного канала, и влага, выпадающая из воздуха при конденсации водяного пара в верхней части ствола.</w:t>
      </w:r>
    </w:p>
    <w:p w14:paraId="2A79D7E1" w14:textId="640F1589" w:rsidR="00F1185E" w:rsidRDefault="00F1185E" w:rsidP="00F1185E">
      <w:pPr>
        <w:pStyle w:val="a4"/>
      </w:pPr>
      <w:r>
        <w:t>Смотря по тому, с какой скоростью движется воздух в стволе и какова величина капель воды, могут происходить следующие явления:</w:t>
      </w:r>
    </w:p>
    <w:p w14:paraId="1A464375" w14:textId="4D5436D6" w:rsidR="00F1185E" w:rsidRDefault="00F1185E" w:rsidP="00F1185E">
      <w:pPr>
        <w:pStyle w:val="a1"/>
        <w:tabs>
          <w:tab w:val="left" w:pos="284"/>
        </w:tabs>
        <w:ind w:left="0" w:firstLine="0"/>
      </w:pPr>
      <w:r>
        <w:t>наиболее крупные капли воды под влиянием силы тяжести, преодолевая напор вентиляционной струи, будут падать на вентиляционный горизонт;</w:t>
      </w:r>
    </w:p>
    <w:p w14:paraId="734BCDEB" w14:textId="6D23812E" w:rsidR="00F1185E" w:rsidRDefault="00F1185E" w:rsidP="00F1185E">
      <w:pPr>
        <w:pStyle w:val="a1"/>
        <w:tabs>
          <w:tab w:val="left" w:pos="284"/>
        </w:tabs>
        <w:ind w:left="0" w:firstLine="0"/>
      </w:pPr>
      <w:r>
        <w:lastRenderedPageBreak/>
        <w:t>средние по величине капли будут оставаться в стволе во взвешенном состоянии;</w:t>
      </w:r>
    </w:p>
    <w:p w14:paraId="111AE1EB" w14:textId="7FCA851D" w:rsidR="00F1185E" w:rsidRDefault="00F1185E" w:rsidP="00F1185E">
      <w:pPr>
        <w:pStyle w:val="a1"/>
        <w:tabs>
          <w:tab w:val="left" w:pos="284"/>
        </w:tabs>
        <w:ind w:left="0" w:firstLine="0"/>
      </w:pPr>
      <w:r>
        <w:t>самые мелкие капли будут увлекаться вентиляционной струей в канал вентилятора, где часть из них будет падать на почву канала и стекать обратно в ствол, а остальная часть вместе с воздухом выбрасываться на поверхность. Вода, стекающая в ствол, очевидно, увеличивает его сопротивление; чтобы устранить вредное влияние этой воды устраивают в канале вентилятора поперечную канавку, из которой скапливающаяся в ней вода откачивается насосом; кроме того, в месте сопряжения ствола с каналом делается невысокий бортик; эти простые мероприятия позволили на ряде глубоких южноафриканских шахт существенно увеличить подачу воздуха [</w:t>
      </w:r>
      <w:r w:rsidRPr="00016E61">
        <w:rPr>
          <w:highlight w:val="yellow"/>
        </w:rPr>
        <w:t>10</w:t>
      </w:r>
      <w:r>
        <w:t>].</w:t>
      </w:r>
    </w:p>
    <w:p w14:paraId="07696E34" w14:textId="6D153432" w:rsidR="00F1185E" w:rsidRDefault="00F1185E" w:rsidP="00F1185E">
      <w:pPr>
        <w:pStyle w:val="a4"/>
      </w:pPr>
      <w:r>
        <w:t>То, что значительная часть воды находится в стволе во взвешенном состоянии, показывает следующее наблюдение: после остановки вентилятора в течение нескольких минут в стволе наблюдался настоящий ливень, который, однако, скоро прекратился. Эта вода также увеличивает сопротивление ствола; чтобы избавиться от нее, рекомендуется или несколько увеличить число оборотов вентилятора или несколько уменьшить; в обоих случаях дебит вентилятора возрастает. Критической считается скорость в стволе несколько выше 10 м/сек.</w:t>
      </w:r>
    </w:p>
    <w:p w14:paraId="0F8833AD" w14:textId="74CCBDFE" w:rsidR="00F1185E" w:rsidRDefault="00F1185E" w:rsidP="00F1185E">
      <w:pPr>
        <w:pStyle w:val="a4"/>
      </w:pPr>
      <w:r>
        <w:t xml:space="preserve">В сверхглубоких шахтах, например, глубиной 1500 м, удельный вес воздуха при температуре его (при условии кондиционирования) порядка 27—28° и давлении </w:t>
      </w:r>
      <m:oMath>
        <m:r>
          <w:rPr>
            <w:rFonts w:ascii="Cambria Math" w:hAnsi="Cambria Math"/>
          </w:rPr>
          <m:t xml:space="preserve">760+ </m:t>
        </m:r>
        <m:f>
          <m:fPr>
            <m:ctrlPr>
              <w:rPr>
                <w:rFonts w:ascii="Cambria Math" w:hAnsi="Cambria Math"/>
                <w:i/>
              </w:rPr>
            </m:ctrlPr>
          </m:fPr>
          <m:num>
            <m:r>
              <w:rPr>
                <w:rFonts w:ascii="Cambria Math" w:hAnsi="Cambria Math"/>
              </w:rPr>
              <m:t>1500</m:t>
            </m:r>
          </m:num>
          <m:den>
            <m:r>
              <w:rPr>
                <w:rFonts w:ascii="Cambria Math" w:hAnsi="Cambria Math"/>
              </w:rPr>
              <m:t>100</m:t>
            </m:r>
          </m:den>
        </m:f>
        <m:r>
          <w:rPr>
            <w:rFonts w:ascii="Cambria Math" w:hAnsi="Cambria Math"/>
          </w:rPr>
          <m:t>.</m:t>
        </m:r>
      </m:oMath>
      <w:r>
        <w:t xml:space="preserve"> 9</w:t>
      </w:r>
      <w:r w:rsidRPr="00F1185E">
        <w:t xml:space="preserve">,5=902,5 </w:t>
      </w:r>
      <w:r>
        <w:t xml:space="preserve">мм рт. ст. </w:t>
      </w:r>
      <w:r w:rsidRPr="00F1185E">
        <w:t xml:space="preserve">будет равен </w:t>
      </w:r>
      <m:oMath>
        <m:r>
          <w:rPr>
            <w:rFonts w:ascii="Cambria Math" w:hAnsi="Cambria Math"/>
          </w:rPr>
          <m:t xml:space="preserve">0,455 × </m:t>
        </m:r>
        <m:f>
          <m:fPr>
            <m:ctrlPr>
              <w:rPr>
                <w:rFonts w:ascii="Cambria Math" w:hAnsi="Cambria Math"/>
                <w:i/>
              </w:rPr>
            </m:ctrlPr>
          </m:fPr>
          <m:num>
            <m:r>
              <w:rPr>
                <w:rFonts w:ascii="Cambria Math" w:hAnsi="Cambria Math"/>
              </w:rPr>
              <m:t>902,5</m:t>
            </m:r>
          </m:num>
          <m:den>
            <m:r>
              <w:rPr>
                <w:rFonts w:ascii="Cambria Math" w:hAnsi="Cambria Math"/>
              </w:rPr>
              <m:t>300</m:t>
            </m:r>
          </m:den>
        </m:f>
        <m:r>
          <w:rPr>
            <w:rFonts w:ascii="Cambria Math" w:hAnsi="Cambria Math"/>
          </w:rPr>
          <m:t>=1,365</m:t>
        </m:r>
      </m:oMath>
      <w:r>
        <w:t xml:space="preserve"> кг/м</w:t>
      </w:r>
      <w:r w:rsidRPr="00F1185E">
        <w:rPr>
          <w:vertAlign w:val="superscript"/>
        </w:rPr>
        <w:t>3</w:t>
      </w:r>
      <w:r w:rsidRPr="00F1185E">
        <w:t>,</w:t>
      </w:r>
      <w:r>
        <w:t xml:space="preserve"> т. е. почти на 14% выше нормального удельного веса 1,2 кг/м</w:t>
      </w:r>
      <w:r w:rsidRPr="00F1185E">
        <w:rPr>
          <w:vertAlign w:val="superscript"/>
        </w:rPr>
        <w:t>3</w:t>
      </w:r>
      <w:r>
        <w:t>', следовательно, сопротивление выработок, по которым будет проходить воздух указанного удельного веса, будет на 14% больше обычного.</w:t>
      </w:r>
    </w:p>
    <w:p w14:paraId="3F3160C8" w14:textId="62F9F6FD" w:rsidR="00C15871" w:rsidRPr="00F1185E" w:rsidRDefault="00F1185E" w:rsidP="00F1185E">
      <w:pPr>
        <w:pStyle w:val="a4"/>
      </w:pPr>
      <w:r>
        <w:t>Резкого уменьшения удельного веса воздуха можно ожидать при шахтных пожарах, когда при температуре воздуха порядка 1000° величина удельного веса воздуха уменьшится до 0,3 кг/м</w:t>
      </w:r>
      <w:r w:rsidRPr="00F1185E">
        <w:rPr>
          <w:vertAlign w:val="superscript"/>
        </w:rPr>
        <w:t>3</w:t>
      </w:r>
      <w:r>
        <w:t xml:space="preserve"> и даже меньше, что при известных условиях может привести к самопроизвольному опрокидыванию вентиляционной струи.</w:t>
      </w:r>
    </w:p>
    <w:p w14:paraId="039BC50D" w14:textId="53A6810B" w:rsidR="00C15871" w:rsidRDefault="00F1185E" w:rsidP="00F1185E">
      <w:pPr>
        <w:pStyle w:val="20"/>
      </w:pPr>
      <w:bookmarkStart w:id="390" w:name="_Toc229065195"/>
      <w:r w:rsidRPr="00F1185E">
        <w:lastRenderedPageBreak/>
        <w:t>§ 7. ЕДИНИЦЫ СОПРОТИВЛЕНИЯ</w:t>
      </w:r>
      <w:bookmarkEnd w:id="390"/>
    </w:p>
    <w:p w14:paraId="4024FB15" w14:textId="1F7EB6AF" w:rsidR="005D5B80" w:rsidRDefault="005D5B80" w:rsidP="005D5B80">
      <w:pPr>
        <w:pStyle w:val="a4"/>
      </w:pPr>
      <w:r w:rsidRPr="005D5B80">
        <w:t>В § 1 настоящей главы было уже указано, что за сопротивление выработки следует признать выражение</w:t>
      </w:r>
      <w:r>
        <w:t xml:space="preserve"> </w:t>
      </w:r>
      <m:oMath>
        <m:r>
          <w:rPr>
            <w:rFonts w:ascii="Cambria Math" w:hAnsi="Cambria Math"/>
          </w:rPr>
          <m:t>R= α</m:t>
        </m:r>
        <m:f>
          <m:fPr>
            <m:ctrlPr>
              <w:rPr>
                <w:rFonts w:ascii="Cambria Math" w:hAnsi="Cambria Math"/>
                <w:i/>
              </w:rPr>
            </m:ctrlPr>
          </m:fPr>
          <m:num>
            <m:r>
              <w:rPr>
                <w:rFonts w:ascii="Cambria Math" w:hAnsi="Cambria Math"/>
              </w:rPr>
              <m:t>LP</m:t>
            </m:r>
          </m:num>
          <m:den>
            <m:sSup>
              <m:sSupPr>
                <m:ctrlPr>
                  <w:rPr>
                    <w:rFonts w:ascii="Cambria Math" w:hAnsi="Cambria Math"/>
                    <w:i/>
                  </w:rPr>
                </m:ctrlPr>
              </m:sSupPr>
              <m:e>
                <m:r>
                  <w:rPr>
                    <w:rFonts w:ascii="Cambria Math" w:hAnsi="Cambria Math"/>
                  </w:rPr>
                  <m:t>S</m:t>
                </m:r>
              </m:e>
              <m:sup>
                <m:r>
                  <w:rPr>
                    <w:rFonts w:ascii="Cambria Math" w:hAnsi="Cambria Math"/>
                  </w:rPr>
                  <m:t>3</m:t>
                </m:r>
              </m:sup>
            </m:sSup>
          </m:den>
        </m:f>
      </m:oMath>
      <w:r w:rsidRPr="005D5B80">
        <w:t>, a зависимость между сопротивлением, депрессией и количеством воздуха подчиняется уравнению</w:t>
      </w:r>
      <w:r>
        <w:t xml:space="preserve"> </w:t>
      </w:r>
      <m:oMath>
        <m:r>
          <w:rPr>
            <w:rFonts w:ascii="Cambria Math" w:hAnsi="Cambria Math"/>
          </w:rPr>
          <m:t xml:space="preserve">R= </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oMath>
      <w:r w:rsidRPr="005D5B80">
        <w:t xml:space="preserve">. </w:t>
      </w:r>
      <w:r>
        <w:t>И него видно, что для того, чтобы получить значение сопротивления какой-нибудь вы работки, необходимо разделить потерю давления в этой выработке на квадрат количества воздуха, проходящего по ней. Это положение является общим и распространяется на лобовые и местные сопротивления.</w:t>
      </w:r>
    </w:p>
    <w:p w14:paraId="3F70FFA5" w14:textId="527E7905" w:rsidR="005D5B80" w:rsidRDefault="005D5B80" w:rsidP="005D5B80">
      <w:pPr>
        <w:pStyle w:val="a4"/>
      </w:pPr>
      <w:r>
        <w:t xml:space="preserve">При </w:t>
      </w:r>
      <w:r w:rsidR="00CB3D80">
        <w:rPr>
          <w:lang w:val="en-US"/>
        </w:rPr>
        <w:t>h</w:t>
      </w:r>
      <w:r>
        <w:t>=1 и Q=1, R=1, т. е. сопротивлением, равным единице, обладает такая выработка, депрессия которой при прохождении по ней 1 м</w:t>
      </w:r>
      <w:r w:rsidR="00CB3D80">
        <w:t>³</w:t>
      </w:r>
      <w:r w:rsidR="00CB3D80" w:rsidRPr="00CB3D80">
        <w:t>/</w:t>
      </w:r>
      <w:r>
        <w:t xml:space="preserve">сек равна 1 мм вод. ст., или в общем случае, обладают такие выработки, для которых </w:t>
      </w:r>
      <w:r w:rsidR="00CB3D80">
        <w:t>h: Q</w:t>
      </w:r>
      <w:r w:rsidRPr="005D5B80">
        <w:rPr>
          <w:vertAlign w:val="superscript"/>
        </w:rPr>
        <w:t>2</w:t>
      </w:r>
      <w:r>
        <w:t>=1.</w:t>
      </w:r>
    </w:p>
    <w:p w14:paraId="6A766BF8" w14:textId="3428FACB" w:rsidR="00C15871" w:rsidRDefault="005D5B80" w:rsidP="005D5B80">
      <w:pPr>
        <w:pStyle w:val="a4"/>
      </w:pPr>
      <w:r>
        <w:t>Размерность единицы сопротивления</w:t>
      </w:r>
      <w:r>
        <w:rPr>
          <w:lang w:val="en-US"/>
        </w:rPr>
        <w:t>,</w:t>
      </w:r>
      <w:r>
        <w:t xml:space="preserve"> следующая:</w:t>
      </w:r>
    </w:p>
    <w:tbl>
      <w:tblPr>
        <w:tblStyle w:val="51"/>
        <w:tblW w:w="0" w:type="auto"/>
        <w:tblLook w:val="04A0" w:firstRow="1" w:lastRow="0" w:firstColumn="1" w:lastColumn="0" w:noHBand="0" w:noVBand="1"/>
      </w:tblPr>
      <w:tblGrid>
        <w:gridCol w:w="704"/>
        <w:gridCol w:w="4536"/>
        <w:gridCol w:w="702"/>
      </w:tblGrid>
      <w:tr w:rsidR="005D5B80" w14:paraId="6163B806" w14:textId="77777777" w:rsidTr="00B068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291818F" w14:textId="77777777" w:rsidR="005D5B80" w:rsidRDefault="005D5B80" w:rsidP="005D5B80">
            <w:pPr>
              <w:pStyle w:val="a4"/>
            </w:pPr>
          </w:p>
        </w:tc>
        <w:tc>
          <w:tcPr>
            <w:tcW w:w="4536" w:type="dxa"/>
          </w:tcPr>
          <w:p w14:paraId="73240E88" w14:textId="6D307347" w:rsidR="005D5B80" w:rsidRPr="00B0689B" w:rsidRDefault="00000000" w:rsidP="00B0689B">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R</m:t>
                    </m:r>
                  </m:e>
                </m:d>
                <m:r>
                  <m:t>=</m:t>
                </m:r>
                <m:d>
                  <m:dPr>
                    <m:begChr m:val="["/>
                    <m:endChr m:val="]"/>
                    <m:ctrlPr/>
                  </m:dPr>
                  <m:e>
                    <m:f>
                      <m:fPr>
                        <m:ctrlPr/>
                      </m:fPr>
                      <m:num>
                        <m:r>
                          <m:t>h</m:t>
                        </m:r>
                      </m:num>
                      <m:den>
                        <m:sSup>
                          <m:sSupPr>
                            <m:ctrlPr/>
                          </m:sSupPr>
                          <m:e>
                            <m:r>
                              <m:t>Q</m:t>
                            </m:r>
                          </m:e>
                          <m:sup>
                            <m:r>
                              <m:t>2</m:t>
                            </m:r>
                          </m:sup>
                        </m:sSup>
                      </m:den>
                    </m:f>
                  </m:e>
                </m:d>
                <m:r>
                  <m:t>=</m:t>
                </m:r>
                <m:f>
                  <m:fPr>
                    <m:ctrlPr/>
                  </m:fPr>
                  <m:num>
                    <m:f>
                      <m:fPr>
                        <m:type m:val="lin"/>
                        <m:ctrlPr/>
                      </m:fPr>
                      <m:num>
                        <m:r>
                          <m:t>кг</m:t>
                        </m:r>
                      </m:num>
                      <m:den>
                        <m:sSup>
                          <m:sSupPr>
                            <m:ctrlPr/>
                          </m:sSupPr>
                          <m:e>
                            <m:r>
                              <m:t>м</m:t>
                            </m:r>
                          </m:e>
                          <m:sup>
                            <m:r>
                              <m:t>2</m:t>
                            </m:r>
                          </m:sup>
                        </m:sSup>
                      </m:den>
                    </m:f>
                  </m:num>
                  <m:den>
                    <m:sSup>
                      <m:sSupPr>
                        <m:ctrlPr/>
                      </m:sSupPr>
                      <m:e>
                        <m:r>
                          <m:t>(</m:t>
                        </m:r>
                        <m:f>
                          <m:fPr>
                            <m:type m:val="lin"/>
                            <m:ctrlPr/>
                          </m:fPr>
                          <m:num>
                            <m:sSup>
                              <m:sSupPr>
                                <m:ctrlPr/>
                              </m:sSupPr>
                              <m:e>
                                <m:r>
                                  <m:t>м</m:t>
                                </m:r>
                              </m:e>
                              <m:sup>
                                <m:r>
                                  <m:t>3</m:t>
                                </m:r>
                              </m:sup>
                            </m:sSup>
                          </m:num>
                          <m:den>
                            <m:r>
                              <m:t>сек</m:t>
                            </m:r>
                          </m:den>
                        </m:f>
                        <m:r>
                          <m:t>)</m:t>
                        </m:r>
                      </m:e>
                      <m:sup>
                        <m:r>
                          <m:t>2</m:t>
                        </m:r>
                      </m:sup>
                    </m:sSup>
                  </m:den>
                </m:f>
                <m:r>
                  <m:t>=</m:t>
                </m:r>
                <m:f>
                  <m:fPr>
                    <m:ctrlPr/>
                  </m:fPr>
                  <m:num>
                    <m:r>
                      <m:t>кг×сек</m:t>
                    </m:r>
                  </m:num>
                  <m:den>
                    <m:sSup>
                      <m:sSupPr>
                        <m:ctrlPr/>
                      </m:sSupPr>
                      <m:e>
                        <m:r>
                          <m:t>м</m:t>
                        </m:r>
                      </m:e>
                      <m:sup>
                        <m:r>
                          <m:t>3</m:t>
                        </m:r>
                      </m:sup>
                    </m:sSup>
                  </m:den>
                </m:f>
                <m:r>
                  <m:t>.</m:t>
                </m:r>
              </m:oMath>
            </m:oMathPara>
          </w:p>
        </w:tc>
        <w:tc>
          <w:tcPr>
            <w:tcW w:w="702" w:type="dxa"/>
          </w:tcPr>
          <w:p w14:paraId="494E7177" w14:textId="507EBF40" w:rsidR="005D5B80" w:rsidRPr="00B0689B" w:rsidRDefault="00B0689B" w:rsidP="00016E61">
            <w:pPr>
              <w:pStyle w:val="aff7"/>
              <w:cnfStyle w:val="100000000000" w:firstRow="1" w:lastRow="0" w:firstColumn="0" w:lastColumn="0" w:oddVBand="0" w:evenVBand="0" w:oddHBand="0" w:evenHBand="0" w:firstRowFirstColumn="0" w:firstRowLastColumn="0" w:lastRowFirstColumn="0" w:lastRowLastColumn="0"/>
            </w:pPr>
            <w:r>
              <w:rPr>
                <w:rStyle w:val="afff6"/>
              </w:rPr>
              <w:t>(</w:t>
            </w:r>
            <w:r w:rsidRPr="00B0689B">
              <w:rPr>
                <w:rStyle w:val="afff6"/>
              </w:rPr>
              <w:fldChar w:fldCharType="begin"/>
            </w:r>
            <w:r w:rsidRPr="00B0689B">
              <w:rPr>
                <w:rStyle w:val="afff6"/>
              </w:rPr>
              <w:instrText xml:space="preserve"> SEQ Формула \* ARABIC </w:instrText>
            </w:r>
            <w:r w:rsidRPr="00B0689B">
              <w:rPr>
                <w:rStyle w:val="afff6"/>
              </w:rPr>
              <w:fldChar w:fldCharType="separate"/>
            </w:r>
            <w:r w:rsidR="00232152">
              <w:rPr>
                <w:rStyle w:val="afff6"/>
                <w:noProof/>
              </w:rPr>
              <w:t>129</w:t>
            </w:r>
            <w:r w:rsidRPr="00B0689B">
              <w:rPr>
                <w:rStyle w:val="afff6"/>
              </w:rPr>
              <w:fldChar w:fldCharType="end"/>
            </w:r>
            <w:r>
              <w:rPr>
                <w:rStyle w:val="afff6"/>
              </w:rPr>
              <w:t>)</w:t>
            </w:r>
          </w:p>
        </w:tc>
      </w:tr>
    </w:tbl>
    <w:p w14:paraId="5763D078" w14:textId="77777777" w:rsidR="005D5B80" w:rsidRDefault="005D5B80" w:rsidP="005D5B80">
      <w:pPr>
        <w:pStyle w:val="a4"/>
      </w:pPr>
      <w:r>
        <w:t>Эта единица называется киломюргом.</w:t>
      </w:r>
    </w:p>
    <w:p w14:paraId="0F77F617" w14:textId="677462FB" w:rsidR="005D5B80" w:rsidRDefault="005D5B80" w:rsidP="005D5B80">
      <w:pPr>
        <w:pStyle w:val="a4"/>
      </w:pPr>
      <w:r>
        <w:t>Поскольку в ряде случаев киломюрг является слишком крупной единицей для измерения сопротивления рудничных выработок (например, сопротивление штрека длиной 50 м сечением 6 м</w:t>
      </w:r>
      <w:r w:rsidRPr="005D5B80">
        <w:rPr>
          <w:vertAlign w:val="superscript"/>
        </w:rPr>
        <w:t>2</w:t>
      </w:r>
      <w:r>
        <w:t xml:space="preserve"> равно 0,0025 киломюрга). Наряду с этой основной единицей сопротивления применяется другая, в тысячу раз более мелкая, которая называется мюргом и обозначается греческой буквой µ. Очевидно, что 1 kµ. и равен 1000 µ. Сопротивление указанного выше штрека в мюргах будет равно 2,5 µ.</w:t>
      </w:r>
    </w:p>
    <w:p w14:paraId="7CB44959" w14:textId="7F647AC6" w:rsidR="005D5B80" w:rsidRDefault="005D5B80" w:rsidP="005D5B80">
      <w:pPr>
        <w:pStyle w:val="a4"/>
      </w:pPr>
      <w:r>
        <w:t>Кроме мюргов, за рубежом пользуются также другими единицами для измерения сопротивления шахтных выработок. Так, в Германии такой единицей является вейсбах (ω), совпадающий по величине с киломюргом, а в Англии аткинсон, равный 0,0061 киломюрга; сопротивлением в один аткинсон обладает выработка, падение давления в которой при протекании по ней 1000 куб. футов в 1 сек. сухого воздуха равно 1 дюйму на кв. фут (при температуре 15,5°С и давлении 762 мм рт. ст.).</w:t>
      </w:r>
    </w:p>
    <w:p w14:paraId="57CBFE60" w14:textId="77EF2AA2" w:rsidR="005D5B80" w:rsidRDefault="005D5B80" w:rsidP="005D5B80">
      <w:pPr>
        <w:pStyle w:val="a4"/>
      </w:pPr>
      <w:r>
        <w:t>Величину местных и лобовых сопротивлений также выражают в киломюргах и мюргах.</w:t>
      </w:r>
    </w:p>
    <w:p w14:paraId="42669AA4" w14:textId="1FA9A259" w:rsidR="005D5B80" w:rsidRDefault="005D5B80" w:rsidP="005D5B80">
      <w:pPr>
        <w:pStyle w:val="a4"/>
      </w:pPr>
      <w:r>
        <w:lastRenderedPageBreak/>
        <w:t xml:space="preserve">Необходимо подчеркнуть, что </w:t>
      </w:r>
      <w:r w:rsidRPr="005D5B80">
        <w:rPr>
          <w:rStyle w:val="af3"/>
        </w:rPr>
        <w:t>величиной, характеризующей трудность или, наоборот, легкость проветривания какой-нибудь выработки, является не коэффициент трения, а сопротивление</w:t>
      </w:r>
      <w:r>
        <w:t xml:space="preserve"> R. Выработки могут обладать одинаковыми коэффициентами трения, </w:t>
      </w:r>
      <w:r w:rsidR="00AD6EC4">
        <w:t>но,</w:t>
      </w:r>
      <w:r>
        <w:t xml:space="preserve"> если поперечные размеры их неодинаковы, выработка большего сечения будет более легкой с точки зрения проветривания, чем более узкая выработка.</w:t>
      </w:r>
    </w:p>
    <w:p w14:paraId="0990D4DF" w14:textId="7428BC77" w:rsidR="005D5B80" w:rsidRDefault="005D5B80" w:rsidP="005D5B80">
      <w:pPr>
        <w:pStyle w:val="a4"/>
      </w:pPr>
      <w:r>
        <w:t>Ниже, в</w:t>
      </w:r>
      <w:r w:rsidR="00232152" w:rsidRPr="00232152">
        <w:t xml:space="preserve"> </w:t>
      </w:r>
      <w:r w:rsidR="00232152" w:rsidRPr="00232152">
        <w:rPr>
          <w:rStyle w:val="afff6"/>
        </w:rPr>
        <w:t>таблице</w:t>
      </w:r>
      <w:r w:rsidRPr="00232152">
        <w:rPr>
          <w:rStyle w:val="afff6"/>
        </w:rPr>
        <w:t xml:space="preserve"> </w:t>
      </w:r>
      <w:r w:rsidR="00DB63B1" w:rsidRPr="00DB63B1">
        <w:rPr>
          <w:rStyle w:val="afff6"/>
        </w:rPr>
        <w:fldChar w:fldCharType="begin"/>
      </w:r>
      <w:r w:rsidR="00DB63B1" w:rsidRPr="00DB63B1">
        <w:rPr>
          <w:rStyle w:val="afff6"/>
        </w:rPr>
        <w:instrText xml:space="preserve"> REF _Ref228910362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232152">
        <w:rPr>
          <w:rStyle w:val="afff6"/>
          <w:vanish/>
        </w:rPr>
        <w:t xml:space="preserve">Таблица </w:t>
      </w:r>
      <w:r w:rsidR="00A05A8B" w:rsidRPr="00A05A8B">
        <w:rPr>
          <w:rStyle w:val="afff6"/>
        </w:rPr>
        <w:t>33</w:t>
      </w:r>
      <w:r w:rsidR="00DB63B1" w:rsidRPr="00DB63B1">
        <w:rPr>
          <w:rStyle w:val="afff6"/>
        </w:rPr>
        <w:fldChar w:fldCharType="end"/>
      </w:r>
      <w:r>
        <w:t>, приведены в мюргах значения сопротивлений 100-метровых участков штрекообразных выработок, закрепленных неполными крепежными рамами, для разных площадей поперечного сечения при а=0,0015; для нахождения значений при других коэффициентах трения служит дополнительная колонка, в которой приведены значения поправочного множителя k.</w:t>
      </w:r>
    </w:p>
    <w:p w14:paraId="2EF84E8A" w14:textId="475CFE6D" w:rsidR="00674C2D" w:rsidRDefault="00674C2D" w:rsidP="00674C2D">
      <w:pPr>
        <w:pStyle w:val="affd"/>
      </w:pPr>
      <w:bookmarkStart w:id="391" w:name="_Ref228910362"/>
      <w:r>
        <w:t xml:space="preserve">Таблица </w:t>
      </w:r>
      <w:r w:rsidR="00A05A8B">
        <w:fldChar w:fldCharType="begin"/>
      </w:r>
      <w:r w:rsidR="00A05A8B">
        <w:instrText xml:space="preserve"> SEQ Таблица \* ARABIC </w:instrText>
      </w:r>
      <w:r w:rsidR="00A05A8B">
        <w:fldChar w:fldCharType="separate"/>
      </w:r>
      <w:r w:rsidR="00A05A8B">
        <w:rPr>
          <w:noProof/>
        </w:rPr>
        <w:t>33</w:t>
      </w:r>
      <w:r w:rsidR="00A05A8B">
        <w:rPr>
          <w:noProof/>
        </w:rPr>
        <w:fldChar w:fldCharType="end"/>
      </w:r>
      <w:bookmarkEnd w:id="391"/>
    </w:p>
    <w:tbl>
      <w:tblPr>
        <w:tblStyle w:val="af4"/>
        <w:tblW w:w="0" w:type="auto"/>
        <w:tblLayout w:type="fixed"/>
        <w:tblLook w:val="04A0" w:firstRow="1" w:lastRow="0" w:firstColumn="1" w:lastColumn="0" w:noHBand="0" w:noVBand="1"/>
      </w:tblPr>
      <w:tblGrid>
        <w:gridCol w:w="421"/>
        <w:gridCol w:w="425"/>
        <w:gridCol w:w="425"/>
        <w:gridCol w:w="425"/>
        <w:gridCol w:w="426"/>
        <w:gridCol w:w="567"/>
        <w:gridCol w:w="425"/>
        <w:gridCol w:w="425"/>
        <w:gridCol w:w="425"/>
        <w:gridCol w:w="567"/>
        <w:gridCol w:w="426"/>
        <w:gridCol w:w="567"/>
        <w:gridCol w:w="418"/>
      </w:tblGrid>
      <w:tr w:rsidR="00690F13" w14:paraId="57198AE6" w14:textId="77777777" w:rsidTr="00674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vMerge w:val="restart"/>
          </w:tcPr>
          <w:p w14:paraId="06A0BFEF" w14:textId="6083B96B" w:rsidR="00CC6D5D" w:rsidRPr="00CC6D5D" w:rsidRDefault="00CC6D5D" w:rsidP="00CC6D5D">
            <w:pPr>
              <w:pStyle w:val="a4"/>
              <w:jc w:val="center"/>
            </w:pPr>
            <w:r>
              <w:rPr>
                <w:lang w:val="en-US"/>
              </w:rPr>
              <w:t xml:space="preserve">S, </w:t>
            </w:r>
            <w:r>
              <w:t>м</w:t>
            </w:r>
            <w:r w:rsidRPr="00CC6D5D">
              <w:rPr>
                <w:vertAlign w:val="superscript"/>
              </w:rPr>
              <w:t>3</w:t>
            </w:r>
          </w:p>
        </w:tc>
        <w:tc>
          <w:tcPr>
            <w:tcW w:w="4536" w:type="dxa"/>
            <w:gridSpan w:val="10"/>
          </w:tcPr>
          <w:p w14:paraId="356B8ADD" w14:textId="52889F07" w:rsid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pPr>
            <w:r>
              <w:t>Десятые доли квадратного метра</w:t>
            </w:r>
          </w:p>
        </w:tc>
        <w:tc>
          <w:tcPr>
            <w:tcW w:w="567" w:type="dxa"/>
          </w:tcPr>
          <w:p w14:paraId="79BB1DB8" w14:textId="127B6D88"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a</w:t>
            </w:r>
          </w:p>
        </w:tc>
        <w:tc>
          <w:tcPr>
            <w:tcW w:w="418" w:type="dxa"/>
          </w:tcPr>
          <w:p w14:paraId="1A700918" w14:textId="2425C663" w:rsidR="00CC6D5D" w:rsidRPr="00CC6D5D" w:rsidRDefault="00CC6D5D" w:rsidP="00CC6D5D">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k</w:t>
            </w:r>
          </w:p>
        </w:tc>
      </w:tr>
      <w:tr w:rsidR="00690F13" w14:paraId="0C921C13"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09F287B4" w14:textId="77777777" w:rsidR="00CC6D5D" w:rsidRDefault="00CC6D5D" w:rsidP="00CC6D5D">
            <w:pPr>
              <w:pStyle w:val="a4"/>
              <w:jc w:val="center"/>
            </w:pPr>
          </w:p>
        </w:tc>
        <w:tc>
          <w:tcPr>
            <w:tcW w:w="425" w:type="dxa"/>
            <w:vMerge w:val="restart"/>
          </w:tcPr>
          <w:p w14:paraId="384CB851" w14:textId="386D27E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0</w:t>
            </w:r>
          </w:p>
        </w:tc>
        <w:tc>
          <w:tcPr>
            <w:tcW w:w="425" w:type="dxa"/>
            <w:vMerge w:val="restart"/>
          </w:tcPr>
          <w:p w14:paraId="7247D08B" w14:textId="4EA056DB"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1</w:t>
            </w:r>
          </w:p>
        </w:tc>
        <w:tc>
          <w:tcPr>
            <w:tcW w:w="425" w:type="dxa"/>
            <w:vMerge w:val="restart"/>
          </w:tcPr>
          <w:p w14:paraId="48184B86" w14:textId="7830E12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426" w:type="dxa"/>
            <w:vMerge w:val="restart"/>
          </w:tcPr>
          <w:p w14:paraId="6716243A" w14:textId="063A8DF5"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vMerge w:val="restart"/>
          </w:tcPr>
          <w:p w14:paraId="5778A906" w14:textId="0F649BFD"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425" w:type="dxa"/>
            <w:vMerge w:val="restart"/>
          </w:tcPr>
          <w:p w14:paraId="4AF930DB" w14:textId="21C1044A"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425" w:type="dxa"/>
            <w:vMerge w:val="restart"/>
          </w:tcPr>
          <w:p w14:paraId="54D42E0E" w14:textId="04CE5A63"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425" w:type="dxa"/>
            <w:vMerge w:val="restart"/>
          </w:tcPr>
          <w:p w14:paraId="6AF7A986" w14:textId="7B6E30B9"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vMerge w:val="restart"/>
          </w:tcPr>
          <w:p w14:paraId="3A2F5CBC" w14:textId="4D50223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426" w:type="dxa"/>
            <w:vMerge w:val="restart"/>
          </w:tcPr>
          <w:p w14:paraId="4605773B" w14:textId="163D7F4F"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r>
              <w:t>9</w:t>
            </w:r>
          </w:p>
        </w:tc>
        <w:tc>
          <w:tcPr>
            <w:tcW w:w="567" w:type="dxa"/>
          </w:tcPr>
          <w:p w14:paraId="5ABBF197" w14:textId="3B41FBE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rPr>
              <w:t>0</w:t>
            </w:r>
            <w:r w:rsidRPr="00690F13">
              <w:rPr>
                <w:sz w:val="12"/>
                <w:szCs w:val="12"/>
                <w:lang w:val="en-US"/>
              </w:rPr>
              <w:t>,0010</w:t>
            </w:r>
          </w:p>
        </w:tc>
        <w:tc>
          <w:tcPr>
            <w:tcW w:w="418" w:type="dxa"/>
          </w:tcPr>
          <w:p w14:paraId="773021EB" w14:textId="01C6E2D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0,67</w:t>
            </w:r>
          </w:p>
        </w:tc>
      </w:tr>
      <w:tr w:rsidR="00690F13" w14:paraId="01BAE36E" w14:textId="77777777" w:rsidTr="00674C2D">
        <w:trPr>
          <w:trHeight w:val="169"/>
        </w:trPr>
        <w:tc>
          <w:tcPr>
            <w:cnfStyle w:val="001000000000" w:firstRow="0" w:lastRow="0" w:firstColumn="1" w:lastColumn="0" w:oddVBand="0" w:evenVBand="0" w:oddHBand="0" w:evenHBand="0" w:firstRowFirstColumn="0" w:firstRowLastColumn="0" w:lastRowFirstColumn="0" w:lastRowLastColumn="0"/>
            <w:tcW w:w="421" w:type="dxa"/>
            <w:vMerge/>
          </w:tcPr>
          <w:p w14:paraId="77D50C2B" w14:textId="77777777" w:rsidR="00CC6D5D" w:rsidRDefault="00CC6D5D" w:rsidP="00CC6D5D">
            <w:pPr>
              <w:pStyle w:val="a4"/>
              <w:jc w:val="center"/>
            </w:pPr>
          </w:p>
        </w:tc>
        <w:tc>
          <w:tcPr>
            <w:tcW w:w="425" w:type="dxa"/>
            <w:vMerge/>
          </w:tcPr>
          <w:p w14:paraId="4340CCD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27FF8B28"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118A4DB5"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1D3D9D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3759ED9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0FFBBE4E"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47C06CA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5" w:type="dxa"/>
            <w:vMerge/>
          </w:tcPr>
          <w:p w14:paraId="3C155D52"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vMerge/>
          </w:tcPr>
          <w:p w14:paraId="1AA9E909"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426" w:type="dxa"/>
            <w:vMerge/>
          </w:tcPr>
          <w:p w14:paraId="035DB45F" w14:textId="77777777" w:rsidR="00CC6D5D" w:rsidRDefault="00CC6D5D" w:rsidP="00CC6D5D">
            <w:pPr>
              <w:pStyle w:val="a4"/>
              <w:jc w:val="center"/>
              <w:cnfStyle w:val="000000000000" w:firstRow="0" w:lastRow="0" w:firstColumn="0" w:lastColumn="0" w:oddVBand="0" w:evenVBand="0" w:oddHBand="0" w:evenHBand="0" w:firstRowFirstColumn="0" w:firstRowLastColumn="0" w:lastRowFirstColumn="0" w:lastRowLastColumn="0"/>
            </w:pPr>
          </w:p>
        </w:tc>
        <w:tc>
          <w:tcPr>
            <w:tcW w:w="567" w:type="dxa"/>
          </w:tcPr>
          <w:p w14:paraId="3CDD5988" w14:textId="63D1A93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0,0011</w:t>
            </w:r>
          </w:p>
        </w:tc>
        <w:tc>
          <w:tcPr>
            <w:tcW w:w="418" w:type="dxa"/>
          </w:tcPr>
          <w:p w14:paraId="12C09904" w14:textId="1296DF0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0,73</w:t>
            </w:r>
          </w:p>
        </w:tc>
      </w:tr>
      <w:tr w:rsidR="00690F13" w14:paraId="295512E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C4BC75D" w14:textId="5049BFAE" w:rsidR="00CC6D5D" w:rsidRPr="00690F13" w:rsidRDefault="00CC6D5D" w:rsidP="00CC6D5D">
            <w:pPr>
              <w:pStyle w:val="a4"/>
              <w:jc w:val="center"/>
              <w:rPr>
                <w:sz w:val="12"/>
                <w:szCs w:val="12"/>
              </w:rPr>
            </w:pPr>
            <w:r w:rsidRPr="00690F13">
              <w:rPr>
                <w:sz w:val="12"/>
                <w:szCs w:val="12"/>
              </w:rPr>
              <w:t>2</w:t>
            </w:r>
          </w:p>
        </w:tc>
        <w:tc>
          <w:tcPr>
            <w:tcW w:w="425" w:type="dxa"/>
          </w:tcPr>
          <w:p w14:paraId="622C190B" w14:textId="45AA44D3"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110</w:t>
            </w:r>
          </w:p>
        </w:tc>
        <w:tc>
          <w:tcPr>
            <w:tcW w:w="425" w:type="dxa"/>
          </w:tcPr>
          <w:p w14:paraId="50C9A82A" w14:textId="0602872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97,5</w:t>
            </w:r>
          </w:p>
        </w:tc>
        <w:tc>
          <w:tcPr>
            <w:tcW w:w="425" w:type="dxa"/>
          </w:tcPr>
          <w:p w14:paraId="6345460C" w14:textId="73F447D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86,9</w:t>
            </w:r>
          </w:p>
        </w:tc>
        <w:tc>
          <w:tcPr>
            <w:tcW w:w="426" w:type="dxa"/>
          </w:tcPr>
          <w:p w14:paraId="739D1EAF" w14:textId="3967158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77,7</w:t>
            </w:r>
          </w:p>
        </w:tc>
        <w:tc>
          <w:tcPr>
            <w:tcW w:w="567" w:type="dxa"/>
          </w:tcPr>
          <w:p w14:paraId="6DAF2817" w14:textId="40D2CD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70,0</w:t>
            </w:r>
          </w:p>
        </w:tc>
        <w:tc>
          <w:tcPr>
            <w:tcW w:w="425" w:type="dxa"/>
          </w:tcPr>
          <w:p w14:paraId="73A1F8C2" w14:textId="56ACA85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63,0</w:t>
            </w:r>
          </w:p>
        </w:tc>
        <w:tc>
          <w:tcPr>
            <w:tcW w:w="425" w:type="dxa"/>
          </w:tcPr>
          <w:p w14:paraId="27D114CD" w14:textId="544E0C5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57,2</w:t>
            </w:r>
          </w:p>
        </w:tc>
        <w:tc>
          <w:tcPr>
            <w:tcW w:w="425" w:type="dxa"/>
          </w:tcPr>
          <w:p w14:paraId="1B17CCB9" w14:textId="4BF8062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52,1</w:t>
            </w:r>
          </w:p>
        </w:tc>
        <w:tc>
          <w:tcPr>
            <w:tcW w:w="567" w:type="dxa"/>
          </w:tcPr>
          <w:p w14:paraId="7B159D49" w14:textId="41FAFB3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47,5</w:t>
            </w:r>
          </w:p>
        </w:tc>
        <w:tc>
          <w:tcPr>
            <w:tcW w:w="426" w:type="dxa"/>
          </w:tcPr>
          <w:p w14:paraId="073FEFAF" w14:textId="7CF7B23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43,6</w:t>
            </w:r>
          </w:p>
        </w:tc>
        <w:tc>
          <w:tcPr>
            <w:tcW w:w="567" w:type="dxa"/>
          </w:tcPr>
          <w:p w14:paraId="3ADAD149" w14:textId="2C292AD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0,0012</w:t>
            </w:r>
          </w:p>
        </w:tc>
        <w:tc>
          <w:tcPr>
            <w:tcW w:w="418" w:type="dxa"/>
          </w:tcPr>
          <w:p w14:paraId="779BA6A5" w14:textId="7FB3A0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0,80</w:t>
            </w:r>
          </w:p>
        </w:tc>
      </w:tr>
      <w:tr w:rsidR="00690F13" w14:paraId="60EA981C"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FC43291" w14:textId="384B6914" w:rsidR="00CC6D5D" w:rsidRPr="00690F13" w:rsidRDefault="00CC6D5D" w:rsidP="00CC6D5D">
            <w:pPr>
              <w:pStyle w:val="a4"/>
              <w:jc w:val="center"/>
              <w:rPr>
                <w:sz w:val="12"/>
                <w:szCs w:val="12"/>
              </w:rPr>
            </w:pPr>
            <w:r w:rsidRPr="00690F13">
              <w:rPr>
                <w:sz w:val="12"/>
                <w:szCs w:val="12"/>
              </w:rPr>
              <w:t>3</w:t>
            </w:r>
          </w:p>
        </w:tc>
        <w:tc>
          <w:tcPr>
            <w:tcW w:w="425" w:type="dxa"/>
          </w:tcPr>
          <w:p w14:paraId="64D4B30D" w14:textId="34403A5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w:t>
            </w:r>
          </w:p>
        </w:tc>
        <w:tc>
          <w:tcPr>
            <w:tcW w:w="425" w:type="dxa"/>
          </w:tcPr>
          <w:p w14:paraId="4EE5D369" w14:textId="5BF729B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36,9</w:t>
            </w:r>
          </w:p>
        </w:tc>
        <w:tc>
          <w:tcPr>
            <w:tcW w:w="425" w:type="dxa"/>
          </w:tcPr>
          <w:p w14:paraId="61EC4D3E" w14:textId="490012F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34,1</w:t>
            </w:r>
          </w:p>
        </w:tc>
        <w:tc>
          <w:tcPr>
            <w:tcW w:w="426" w:type="dxa"/>
          </w:tcPr>
          <w:p w14:paraId="415C2528" w14:textId="6B7D713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31,5</w:t>
            </w:r>
          </w:p>
        </w:tc>
        <w:tc>
          <w:tcPr>
            <w:tcW w:w="567" w:type="dxa"/>
          </w:tcPr>
          <w:p w14:paraId="070A3D03" w14:textId="3495774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29,3</w:t>
            </w:r>
          </w:p>
        </w:tc>
        <w:tc>
          <w:tcPr>
            <w:tcW w:w="425" w:type="dxa"/>
          </w:tcPr>
          <w:p w14:paraId="2ED34886" w14:textId="51A20A7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27,2</w:t>
            </w:r>
          </w:p>
        </w:tc>
        <w:tc>
          <w:tcPr>
            <w:tcW w:w="425" w:type="dxa"/>
          </w:tcPr>
          <w:p w14:paraId="7A920B80" w14:textId="22CFBD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25,4</w:t>
            </w:r>
          </w:p>
        </w:tc>
        <w:tc>
          <w:tcPr>
            <w:tcW w:w="425" w:type="dxa"/>
          </w:tcPr>
          <w:p w14:paraId="4FD03100" w14:textId="7CBA648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23,7</w:t>
            </w:r>
          </w:p>
        </w:tc>
        <w:tc>
          <w:tcPr>
            <w:tcW w:w="567" w:type="dxa"/>
          </w:tcPr>
          <w:p w14:paraId="00F49E74" w14:textId="48384E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22,2</w:t>
            </w:r>
          </w:p>
        </w:tc>
        <w:tc>
          <w:tcPr>
            <w:tcW w:w="426" w:type="dxa"/>
          </w:tcPr>
          <w:p w14:paraId="436F6643" w14:textId="2F7ED41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567" w:type="dxa"/>
          </w:tcPr>
          <w:p w14:paraId="23B2F2EE" w14:textId="2C2D8E9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0,0013</w:t>
            </w:r>
          </w:p>
        </w:tc>
        <w:tc>
          <w:tcPr>
            <w:tcW w:w="418" w:type="dxa"/>
          </w:tcPr>
          <w:p w14:paraId="231E6A8E" w14:textId="14B71EB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0,87</w:t>
            </w:r>
          </w:p>
        </w:tc>
      </w:tr>
      <w:tr w:rsidR="00690F13" w14:paraId="15EA2EB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22DA51CD" w14:textId="400AE933" w:rsidR="00CC6D5D" w:rsidRPr="00690F13" w:rsidRDefault="00CC6D5D" w:rsidP="00CC6D5D">
            <w:pPr>
              <w:pStyle w:val="a4"/>
              <w:jc w:val="center"/>
              <w:rPr>
                <w:sz w:val="12"/>
                <w:szCs w:val="12"/>
              </w:rPr>
            </w:pPr>
            <w:r w:rsidRPr="00690F13">
              <w:rPr>
                <w:sz w:val="12"/>
                <w:szCs w:val="12"/>
              </w:rPr>
              <w:t>4</w:t>
            </w:r>
          </w:p>
        </w:tc>
        <w:tc>
          <w:tcPr>
            <w:tcW w:w="425" w:type="dxa"/>
          </w:tcPr>
          <w:p w14:paraId="2C80E0F8" w14:textId="4797E2EB"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19,5</w:t>
            </w:r>
          </w:p>
        </w:tc>
        <w:tc>
          <w:tcPr>
            <w:tcW w:w="425" w:type="dxa"/>
          </w:tcPr>
          <w:p w14:paraId="6743461C" w14:textId="1A4DFA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18,1</w:t>
            </w:r>
          </w:p>
        </w:tc>
        <w:tc>
          <w:tcPr>
            <w:tcW w:w="425" w:type="dxa"/>
          </w:tcPr>
          <w:p w14:paraId="1AE58CF8" w14:textId="2CBC86D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17,3</w:t>
            </w:r>
          </w:p>
        </w:tc>
        <w:tc>
          <w:tcPr>
            <w:tcW w:w="426" w:type="dxa"/>
          </w:tcPr>
          <w:p w14:paraId="735DD60A" w14:textId="6F3E220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16,3</w:t>
            </w:r>
          </w:p>
        </w:tc>
        <w:tc>
          <w:tcPr>
            <w:tcW w:w="567" w:type="dxa"/>
          </w:tcPr>
          <w:p w14:paraId="71E93690" w14:textId="347238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15,4</w:t>
            </w:r>
          </w:p>
        </w:tc>
        <w:tc>
          <w:tcPr>
            <w:tcW w:w="425" w:type="dxa"/>
          </w:tcPr>
          <w:p w14:paraId="1ADF391C" w14:textId="7001C78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14,5</w:t>
            </w:r>
          </w:p>
        </w:tc>
        <w:tc>
          <w:tcPr>
            <w:tcW w:w="425" w:type="dxa"/>
          </w:tcPr>
          <w:p w14:paraId="009EB853" w14:textId="516981F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13,8</w:t>
            </w:r>
          </w:p>
        </w:tc>
        <w:tc>
          <w:tcPr>
            <w:tcW w:w="425" w:type="dxa"/>
          </w:tcPr>
          <w:p w14:paraId="6411F0C3" w14:textId="1C72B30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13,0</w:t>
            </w:r>
          </w:p>
        </w:tc>
        <w:tc>
          <w:tcPr>
            <w:tcW w:w="567" w:type="dxa"/>
          </w:tcPr>
          <w:p w14:paraId="1F4E53EA" w14:textId="16870C9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12,3</w:t>
            </w:r>
          </w:p>
        </w:tc>
        <w:tc>
          <w:tcPr>
            <w:tcW w:w="426" w:type="dxa"/>
          </w:tcPr>
          <w:p w14:paraId="1AF60C9B" w14:textId="2541992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11,7</w:t>
            </w:r>
          </w:p>
        </w:tc>
        <w:tc>
          <w:tcPr>
            <w:tcW w:w="567" w:type="dxa"/>
          </w:tcPr>
          <w:p w14:paraId="6C4E4C8E" w14:textId="1FFE7F6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0,0014</w:t>
            </w:r>
          </w:p>
        </w:tc>
        <w:tc>
          <w:tcPr>
            <w:tcW w:w="418" w:type="dxa"/>
          </w:tcPr>
          <w:p w14:paraId="12DBD0E9" w14:textId="4188F09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0,93</w:t>
            </w:r>
          </w:p>
        </w:tc>
      </w:tr>
      <w:tr w:rsidR="00690F13" w14:paraId="5A77E657"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540F2BE6" w14:textId="7DA1278F" w:rsidR="00CC6D5D" w:rsidRPr="00690F13" w:rsidRDefault="00CC6D5D" w:rsidP="00CC6D5D">
            <w:pPr>
              <w:pStyle w:val="a4"/>
              <w:jc w:val="center"/>
              <w:rPr>
                <w:sz w:val="12"/>
                <w:szCs w:val="12"/>
              </w:rPr>
            </w:pPr>
            <w:r w:rsidRPr="00690F13">
              <w:rPr>
                <w:sz w:val="12"/>
                <w:szCs w:val="12"/>
              </w:rPr>
              <w:t>5</w:t>
            </w:r>
          </w:p>
        </w:tc>
        <w:tc>
          <w:tcPr>
            <w:tcW w:w="425" w:type="dxa"/>
          </w:tcPr>
          <w:p w14:paraId="6513F556" w14:textId="122EF51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11,2</w:t>
            </w:r>
          </w:p>
        </w:tc>
        <w:tc>
          <w:tcPr>
            <w:tcW w:w="425" w:type="dxa"/>
          </w:tcPr>
          <w:p w14:paraId="49B7DBD4" w14:textId="20F9260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c>
          <w:tcPr>
            <w:tcW w:w="425" w:type="dxa"/>
          </w:tcPr>
          <w:p w14:paraId="2D7929F6" w14:textId="2589C89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9,95</w:t>
            </w:r>
          </w:p>
        </w:tc>
        <w:tc>
          <w:tcPr>
            <w:tcW w:w="426" w:type="dxa"/>
          </w:tcPr>
          <w:p w14:paraId="1C4B82F5" w14:textId="399C8A2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9,59</w:t>
            </w:r>
          </w:p>
        </w:tc>
        <w:tc>
          <w:tcPr>
            <w:tcW w:w="567" w:type="dxa"/>
          </w:tcPr>
          <w:p w14:paraId="17EBBA83" w14:textId="6BD47CE9"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9,22</w:t>
            </w:r>
          </w:p>
        </w:tc>
        <w:tc>
          <w:tcPr>
            <w:tcW w:w="425" w:type="dxa"/>
          </w:tcPr>
          <w:p w14:paraId="495EEE55" w14:textId="1F9E7FC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8,82</w:t>
            </w:r>
          </w:p>
        </w:tc>
        <w:tc>
          <w:tcPr>
            <w:tcW w:w="425" w:type="dxa"/>
          </w:tcPr>
          <w:p w14:paraId="59EA1C4D" w14:textId="3D5E865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8,42</w:t>
            </w:r>
          </w:p>
        </w:tc>
        <w:tc>
          <w:tcPr>
            <w:tcW w:w="425" w:type="dxa"/>
          </w:tcPr>
          <w:p w14:paraId="054CA59F" w14:textId="61162EB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8,07</w:t>
            </w:r>
          </w:p>
        </w:tc>
        <w:tc>
          <w:tcPr>
            <w:tcW w:w="567" w:type="dxa"/>
          </w:tcPr>
          <w:p w14:paraId="687A6A99" w14:textId="3BCFADD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7,72</w:t>
            </w:r>
          </w:p>
        </w:tc>
        <w:tc>
          <w:tcPr>
            <w:tcW w:w="426" w:type="dxa"/>
          </w:tcPr>
          <w:p w14:paraId="3B58655F" w14:textId="5088B2C3"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7,42</w:t>
            </w:r>
          </w:p>
        </w:tc>
        <w:tc>
          <w:tcPr>
            <w:tcW w:w="567" w:type="dxa"/>
          </w:tcPr>
          <w:p w14:paraId="4935B5AB" w14:textId="66344E6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0,0015</w:t>
            </w:r>
          </w:p>
        </w:tc>
        <w:tc>
          <w:tcPr>
            <w:tcW w:w="418" w:type="dxa"/>
          </w:tcPr>
          <w:p w14:paraId="2C8737E4" w14:textId="276885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1,00</w:t>
            </w:r>
          </w:p>
        </w:tc>
      </w:tr>
      <w:tr w:rsidR="00690F13" w14:paraId="5BCDB6E6"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4CC8081" w14:textId="2A779794" w:rsidR="00CC6D5D" w:rsidRPr="00690F13" w:rsidRDefault="00CC6D5D" w:rsidP="00CC6D5D">
            <w:pPr>
              <w:pStyle w:val="a4"/>
              <w:jc w:val="center"/>
              <w:rPr>
                <w:sz w:val="12"/>
                <w:szCs w:val="12"/>
              </w:rPr>
            </w:pPr>
            <w:r w:rsidRPr="00690F13">
              <w:rPr>
                <w:sz w:val="12"/>
                <w:szCs w:val="12"/>
              </w:rPr>
              <w:t>6</w:t>
            </w:r>
          </w:p>
        </w:tc>
        <w:tc>
          <w:tcPr>
            <w:tcW w:w="425" w:type="dxa"/>
          </w:tcPr>
          <w:p w14:paraId="746ABA17" w14:textId="4ECD275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7,08</w:t>
            </w:r>
          </w:p>
        </w:tc>
        <w:tc>
          <w:tcPr>
            <w:tcW w:w="425" w:type="dxa"/>
          </w:tcPr>
          <w:p w14:paraId="3D71ED68" w14:textId="6E7FB74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6,81</w:t>
            </w:r>
          </w:p>
        </w:tc>
        <w:tc>
          <w:tcPr>
            <w:tcW w:w="425" w:type="dxa"/>
          </w:tcPr>
          <w:p w14:paraId="56AD7BBB" w14:textId="0E1A525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6,53</w:t>
            </w:r>
          </w:p>
        </w:tc>
        <w:tc>
          <w:tcPr>
            <w:tcW w:w="426" w:type="dxa"/>
          </w:tcPr>
          <w:p w14:paraId="5870A3AD" w14:textId="553D9C3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w:t>
            </w:r>
            <w:r w:rsidR="00690F13" w:rsidRPr="00690F13">
              <w:rPr>
                <w:sz w:val="12"/>
                <w:szCs w:val="12"/>
                <w:lang w:val="en-US"/>
              </w:rPr>
              <w:t>28</w:t>
            </w:r>
          </w:p>
        </w:tc>
        <w:tc>
          <w:tcPr>
            <w:tcW w:w="567" w:type="dxa"/>
          </w:tcPr>
          <w:p w14:paraId="74440F84" w14:textId="0DB1E90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6,03</w:t>
            </w:r>
          </w:p>
        </w:tc>
        <w:tc>
          <w:tcPr>
            <w:tcW w:w="425" w:type="dxa"/>
          </w:tcPr>
          <w:p w14:paraId="72143BD4" w14:textId="2710414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5,80</w:t>
            </w:r>
          </w:p>
        </w:tc>
        <w:tc>
          <w:tcPr>
            <w:tcW w:w="425" w:type="dxa"/>
          </w:tcPr>
          <w:p w14:paraId="0D481E0B" w14:textId="090FB9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5,58</w:t>
            </w:r>
          </w:p>
        </w:tc>
        <w:tc>
          <w:tcPr>
            <w:tcW w:w="425" w:type="dxa"/>
          </w:tcPr>
          <w:p w14:paraId="22B54060" w14:textId="223C207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5,38</w:t>
            </w:r>
          </w:p>
        </w:tc>
        <w:tc>
          <w:tcPr>
            <w:tcW w:w="567" w:type="dxa"/>
          </w:tcPr>
          <w:p w14:paraId="1E735514" w14:textId="560D612A"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5,18</w:t>
            </w:r>
          </w:p>
        </w:tc>
        <w:tc>
          <w:tcPr>
            <w:tcW w:w="426" w:type="dxa"/>
          </w:tcPr>
          <w:p w14:paraId="4993AE91" w14:textId="22BA4FB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4,98</w:t>
            </w:r>
          </w:p>
        </w:tc>
        <w:tc>
          <w:tcPr>
            <w:tcW w:w="567" w:type="dxa"/>
          </w:tcPr>
          <w:p w14:paraId="419CC366" w14:textId="6365975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0,0016</w:t>
            </w:r>
          </w:p>
        </w:tc>
        <w:tc>
          <w:tcPr>
            <w:tcW w:w="418" w:type="dxa"/>
          </w:tcPr>
          <w:p w14:paraId="3600E7E9" w14:textId="4E01965F"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1,07</w:t>
            </w:r>
          </w:p>
        </w:tc>
      </w:tr>
      <w:tr w:rsidR="00690F13" w14:paraId="65AAEC03"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7DEE8CE9" w14:textId="48FEE1B5" w:rsidR="00CC6D5D" w:rsidRPr="00690F13" w:rsidRDefault="00CC6D5D" w:rsidP="00CC6D5D">
            <w:pPr>
              <w:pStyle w:val="a4"/>
              <w:jc w:val="center"/>
              <w:rPr>
                <w:sz w:val="12"/>
                <w:szCs w:val="12"/>
              </w:rPr>
            </w:pPr>
            <w:r w:rsidRPr="00690F13">
              <w:rPr>
                <w:sz w:val="12"/>
                <w:szCs w:val="12"/>
              </w:rPr>
              <w:t>7</w:t>
            </w:r>
          </w:p>
        </w:tc>
        <w:tc>
          <w:tcPr>
            <w:tcW w:w="425" w:type="dxa"/>
          </w:tcPr>
          <w:p w14:paraId="43A0D469" w14:textId="5A1A0A6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4,82</w:t>
            </w:r>
          </w:p>
        </w:tc>
        <w:tc>
          <w:tcPr>
            <w:tcW w:w="425" w:type="dxa"/>
          </w:tcPr>
          <w:p w14:paraId="0C018D19" w14:textId="4FAD683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4,65</w:t>
            </w:r>
          </w:p>
        </w:tc>
        <w:tc>
          <w:tcPr>
            <w:tcW w:w="425" w:type="dxa"/>
          </w:tcPr>
          <w:p w14:paraId="328EC077" w14:textId="777DCC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4,49</w:t>
            </w:r>
          </w:p>
        </w:tc>
        <w:tc>
          <w:tcPr>
            <w:tcW w:w="426" w:type="dxa"/>
          </w:tcPr>
          <w:p w14:paraId="297A5A8A" w14:textId="6818E984"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w:t>
            </w:r>
            <w:r w:rsidR="00690F13" w:rsidRPr="00690F13">
              <w:rPr>
                <w:sz w:val="12"/>
                <w:szCs w:val="12"/>
                <w:lang w:val="en-US"/>
              </w:rPr>
              <w:t>20</w:t>
            </w:r>
          </w:p>
        </w:tc>
        <w:tc>
          <w:tcPr>
            <w:tcW w:w="567" w:type="dxa"/>
          </w:tcPr>
          <w:p w14:paraId="55F03AA5" w14:textId="65555CD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4,06</w:t>
            </w:r>
          </w:p>
        </w:tc>
        <w:tc>
          <w:tcPr>
            <w:tcW w:w="425" w:type="dxa"/>
          </w:tcPr>
          <w:p w14:paraId="7C06B5F6" w14:textId="0B97E4E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3,92</w:t>
            </w:r>
          </w:p>
        </w:tc>
        <w:tc>
          <w:tcPr>
            <w:tcW w:w="425" w:type="dxa"/>
          </w:tcPr>
          <w:p w14:paraId="287F9F65" w14:textId="323FE9B0"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425" w:type="dxa"/>
          </w:tcPr>
          <w:p w14:paraId="4312B770" w14:textId="48EF230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3,80</w:t>
            </w:r>
          </w:p>
        </w:tc>
        <w:tc>
          <w:tcPr>
            <w:tcW w:w="567" w:type="dxa"/>
          </w:tcPr>
          <w:p w14:paraId="4014240C" w14:textId="6D9887FC"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3,67</w:t>
            </w:r>
          </w:p>
        </w:tc>
        <w:tc>
          <w:tcPr>
            <w:tcW w:w="426" w:type="dxa"/>
          </w:tcPr>
          <w:p w14:paraId="5FB7AA76" w14:textId="3DCB78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3,55</w:t>
            </w:r>
          </w:p>
        </w:tc>
        <w:tc>
          <w:tcPr>
            <w:tcW w:w="567" w:type="dxa"/>
          </w:tcPr>
          <w:p w14:paraId="2413635C" w14:textId="1B90D07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0,0017</w:t>
            </w:r>
          </w:p>
        </w:tc>
        <w:tc>
          <w:tcPr>
            <w:tcW w:w="418" w:type="dxa"/>
          </w:tcPr>
          <w:p w14:paraId="16D788E1" w14:textId="34B9B8A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1,13</w:t>
            </w:r>
          </w:p>
        </w:tc>
      </w:tr>
      <w:tr w:rsidR="00690F13" w14:paraId="28DD39FF"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692D2BD8" w14:textId="7525A788" w:rsidR="00CC6D5D" w:rsidRPr="00690F13" w:rsidRDefault="00CC6D5D" w:rsidP="00CC6D5D">
            <w:pPr>
              <w:pStyle w:val="a4"/>
              <w:jc w:val="center"/>
              <w:rPr>
                <w:sz w:val="12"/>
                <w:szCs w:val="12"/>
              </w:rPr>
            </w:pPr>
            <w:r w:rsidRPr="00690F13">
              <w:rPr>
                <w:sz w:val="12"/>
                <w:szCs w:val="12"/>
              </w:rPr>
              <w:t>8</w:t>
            </w:r>
          </w:p>
        </w:tc>
        <w:tc>
          <w:tcPr>
            <w:tcW w:w="425" w:type="dxa"/>
          </w:tcPr>
          <w:p w14:paraId="04F7E7DF" w14:textId="26E8478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3,45</w:t>
            </w:r>
          </w:p>
        </w:tc>
        <w:tc>
          <w:tcPr>
            <w:tcW w:w="425" w:type="dxa"/>
          </w:tcPr>
          <w:p w14:paraId="358706CA" w14:textId="3C6C680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3,34</w:t>
            </w:r>
          </w:p>
        </w:tc>
        <w:tc>
          <w:tcPr>
            <w:tcW w:w="425" w:type="dxa"/>
          </w:tcPr>
          <w:p w14:paraId="181C56BE" w14:textId="02F23A15"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3,23</w:t>
            </w:r>
          </w:p>
        </w:tc>
        <w:tc>
          <w:tcPr>
            <w:tcW w:w="426" w:type="dxa"/>
          </w:tcPr>
          <w:p w14:paraId="123864F5" w14:textId="21895880"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w:t>
            </w:r>
            <w:r w:rsidR="00690F13" w:rsidRPr="00690F13">
              <w:rPr>
                <w:sz w:val="12"/>
                <w:szCs w:val="12"/>
                <w:lang w:val="en-US"/>
              </w:rPr>
              <w:t>15</w:t>
            </w:r>
          </w:p>
        </w:tc>
        <w:tc>
          <w:tcPr>
            <w:tcW w:w="567" w:type="dxa"/>
          </w:tcPr>
          <w:p w14:paraId="1885CBBF" w14:textId="13F7141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3,06</w:t>
            </w:r>
          </w:p>
        </w:tc>
        <w:tc>
          <w:tcPr>
            <w:tcW w:w="425" w:type="dxa"/>
          </w:tcPr>
          <w:p w14:paraId="5FE60F77" w14:textId="5049A2AE"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2,97</w:t>
            </w:r>
          </w:p>
        </w:tc>
        <w:tc>
          <w:tcPr>
            <w:tcW w:w="425" w:type="dxa"/>
          </w:tcPr>
          <w:p w14:paraId="17EC2119" w14:textId="71551738"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2,88</w:t>
            </w:r>
          </w:p>
        </w:tc>
        <w:tc>
          <w:tcPr>
            <w:tcW w:w="425" w:type="dxa"/>
          </w:tcPr>
          <w:p w14:paraId="58BE7FE4" w14:textId="7C8A321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2,80</w:t>
            </w:r>
          </w:p>
        </w:tc>
        <w:tc>
          <w:tcPr>
            <w:tcW w:w="567" w:type="dxa"/>
          </w:tcPr>
          <w:p w14:paraId="1F3D366E" w14:textId="10972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2,72</w:t>
            </w:r>
          </w:p>
        </w:tc>
        <w:tc>
          <w:tcPr>
            <w:tcW w:w="426" w:type="dxa"/>
          </w:tcPr>
          <w:p w14:paraId="0A5DE352" w14:textId="1B7F6832"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2,64</w:t>
            </w:r>
          </w:p>
        </w:tc>
        <w:tc>
          <w:tcPr>
            <w:tcW w:w="567" w:type="dxa"/>
          </w:tcPr>
          <w:p w14:paraId="4EE66D98" w14:textId="4CCF0E38"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0,0018</w:t>
            </w:r>
          </w:p>
        </w:tc>
        <w:tc>
          <w:tcPr>
            <w:tcW w:w="418" w:type="dxa"/>
          </w:tcPr>
          <w:p w14:paraId="790751E2" w14:textId="1FD27006"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1,20</w:t>
            </w:r>
          </w:p>
        </w:tc>
      </w:tr>
      <w:tr w:rsidR="00690F13" w14:paraId="63F157F9"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4A06BEE2" w14:textId="4098F0E3" w:rsidR="00CC6D5D" w:rsidRPr="00690F13" w:rsidRDefault="00CC6D5D" w:rsidP="00CC6D5D">
            <w:pPr>
              <w:pStyle w:val="a4"/>
              <w:jc w:val="center"/>
              <w:rPr>
                <w:sz w:val="12"/>
                <w:szCs w:val="12"/>
              </w:rPr>
            </w:pPr>
            <w:r w:rsidRPr="00690F13">
              <w:rPr>
                <w:sz w:val="12"/>
                <w:szCs w:val="12"/>
              </w:rPr>
              <w:t>9</w:t>
            </w:r>
          </w:p>
        </w:tc>
        <w:tc>
          <w:tcPr>
            <w:tcW w:w="425" w:type="dxa"/>
          </w:tcPr>
          <w:p w14:paraId="7FD5B65F" w14:textId="15B48B9A"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44C24549" w14:textId="655E27AD"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2,57</w:t>
            </w:r>
          </w:p>
        </w:tc>
        <w:tc>
          <w:tcPr>
            <w:tcW w:w="425" w:type="dxa"/>
          </w:tcPr>
          <w:p w14:paraId="6BE8D536" w14:textId="150F9C1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2,43</w:t>
            </w:r>
          </w:p>
        </w:tc>
        <w:tc>
          <w:tcPr>
            <w:tcW w:w="426" w:type="dxa"/>
          </w:tcPr>
          <w:p w14:paraId="5E4874B2" w14:textId="7758E69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2,36</w:t>
            </w:r>
          </w:p>
        </w:tc>
        <w:tc>
          <w:tcPr>
            <w:tcW w:w="567" w:type="dxa"/>
          </w:tcPr>
          <w:p w14:paraId="1CB1C914" w14:textId="692382B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2,30</w:t>
            </w:r>
          </w:p>
        </w:tc>
        <w:tc>
          <w:tcPr>
            <w:tcW w:w="425" w:type="dxa"/>
          </w:tcPr>
          <w:p w14:paraId="6B7BB3C5" w14:textId="1B79BDEB"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2,24</w:t>
            </w:r>
          </w:p>
        </w:tc>
        <w:tc>
          <w:tcPr>
            <w:tcW w:w="425" w:type="dxa"/>
          </w:tcPr>
          <w:p w14:paraId="03AC6C8E" w14:textId="7A7CB2ED"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2,19</w:t>
            </w:r>
          </w:p>
        </w:tc>
        <w:tc>
          <w:tcPr>
            <w:tcW w:w="425" w:type="dxa"/>
          </w:tcPr>
          <w:p w14:paraId="08CD2AED" w14:textId="6C5A3956"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2,14</w:t>
            </w:r>
          </w:p>
        </w:tc>
        <w:tc>
          <w:tcPr>
            <w:tcW w:w="567" w:type="dxa"/>
          </w:tcPr>
          <w:p w14:paraId="41F4876F" w14:textId="252CECB1"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2,08</w:t>
            </w:r>
          </w:p>
        </w:tc>
        <w:tc>
          <w:tcPr>
            <w:tcW w:w="426" w:type="dxa"/>
          </w:tcPr>
          <w:p w14:paraId="5CFC9626" w14:textId="558D1710"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2,03</w:t>
            </w:r>
          </w:p>
        </w:tc>
        <w:tc>
          <w:tcPr>
            <w:tcW w:w="567" w:type="dxa"/>
          </w:tcPr>
          <w:p w14:paraId="61190E10" w14:textId="4BBFA81C"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0,0019</w:t>
            </w:r>
          </w:p>
        </w:tc>
        <w:tc>
          <w:tcPr>
            <w:tcW w:w="418" w:type="dxa"/>
          </w:tcPr>
          <w:p w14:paraId="193D68FC" w14:textId="0D03C1C9"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1,27</w:t>
            </w:r>
          </w:p>
        </w:tc>
      </w:tr>
      <w:tr w:rsidR="00690F13" w14:paraId="7DF7BD8E" w14:textId="77777777" w:rsidTr="00674C2D">
        <w:tc>
          <w:tcPr>
            <w:cnfStyle w:val="001000000000" w:firstRow="0" w:lastRow="0" w:firstColumn="1" w:lastColumn="0" w:oddVBand="0" w:evenVBand="0" w:oddHBand="0" w:evenHBand="0" w:firstRowFirstColumn="0" w:firstRowLastColumn="0" w:lastRowFirstColumn="0" w:lastRowLastColumn="0"/>
            <w:tcW w:w="421" w:type="dxa"/>
          </w:tcPr>
          <w:p w14:paraId="3CC8CFC9" w14:textId="1EF073B0" w:rsidR="00CC6D5D" w:rsidRPr="00690F13" w:rsidRDefault="00CC6D5D" w:rsidP="00CC6D5D">
            <w:pPr>
              <w:pStyle w:val="a4"/>
              <w:jc w:val="center"/>
              <w:rPr>
                <w:sz w:val="12"/>
                <w:szCs w:val="12"/>
              </w:rPr>
            </w:pPr>
            <w:r w:rsidRPr="00690F13">
              <w:rPr>
                <w:sz w:val="12"/>
                <w:szCs w:val="12"/>
              </w:rPr>
              <w:t>10</w:t>
            </w:r>
          </w:p>
        </w:tc>
        <w:tc>
          <w:tcPr>
            <w:tcW w:w="425" w:type="dxa"/>
          </w:tcPr>
          <w:p w14:paraId="7ED8342C" w14:textId="42FAFF07"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1,97</w:t>
            </w:r>
          </w:p>
        </w:tc>
        <w:tc>
          <w:tcPr>
            <w:tcW w:w="425" w:type="dxa"/>
          </w:tcPr>
          <w:p w14:paraId="47567A3D" w14:textId="132DD95E"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1,93</w:t>
            </w:r>
          </w:p>
        </w:tc>
        <w:tc>
          <w:tcPr>
            <w:tcW w:w="425" w:type="dxa"/>
          </w:tcPr>
          <w:p w14:paraId="5B9C528C" w14:textId="2CC3FCD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1,88</w:t>
            </w:r>
          </w:p>
        </w:tc>
        <w:tc>
          <w:tcPr>
            <w:tcW w:w="426" w:type="dxa"/>
          </w:tcPr>
          <w:p w14:paraId="17179D47" w14:textId="34AB9A74"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1,79</w:t>
            </w:r>
          </w:p>
        </w:tc>
        <w:tc>
          <w:tcPr>
            <w:tcW w:w="567" w:type="dxa"/>
          </w:tcPr>
          <w:p w14:paraId="7FF96D27" w14:textId="233D26E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1,75</w:t>
            </w:r>
          </w:p>
        </w:tc>
        <w:tc>
          <w:tcPr>
            <w:tcW w:w="425" w:type="dxa"/>
          </w:tcPr>
          <w:p w14:paraId="1EDD727F" w14:textId="07C39D2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1,70</w:t>
            </w:r>
          </w:p>
        </w:tc>
        <w:tc>
          <w:tcPr>
            <w:tcW w:w="425" w:type="dxa"/>
          </w:tcPr>
          <w:p w14:paraId="307E3965" w14:textId="4E795A7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425" w:type="dxa"/>
          </w:tcPr>
          <w:p w14:paraId="756CA790" w14:textId="0E2FDA17"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1,67</w:t>
            </w:r>
          </w:p>
        </w:tc>
        <w:tc>
          <w:tcPr>
            <w:tcW w:w="567" w:type="dxa"/>
          </w:tcPr>
          <w:p w14:paraId="64653147" w14:textId="2AF2F39F" w:rsidR="00CC6D5D" w:rsidRPr="00690F13" w:rsidRDefault="00690F13"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1,63</w:t>
            </w:r>
          </w:p>
        </w:tc>
        <w:tc>
          <w:tcPr>
            <w:tcW w:w="426" w:type="dxa"/>
          </w:tcPr>
          <w:p w14:paraId="19205546" w14:textId="4C5374CE" w:rsidR="00CC6D5D" w:rsidRPr="00674C2D" w:rsidRDefault="00674C2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Pr>
                <w:sz w:val="12"/>
                <w:szCs w:val="12"/>
                <w:lang w:val="en-US"/>
              </w:rPr>
              <w:t>1,59</w:t>
            </w:r>
          </w:p>
        </w:tc>
        <w:tc>
          <w:tcPr>
            <w:tcW w:w="567" w:type="dxa"/>
          </w:tcPr>
          <w:p w14:paraId="0874282A" w14:textId="477FF601"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0,0020</w:t>
            </w:r>
          </w:p>
        </w:tc>
        <w:tc>
          <w:tcPr>
            <w:tcW w:w="418" w:type="dxa"/>
          </w:tcPr>
          <w:p w14:paraId="6B357C8A" w14:textId="2CEE03E2" w:rsidR="00CC6D5D" w:rsidRPr="00690F13" w:rsidRDefault="00CC6D5D" w:rsidP="00CC6D5D">
            <w:pPr>
              <w:pStyle w:val="a4"/>
              <w:jc w:val="center"/>
              <w:cnfStyle w:val="000000000000" w:firstRow="0" w:lastRow="0" w:firstColumn="0" w:lastColumn="0" w:oddVBand="0" w:evenVBand="0" w:oddHBand="0" w:evenHBand="0" w:firstRowFirstColumn="0" w:firstRowLastColumn="0" w:lastRowFirstColumn="0" w:lastRowLastColumn="0"/>
              <w:rPr>
                <w:sz w:val="12"/>
                <w:szCs w:val="12"/>
                <w:lang w:val="en-US"/>
              </w:rPr>
            </w:pPr>
            <w:r w:rsidRPr="00690F13">
              <w:rPr>
                <w:sz w:val="12"/>
                <w:szCs w:val="12"/>
                <w:lang w:val="en-US"/>
              </w:rPr>
              <w:t>1,33</w:t>
            </w:r>
          </w:p>
        </w:tc>
      </w:tr>
    </w:tbl>
    <w:p w14:paraId="6D55952D" w14:textId="4F8BC148" w:rsidR="005D5B80" w:rsidRPr="00674C2D" w:rsidRDefault="00674C2D" w:rsidP="00674C2D">
      <w:pPr>
        <w:pStyle w:val="a4"/>
        <w:rPr>
          <w:i/>
        </w:rPr>
      </w:pPr>
      <w:r>
        <w:t>Пример. Найти сопротивление участка штрека сечением 6,6 м</w:t>
      </w:r>
      <w:r w:rsidRPr="00674C2D">
        <w:rPr>
          <w:vertAlign w:val="superscript"/>
        </w:rPr>
        <w:t>2</w:t>
      </w:r>
      <w:r>
        <w:t>, длиной</w:t>
      </w:r>
      <w:r w:rsidRPr="00674C2D">
        <w:t xml:space="preserve"> </w:t>
      </w:r>
      <w:r>
        <w:t>600 м при а=0,0017. Ответ:</w:t>
      </w:r>
      <m:oMath>
        <m:r>
          <w:rPr>
            <w:rFonts w:ascii="Cambria Math" w:hAnsi="Cambria Math"/>
          </w:rPr>
          <m:t xml:space="preserve">R=5,58 × </m:t>
        </m:r>
        <m:f>
          <m:fPr>
            <m:ctrlPr>
              <w:rPr>
                <w:rFonts w:ascii="Cambria Math" w:hAnsi="Cambria Math"/>
                <w:i/>
              </w:rPr>
            </m:ctrlPr>
          </m:fPr>
          <m:num>
            <m:r>
              <w:rPr>
                <w:rFonts w:ascii="Cambria Math" w:hAnsi="Cambria Math"/>
              </w:rPr>
              <m:t>600</m:t>
            </m:r>
          </m:num>
          <m:den>
            <m:r>
              <w:rPr>
                <w:rFonts w:ascii="Cambria Math" w:hAnsi="Cambria Math"/>
              </w:rPr>
              <m:t>100</m:t>
            </m:r>
          </m:den>
        </m:f>
        <m:r>
          <w:rPr>
            <w:rFonts w:ascii="Cambria Math" w:hAnsi="Cambria Math"/>
          </w:rPr>
          <m:t xml:space="preserve"> ×1,13=37,8 μ</m:t>
        </m:r>
      </m:oMath>
      <w:r w:rsidRPr="002347F1">
        <w:t>.</w:t>
      </w:r>
    </w:p>
    <w:p w14:paraId="0FF769F1" w14:textId="03B6BAF1" w:rsidR="005D5B80" w:rsidRDefault="00674C2D" w:rsidP="00674C2D">
      <w:pPr>
        <w:pStyle w:val="20"/>
      </w:pPr>
      <w:bookmarkStart w:id="392" w:name="_Toc229065196"/>
      <w:r w:rsidRPr="00674C2D">
        <w:lastRenderedPageBreak/>
        <w:t>§ 8. ЭКВИВАЛЕНТНОЕ ОТВЕРСТИЕ</w:t>
      </w:r>
      <w:bookmarkEnd w:id="392"/>
    </w:p>
    <w:p w14:paraId="50F71CB8" w14:textId="344EEC54" w:rsidR="002347F1" w:rsidRDefault="002347F1" w:rsidP="002347F1">
      <w:pPr>
        <w:pStyle w:val="a4"/>
      </w:pPr>
      <w:r>
        <w:rPr>
          <w:noProof/>
        </w:rPr>
        <mc:AlternateContent>
          <mc:Choice Requires="wpc">
            <w:drawing>
              <wp:anchor distT="0" distB="0" distL="114300" distR="114300" simplePos="0" relativeHeight="251709440" behindDoc="0" locked="0" layoutInCell="1" allowOverlap="1" wp14:anchorId="0C1A5BE0" wp14:editId="6E2F1581">
                <wp:simplePos x="0" y="0"/>
                <wp:positionH relativeFrom="margin">
                  <wp:align>right</wp:align>
                </wp:positionH>
                <wp:positionV relativeFrom="paragraph">
                  <wp:posOffset>226060</wp:posOffset>
                </wp:positionV>
                <wp:extent cx="1304925" cy="1026160"/>
                <wp:effectExtent l="0" t="0" r="9525" b="2540"/>
                <wp:wrapSquare wrapText="bothSides"/>
                <wp:docPr id="55" name="Полотно 5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64DFE141" id="Полотно 55" o:spid="_x0000_s1026" editas="canvas" style="position:absolute;margin-left:51.55pt;margin-top:17.8pt;width:102.75pt;height:80.8pt;z-index:251709440;mso-position-horizontal:right;mso-position-horizontal-relative:margin;mso-width-relative:margin;mso-height-relative:margin" coordsize="13049,102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">
                <v:shape id="_x0000_s1027" type="#_x0000_t75" style="position:absolute;width:13049;height:10261;visibility:visible;mso-wrap-style:square" filled="t">
                  <v:fill o:detectmouseclick="t"/>
                  <v:path o:connecttype="none"/>
                </v:shape>
                <w10:wrap type="square" anchorx="margin"/>
              </v:group>
            </w:pict>
          </mc:Fallback>
        </mc:AlternateContent>
      </w:r>
      <w:r>
        <w:t>Для наглядного представления об относительной легкости проветривания шахт введено понятие эквивалентного отверстия.</w:t>
      </w:r>
    </w:p>
    <w:p w14:paraId="4BF53B6A" w14:textId="52CD2E4D" w:rsidR="002347F1" w:rsidRDefault="002347F1" w:rsidP="002347F1">
      <w:pPr>
        <w:pStyle w:val="a4"/>
      </w:pPr>
      <w:r>
        <w:rPr>
          <w:noProof/>
        </w:rPr>
        <mc:AlternateContent>
          <mc:Choice Requires="wps">
            <w:drawing>
              <wp:anchor distT="0" distB="0" distL="114300" distR="114300" simplePos="0" relativeHeight="251711488" behindDoc="0" locked="0" layoutInCell="1" allowOverlap="1" wp14:anchorId="223A8A0B" wp14:editId="717BFD69">
                <wp:simplePos x="0" y="0"/>
                <wp:positionH relativeFrom="margin">
                  <wp:align>right</wp:align>
                </wp:positionH>
                <wp:positionV relativeFrom="paragraph">
                  <wp:posOffset>878840</wp:posOffset>
                </wp:positionV>
                <wp:extent cx="1304925" cy="422275"/>
                <wp:effectExtent l="0" t="0" r="9525" b="15875"/>
                <wp:wrapSquare wrapText="bothSides"/>
                <wp:docPr id="56" name="Надпись 56"/>
                <wp:cNvGraphicFramePr/>
                <a:graphic xmlns:a="http://schemas.openxmlformats.org/drawingml/2006/main">
                  <a:graphicData uri="http://schemas.microsoft.com/office/word/2010/wordprocessingShape">
                    <wps:wsp>
                      <wps:cNvSpPr txBox="1"/>
                      <wps:spPr>
                        <a:xfrm>
                          <a:off x="0" y="0"/>
                          <a:ext cx="1304925" cy="422694"/>
                        </a:xfrm>
                        <a:prstGeom prst="rect">
                          <a:avLst/>
                        </a:prstGeom>
                        <a:noFill/>
                        <a:ln>
                          <a:noFill/>
                        </a:ln>
                      </wps:spPr>
                      <wps:txbx>
                        <w:txbxContent>
                          <w:p w14:paraId="33BE397D" w14:textId="0A9956F4" w:rsidR="002347F1" w:rsidRPr="002347F1" w:rsidRDefault="002347F1" w:rsidP="002347F1">
                            <w:pPr>
                              <w:pStyle w:val="afffd"/>
                              <w:rPr>
                                <w:rFonts w:eastAsia="Times New Roman" w:cs="Times New Roman"/>
                                <w:noProof/>
                                <w:color w:val="000000" w:themeColor="text2"/>
                                <w:sz w:val="18"/>
                              </w:rPr>
                            </w:pPr>
                            <w:bookmarkStart w:id="393" w:name="_Ref228910401"/>
                            <w:r>
                              <w:t xml:space="preserve">Рисунок </w:t>
                            </w:r>
                            <w:r w:rsidR="003F7120">
                              <w:fldChar w:fldCharType="begin"/>
                            </w:r>
                            <w:r w:rsidR="003F7120">
                              <w:instrText xml:space="preserve"> SEQ Рисунок \* ARABIC </w:instrText>
                            </w:r>
                            <w:r w:rsidR="003F7120">
                              <w:fldChar w:fldCharType="separate"/>
                            </w:r>
                            <w:r w:rsidR="003F7120">
                              <w:rPr>
                                <w:noProof/>
                              </w:rPr>
                              <w:t>100</w:t>
                            </w:r>
                            <w:r w:rsidR="003F7120">
                              <w:rPr>
                                <w:noProof/>
                              </w:rPr>
                              <w:fldChar w:fldCharType="end"/>
                            </w:r>
                            <w:bookmarkEnd w:id="393"/>
                            <w:r w:rsidRPr="002347F1">
                              <w:t xml:space="preserve">. </w:t>
                            </w:r>
                            <w:r>
                              <w:t>Схема течения воздуха через отверстие в тонкой стенке</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3A8A0B" id="Надпись 56" o:spid="_x0000_s1062" type="#_x0000_t202" style="position:absolute;left:0;text-align:left;margin-left:51.55pt;margin-top:69.2pt;width:102.75pt;height:33.25pt;z-index:2517114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" filled="f" stroked="f">
                <v:textbox inset="0,0,0,0">
                  <w:txbxContent>
                    <w:p w14:paraId="33BE397D" w14:textId="0A9956F4" w:rsidR="002347F1" w:rsidRPr="002347F1" w:rsidRDefault="002347F1" w:rsidP="002347F1">
                      <w:pPr>
                        <w:pStyle w:val="afffd"/>
                        <w:rPr>
                          <w:rFonts w:eastAsia="Times New Roman" w:cs="Times New Roman"/>
                          <w:noProof/>
                          <w:color w:val="000000" w:themeColor="text2"/>
                          <w:sz w:val="18"/>
                        </w:rPr>
                      </w:pPr>
                      <w:bookmarkStart w:id="394" w:name="_Ref228910401"/>
                      <w:r>
                        <w:t xml:space="preserve">Рисунок </w:t>
                      </w:r>
                      <w:r w:rsidR="003F7120">
                        <w:fldChar w:fldCharType="begin"/>
                      </w:r>
                      <w:r w:rsidR="003F7120">
                        <w:instrText xml:space="preserve"> SEQ Рисунок \* ARABIC </w:instrText>
                      </w:r>
                      <w:r w:rsidR="003F7120">
                        <w:fldChar w:fldCharType="separate"/>
                      </w:r>
                      <w:r w:rsidR="003F7120">
                        <w:rPr>
                          <w:noProof/>
                        </w:rPr>
                        <w:t>100</w:t>
                      </w:r>
                      <w:r w:rsidR="003F7120">
                        <w:rPr>
                          <w:noProof/>
                        </w:rPr>
                        <w:fldChar w:fldCharType="end"/>
                      </w:r>
                      <w:bookmarkEnd w:id="394"/>
                      <w:r w:rsidRPr="002347F1">
                        <w:t xml:space="preserve">. </w:t>
                      </w:r>
                      <w:r>
                        <w:t>Схема течения воздуха через отверстие в тонкой стенке</w:t>
                      </w:r>
                    </w:p>
                  </w:txbxContent>
                </v:textbox>
                <w10:wrap type="square" anchorx="margin"/>
              </v:shape>
            </w:pict>
          </mc:Fallback>
        </mc:AlternateContent>
      </w:r>
      <w:r w:rsidRPr="002347F1">
        <w:rPr>
          <w:rStyle w:val="af3"/>
        </w:rPr>
        <w:t>Эквивалентным отверстием шахты</w:t>
      </w:r>
      <w:r>
        <w:t xml:space="preserve"> называется </w:t>
      </w:r>
      <w:r w:rsidRPr="002347F1">
        <w:rPr>
          <w:rStyle w:val="af3"/>
        </w:rPr>
        <w:t>такое отверстие А в тонкой стенке, через которое при разности давлений по ту и другую сторону стенки, равной депрессии шахты, будет проходить то ж е количество воздуха, что и через шахту под влиянием той ж е депрессии</w:t>
      </w:r>
      <w:r>
        <w:t>.</w:t>
      </w:r>
    </w:p>
    <w:p w14:paraId="474231ED" w14:textId="0B2409F9" w:rsidR="005D5B80" w:rsidRDefault="002347F1" w:rsidP="002347F1">
      <w:pPr>
        <w:pStyle w:val="a4"/>
      </w:pPr>
      <w:r>
        <w:t>Найдем, чему равна площадь эквивалентного отверстия. Пусть воздух в количестве Q м</w:t>
      </w:r>
      <w:r w:rsidRPr="002347F1">
        <w:rPr>
          <w:vertAlign w:val="superscript"/>
        </w:rPr>
        <w:t>3</w:t>
      </w:r>
      <w:r>
        <w:t>/сек протекает через отверстие в тонкой стенке площадью А м</w:t>
      </w:r>
      <w:r w:rsidRPr="002347F1">
        <w:rPr>
          <w:vertAlign w:val="superscript"/>
        </w:rPr>
        <w:t>2</w:t>
      </w:r>
      <w:r>
        <w:t xml:space="preserve"> (</w:t>
      </w:r>
      <w:r w:rsidR="00DB63B1" w:rsidRPr="00DB63B1">
        <w:rPr>
          <w:rStyle w:val="afff6"/>
        </w:rPr>
        <w:fldChar w:fldCharType="begin"/>
      </w:r>
      <w:r w:rsidR="00DB63B1" w:rsidRPr="00DB63B1">
        <w:rPr>
          <w:rStyle w:val="afff6"/>
        </w:rPr>
        <w:instrText xml:space="preserve"> REF _Ref228910401 \h </w:instrText>
      </w:r>
      <w:r w:rsidR="00DB63B1">
        <w:rPr>
          <w:rStyle w:val="afff6"/>
        </w:rPr>
        <w:instrText xml:space="preserve"> \* MERGEFORMAT </w:instrText>
      </w:r>
      <w:r w:rsidR="00DB63B1" w:rsidRPr="00DB63B1">
        <w:rPr>
          <w:rStyle w:val="afff6"/>
        </w:rPr>
      </w:r>
      <w:r w:rsidR="00DB63B1" w:rsidRPr="00DB63B1">
        <w:rPr>
          <w:rStyle w:val="afff6"/>
        </w:rPr>
        <w:fldChar w:fldCharType="separate"/>
      </w:r>
      <w:r w:rsidR="00A05A8B" w:rsidRPr="00A05A8B">
        <w:rPr>
          <w:rStyle w:val="afff6"/>
        </w:rPr>
        <w:t>Рисунок 100</w:t>
      </w:r>
      <w:r w:rsidR="00DB63B1" w:rsidRPr="00DB63B1">
        <w:rPr>
          <w:rStyle w:val="afff6"/>
        </w:rPr>
        <w:fldChar w:fldCharType="end"/>
      </w:r>
      <w:r>
        <w:t xml:space="preserve">): пусть давление по левую сторону стенки равно </w:t>
      </w:r>
      <w:r>
        <w:rPr>
          <w:lang w:val="en-US"/>
        </w:rPr>
        <w:t>P</w:t>
      </w:r>
      <w:r w:rsidRPr="002347F1">
        <w:rPr>
          <w:vertAlign w:val="subscript"/>
        </w:rPr>
        <w:t>1</w:t>
      </w:r>
      <w:r>
        <w:t xml:space="preserve"> и по правую </w:t>
      </w:r>
      <w:r>
        <w:rPr>
          <w:lang w:val="en-US"/>
        </w:rPr>
        <w:t>P</w:t>
      </w:r>
      <w:r w:rsidRPr="002347F1">
        <w:rPr>
          <w:vertAlign w:val="subscript"/>
        </w:rPr>
        <w:t>2</w:t>
      </w:r>
      <w:r>
        <w:t xml:space="preserve"> кг/м</w:t>
      </w:r>
      <w:r w:rsidRPr="002347F1">
        <w:rPr>
          <w:vertAlign w:val="superscript"/>
        </w:rPr>
        <w:t>2</w:t>
      </w:r>
      <w:r>
        <w:t xml:space="preserve">, причем </w:t>
      </w:r>
      <w:r>
        <w:rPr>
          <w:lang w:val="en-US"/>
        </w:rPr>
        <w:t>P</w:t>
      </w:r>
      <w:r w:rsidRPr="002347F1">
        <w:rPr>
          <w:vertAlign w:val="subscript"/>
        </w:rPr>
        <w:t>1</w:t>
      </w:r>
      <w:r>
        <w:t>—</w:t>
      </w:r>
      <w:r>
        <w:rPr>
          <w:lang w:val="en-US"/>
        </w:rPr>
        <w:t>P</w:t>
      </w:r>
      <w:r w:rsidRPr="002347F1">
        <w:rPr>
          <w:vertAlign w:val="subscript"/>
        </w:rPr>
        <w:t>2</w:t>
      </w:r>
      <w:r>
        <w:t>=h</w:t>
      </w:r>
      <w:r w:rsidR="004B7CAB">
        <w:t xml:space="preserve"> — </w:t>
      </w:r>
      <w:r>
        <w:t>депрессия шахты.</w:t>
      </w:r>
      <w:r w:rsidRPr="002347F1">
        <w:t xml:space="preserve"> </w:t>
      </w:r>
      <w:r>
        <w:t>Для сечения 1—</w:t>
      </w:r>
      <w:r w:rsidRPr="002347F1">
        <w:t>1</w:t>
      </w:r>
      <w:r>
        <w:t xml:space="preserve"> достаточно удаленного от отверстия, чтобы начальной скоростью движения υ</w:t>
      </w:r>
      <w:r w:rsidRPr="002347F1">
        <w:rPr>
          <w:vertAlign w:val="subscript"/>
        </w:rPr>
        <w:t>1</w:t>
      </w:r>
      <w:r>
        <w:t xml:space="preserve"> можно было пренебречь, и сечения 2—2, расположенного в таком месте струи, где линии тока параллельны между собой, составим уравнение Бернулли для несжимаемого газа.</w:t>
      </w:r>
    </w:p>
    <w:tbl>
      <w:tblPr>
        <w:tblStyle w:val="51"/>
        <w:tblW w:w="0" w:type="auto"/>
        <w:tblLook w:val="04A0" w:firstRow="1" w:lastRow="0" w:firstColumn="1" w:lastColumn="0" w:noHBand="0" w:noVBand="1"/>
      </w:tblPr>
      <w:tblGrid>
        <w:gridCol w:w="279"/>
        <w:gridCol w:w="5386"/>
        <w:gridCol w:w="277"/>
      </w:tblGrid>
      <w:tr w:rsidR="002347F1" w14:paraId="212EE2CC"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BFC8639" w14:textId="77777777" w:rsidR="002347F1" w:rsidRDefault="002347F1" w:rsidP="005D5B80">
            <w:pPr>
              <w:pStyle w:val="a4"/>
            </w:pPr>
          </w:p>
        </w:tc>
        <w:tc>
          <w:tcPr>
            <w:tcW w:w="5386" w:type="dxa"/>
          </w:tcPr>
          <w:p w14:paraId="11B5F1A8" w14:textId="7393867A"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f>
                  <m:fPr>
                    <m:ctrlPr/>
                  </m:fPr>
                  <m:num>
                    <m:sSubSup>
                      <m:sSubSupPr>
                        <m:ctrlPr/>
                      </m:sSubSupPr>
                      <m:e>
                        <m:r>
                          <m:t>υ</m:t>
                        </m:r>
                      </m:e>
                      <m:sub>
                        <m:r>
                          <m:t>1</m:t>
                        </m:r>
                      </m:sub>
                      <m:sup>
                        <m:r>
                          <m:t>2</m:t>
                        </m:r>
                      </m:sup>
                    </m:sSubSup>
                  </m:num>
                  <m:den>
                    <m:r>
                      <m:t>2g</m:t>
                    </m:r>
                  </m:den>
                </m:f>
                <m:r>
                  <m:t>×γ=</m:t>
                </m:r>
                <m:sSub>
                  <m:sSubPr>
                    <m:ctrlPr/>
                  </m:sSubPr>
                  <m:e>
                    <m:r>
                      <m:t>p</m:t>
                    </m:r>
                  </m:e>
                  <m:sub>
                    <m:r>
                      <m:t>2</m:t>
                    </m:r>
                  </m:sub>
                </m:sSub>
                <m:r>
                  <m:t>+</m:t>
                </m:r>
                <m:f>
                  <m:fPr>
                    <m:ctrlPr/>
                  </m:fPr>
                  <m:num>
                    <m:sSubSup>
                      <m:sSubSupPr>
                        <m:ctrlPr/>
                      </m:sSubSupPr>
                      <m:e>
                        <m:r>
                          <m:t>υ</m:t>
                        </m:r>
                      </m:e>
                      <m:sub>
                        <m:r>
                          <m:t>2</m:t>
                        </m:r>
                      </m:sub>
                      <m:sup>
                        <m:r>
                          <m:t>2</m:t>
                        </m:r>
                      </m:sup>
                    </m:sSubSup>
                  </m:num>
                  <m:den>
                    <m:r>
                      <m:t>2g</m:t>
                    </m:r>
                  </m:den>
                </m:f>
                <m:r>
                  <m:t>×γ,</m:t>
                </m:r>
              </m:oMath>
            </m:oMathPara>
          </w:p>
        </w:tc>
        <w:tc>
          <w:tcPr>
            <w:tcW w:w="277" w:type="dxa"/>
          </w:tcPr>
          <w:p w14:paraId="0C046F4F" w14:textId="77777777" w:rsidR="002347F1" w:rsidRDefault="002347F1" w:rsidP="005D5B80">
            <w:pPr>
              <w:pStyle w:val="a4"/>
              <w:cnfStyle w:val="100000000000" w:firstRow="1" w:lastRow="0" w:firstColumn="0" w:lastColumn="0" w:oddVBand="0" w:evenVBand="0" w:oddHBand="0" w:evenHBand="0" w:firstRowFirstColumn="0" w:firstRowLastColumn="0" w:lastRowFirstColumn="0" w:lastRowLastColumn="0"/>
            </w:pPr>
          </w:p>
        </w:tc>
      </w:tr>
    </w:tbl>
    <w:p w14:paraId="08E9F40C" w14:textId="248AF64D" w:rsidR="005D5B80" w:rsidRPr="002347F1" w:rsidRDefault="002347F1" w:rsidP="005D5B80">
      <w:pPr>
        <w:pStyle w:val="a4"/>
        <w:rPr>
          <w:lang w:val="en-US"/>
        </w:rPr>
      </w:pPr>
      <w:r w:rsidRPr="002347F1">
        <w:t xml:space="preserve">откуда, так как </w:t>
      </w:r>
      <w:r>
        <w:t>υ</w:t>
      </w:r>
      <w:r w:rsidRPr="002347F1">
        <w:rPr>
          <w:vertAlign w:val="subscript"/>
          <w:lang w:val="en-US"/>
        </w:rPr>
        <w:t>1</w:t>
      </w:r>
      <w:r w:rsidRPr="002347F1">
        <w:t>=0</w:t>
      </w:r>
      <w:r>
        <w:rPr>
          <w:lang w:val="en-US"/>
        </w:rPr>
        <w:t>,</w:t>
      </w:r>
    </w:p>
    <w:tbl>
      <w:tblPr>
        <w:tblStyle w:val="51"/>
        <w:tblW w:w="0" w:type="auto"/>
        <w:tblLook w:val="04A0" w:firstRow="1" w:lastRow="0" w:firstColumn="1" w:lastColumn="0" w:noHBand="0" w:noVBand="1"/>
      </w:tblPr>
      <w:tblGrid>
        <w:gridCol w:w="279"/>
        <w:gridCol w:w="5386"/>
        <w:gridCol w:w="277"/>
      </w:tblGrid>
      <w:tr w:rsidR="002347F1" w14:paraId="6048B13E"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4FACF7C" w14:textId="77777777" w:rsidR="002347F1" w:rsidRDefault="002347F1" w:rsidP="009C5558">
            <w:pPr>
              <w:pStyle w:val="a4"/>
            </w:pPr>
          </w:p>
        </w:tc>
        <w:tc>
          <w:tcPr>
            <w:tcW w:w="5386" w:type="dxa"/>
          </w:tcPr>
          <w:p w14:paraId="24F68245" w14:textId="3BB412A7"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p</m:t>
                    </m:r>
                  </m:e>
                  <m:sub>
                    <m:r>
                      <m:t>1</m:t>
                    </m:r>
                  </m:sub>
                </m:sSub>
                <m:r>
                  <m:t>-</m:t>
                </m:r>
                <m:sSub>
                  <m:sSubPr>
                    <m:ctrlPr/>
                  </m:sSubPr>
                  <m:e>
                    <m:r>
                      <m:t>p</m:t>
                    </m:r>
                  </m:e>
                  <m:sub>
                    <m:r>
                      <m:t>2</m:t>
                    </m:r>
                  </m:sub>
                </m:sSub>
                <m:r>
                  <m:t>=h=</m:t>
                </m:r>
                <m:f>
                  <m:fPr>
                    <m:ctrlPr/>
                  </m:fPr>
                  <m:num>
                    <m:sSubSup>
                      <m:sSubSupPr>
                        <m:ctrlPr/>
                      </m:sSubSupPr>
                      <m:e>
                        <m:r>
                          <m:t>υ</m:t>
                        </m:r>
                      </m:e>
                      <m:sub>
                        <m:r>
                          <m:t>2</m:t>
                        </m:r>
                      </m:sub>
                      <m:sup>
                        <m:r>
                          <m:t>2</m:t>
                        </m:r>
                      </m:sup>
                    </m:sSubSup>
                  </m:num>
                  <m:den>
                    <m:r>
                      <m:t>2g</m:t>
                    </m:r>
                  </m:den>
                </m:f>
                <m:r>
                  <m:t>×γ</m:t>
                </m:r>
              </m:oMath>
            </m:oMathPara>
          </w:p>
        </w:tc>
        <w:tc>
          <w:tcPr>
            <w:tcW w:w="277" w:type="dxa"/>
          </w:tcPr>
          <w:p w14:paraId="1FF049B7"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58E953E4" w14:textId="23D780B4" w:rsidR="005D5B80" w:rsidRDefault="002347F1" w:rsidP="005D5B80">
      <w:pPr>
        <w:pStyle w:val="a4"/>
      </w:pPr>
      <w:r w:rsidRPr="002347F1">
        <w:t>и, следовательно,</w:t>
      </w:r>
    </w:p>
    <w:tbl>
      <w:tblPr>
        <w:tblStyle w:val="51"/>
        <w:tblW w:w="0" w:type="auto"/>
        <w:tblLook w:val="04A0" w:firstRow="1" w:lastRow="0" w:firstColumn="1" w:lastColumn="0" w:noHBand="0" w:noVBand="1"/>
      </w:tblPr>
      <w:tblGrid>
        <w:gridCol w:w="279"/>
        <w:gridCol w:w="5386"/>
        <w:gridCol w:w="277"/>
      </w:tblGrid>
      <w:tr w:rsidR="002347F1" w14:paraId="0B7C119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279E5659" w14:textId="77777777" w:rsidR="002347F1" w:rsidRDefault="002347F1" w:rsidP="009C5558">
            <w:pPr>
              <w:pStyle w:val="a4"/>
            </w:pPr>
          </w:p>
        </w:tc>
        <w:tc>
          <w:tcPr>
            <w:tcW w:w="5386" w:type="dxa"/>
          </w:tcPr>
          <w:p w14:paraId="00636735" w14:textId="56BD8FAC"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
              <m:sSub>
                <m:sSubPr>
                  <m:ctrlPr/>
                </m:sSubPr>
                <m:e>
                  <m:r>
                    <m:t>υ</m:t>
                  </m:r>
                </m:e>
                <m:sub>
                  <m:r>
                    <m:t>2</m:t>
                  </m:r>
                </m:sub>
              </m:sSub>
              <m:r>
                <m:t>=</m:t>
              </m:r>
              <m:rad>
                <m:radPr>
                  <m:degHide m:val="1"/>
                  <m:ctrlPr/>
                </m:radPr>
                <m:deg/>
                <m:e>
                  <m:f>
                    <m:fPr>
                      <m:ctrlPr/>
                    </m:fPr>
                    <m:num>
                      <m:r>
                        <m:t>2gh</m:t>
                      </m:r>
                    </m:num>
                    <m:den>
                      <m:r>
                        <m:t>γ</m:t>
                      </m:r>
                    </m:den>
                  </m:f>
                </m:e>
              </m:rad>
              <m:r>
                <m:t>,</m:t>
              </m:r>
            </m:oMath>
            <w:r w:rsidR="00E84633" w:rsidRPr="0048417E">
              <w:t xml:space="preserve"> м/сек </w:t>
            </w:r>
            <m:oMath>
              <m:r>
                <m:t>Q=</m:t>
              </m:r>
              <m:sSub>
                <m:sSubPr>
                  <m:ctrlPr/>
                </m:sSubPr>
                <m:e>
                  <m:r>
                    <m:t>υ</m:t>
                  </m:r>
                </m:e>
                <m:sub>
                  <m:r>
                    <m:t>2</m:t>
                  </m:r>
                </m:sub>
              </m:sSub>
              <m:r>
                <m:t>×</m:t>
              </m:r>
              <m:sSub>
                <m:sSubPr>
                  <m:ctrlPr/>
                </m:sSubPr>
                <m:e>
                  <m:r>
                    <m:t>A</m:t>
                  </m:r>
                </m:e>
                <m:sub>
                  <m:r>
                    <m:t>2</m:t>
                  </m:r>
                </m:sub>
              </m:sSub>
              <m:r>
                <m:t>,</m:t>
              </m:r>
            </m:oMath>
          </w:p>
        </w:tc>
        <w:tc>
          <w:tcPr>
            <w:tcW w:w="277" w:type="dxa"/>
          </w:tcPr>
          <w:p w14:paraId="007B0BB0"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B93D56" w14:textId="778783F8" w:rsidR="002347F1" w:rsidRDefault="002347F1" w:rsidP="002347F1">
      <w:pPr>
        <w:pStyle w:val="a4"/>
      </w:pPr>
      <w:r>
        <w:t>где А</w:t>
      </w:r>
      <w:r w:rsidRPr="002347F1">
        <w:rPr>
          <w:vertAlign w:val="subscript"/>
        </w:rPr>
        <w:t>2</w:t>
      </w:r>
      <w:r w:rsidR="004B7CAB">
        <w:t xml:space="preserve"> — </w:t>
      </w:r>
      <w:r>
        <w:t>сечение струи в плоскости 2—2.</w:t>
      </w:r>
    </w:p>
    <w:p w14:paraId="46A003F0" w14:textId="1187B3DE" w:rsidR="002347F1" w:rsidRDefault="002347F1" w:rsidP="002347F1">
      <w:pPr>
        <w:pStyle w:val="a4"/>
      </w:pPr>
      <w:r>
        <w:t xml:space="preserve">Но </w:t>
      </w:r>
      <w:r>
        <w:rPr>
          <w:lang w:val="en-US"/>
        </w:rPr>
        <w:t>A</w:t>
      </w:r>
      <w:r w:rsidRPr="002347F1">
        <w:rPr>
          <w:vertAlign w:val="subscript"/>
        </w:rPr>
        <w:t>2</w:t>
      </w:r>
      <w:r>
        <w:t>=φ</w:t>
      </w:r>
      <w:r w:rsidR="005D4234">
        <w:t>×</w:t>
      </w:r>
      <w:r>
        <w:t>А, где ср</w:t>
      </w:r>
      <w:r w:rsidR="004B7CAB">
        <w:t xml:space="preserve"> — </w:t>
      </w:r>
      <w:r>
        <w:t>коэффициент расхода, равный в среднем</w:t>
      </w:r>
      <w:r w:rsidRPr="002347F1">
        <w:t xml:space="preserve"> </w:t>
      </w:r>
      <w:r>
        <w:t>0,65.</w:t>
      </w:r>
    </w:p>
    <w:p w14:paraId="752966D5" w14:textId="03C3E0EA" w:rsidR="005D5B80" w:rsidRDefault="002347F1" w:rsidP="002347F1">
      <w:pPr>
        <w:pStyle w:val="a4"/>
      </w:pPr>
      <w:r>
        <w:t>Следовательно,</w:t>
      </w:r>
    </w:p>
    <w:tbl>
      <w:tblPr>
        <w:tblStyle w:val="51"/>
        <w:tblW w:w="0" w:type="auto"/>
        <w:tblLook w:val="04A0" w:firstRow="1" w:lastRow="0" w:firstColumn="1" w:lastColumn="0" w:noHBand="0" w:noVBand="1"/>
      </w:tblPr>
      <w:tblGrid>
        <w:gridCol w:w="704"/>
        <w:gridCol w:w="4536"/>
        <w:gridCol w:w="702"/>
      </w:tblGrid>
      <w:tr w:rsidR="002347F1" w14:paraId="4F4E7C48"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5466EB1D" w14:textId="77777777" w:rsidR="002347F1" w:rsidRDefault="002347F1" w:rsidP="005D5B80">
            <w:pPr>
              <w:pStyle w:val="a4"/>
            </w:pPr>
          </w:p>
        </w:tc>
        <w:tc>
          <w:tcPr>
            <w:tcW w:w="4536" w:type="dxa"/>
          </w:tcPr>
          <w:p w14:paraId="0B569786" w14:textId="357875FE" w:rsidR="002347F1" w:rsidRPr="0048417E" w:rsidRDefault="00E84633" w:rsidP="0048417E">
            <w:pPr>
              <w:pStyle w:val="aff7"/>
              <w:cnfStyle w:val="100000000000" w:firstRow="1" w:lastRow="0" w:firstColumn="0" w:lastColumn="0" w:oddVBand="0" w:evenVBand="0" w:oddHBand="0" w:evenHBand="0" w:firstRowFirstColumn="0" w:firstRowLastColumn="0" w:lastRowFirstColumn="0" w:lastRowLastColumn="0"/>
            </w:pPr>
            <m:oMathPara>
              <m:oMath>
                <m:r>
                  <m:t>A=</m:t>
                </m:r>
                <m:f>
                  <m:fPr>
                    <m:ctrlPr/>
                  </m:fPr>
                  <m:num>
                    <m:sSub>
                      <m:sSubPr>
                        <m:ctrlPr/>
                      </m:sSubPr>
                      <m:e>
                        <m:r>
                          <m:t>A</m:t>
                        </m:r>
                      </m:e>
                      <m:sub>
                        <m:r>
                          <m:t>2</m:t>
                        </m:r>
                      </m:sub>
                    </m:sSub>
                  </m:num>
                  <m:den>
                    <m:r>
                      <m:t>φ</m:t>
                    </m:r>
                  </m:den>
                </m:f>
                <m:r>
                  <m:t>=</m:t>
                </m:r>
                <m:f>
                  <m:fPr>
                    <m:ctrlPr/>
                  </m:fPr>
                  <m:num>
                    <m:r>
                      <m:t>Q</m:t>
                    </m:r>
                  </m:num>
                  <m:den>
                    <m:r>
                      <m:t>φ×</m:t>
                    </m:r>
                    <m:sSub>
                      <m:sSubPr>
                        <m:ctrlPr/>
                      </m:sSubPr>
                      <m:e>
                        <m:r>
                          <m:t>υ</m:t>
                        </m:r>
                      </m:e>
                      <m:sub>
                        <m:r>
                          <m:t>2</m:t>
                        </m:r>
                      </m:sub>
                    </m:sSub>
                  </m:den>
                </m:f>
                <m:r>
                  <m:t>=</m:t>
                </m:r>
                <m:f>
                  <m:fPr>
                    <m:ctrlPr/>
                  </m:fPr>
                  <m:num>
                    <m:r>
                      <m:t>Q</m:t>
                    </m:r>
                  </m:num>
                  <m:den>
                    <m:r>
                      <m:t>φ</m:t>
                    </m:r>
                    <m:rad>
                      <m:radPr>
                        <m:degHide m:val="1"/>
                        <m:ctrlPr/>
                      </m:radPr>
                      <m:deg/>
                      <m:e>
                        <m:f>
                          <m:fPr>
                            <m:ctrlPr/>
                          </m:fPr>
                          <m:num>
                            <m:r>
                              <m:t>2gh</m:t>
                            </m:r>
                          </m:num>
                          <m:den>
                            <m:r>
                              <m:t>γ</m:t>
                            </m:r>
                          </m:den>
                        </m:f>
                      </m:e>
                    </m:rad>
                  </m:den>
                </m:f>
                <m:r>
                  <m:t>=</m:t>
                </m:r>
                <m:f>
                  <m:fPr>
                    <m:ctrlPr/>
                  </m:fPr>
                  <m:num>
                    <m:r>
                      <m:t>1</m:t>
                    </m:r>
                  </m:num>
                  <m:den>
                    <m:r>
                      <m:t>0,65</m:t>
                    </m:r>
                    <m:rad>
                      <m:radPr>
                        <m:degHide m:val="1"/>
                        <m:ctrlPr/>
                      </m:radPr>
                      <m:deg/>
                      <m:e>
                        <m:f>
                          <m:fPr>
                            <m:ctrlPr/>
                          </m:fPr>
                          <m:num>
                            <m:r>
                              <m:t>19,62</m:t>
                            </m:r>
                          </m:num>
                          <m:den>
                            <m:r>
                              <m:t>1,2</m:t>
                            </m:r>
                          </m:den>
                        </m:f>
                      </m:e>
                    </m:rad>
                  </m:den>
                </m:f>
                <m:r>
                  <m:t>×</m:t>
                </m:r>
                <m:f>
                  <m:fPr>
                    <m:ctrlPr/>
                  </m:fPr>
                  <m:num>
                    <m:r>
                      <m:t>Q</m:t>
                    </m:r>
                  </m:num>
                  <m:den>
                    <m:rad>
                      <m:radPr>
                        <m:degHide m:val="1"/>
                        <m:ctrlPr/>
                      </m:radPr>
                      <m:deg/>
                      <m:e>
                        <m:r>
                          <m:t>h</m:t>
                        </m:r>
                      </m:e>
                    </m:rad>
                  </m:den>
                </m:f>
                <m:r>
                  <m:t>=0,38</m:t>
                </m:r>
                <m:f>
                  <m:fPr>
                    <m:ctrlPr/>
                  </m:fPr>
                  <m:num>
                    <m:r>
                      <m:t>Q</m:t>
                    </m:r>
                  </m:num>
                  <m:den>
                    <m:rad>
                      <m:radPr>
                        <m:degHide m:val="1"/>
                        <m:ctrlPr/>
                      </m:radPr>
                      <m:deg/>
                      <m:e>
                        <m:r>
                          <m:t>h</m:t>
                        </m:r>
                      </m:e>
                    </m:rad>
                  </m:den>
                </m:f>
              </m:oMath>
            </m:oMathPara>
          </w:p>
        </w:tc>
        <w:tc>
          <w:tcPr>
            <w:tcW w:w="702" w:type="dxa"/>
          </w:tcPr>
          <w:p w14:paraId="13FF96F2" w14:textId="2DBD7E27" w:rsidR="002347F1" w:rsidRPr="0048417E" w:rsidRDefault="0048417E" w:rsidP="00016E61">
            <w:pPr>
              <w:pStyle w:val="aff7"/>
              <w:cnfStyle w:val="100000000000" w:firstRow="1" w:lastRow="0" w:firstColumn="0" w:lastColumn="0" w:oddVBand="0" w:evenVBand="0" w:oddHBand="0" w:evenHBand="0" w:firstRowFirstColumn="0" w:firstRowLastColumn="0" w:lastRowFirstColumn="0" w:lastRowLastColumn="0"/>
            </w:pPr>
            <w:bookmarkStart w:id="395" w:name="_Ref228978528"/>
            <w:r>
              <w:rPr>
                <w:rStyle w:val="afff6"/>
              </w:rPr>
              <w:t>(</w:t>
            </w:r>
            <w:r w:rsidRPr="0048417E">
              <w:rPr>
                <w:rStyle w:val="afff6"/>
              </w:rPr>
              <w:fldChar w:fldCharType="begin"/>
            </w:r>
            <w:r w:rsidRPr="0048417E">
              <w:rPr>
                <w:rStyle w:val="afff6"/>
              </w:rPr>
              <w:instrText xml:space="preserve"> SEQ Формула \* ARABIC </w:instrText>
            </w:r>
            <w:r w:rsidRPr="0048417E">
              <w:rPr>
                <w:rStyle w:val="afff6"/>
              </w:rPr>
              <w:fldChar w:fldCharType="separate"/>
            </w:r>
            <w:r w:rsidR="00232152">
              <w:rPr>
                <w:rStyle w:val="afff6"/>
                <w:noProof/>
              </w:rPr>
              <w:t>130</w:t>
            </w:r>
            <w:r w:rsidRPr="0048417E">
              <w:rPr>
                <w:rStyle w:val="afff6"/>
              </w:rPr>
              <w:fldChar w:fldCharType="end"/>
            </w:r>
            <w:r>
              <w:rPr>
                <w:rStyle w:val="afff6"/>
              </w:rPr>
              <w:t>)</w:t>
            </w:r>
            <w:bookmarkEnd w:id="395"/>
          </w:p>
        </w:tc>
      </w:tr>
    </w:tbl>
    <w:p w14:paraId="4B84CDB4" w14:textId="4DEF4C47" w:rsidR="005D5B80" w:rsidRDefault="002347F1" w:rsidP="005D5B80">
      <w:pPr>
        <w:pStyle w:val="a4"/>
      </w:pPr>
      <w:r w:rsidRPr="002347F1">
        <w:t>Размерность эквивалентного отверстия</w:t>
      </w:r>
    </w:p>
    <w:tbl>
      <w:tblPr>
        <w:tblStyle w:val="51"/>
        <w:tblW w:w="0" w:type="auto"/>
        <w:tblLook w:val="04A0" w:firstRow="1" w:lastRow="0" w:firstColumn="1" w:lastColumn="0" w:noHBand="0" w:noVBand="1"/>
      </w:tblPr>
      <w:tblGrid>
        <w:gridCol w:w="279"/>
        <w:gridCol w:w="5386"/>
        <w:gridCol w:w="277"/>
      </w:tblGrid>
      <w:tr w:rsidR="002347F1" w14:paraId="6CDB911A" w14:textId="77777777" w:rsidTr="004841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3B07D9A6" w14:textId="77777777" w:rsidR="002347F1" w:rsidRDefault="002347F1" w:rsidP="009C5558">
            <w:pPr>
              <w:pStyle w:val="a4"/>
            </w:pPr>
          </w:p>
        </w:tc>
        <w:tc>
          <w:tcPr>
            <w:tcW w:w="5386" w:type="dxa"/>
          </w:tcPr>
          <w:p w14:paraId="37357F43" w14:textId="2F6B92AC" w:rsidR="002347F1" w:rsidRPr="0048417E" w:rsidRDefault="00000000" w:rsidP="0048417E">
            <w:pPr>
              <w:pStyle w:val="aff7"/>
              <w:cnfStyle w:val="100000000000" w:firstRow="1" w:lastRow="0" w:firstColumn="0" w:lastColumn="0" w:oddVBand="0" w:evenVBand="0" w:oddHBand="0" w:evenHBand="0" w:firstRowFirstColumn="0" w:firstRowLastColumn="0" w:lastRowFirstColumn="0" w:lastRowLastColumn="0"/>
            </w:pPr>
            <m:oMathPara>
              <m:oMath>
                <m:d>
                  <m:dPr>
                    <m:begChr m:val="["/>
                    <m:endChr m:val="]"/>
                    <m:ctrlPr/>
                  </m:dPr>
                  <m:e>
                    <m:r>
                      <m:t>A</m:t>
                    </m:r>
                  </m:e>
                </m:d>
                <m:r>
                  <m:t>=</m:t>
                </m:r>
                <m:f>
                  <m:fPr>
                    <m:ctrlPr/>
                  </m:fPr>
                  <m:num>
                    <m:r>
                      <m:t>Q</m:t>
                    </m:r>
                  </m:num>
                  <m:den>
                    <m:sSup>
                      <m:sSupPr>
                        <m:ctrlPr/>
                      </m:sSupPr>
                      <m:e>
                        <m:d>
                          <m:dPr>
                            <m:ctrlPr/>
                          </m:dPr>
                          <m:e>
                            <m:sSup>
                              <m:sSupPr>
                                <m:ctrlPr/>
                              </m:sSupPr>
                              <m:e>
                                <m:r>
                                  <m:t>ghγ</m:t>
                                </m:r>
                              </m:e>
                              <m:sup>
                                <m:r>
                                  <m:t>-1</m:t>
                                </m:r>
                              </m:sup>
                            </m:sSup>
                          </m:e>
                        </m:d>
                      </m:e>
                      <m:sup>
                        <m:f>
                          <m:fPr>
                            <m:type m:val="skw"/>
                            <m:ctrlPr/>
                          </m:fPr>
                          <m:num>
                            <m:r>
                              <m:t>1</m:t>
                            </m:r>
                          </m:num>
                          <m:den>
                            <m:r>
                              <m:t>3</m:t>
                            </m:r>
                          </m:den>
                        </m:f>
                      </m:sup>
                    </m:sSup>
                  </m:den>
                </m:f>
                <m:r>
                  <m:t>=</m:t>
                </m:r>
                <m:f>
                  <m:fPr>
                    <m:ctrlPr/>
                  </m:fPr>
                  <m:num>
                    <m:f>
                      <m:fPr>
                        <m:type m:val="lin"/>
                        <m:ctrlPr/>
                      </m:fPr>
                      <m:num>
                        <m:sSup>
                          <m:sSupPr>
                            <m:ctrlPr/>
                          </m:sSupPr>
                          <m:e>
                            <m:r>
                              <m:t>м</m:t>
                            </m:r>
                          </m:e>
                          <m:sup>
                            <m:r>
                              <m:t>3</m:t>
                            </m:r>
                          </m:sup>
                        </m:sSup>
                      </m:num>
                      <m:den>
                        <m:r>
                          <m:t>сек</m:t>
                        </m:r>
                      </m:den>
                    </m:f>
                  </m:num>
                  <m:den>
                    <m:sSup>
                      <m:sSupPr>
                        <m:ctrlPr/>
                      </m:sSupPr>
                      <m:e>
                        <m:d>
                          <m:dPr>
                            <m:ctrlPr/>
                          </m:dPr>
                          <m:e>
                            <m:f>
                              <m:fPr>
                                <m:type m:val="lin"/>
                                <m:ctrlPr/>
                              </m:fPr>
                              <m:num>
                                <m:r>
                                  <m:t>м</m:t>
                                </m:r>
                              </m:num>
                              <m:den>
                                <m:sSup>
                                  <m:sSupPr>
                                    <m:ctrlPr/>
                                  </m:sSupPr>
                                  <m:e>
                                    <m:r>
                                      <m:t>сек</m:t>
                                    </m:r>
                                  </m:e>
                                  <m:sup>
                                    <m:r>
                                      <m:t>2</m:t>
                                    </m:r>
                                  </m:sup>
                                </m:sSup>
                              </m:den>
                            </m:f>
                            <m:r>
                              <m:t>×</m:t>
                            </m:r>
                            <m:f>
                              <m:fPr>
                                <m:type m:val="lin"/>
                                <m:ctrlPr/>
                              </m:fPr>
                              <m:num>
                                <m:r>
                                  <m:t>кг</m:t>
                                </m:r>
                              </m:num>
                              <m:den>
                                <m:sSup>
                                  <m:sSupPr>
                                    <m:ctrlPr/>
                                  </m:sSupPr>
                                  <m:e>
                                    <m:r>
                                      <m:t>м</m:t>
                                    </m:r>
                                  </m:e>
                                  <m:sup>
                                    <m:r>
                                      <m:t>2</m:t>
                                    </m:r>
                                  </m:sup>
                                </m:sSup>
                              </m:den>
                            </m:f>
                            <m:r>
                              <m:t>×</m:t>
                            </m:r>
                            <m:f>
                              <m:fPr>
                                <m:type m:val="lin"/>
                                <m:ctrlPr/>
                              </m:fPr>
                              <m:num>
                                <m:sSup>
                                  <m:sSupPr>
                                    <m:ctrlPr/>
                                  </m:sSupPr>
                                  <m:e>
                                    <m:r>
                                      <m:t>м</m:t>
                                    </m:r>
                                  </m:e>
                                  <m:sup>
                                    <m:r>
                                      <m:t>3</m:t>
                                    </m:r>
                                  </m:sup>
                                </m:sSup>
                              </m:num>
                              <m:den>
                                <m:r>
                                  <m:t>кг</m:t>
                                </m:r>
                              </m:den>
                            </m:f>
                          </m:e>
                        </m:d>
                      </m:e>
                      <m:sup>
                        <m:f>
                          <m:fPr>
                            <m:type m:val="skw"/>
                            <m:ctrlPr/>
                          </m:fPr>
                          <m:num>
                            <m:r>
                              <m:t>1</m:t>
                            </m:r>
                          </m:num>
                          <m:den>
                            <m:r>
                              <m:t>3</m:t>
                            </m:r>
                          </m:den>
                        </m:f>
                      </m:sup>
                    </m:sSup>
                  </m:den>
                </m:f>
                <m:r>
                  <m:t>=</m:t>
                </m:r>
                <m:sSup>
                  <m:sSupPr>
                    <m:ctrlPr/>
                  </m:sSupPr>
                  <m:e>
                    <m:r>
                      <m:t>м</m:t>
                    </m:r>
                  </m:e>
                  <m:sup>
                    <m:r>
                      <m:t>2</m:t>
                    </m:r>
                  </m:sup>
                </m:sSup>
                <m:r>
                  <m:t>.</m:t>
                </m:r>
              </m:oMath>
            </m:oMathPara>
          </w:p>
        </w:tc>
        <w:tc>
          <w:tcPr>
            <w:tcW w:w="277" w:type="dxa"/>
          </w:tcPr>
          <w:p w14:paraId="1A5FEB88" w14:textId="77777777" w:rsidR="002347F1" w:rsidRDefault="002347F1" w:rsidP="009C5558">
            <w:pPr>
              <w:pStyle w:val="a4"/>
              <w:cnfStyle w:val="100000000000" w:firstRow="1" w:lastRow="0" w:firstColumn="0" w:lastColumn="0" w:oddVBand="0" w:evenVBand="0" w:oddHBand="0" w:evenHBand="0" w:firstRowFirstColumn="0" w:firstRowLastColumn="0" w:lastRowFirstColumn="0" w:lastRowLastColumn="0"/>
            </w:pPr>
          </w:p>
        </w:tc>
      </w:tr>
    </w:tbl>
    <w:p w14:paraId="7D0C72F5" w14:textId="06B466FD" w:rsidR="0005696E" w:rsidRDefault="0005696E" w:rsidP="0005696E">
      <w:pPr>
        <w:pStyle w:val="a4"/>
      </w:pPr>
      <w:r>
        <w:t>Простая размерность эквивалентного отверстия (квадратные метры) дает возможность по величине этого воображаемого отверстия очень наглядно судить о степени легкости проветривания какого-нибудь рудника или шахты. Чем больше А, тем рудник «шире», тем он легче проветривается. Условно относят рудники, у которых эквивалентное отверстие менее 1 м</w:t>
      </w:r>
      <w:r w:rsidRPr="0005696E">
        <w:rPr>
          <w:vertAlign w:val="superscript"/>
        </w:rPr>
        <w:t>2</w:t>
      </w:r>
      <w:r>
        <w:t>, к категории «узких», у которых А=1—2 м</w:t>
      </w:r>
      <w:r w:rsidRPr="0005696E">
        <w:rPr>
          <w:vertAlign w:val="superscript"/>
        </w:rPr>
        <w:t>2</w:t>
      </w:r>
      <w:r w:rsidR="004B7CAB">
        <w:t xml:space="preserve"> — </w:t>
      </w:r>
      <w:r>
        <w:t>к категории «средних» и у которых А больше 2 м</w:t>
      </w:r>
      <w:r w:rsidRPr="0005696E">
        <w:rPr>
          <w:vertAlign w:val="superscript"/>
        </w:rPr>
        <w:t>2</w:t>
      </w:r>
      <w:r w:rsidR="004B7CAB">
        <w:t xml:space="preserve"> — </w:t>
      </w:r>
      <w:r>
        <w:t>к категории «широких».</w:t>
      </w:r>
    </w:p>
    <w:p w14:paraId="04ABABAD" w14:textId="77777777" w:rsidR="0005696E" w:rsidRDefault="0005696E" w:rsidP="0005696E">
      <w:pPr>
        <w:pStyle w:val="a4"/>
      </w:pPr>
      <w:r>
        <w:t>Чтобы определить величину эквивалентного отверстия (или сопротивления) действующей шахты, поступают следующим образом. Опускают в вентиляционный ствол резиновую трубку, верхний конец которой присоединен к депрессиометру, установленному:</w:t>
      </w:r>
    </w:p>
    <w:p w14:paraId="1B7F455F" w14:textId="7B40EC06" w:rsidR="0005696E" w:rsidRDefault="0005696E" w:rsidP="0005696E">
      <w:pPr>
        <w:pStyle w:val="a4"/>
      </w:pPr>
      <w:r>
        <w:t>а) вне надшахтного здания или б) в самом надшахтном здании; в последнем случае на второе колено депрессиометра должна быть надета резиновая трубка, выведенная из здания.</w:t>
      </w:r>
    </w:p>
    <w:p w14:paraId="53CDA6FE" w14:textId="32B59022" w:rsidR="0005696E" w:rsidRDefault="0005696E" w:rsidP="0005696E">
      <w:pPr>
        <w:pStyle w:val="a4"/>
      </w:pPr>
      <w:r>
        <w:t xml:space="preserve">Резиновая трубка должна быть опущена в ствол, не доходя канала вентилятора. Измеренный перепад давления будет равен депрессии шахты </w:t>
      </w:r>
      <w:r>
        <w:rPr>
          <w:lang w:val="en-US"/>
        </w:rPr>
        <w:t>h</w:t>
      </w:r>
      <w:r w:rsidRPr="0005696E">
        <w:rPr>
          <w:vertAlign w:val="subscript"/>
        </w:rPr>
        <w:t>ш</w:t>
      </w:r>
      <w:r>
        <w:t>.</w:t>
      </w:r>
    </w:p>
    <w:p w14:paraId="138C5317" w14:textId="653DF0A9" w:rsidR="0005696E" w:rsidRDefault="0005696E" w:rsidP="0005696E">
      <w:pPr>
        <w:pStyle w:val="a4"/>
      </w:pPr>
      <w:r>
        <w:t>Количество воздуха, проходящее через шахту, Q</w:t>
      </w:r>
      <w:r w:rsidRPr="0005696E">
        <w:rPr>
          <w:vertAlign w:val="subscript"/>
        </w:rPr>
        <w:t>ш</w:t>
      </w:r>
      <w:r>
        <w:t xml:space="preserve"> измеряется:</w:t>
      </w:r>
    </w:p>
    <w:p w14:paraId="095C53A7" w14:textId="0E0F1782" w:rsidR="0005696E" w:rsidRDefault="0005696E" w:rsidP="00232152">
      <w:pPr>
        <w:pStyle w:val="a1"/>
      </w:pPr>
      <w:r>
        <w:t>при вертикальном стволе</w:t>
      </w:r>
      <w:r w:rsidR="004B7CAB">
        <w:t xml:space="preserve"> — </w:t>
      </w:r>
      <w:r>
        <w:t>в околоствольном дворе с последующим приведением измеренного количества воздуха к стандартному удельному весу (1,2 кг/м</w:t>
      </w:r>
      <w:r w:rsidRPr="0005696E">
        <w:rPr>
          <w:vertAlign w:val="superscript"/>
        </w:rPr>
        <w:t>3</w:t>
      </w:r>
      <w:r>
        <w:t>);</w:t>
      </w:r>
    </w:p>
    <w:p w14:paraId="2B12E9E4" w14:textId="15EA9443" w:rsidR="005D5B80" w:rsidRDefault="0005696E" w:rsidP="00232152">
      <w:pPr>
        <w:pStyle w:val="a1"/>
      </w:pPr>
      <w:r>
        <w:t>при наклонном стволе</w:t>
      </w:r>
      <w:r w:rsidR="004B7CAB">
        <w:t xml:space="preserve"> — </w:t>
      </w:r>
      <w:r>
        <w:t>в последнем, не доходя 10—15 м до канала вентилятора</w:t>
      </w:r>
    </w:p>
    <w:tbl>
      <w:tblPr>
        <w:tblStyle w:val="51"/>
        <w:tblW w:w="0" w:type="auto"/>
        <w:tblLook w:val="04A0" w:firstRow="1" w:lastRow="0" w:firstColumn="1" w:lastColumn="0" w:noHBand="0" w:noVBand="1"/>
      </w:tblPr>
      <w:tblGrid>
        <w:gridCol w:w="279"/>
        <w:gridCol w:w="5386"/>
        <w:gridCol w:w="277"/>
      </w:tblGrid>
      <w:tr w:rsidR="0005696E" w14:paraId="5EB09FB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7D94E86A" w14:textId="77777777" w:rsidR="0005696E" w:rsidRDefault="0005696E" w:rsidP="009C5558">
            <w:pPr>
              <w:pStyle w:val="a4"/>
            </w:pPr>
          </w:p>
        </w:tc>
        <w:tc>
          <w:tcPr>
            <w:tcW w:w="5386" w:type="dxa"/>
          </w:tcPr>
          <w:p w14:paraId="54A536EC" w14:textId="0C95F742" w:rsidR="0005696E" w:rsidRPr="00B9059B" w:rsidRDefault="00000000" w:rsidP="00B9059B">
            <w:pPr>
              <w:pStyle w:val="aff7"/>
              <w:cnfStyle w:val="100000000000" w:firstRow="1" w:lastRow="0" w:firstColumn="0" w:lastColumn="0" w:oddVBand="0" w:evenVBand="0" w:oddHBand="0" w:evenHBand="0" w:firstRowFirstColumn="0" w:firstRowLastColumn="0" w:lastRowFirstColumn="0" w:lastRowLastColumn="0"/>
            </w:pPr>
            <m:oMath>
              <m:sSub>
                <m:sSubPr>
                  <m:ctrlPr/>
                </m:sSubPr>
                <m:e>
                  <m:r>
                    <m:t>A</m:t>
                  </m:r>
                </m:e>
                <m:sub>
                  <m:r>
                    <m:t>ш</m:t>
                  </m:r>
                </m:sub>
              </m:sSub>
              <m:r>
                <m:t>=0,38</m:t>
              </m:r>
              <m:f>
                <m:fPr>
                  <m:ctrlPr/>
                </m:fPr>
                <m:num>
                  <m:sSub>
                    <m:sSubPr>
                      <m:ctrlPr/>
                    </m:sSubPr>
                    <m:e>
                      <m:r>
                        <m:t>Q</m:t>
                      </m:r>
                    </m:e>
                    <m:sub>
                      <m:r>
                        <m:t>ш</m:t>
                      </m:r>
                    </m:sub>
                  </m:sSub>
                </m:num>
                <m:den>
                  <m:sSub>
                    <m:sSubPr>
                      <m:ctrlPr/>
                    </m:sSubPr>
                    <m:e>
                      <m:r>
                        <m:t>h</m:t>
                      </m:r>
                    </m:e>
                    <m:sub>
                      <m:r>
                        <m:t>ш</m:t>
                      </m:r>
                    </m:sub>
                  </m:sSub>
                </m:den>
              </m:f>
            </m:oMath>
            <w:r w:rsidR="00B9059B" w:rsidRPr="00B9059B">
              <w:t xml:space="preserve"> и </w:t>
            </w:r>
            <m:oMath>
              <m:sSub>
                <m:sSubPr>
                  <m:ctrlPr/>
                </m:sSubPr>
                <m:e>
                  <m:r>
                    <m:t>R</m:t>
                  </m:r>
                </m:e>
                <m:sub>
                  <m:r>
                    <m:t>ш</m:t>
                  </m:r>
                </m:sub>
              </m:sSub>
              <m:r>
                <m:t>=</m:t>
              </m:r>
              <m:f>
                <m:fPr>
                  <m:ctrlPr/>
                </m:fPr>
                <m:num>
                  <m:sSub>
                    <m:sSubPr>
                      <m:ctrlPr/>
                    </m:sSubPr>
                    <m:e>
                      <m:r>
                        <m:t>h</m:t>
                      </m:r>
                    </m:e>
                    <m:sub>
                      <m:r>
                        <m:t>ш</m:t>
                      </m:r>
                    </m:sub>
                  </m:sSub>
                </m:num>
                <m:den>
                  <m:sSubSup>
                    <m:sSubSupPr>
                      <m:ctrlPr/>
                    </m:sSubSupPr>
                    <m:e>
                      <m:r>
                        <m:t>Q</m:t>
                      </m:r>
                    </m:e>
                    <m:sub>
                      <m:r>
                        <m:t>ш</m:t>
                      </m:r>
                    </m:sub>
                    <m:sup>
                      <m:r>
                        <m:t>2</m:t>
                      </m:r>
                    </m:sup>
                  </m:sSubSup>
                </m:den>
              </m:f>
              <m:r>
                <m:t>,</m:t>
              </m:r>
            </m:oMath>
          </w:p>
        </w:tc>
        <w:tc>
          <w:tcPr>
            <w:tcW w:w="277" w:type="dxa"/>
          </w:tcPr>
          <w:p w14:paraId="6138E4DB"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47A3941" w14:textId="0F33D1C1" w:rsidR="005D5B80" w:rsidRDefault="0005696E" w:rsidP="0005696E">
      <w:pPr>
        <w:pStyle w:val="a4"/>
      </w:pPr>
      <w:r>
        <w:lastRenderedPageBreak/>
        <w:t xml:space="preserve">По поводу формулы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необходимо указать, что поскольку в шахтах почти всегда действует естественная тяга (см. гл. </w:t>
      </w:r>
      <w:r w:rsidR="00232152">
        <w:t>7</w:t>
      </w:r>
      <w:r>
        <w:t>), помогающая или мешающая работе вентилятора, величину эквивалентного отверстия следует вычислять по формуле</w:t>
      </w:r>
    </w:p>
    <w:tbl>
      <w:tblPr>
        <w:tblStyle w:val="51"/>
        <w:tblW w:w="0" w:type="auto"/>
        <w:tblLook w:val="04A0" w:firstRow="1" w:lastRow="0" w:firstColumn="1" w:lastColumn="0" w:noHBand="0" w:noVBand="1"/>
      </w:tblPr>
      <w:tblGrid>
        <w:gridCol w:w="279"/>
        <w:gridCol w:w="5386"/>
        <w:gridCol w:w="277"/>
      </w:tblGrid>
      <w:tr w:rsidR="0005696E" w14:paraId="027FDBC8"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9B46FFC" w14:textId="77777777" w:rsidR="0005696E" w:rsidRDefault="0005696E" w:rsidP="009C5558">
            <w:pPr>
              <w:pStyle w:val="a4"/>
            </w:pPr>
          </w:p>
        </w:tc>
        <w:tc>
          <w:tcPr>
            <w:tcW w:w="5386" w:type="dxa"/>
          </w:tcPr>
          <w:p w14:paraId="4A38F302" w14:textId="56BFDD99"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A=0,38</m:t>
                </m:r>
                <m:f>
                  <m:fPr>
                    <m:ctrlPr/>
                  </m:fPr>
                  <m:num>
                    <m:r>
                      <m:t>Q</m:t>
                    </m:r>
                  </m:num>
                  <m:den>
                    <m:rad>
                      <m:radPr>
                        <m:degHide m:val="1"/>
                        <m:ctrlPr/>
                      </m:radPr>
                      <m:deg/>
                      <m:e>
                        <m:sSub>
                          <m:sSubPr>
                            <m:ctrlPr/>
                          </m:sSubPr>
                          <m:e>
                            <m:r>
                              <m:t>h</m:t>
                            </m:r>
                          </m:e>
                          <m:sub>
                            <m:r>
                              <m:t>ш</m:t>
                            </m:r>
                          </m:sub>
                        </m:sSub>
                        <m:r>
                          <m:t xml:space="preserve"> ± </m:t>
                        </m:r>
                        <m:sSub>
                          <m:sSubPr>
                            <m:ctrlPr/>
                          </m:sSubPr>
                          <m:e>
                            <m:r>
                              <m:t>h</m:t>
                            </m:r>
                          </m:e>
                          <m:sub>
                            <m:r>
                              <m:t>e</m:t>
                            </m:r>
                          </m:sub>
                        </m:sSub>
                      </m:e>
                    </m:rad>
                  </m:den>
                </m:f>
                <m:r>
                  <m:t>,</m:t>
                </m:r>
              </m:oMath>
            </m:oMathPara>
          </w:p>
        </w:tc>
        <w:tc>
          <w:tcPr>
            <w:tcW w:w="277" w:type="dxa"/>
          </w:tcPr>
          <w:p w14:paraId="05CF731D"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1E343017" w14:textId="2E6E41DE" w:rsidR="005D5B80" w:rsidRDefault="0005696E" w:rsidP="005D5B80">
      <w:pPr>
        <w:pStyle w:val="a4"/>
      </w:pPr>
      <w:r w:rsidRPr="0005696E">
        <w:t>а величину сопротивления шахты по формуле</w:t>
      </w:r>
    </w:p>
    <w:tbl>
      <w:tblPr>
        <w:tblStyle w:val="51"/>
        <w:tblW w:w="0" w:type="auto"/>
        <w:tblLook w:val="04A0" w:firstRow="1" w:lastRow="0" w:firstColumn="1" w:lastColumn="0" w:noHBand="0" w:noVBand="1"/>
      </w:tblPr>
      <w:tblGrid>
        <w:gridCol w:w="279"/>
        <w:gridCol w:w="5386"/>
        <w:gridCol w:w="277"/>
      </w:tblGrid>
      <w:tr w:rsidR="0005696E" w14:paraId="029C6411" w14:textId="77777777" w:rsidTr="00B905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50E07176" w14:textId="77777777" w:rsidR="0005696E" w:rsidRDefault="0005696E" w:rsidP="009C5558">
            <w:pPr>
              <w:pStyle w:val="a4"/>
            </w:pPr>
          </w:p>
        </w:tc>
        <w:tc>
          <w:tcPr>
            <w:tcW w:w="5386" w:type="dxa"/>
          </w:tcPr>
          <w:p w14:paraId="4D6D8F7D" w14:textId="573AA433" w:rsidR="0005696E" w:rsidRPr="00B9059B" w:rsidRDefault="00B9059B" w:rsidP="00B9059B">
            <w:pPr>
              <w:pStyle w:val="aff7"/>
              <w:cnfStyle w:val="100000000000" w:firstRow="1" w:lastRow="0" w:firstColumn="0" w:lastColumn="0" w:oddVBand="0" w:evenVBand="0" w:oddHBand="0" w:evenHBand="0" w:firstRowFirstColumn="0" w:firstRowLastColumn="0" w:lastRowFirstColumn="0" w:lastRowLastColumn="0"/>
            </w:pPr>
            <m:oMathPara>
              <m:oMath>
                <m:r>
                  <m:t>R=</m:t>
                </m:r>
                <m:f>
                  <m:fPr>
                    <m:ctrlPr/>
                  </m:fPr>
                  <m:num>
                    <m:sSub>
                      <m:sSubPr>
                        <m:ctrlPr/>
                      </m:sSubPr>
                      <m:e>
                        <m:r>
                          <m:t>h</m:t>
                        </m:r>
                      </m:e>
                      <m:sub>
                        <m:r>
                          <m:t>ш</m:t>
                        </m:r>
                      </m:sub>
                    </m:sSub>
                    <m:r>
                      <m:t xml:space="preserve"> ± </m:t>
                    </m:r>
                    <m:sSub>
                      <m:sSubPr>
                        <m:ctrlPr/>
                      </m:sSubPr>
                      <m:e>
                        <m:r>
                          <m:t>h</m:t>
                        </m:r>
                      </m:e>
                      <m:sub>
                        <m:r>
                          <m:t>e</m:t>
                        </m:r>
                      </m:sub>
                    </m:sSub>
                  </m:num>
                  <m:den>
                    <m:sSup>
                      <m:sSupPr>
                        <m:ctrlPr/>
                      </m:sSupPr>
                      <m:e>
                        <m:r>
                          <m:t>Q</m:t>
                        </m:r>
                      </m:e>
                      <m:sup>
                        <m:r>
                          <m:t>2</m:t>
                        </m:r>
                      </m:sup>
                    </m:sSup>
                  </m:den>
                </m:f>
              </m:oMath>
            </m:oMathPara>
          </w:p>
        </w:tc>
        <w:tc>
          <w:tcPr>
            <w:tcW w:w="277" w:type="dxa"/>
          </w:tcPr>
          <w:p w14:paraId="7F267D28" w14:textId="77777777" w:rsidR="0005696E" w:rsidRDefault="0005696E" w:rsidP="009C5558">
            <w:pPr>
              <w:pStyle w:val="a4"/>
              <w:cnfStyle w:val="100000000000" w:firstRow="1" w:lastRow="0" w:firstColumn="0" w:lastColumn="0" w:oddVBand="0" w:evenVBand="0" w:oddHBand="0" w:evenHBand="0" w:firstRowFirstColumn="0" w:firstRowLastColumn="0" w:lastRowFirstColumn="0" w:lastRowLastColumn="0"/>
            </w:pPr>
          </w:p>
        </w:tc>
      </w:tr>
    </w:tbl>
    <w:p w14:paraId="5A845D43" w14:textId="77777777" w:rsidR="0005696E" w:rsidRDefault="0005696E" w:rsidP="0005696E">
      <w:pPr>
        <w:pStyle w:val="a4"/>
      </w:pPr>
      <w:r>
        <w:t>Если не учесть естественную тягу, то это приведет к завышению или занижению значений А и R.</w:t>
      </w:r>
    </w:p>
    <w:p w14:paraId="661CA517" w14:textId="58DAA127" w:rsidR="005D5B80" w:rsidRDefault="0005696E" w:rsidP="0005696E">
      <w:pPr>
        <w:pStyle w:val="a4"/>
      </w:pPr>
      <w:r>
        <w:t>Так как h=R</w:t>
      </w:r>
      <w:r w:rsidR="005D4234">
        <w:t>×</w:t>
      </w:r>
      <w:r>
        <w:t>Q</w:t>
      </w:r>
      <w:r w:rsidRPr="0005696E">
        <w:rPr>
          <w:vertAlign w:val="superscript"/>
        </w:rPr>
        <w:t>2</w:t>
      </w:r>
      <w:r>
        <w:t xml:space="preserve">, то выражение </w:t>
      </w:r>
      <w:r w:rsidR="008A4B68">
        <w:fldChar w:fldCharType="begin"/>
      </w:r>
      <w:r w:rsidR="008A4B68">
        <w:instrText xml:space="preserve"> REF _Ref228978528 \h </w:instrText>
      </w:r>
      <w:r w:rsidR="008A4B68">
        <w:fldChar w:fldCharType="separate"/>
      </w:r>
      <w:r w:rsidR="00A05A8B">
        <w:rPr>
          <w:rStyle w:val="afff6"/>
        </w:rPr>
        <w:t>(</w:t>
      </w:r>
      <w:r w:rsidR="00A05A8B">
        <w:rPr>
          <w:rStyle w:val="afff6"/>
          <w:noProof/>
        </w:rPr>
        <w:t>130</w:t>
      </w:r>
      <w:r w:rsidR="00A05A8B">
        <w:rPr>
          <w:rStyle w:val="afff6"/>
        </w:rPr>
        <w:t>)</w:t>
      </w:r>
      <w:r w:rsidR="008A4B68">
        <w:fldChar w:fldCharType="end"/>
      </w:r>
      <w:r>
        <w:t xml:space="preserve"> можно переписать так:</w:t>
      </w:r>
    </w:p>
    <w:tbl>
      <w:tblPr>
        <w:tblStyle w:val="afff7"/>
        <w:tblW w:w="0" w:type="auto"/>
        <w:tblLook w:val="04A0" w:firstRow="1" w:lastRow="0" w:firstColumn="1" w:lastColumn="0" w:noHBand="0" w:noVBand="1"/>
      </w:tblPr>
      <w:tblGrid>
        <w:gridCol w:w="704"/>
        <w:gridCol w:w="4536"/>
        <w:gridCol w:w="702"/>
      </w:tblGrid>
      <w:tr w:rsidR="0005696E" w14:paraId="2B9139FD" w14:textId="77777777" w:rsidTr="009C5558">
        <w:tc>
          <w:tcPr>
            <w:tcW w:w="704" w:type="dxa"/>
          </w:tcPr>
          <w:p w14:paraId="59D3612F" w14:textId="77777777" w:rsidR="0005696E" w:rsidRDefault="0005696E" w:rsidP="009C5558">
            <w:pPr>
              <w:pStyle w:val="a4"/>
            </w:pPr>
          </w:p>
        </w:tc>
        <w:tc>
          <w:tcPr>
            <w:tcW w:w="4536" w:type="dxa"/>
          </w:tcPr>
          <w:p w14:paraId="283B15AE" w14:textId="77777777" w:rsidR="00232152" w:rsidRDefault="006B0349" w:rsidP="00997DF3">
            <w:pPr>
              <w:pStyle w:val="aff7"/>
            </w:pPr>
            <m:oMath>
              <m:r>
                <m:t>A=0,38</m:t>
              </m:r>
              <m:f>
                <m:fPr>
                  <m:ctrlPr/>
                </m:fPr>
                <m:num>
                  <m:r>
                    <m:t>Q</m:t>
                  </m:r>
                </m:num>
                <m:den>
                  <m:rad>
                    <m:radPr>
                      <m:degHide m:val="1"/>
                      <m:ctrlPr/>
                    </m:radPr>
                    <m:deg/>
                    <m:e>
                      <m:r>
                        <m:t>R</m:t>
                      </m:r>
                      <m:sSup>
                        <m:sSupPr>
                          <m:ctrlPr/>
                        </m:sSupPr>
                        <m:e>
                          <m:r>
                            <m:t>Q</m:t>
                          </m:r>
                        </m:e>
                        <m:sup>
                          <m:r>
                            <m:t>2</m:t>
                          </m:r>
                        </m:sup>
                      </m:sSup>
                    </m:e>
                  </m:rad>
                </m:den>
              </m:f>
              <m:r>
                <m:t>=</m:t>
              </m:r>
              <m:f>
                <m:fPr>
                  <m:ctrlPr/>
                </m:fPr>
                <m:num>
                  <m:r>
                    <m:t>0,38</m:t>
                  </m:r>
                </m:num>
                <m:den>
                  <m:rad>
                    <m:radPr>
                      <m:degHide m:val="1"/>
                      <m:ctrlPr/>
                    </m:radPr>
                    <m:deg/>
                    <m:e>
                      <m:r>
                        <m:t>R</m:t>
                      </m:r>
                    </m:e>
                  </m:rad>
                </m:den>
              </m:f>
              <m:r>
                <m:t>;</m:t>
              </m:r>
            </m:oMath>
            <w:r w:rsidR="00997DF3" w:rsidRPr="00997DF3">
              <w:t xml:space="preserve"> </w:t>
            </w:r>
          </w:p>
          <w:p w14:paraId="1D443BB1" w14:textId="0D73A2D9" w:rsidR="0005696E" w:rsidRPr="00997DF3" w:rsidRDefault="006B0349" w:rsidP="00997DF3">
            <w:pPr>
              <w:pStyle w:val="aff7"/>
            </w:pPr>
            <m:oMathPara>
              <m:oMath>
                <m:r>
                  <m:t>R=</m:t>
                </m:r>
                <m:f>
                  <m:fPr>
                    <m:ctrlPr/>
                  </m:fPr>
                  <m:num>
                    <m:r>
                      <m:t>0,144</m:t>
                    </m:r>
                  </m:num>
                  <m:den>
                    <m:sSup>
                      <m:sSupPr>
                        <m:ctrlPr/>
                      </m:sSupPr>
                      <m:e>
                        <m:r>
                          <m:t>A</m:t>
                        </m:r>
                      </m:e>
                      <m:sup>
                        <m:r>
                          <m:t>2</m:t>
                        </m:r>
                      </m:sup>
                    </m:sSup>
                  </m:den>
                </m:f>
                <m:r>
                  <m:t>,</m:t>
                </m:r>
              </m:oMath>
            </m:oMathPara>
          </w:p>
        </w:tc>
        <w:tc>
          <w:tcPr>
            <w:tcW w:w="702" w:type="dxa"/>
          </w:tcPr>
          <w:p w14:paraId="0C609CF4" w14:textId="77777777" w:rsidR="00AD5F82" w:rsidRDefault="00232152" w:rsidP="00232152">
            <w:pPr>
              <w:pStyle w:val="aff7"/>
            </w:pPr>
            <w:bookmarkStart w:id="396" w:name="_Ref229067139"/>
            <w:r>
              <w:t>(</w:t>
            </w:r>
            <w:r>
              <w:fldChar w:fldCharType="begin"/>
            </w:r>
            <w:r>
              <w:instrText xml:space="preserve"> SEQ Формула \* ARABIC </w:instrText>
            </w:r>
            <w:r>
              <w:fldChar w:fldCharType="separate"/>
            </w:r>
            <w:r>
              <w:rPr>
                <w:noProof/>
              </w:rPr>
              <w:t>131</w:t>
            </w:r>
            <w:r>
              <w:rPr>
                <w:noProof/>
              </w:rPr>
              <w:fldChar w:fldCharType="end"/>
            </w:r>
            <w:r>
              <w:t>)</w:t>
            </w:r>
            <w:bookmarkEnd w:id="396"/>
          </w:p>
          <w:p w14:paraId="5DB2B331" w14:textId="0EF5F264" w:rsidR="0005696E" w:rsidRDefault="00997DF3" w:rsidP="00232152">
            <w:pPr>
              <w:pStyle w:val="aff7"/>
            </w:pPr>
            <w:r>
              <w:t>(</w:t>
            </w:r>
            <w:r w:rsidR="00232152">
              <w:fldChar w:fldCharType="begin"/>
            </w:r>
            <w:r w:rsidR="00232152">
              <w:instrText xml:space="preserve"> SEQ Формула \* ARABIC </w:instrText>
            </w:r>
            <w:r w:rsidR="00232152">
              <w:fldChar w:fldCharType="separate"/>
            </w:r>
            <w:r w:rsidR="00232152">
              <w:rPr>
                <w:noProof/>
              </w:rPr>
              <w:t>132</w:t>
            </w:r>
            <w:r w:rsidR="00232152">
              <w:rPr>
                <w:noProof/>
              </w:rPr>
              <w:fldChar w:fldCharType="end"/>
            </w:r>
            <w:r>
              <w:t>)</w:t>
            </w:r>
          </w:p>
        </w:tc>
      </w:tr>
    </w:tbl>
    <w:p w14:paraId="6C2885BA" w14:textId="7F77183A" w:rsidR="00997DF3" w:rsidRDefault="00997DF3" w:rsidP="00997DF3">
      <w:pPr>
        <w:pStyle w:val="a4"/>
      </w:pPr>
      <w:r>
        <w:t>где R — сопротивление шахты, выраженное в киломюргах; если</w:t>
      </w:r>
      <w:r w:rsidRPr="00997DF3">
        <w:t xml:space="preserve"> </w:t>
      </w:r>
      <w:r>
        <w:t>R выражено в мюргах, то</w:t>
      </w:r>
    </w:p>
    <w:tbl>
      <w:tblPr>
        <w:tblStyle w:val="51"/>
        <w:tblW w:w="0" w:type="auto"/>
        <w:tblLook w:val="04A0" w:firstRow="1" w:lastRow="0" w:firstColumn="1" w:lastColumn="0" w:noHBand="0" w:noVBand="1"/>
      </w:tblPr>
      <w:tblGrid>
        <w:gridCol w:w="704"/>
        <w:gridCol w:w="4536"/>
        <w:gridCol w:w="702"/>
      </w:tblGrid>
      <w:tr w:rsidR="00997DF3" w14:paraId="0B5710EE"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2CB2BEBA" w14:textId="77777777" w:rsidR="00997DF3" w:rsidRDefault="00997DF3" w:rsidP="00511A0F">
            <w:pPr>
              <w:pStyle w:val="a4"/>
            </w:pPr>
          </w:p>
        </w:tc>
        <w:tc>
          <w:tcPr>
            <w:tcW w:w="4536" w:type="dxa"/>
          </w:tcPr>
          <w:p w14:paraId="604BA5A2" w14:textId="2470C74C" w:rsidR="00997DF3"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A=</m:t>
              </m:r>
              <m:f>
                <m:fPr>
                  <m:ctrlPr>
                    <w:rPr>
                      <w:rStyle w:val="aff8"/>
                      <w:i w:val="0"/>
                    </w:rPr>
                  </m:ctrlPr>
                </m:fPr>
                <m:num>
                  <m:r>
                    <w:rPr>
                      <w:rStyle w:val="aff8"/>
                    </w:rPr>
                    <m:t>0,38</m:t>
                  </m:r>
                </m:num>
                <m:den>
                  <m:rad>
                    <m:radPr>
                      <m:degHide m:val="1"/>
                      <m:ctrlPr>
                        <w:rPr>
                          <w:rStyle w:val="aff8"/>
                          <w:i w:val="0"/>
                        </w:rPr>
                      </m:ctrlPr>
                    </m:radPr>
                    <m:deg/>
                    <m:e>
                      <m:r>
                        <w:rPr>
                          <w:rStyle w:val="aff8"/>
                        </w:rPr>
                        <m:t>R:1000</m:t>
                      </m:r>
                    </m:e>
                  </m:rad>
                </m:den>
              </m:f>
              <m:r>
                <w:rPr>
                  <w:rStyle w:val="aff8"/>
                </w:rPr>
                <m:t>=</m:t>
              </m:r>
              <m:f>
                <m:fPr>
                  <m:ctrlPr>
                    <w:rPr>
                      <w:rStyle w:val="aff8"/>
                      <w:i w:val="0"/>
                    </w:rPr>
                  </m:ctrlPr>
                </m:fPr>
                <m:num>
                  <m:r>
                    <w:rPr>
                      <w:rStyle w:val="aff8"/>
                    </w:rPr>
                    <m:t>12</m:t>
                  </m:r>
                </m:num>
                <m:den>
                  <m:rad>
                    <m:radPr>
                      <m:degHide m:val="1"/>
                      <m:ctrlPr>
                        <w:rPr>
                          <w:rStyle w:val="aff8"/>
                          <w:i w:val="0"/>
                        </w:rPr>
                      </m:ctrlPr>
                    </m:radPr>
                    <m:deg/>
                    <m:e>
                      <m:r>
                        <w:rPr>
                          <w:rStyle w:val="aff8"/>
                        </w:rPr>
                        <m:t>R</m:t>
                      </m:r>
                    </m:e>
                  </m:rad>
                </m:den>
              </m:f>
              <m:r>
                <w:rPr>
                  <w:rStyle w:val="aff8"/>
                </w:rPr>
                <m:t>,</m:t>
              </m:r>
            </m:oMath>
            <w:r>
              <w:rPr>
                <w:lang w:val="en-US"/>
              </w:rPr>
              <w:t xml:space="preserve"> </w:t>
            </w:r>
            <w:r>
              <w:t>м</w:t>
            </w:r>
            <w:r w:rsidRPr="00997DF3">
              <w:rPr>
                <w:vertAlign w:val="superscript"/>
              </w:rPr>
              <w:t>2</w:t>
            </w:r>
          </w:p>
        </w:tc>
        <w:tc>
          <w:tcPr>
            <w:tcW w:w="702" w:type="dxa"/>
          </w:tcPr>
          <w:p w14:paraId="511E1D4E" w14:textId="4A015F8B" w:rsidR="00997DF3" w:rsidRDefault="00997DF3" w:rsidP="00997DF3">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133</w:t>
            </w:r>
            <w:r w:rsidR="00232152">
              <w:rPr>
                <w:noProof/>
              </w:rPr>
              <w:fldChar w:fldCharType="end"/>
            </w:r>
            <w:r>
              <w:t>)</w:t>
            </w:r>
          </w:p>
        </w:tc>
      </w:tr>
    </w:tbl>
    <w:p w14:paraId="4A0F07E5" w14:textId="699F17BF" w:rsidR="005D5B80" w:rsidRPr="0005696E" w:rsidRDefault="0005696E" w:rsidP="005D5B80">
      <w:pPr>
        <w:pStyle w:val="a4"/>
      </w:pPr>
      <w:r>
        <w:t>и</w:t>
      </w:r>
    </w:p>
    <w:tbl>
      <w:tblPr>
        <w:tblStyle w:val="51"/>
        <w:tblW w:w="0" w:type="auto"/>
        <w:tblLook w:val="04A0" w:firstRow="1" w:lastRow="0" w:firstColumn="1" w:lastColumn="0" w:noHBand="0" w:noVBand="1"/>
      </w:tblPr>
      <w:tblGrid>
        <w:gridCol w:w="704"/>
        <w:gridCol w:w="4536"/>
        <w:gridCol w:w="702"/>
      </w:tblGrid>
      <w:tr w:rsidR="0005696E" w14:paraId="43C5BF34" w14:textId="77777777" w:rsidTr="00997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18505F8C" w14:textId="77777777" w:rsidR="0005696E" w:rsidRDefault="0005696E" w:rsidP="009C5558">
            <w:pPr>
              <w:pStyle w:val="a4"/>
            </w:pPr>
          </w:p>
        </w:tc>
        <w:tc>
          <w:tcPr>
            <w:tcW w:w="4536" w:type="dxa"/>
          </w:tcPr>
          <w:p w14:paraId="5E6E408B" w14:textId="4B57D073" w:rsidR="0005696E" w:rsidRPr="00997DF3" w:rsidRDefault="00997DF3" w:rsidP="00997DF3">
            <w:pPr>
              <w:pStyle w:val="a4"/>
              <w:jc w:val="center"/>
              <w:cnfStyle w:val="100000000000" w:firstRow="1" w:lastRow="0" w:firstColumn="0" w:lastColumn="0" w:oddVBand="0" w:evenVBand="0" w:oddHBand="0" w:evenHBand="0" w:firstRowFirstColumn="0" w:firstRowLastColumn="0" w:lastRowFirstColumn="0" w:lastRowLastColumn="0"/>
            </w:pPr>
            <m:oMath>
              <m:r>
                <w:rPr>
                  <w:rStyle w:val="aff8"/>
                </w:rPr>
                <m:t>R=</m:t>
              </m:r>
              <m:f>
                <m:fPr>
                  <m:ctrlPr>
                    <w:rPr>
                      <w:rStyle w:val="aff8"/>
                      <w:i w:val="0"/>
                    </w:rPr>
                  </m:ctrlPr>
                </m:fPr>
                <m:num>
                  <m:r>
                    <w:rPr>
                      <w:rStyle w:val="aff8"/>
                    </w:rPr>
                    <m:t>144</m:t>
                  </m:r>
                </m:num>
                <m:den>
                  <m:sSup>
                    <m:sSupPr>
                      <m:ctrlPr>
                        <w:rPr>
                          <w:rStyle w:val="aff8"/>
                          <w:i w:val="0"/>
                        </w:rPr>
                      </m:ctrlPr>
                    </m:sSupPr>
                    <m:e>
                      <m:r>
                        <w:rPr>
                          <w:rStyle w:val="aff8"/>
                        </w:rPr>
                        <m:t>A</m:t>
                      </m:r>
                    </m:e>
                    <m:sup>
                      <m:r>
                        <w:rPr>
                          <w:rStyle w:val="aff8"/>
                        </w:rPr>
                        <m:t>2</m:t>
                      </m:r>
                    </m:sup>
                  </m:sSup>
                </m:den>
              </m:f>
            </m:oMath>
            <w:r>
              <w:t xml:space="preserve"> (в мюргах).</w:t>
            </w:r>
          </w:p>
        </w:tc>
        <w:tc>
          <w:tcPr>
            <w:tcW w:w="702" w:type="dxa"/>
          </w:tcPr>
          <w:p w14:paraId="46AF07A9" w14:textId="3005413C" w:rsidR="0005696E" w:rsidRDefault="00997DF3" w:rsidP="00997DF3">
            <w:pPr>
              <w:pStyle w:val="aff7"/>
              <w:cnfStyle w:val="100000000000" w:firstRow="1" w:lastRow="0" w:firstColumn="0" w:lastColumn="0" w:oddVBand="0" w:evenVBand="0" w:oddHBand="0" w:evenHBand="0" w:firstRowFirstColumn="0" w:firstRowLastColumn="0" w:lastRowFirstColumn="0" w:lastRowLastColumn="0"/>
            </w:pPr>
            <w:bookmarkStart w:id="397" w:name="_Ref229067167"/>
            <w:r>
              <w:t>(</w:t>
            </w:r>
            <w:r w:rsidR="00232152">
              <w:fldChar w:fldCharType="begin"/>
            </w:r>
            <w:r w:rsidR="00232152">
              <w:instrText xml:space="preserve"> SEQ Формула \* ARABIC </w:instrText>
            </w:r>
            <w:r w:rsidR="00232152">
              <w:fldChar w:fldCharType="separate"/>
            </w:r>
            <w:r w:rsidR="00232152">
              <w:rPr>
                <w:noProof/>
              </w:rPr>
              <w:t>134</w:t>
            </w:r>
            <w:r w:rsidR="00232152">
              <w:rPr>
                <w:noProof/>
              </w:rPr>
              <w:fldChar w:fldCharType="end"/>
            </w:r>
            <w:r>
              <w:t>)</w:t>
            </w:r>
            <w:bookmarkEnd w:id="397"/>
          </w:p>
        </w:tc>
      </w:tr>
    </w:tbl>
    <w:p w14:paraId="429E3BE6" w14:textId="07521527" w:rsidR="0005696E" w:rsidRDefault="0005696E" w:rsidP="0005696E">
      <w:pPr>
        <w:pStyle w:val="a4"/>
      </w:pPr>
      <w:r>
        <w:t xml:space="preserve">В результате рассмотрения формул </w:t>
      </w:r>
      <w:r w:rsidR="00AD5F82" w:rsidRPr="00AD5F82">
        <w:rPr>
          <w:rStyle w:val="afff6"/>
        </w:rPr>
        <w:fldChar w:fldCharType="begin"/>
      </w:r>
      <w:r w:rsidR="00AD5F82" w:rsidRPr="00AD5F82">
        <w:rPr>
          <w:rStyle w:val="afff6"/>
        </w:rPr>
        <w:instrText xml:space="preserve"> REF _Ref229067139 \h </w:instrText>
      </w:r>
      <w:r w:rsidR="00AD5F82">
        <w:rPr>
          <w:rStyle w:val="afff6"/>
        </w:rPr>
        <w:instrText xml:space="preserve"> \* MERGEFORMAT </w:instrText>
      </w:r>
      <w:r w:rsidR="00AD5F82" w:rsidRPr="00AD5F82">
        <w:rPr>
          <w:rStyle w:val="afff6"/>
        </w:rPr>
      </w:r>
      <w:r w:rsidR="00AD5F82" w:rsidRPr="00AD5F82">
        <w:rPr>
          <w:rStyle w:val="afff6"/>
        </w:rPr>
        <w:fldChar w:fldCharType="separate"/>
      </w:r>
      <w:r w:rsidR="00AD5F82" w:rsidRPr="00AD5F82">
        <w:rPr>
          <w:rStyle w:val="afff6"/>
        </w:rPr>
        <w:t>(131)</w:t>
      </w:r>
      <w:r w:rsidR="00AD5F82" w:rsidRPr="00AD5F82">
        <w:rPr>
          <w:rStyle w:val="afff6"/>
        </w:rPr>
        <w:fldChar w:fldCharType="end"/>
      </w:r>
      <w:r>
        <w:t>—</w:t>
      </w:r>
      <w:r w:rsidR="00AD5F82" w:rsidRPr="00AD5F82">
        <w:rPr>
          <w:rStyle w:val="afff6"/>
        </w:rPr>
        <w:fldChar w:fldCharType="begin"/>
      </w:r>
      <w:r w:rsidR="00AD5F82" w:rsidRPr="00AD5F82">
        <w:rPr>
          <w:rStyle w:val="afff6"/>
        </w:rPr>
        <w:instrText xml:space="preserve"> REF _Ref229067167 \h </w:instrText>
      </w:r>
      <w:r w:rsidR="00AD5F82">
        <w:rPr>
          <w:rStyle w:val="afff6"/>
        </w:rPr>
        <w:instrText xml:space="preserve"> \* MERGEFORMAT </w:instrText>
      </w:r>
      <w:r w:rsidR="00AD5F82" w:rsidRPr="00AD5F82">
        <w:rPr>
          <w:rStyle w:val="afff6"/>
        </w:rPr>
      </w:r>
      <w:r w:rsidR="00AD5F82" w:rsidRPr="00AD5F82">
        <w:rPr>
          <w:rStyle w:val="afff6"/>
        </w:rPr>
        <w:fldChar w:fldCharType="separate"/>
      </w:r>
      <w:r w:rsidR="00AD5F82" w:rsidRPr="00AD5F82">
        <w:rPr>
          <w:rStyle w:val="afff6"/>
        </w:rPr>
        <w:t>(134)</w:t>
      </w:r>
      <w:r w:rsidR="00AD5F82" w:rsidRPr="00AD5F82">
        <w:rPr>
          <w:rStyle w:val="afff6"/>
        </w:rPr>
        <w:fldChar w:fldCharType="end"/>
      </w:r>
      <w:r>
        <w:t xml:space="preserve"> можно сделать выводы:</w:t>
      </w:r>
    </w:p>
    <w:p w14:paraId="279C032A" w14:textId="06A233E0" w:rsidR="0005696E" w:rsidRDefault="0005696E">
      <w:pPr>
        <w:pStyle w:val="a0"/>
        <w:numPr>
          <w:ilvl w:val="0"/>
          <w:numId w:val="27"/>
        </w:numPr>
        <w:tabs>
          <w:tab w:val="left" w:pos="284"/>
        </w:tabs>
        <w:ind w:left="0" w:firstLine="0"/>
      </w:pPr>
      <w:r>
        <w:t>величина сопротивления и эквивалентного отверстия шахты или выработки зависит исключительно от размеров выработок и их коэффициентов трения и не зависит от количества протекающего по ним воздуха; при этом особенно сильно влияет на величину как R, так и А изменение площади поперечного сечения выработки S;</w:t>
      </w:r>
    </w:p>
    <w:p w14:paraId="151B0111" w14:textId="6EAA5FB3" w:rsidR="0005696E" w:rsidRDefault="0005696E">
      <w:pPr>
        <w:pStyle w:val="a0"/>
        <w:numPr>
          <w:ilvl w:val="0"/>
          <w:numId w:val="27"/>
        </w:numPr>
        <w:tabs>
          <w:tab w:val="left" w:pos="284"/>
        </w:tabs>
        <w:ind w:left="0" w:firstLine="0"/>
      </w:pPr>
      <w:r>
        <w:t>сопротивление R прямо пропорционально длине выработки, а эквивалентное отверстие обратно пропорционально корню квадратИ0МУ из этой длины; с уве</w:t>
      </w:r>
      <w:r>
        <w:lastRenderedPageBreak/>
        <w:t xml:space="preserve">личением длины выработки в 2, 3, 5 раз во столько же раз возрастает и ее сопротивление; эта зависимость проще, чем зависимость эквивалентного отверстия: в данном случае эквивалентное отверстие уменьшилось бы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t xml:space="preserve"> и </w:t>
      </w:r>
      <m:oMath>
        <m:rad>
          <m:radPr>
            <m:degHide m:val="1"/>
            <m:ctrlPr>
              <w:rPr>
                <w:rFonts w:ascii="Cambria Math" w:hAnsi="Cambria Math"/>
                <w:i/>
              </w:rPr>
            </m:ctrlPr>
          </m:radPr>
          <m:deg/>
          <m:e>
            <m:r>
              <w:rPr>
                <w:rFonts w:ascii="Cambria Math" w:hAnsi="Cambria Math"/>
              </w:rPr>
              <m:t>5</m:t>
            </m:r>
          </m:e>
        </m:rad>
      </m:oMath>
      <w:r>
        <w:t xml:space="preserve"> раз;</w:t>
      </w:r>
    </w:p>
    <w:p w14:paraId="77DFF776" w14:textId="22B84061" w:rsidR="0005696E" w:rsidRDefault="0005696E">
      <w:pPr>
        <w:pStyle w:val="a0"/>
        <w:numPr>
          <w:ilvl w:val="0"/>
          <w:numId w:val="27"/>
        </w:numPr>
        <w:tabs>
          <w:tab w:val="left" w:pos="284"/>
        </w:tabs>
        <w:ind w:left="0" w:firstLine="0"/>
      </w:pPr>
      <w:r>
        <w:t>зависимость депрессии выработки от площади ее поперечного сечения точно также проще выражать через сопротивление, а не через эквивалентное отверстие;</w:t>
      </w:r>
    </w:p>
    <w:p w14:paraId="3F717A27" w14:textId="4918EBE3" w:rsidR="0005696E" w:rsidRDefault="0005696E">
      <w:pPr>
        <w:pStyle w:val="a0"/>
        <w:numPr>
          <w:ilvl w:val="0"/>
          <w:numId w:val="27"/>
        </w:numPr>
        <w:tabs>
          <w:tab w:val="left" w:pos="284"/>
        </w:tabs>
        <w:ind w:left="0" w:firstLine="0"/>
      </w:pPr>
      <w:r>
        <w:t xml:space="preserve">количество воздуха прямо пропорционально корню квадратному из депрессии; связь между количеством воздуха, проходящим через выработку при данной депрессии, и R и А проще и яснее для эквивалентного отверстия; количество воздуха прямо пропорционально эквивалентному отверстию и обратно пропорционально корню квадратному из сопротивления; с увеличением эквивалентного отверстия шахты в 2, 3, 5 раз количество проходящего по ней воздуха (при той же депрессии) возрастает в 2, 3, 5 раз. С уменьшением сопротивления во столько же раз количество воздуха увеличится в </w:t>
      </w:r>
      <m:oMath>
        <m:rad>
          <m:radPr>
            <m:degHide m:val="1"/>
            <m:ctrlPr>
              <w:rPr>
                <w:rFonts w:ascii="Cambria Math" w:hAnsi="Cambria Math"/>
                <w:i/>
              </w:rPr>
            </m:ctrlPr>
          </m:radPr>
          <m:deg/>
          <m:e>
            <m:r>
              <w:rPr>
                <w:rFonts w:ascii="Cambria Math" w:hAnsi="Cambria Math"/>
              </w:rPr>
              <m:t>2</m:t>
            </m:r>
          </m:e>
        </m:rad>
      </m:oMath>
      <w:r>
        <w:t xml:space="preserve">, </w:t>
      </w:r>
      <m:oMath>
        <m:rad>
          <m:radPr>
            <m:degHide m:val="1"/>
            <m:ctrlPr>
              <w:rPr>
                <w:rFonts w:ascii="Cambria Math" w:hAnsi="Cambria Math"/>
                <w:i/>
              </w:rPr>
            </m:ctrlPr>
          </m:radPr>
          <m:deg/>
          <m:e>
            <m:r>
              <w:rPr>
                <w:rFonts w:ascii="Cambria Math" w:hAnsi="Cambria Math"/>
              </w:rPr>
              <m:t>3</m:t>
            </m:r>
          </m:e>
        </m:rad>
      </m:oMath>
      <w:r w:rsidRPr="0005696E">
        <w:t>,</w:t>
      </w:r>
      <w:r>
        <w:t xml:space="preserve"> </w:t>
      </w:r>
      <m:oMath>
        <m:rad>
          <m:radPr>
            <m:degHide m:val="1"/>
            <m:ctrlPr>
              <w:rPr>
                <w:rFonts w:ascii="Cambria Math" w:hAnsi="Cambria Math"/>
                <w:i/>
              </w:rPr>
            </m:ctrlPr>
          </m:radPr>
          <m:deg/>
          <m:e>
            <m:r>
              <w:rPr>
                <w:rFonts w:ascii="Cambria Math" w:hAnsi="Cambria Math"/>
              </w:rPr>
              <m:t>5</m:t>
            </m:r>
          </m:e>
        </m:rad>
      </m:oMath>
      <w:r>
        <w:t xml:space="preserve"> раз.</w:t>
      </w:r>
    </w:p>
    <w:p w14:paraId="72116802" w14:textId="2B15C788" w:rsidR="005D5B80" w:rsidRDefault="0005696E" w:rsidP="0005696E">
      <w:pPr>
        <w:pStyle w:val="a4"/>
      </w:pPr>
      <w:r>
        <w:t>Таким образом, хотя всякие изменения состояния выработок (шероховатость их стенок, степень загрязненности и т. п.) и их размеров проще и яснее выражаются как изменения сопротивления, основная интересующая нас зависимость количества проходящего воздуха от состояния или размеров отдельной выработки или целой шахты проще выражается через эквивалентное отверстие.</w:t>
      </w:r>
    </w:p>
    <w:p w14:paraId="66DFE150" w14:textId="31F30D7D" w:rsidR="005D5B80" w:rsidRDefault="0005696E" w:rsidP="0005696E">
      <w:pPr>
        <w:pStyle w:val="20"/>
      </w:pPr>
      <w:bookmarkStart w:id="398" w:name="_Toc229065197"/>
      <w:r w:rsidRPr="0005696E">
        <w:t>§ 9. ПРОПУСКНАЯ СПОСОБНОСТЬ ШАХТЫ</w:t>
      </w:r>
      <w:bookmarkEnd w:id="398"/>
    </w:p>
    <w:p w14:paraId="14B7CA3C" w14:textId="6C172469" w:rsidR="005D5B80" w:rsidRPr="008601A9" w:rsidRDefault="008601A9" w:rsidP="008601A9">
      <w:pPr>
        <w:pStyle w:val="a4"/>
      </w:pPr>
      <w:r>
        <w:t xml:space="preserve">Сопротивление </w:t>
      </w:r>
      <w:r>
        <w:rPr>
          <w:lang w:val="en-US"/>
        </w:rPr>
        <w:t>R</w:t>
      </w:r>
      <w:r w:rsidRPr="008601A9">
        <w:rPr>
          <w:vertAlign w:val="subscript"/>
        </w:rPr>
        <w:t>ш</w:t>
      </w:r>
      <w:r>
        <w:t xml:space="preserve"> какой-нибудь шахты, через которую при депрессии h мм проходит Q м</w:t>
      </w:r>
      <w:r w:rsidRPr="008601A9">
        <w:rPr>
          <w:vertAlign w:val="superscript"/>
        </w:rPr>
        <w:t>3</w:t>
      </w:r>
      <w:r w:rsidRPr="008601A9">
        <w:t>/</w:t>
      </w:r>
      <w:r>
        <w:t>сек воздуха, равно, как известно,</w:t>
      </w:r>
      <w:r w:rsidRPr="008601A9">
        <w:t xml:space="preserve"> </w:t>
      </w:r>
      <m:oMath>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r>
          <w:rPr>
            <w:rFonts w:ascii="Cambria Math" w:hAnsi="Cambria Math"/>
          </w:rPr>
          <m:t>.</m:t>
        </m:r>
      </m:oMath>
      <w:r w:rsidRPr="008601A9">
        <w:t xml:space="preserve"> С другой стороны, количество воздуха, которое будет проходить через эту шахту при депрессии в 1 мм, найдется из уравнения</w:t>
      </w:r>
    </w:p>
    <w:tbl>
      <w:tblPr>
        <w:tblStyle w:val="51"/>
        <w:tblW w:w="0" w:type="auto"/>
        <w:tblLook w:val="04A0" w:firstRow="1" w:lastRow="0" w:firstColumn="1" w:lastColumn="0" w:noHBand="0" w:noVBand="1"/>
      </w:tblPr>
      <w:tblGrid>
        <w:gridCol w:w="704"/>
        <w:gridCol w:w="4536"/>
        <w:gridCol w:w="702"/>
      </w:tblGrid>
      <w:tr w:rsidR="00437B27" w14:paraId="56E2DAF1"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05F3DEE8" w14:textId="77777777" w:rsidR="00437B27" w:rsidRDefault="00437B27" w:rsidP="009C5558">
            <w:pPr>
              <w:pStyle w:val="a4"/>
            </w:pPr>
          </w:p>
        </w:tc>
        <w:tc>
          <w:tcPr>
            <w:tcW w:w="4536" w:type="dxa"/>
          </w:tcPr>
          <w:p w14:paraId="77BB22C6" w14:textId="4941E05B" w:rsidR="00437B27" w:rsidRPr="004E450C" w:rsidRDefault="000D290F" w:rsidP="004E450C">
            <w:pPr>
              <w:pStyle w:val="aff7"/>
              <w:cnfStyle w:val="100000000000" w:firstRow="1" w:lastRow="0" w:firstColumn="0" w:lastColumn="0" w:oddVBand="0" w:evenVBand="0" w:oddHBand="0" w:evenHBand="0" w:firstRowFirstColumn="0" w:firstRowLastColumn="0" w:lastRowFirstColumn="0" w:lastRowLastColumn="0"/>
            </w:pPr>
            <m:oMathPara>
              <m:oMath>
                <m:r>
                  <m:t>Q=</m:t>
                </m:r>
                <m:rad>
                  <m:radPr>
                    <m:degHide m:val="1"/>
                    <m:ctrlPr/>
                  </m:radPr>
                  <m:deg/>
                  <m:e>
                    <m:f>
                      <m:fPr>
                        <m:ctrlPr/>
                      </m:fPr>
                      <m:num>
                        <m:r>
                          <m:t>h</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rad>
                  <m:radPr>
                    <m:degHide m:val="1"/>
                    <m:ctrlPr/>
                  </m:radPr>
                  <m:deg/>
                  <m:e>
                    <m:f>
                      <m:fPr>
                        <m:ctrlPr/>
                      </m:fPr>
                      <m:num>
                        <m:r>
                          <m:t>1</m:t>
                        </m:r>
                      </m:num>
                      <m:den>
                        <m:sSub>
                          <m:sSubPr>
                            <m:ctrlPr/>
                          </m:sSubPr>
                          <m:e>
                            <m:r>
                              <m:t>R</m:t>
                            </m:r>
                          </m:e>
                          <m:sub>
                            <m:r>
                              <m:t>ш</m:t>
                            </m:r>
                          </m:sub>
                        </m:sSub>
                      </m:den>
                    </m:f>
                  </m:e>
                </m:rad>
                <m:r>
                  <m:t>.</m:t>
                </m:r>
              </m:oMath>
            </m:oMathPara>
          </w:p>
        </w:tc>
        <w:tc>
          <w:tcPr>
            <w:tcW w:w="702" w:type="dxa"/>
          </w:tcPr>
          <w:p w14:paraId="6132047B" w14:textId="183EC196"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135</w:t>
            </w:r>
            <w:r w:rsidR="00232152">
              <w:rPr>
                <w:noProof/>
              </w:rPr>
              <w:fldChar w:fldCharType="end"/>
            </w:r>
            <w:r>
              <w:t>)</w:t>
            </w:r>
          </w:p>
        </w:tc>
      </w:tr>
    </w:tbl>
    <w:p w14:paraId="55800CA9" w14:textId="748CDFB7" w:rsidR="005D5B80" w:rsidRDefault="00437B27" w:rsidP="005D5B80">
      <w:pPr>
        <w:pStyle w:val="a4"/>
      </w:pPr>
      <w:r w:rsidRPr="00437B27">
        <w:t xml:space="preserve">Полученное выражение можно назвать </w:t>
      </w:r>
      <w:r w:rsidRPr="00437B27">
        <w:rPr>
          <w:rStyle w:val="af3"/>
        </w:rPr>
        <w:t>пропускной способностью шахты</w:t>
      </w:r>
      <w:r w:rsidRPr="00437B27">
        <w:t>. Обозначим эту новую величину (по аналогии с модулем расхода или пропускной способностью трубопровода в гидравлике) буквой К. Так как R=</w:t>
      </w:r>
      <w:r w:rsidR="00AD5F82" w:rsidRPr="00437B27">
        <w:t>h: Q</w:t>
      </w:r>
      <w:r w:rsidRPr="00437B27">
        <w:rPr>
          <w:vertAlign w:val="superscript"/>
        </w:rPr>
        <w:t>2</w:t>
      </w:r>
      <w:r w:rsidRPr="00437B27">
        <w:t>, то</w:t>
      </w:r>
    </w:p>
    <w:tbl>
      <w:tblPr>
        <w:tblStyle w:val="51"/>
        <w:tblW w:w="0" w:type="auto"/>
        <w:tblLook w:val="04A0" w:firstRow="1" w:lastRow="0" w:firstColumn="1" w:lastColumn="0" w:noHBand="0" w:noVBand="1"/>
      </w:tblPr>
      <w:tblGrid>
        <w:gridCol w:w="704"/>
        <w:gridCol w:w="4536"/>
        <w:gridCol w:w="702"/>
      </w:tblGrid>
      <w:tr w:rsidR="00437B27" w14:paraId="405DD24A" w14:textId="77777777" w:rsidTr="004E45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6D9C3B1F" w14:textId="77777777" w:rsidR="00437B27" w:rsidRDefault="00437B27" w:rsidP="009C5558">
            <w:pPr>
              <w:pStyle w:val="a4"/>
            </w:pPr>
          </w:p>
        </w:tc>
        <w:tc>
          <w:tcPr>
            <w:tcW w:w="4536" w:type="dxa"/>
          </w:tcPr>
          <w:p w14:paraId="1D94F84B" w14:textId="3A2A1487" w:rsidR="00437B27" w:rsidRPr="004E450C" w:rsidRDefault="004E450C" w:rsidP="004E450C">
            <w:pPr>
              <w:pStyle w:val="a4"/>
              <w:jc w:val="center"/>
              <w:cnfStyle w:val="100000000000" w:firstRow="1" w:lastRow="0" w:firstColumn="0" w:lastColumn="0" w:oddVBand="0" w:evenVBand="0" w:oddHBand="0" w:evenHBand="0" w:firstRowFirstColumn="0" w:firstRowLastColumn="0" w:lastRowFirstColumn="0" w:lastRowLastColumn="0"/>
              <w:rPr>
                <w:iCs w:val="0"/>
              </w:rPr>
            </w:pPr>
            <m:oMath>
              <m:r>
                <w:rPr>
                  <w:rStyle w:val="aff8"/>
                </w:rPr>
                <m:t>K=</m:t>
              </m:r>
              <m:f>
                <m:fPr>
                  <m:ctrlPr>
                    <w:rPr>
                      <w:rStyle w:val="aff8"/>
                      <w:i w:val="0"/>
                    </w:rPr>
                  </m:ctrlPr>
                </m:fPr>
                <m:num>
                  <m:r>
                    <w:rPr>
                      <w:rStyle w:val="aff8"/>
                    </w:rPr>
                    <m:t>1</m:t>
                  </m:r>
                </m:num>
                <m:den>
                  <m:rad>
                    <m:radPr>
                      <m:degHide m:val="1"/>
                      <m:ctrlPr>
                        <w:rPr>
                          <w:rStyle w:val="aff8"/>
                          <w:i w:val="0"/>
                        </w:rPr>
                      </m:ctrlPr>
                    </m:radPr>
                    <m:deg/>
                    <m:e>
                      <m:sSub>
                        <m:sSubPr>
                          <m:ctrlPr>
                            <w:rPr>
                              <w:rStyle w:val="aff8"/>
                              <w:i w:val="0"/>
                            </w:rPr>
                          </m:ctrlPr>
                        </m:sSubPr>
                        <m:e>
                          <m:r>
                            <w:rPr>
                              <w:rStyle w:val="aff8"/>
                            </w:rPr>
                            <m:t>R</m:t>
                          </m:r>
                        </m:e>
                        <m:sub>
                          <m:r>
                            <w:rPr>
                              <w:rStyle w:val="aff8"/>
                            </w:rPr>
                            <m:t>ш</m:t>
                          </m:r>
                        </m:sub>
                      </m:sSub>
                    </m:e>
                  </m:rad>
                </m:den>
              </m:f>
              <m:r>
                <w:rPr>
                  <w:rStyle w:val="aff8"/>
                </w:rPr>
                <m:t>=</m:t>
              </m:r>
              <m:f>
                <m:fPr>
                  <m:ctrlPr>
                    <w:rPr>
                      <w:rStyle w:val="aff8"/>
                      <w:i w:val="0"/>
                    </w:rPr>
                  </m:ctrlPr>
                </m:fPr>
                <m:num>
                  <m:r>
                    <w:rPr>
                      <w:rStyle w:val="aff8"/>
                    </w:rPr>
                    <m:t>Q</m:t>
                  </m:r>
                </m:num>
                <m:den>
                  <m:rad>
                    <m:radPr>
                      <m:degHide m:val="1"/>
                      <m:ctrlPr>
                        <w:rPr>
                          <w:rStyle w:val="aff8"/>
                          <w:i w:val="0"/>
                        </w:rPr>
                      </m:ctrlPr>
                    </m:radPr>
                    <m:deg/>
                    <m:e>
                      <m:r>
                        <w:rPr>
                          <w:rStyle w:val="aff8"/>
                        </w:rPr>
                        <m:t>h</m:t>
                      </m:r>
                    </m:e>
                  </m:rad>
                </m:den>
              </m:f>
              <m:r>
                <w:rPr>
                  <w:rStyle w:val="aff8"/>
                </w:rPr>
                <m:t>,</m:t>
              </m:r>
            </m:oMath>
            <w:r>
              <w:rPr>
                <w:i/>
                <w:lang w:val="en-US"/>
              </w:rPr>
              <w:t xml:space="preserve"> </w:t>
            </w:r>
            <w:r w:rsidRPr="004E450C">
              <w:rPr>
                <w:iCs w:val="0"/>
              </w:rPr>
              <w:t>м</w:t>
            </w:r>
            <w:r w:rsidRPr="004E450C">
              <w:rPr>
                <w:iCs w:val="0"/>
                <w:vertAlign w:val="superscript"/>
              </w:rPr>
              <w:t>3</w:t>
            </w:r>
            <w:r w:rsidRPr="004E450C">
              <w:rPr>
                <w:iCs w:val="0"/>
              </w:rPr>
              <w:t>/сек</w:t>
            </w:r>
            <w:r>
              <w:rPr>
                <w:iCs w:val="0"/>
              </w:rPr>
              <w:t>.</w:t>
            </w:r>
          </w:p>
        </w:tc>
        <w:tc>
          <w:tcPr>
            <w:tcW w:w="702" w:type="dxa"/>
          </w:tcPr>
          <w:p w14:paraId="77061B9A" w14:textId="1ED1328A" w:rsidR="00437B27" w:rsidRDefault="004E450C" w:rsidP="004E450C">
            <w:pPr>
              <w:pStyle w:val="aff7"/>
              <w:cnfStyle w:val="100000000000" w:firstRow="1" w:lastRow="0" w:firstColumn="0" w:lastColumn="0" w:oddVBand="0" w:evenVBand="0" w:oddHBand="0" w:evenHBand="0" w:firstRowFirstColumn="0" w:firstRowLastColumn="0" w:lastRowFirstColumn="0" w:lastRowLastColumn="0"/>
            </w:pPr>
            <w:bookmarkStart w:id="399" w:name="_Ref228979869"/>
            <w:r>
              <w:t>(</w:t>
            </w:r>
            <w:r w:rsidR="00232152">
              <w:fldChar w:fldCharType="begin"/>
            </w:r>
            <w:r w:rsidR="00232152">
              <w:instrText xml:space="preserve"> SEQ Формула \* ARABIC </w:instrText>
            </w:r>
            <w:r w:rsidR="00232152">
              <w:fldChar w:fldCharType="separate"/>
            </w:r>
            <w:r w:rsidR="00232152">
              <w:rPr>
                <w:noProof/>
              </w:rPr>
              <w:t>136</w:t>
            </w:r>
            <w:r w:rsidR="00232152">
              <w:rPr>
                <w:noProof/>
              </w:rPr>
              <w:fldChar w:fldCharType="end"/>
            </w:r>
            <w:r>
              <w:t>)</w:t>
            </w:r>
            <w:bookmarkEnd w:id="399"/>
          </w:p>
        </w:tc>
      </w:tr>
    </w:tbl>
    <w:p w14:paraId="3E5781F7" w14:textId="752321BB" w:rsidR="00437B27" w:rsidRDefault="00437B27" w:rsidP="00437B27">
      <w:pPr>
        <w:pStyle w:val="a4"/>
      </w:pPr>
      <w:r>
        <w:lastRenderedPageBreak/>
        <w:t xml:space="preserve">Сравнивая выражение </w:t>
      </w:r>
      <w:r w:rsidR="00B969B0" w:rsidRPr="00B969B0">
        <w:rPr>
          <w:rStyle w:val="afff6"/>
        </w:rPr>
        <w:fldChar w:fldCharType="begin"/>
      </w:r>
      <w:r w:rsidR="00B969B0" w:rsidRPr="00B969B0">
        <w:rPr>
          <w:rStyle w:val="afff6"/>
        </w:rPr>
        <w:instrText xml:space="preserve"> REF _Ref228979869 \h </w:instrText>
      </w:r>
      <w:r w:rsidR="00B969B0">
        <w:rPr>
          <w:rStyle w:val="afff6"/>
        </w:rPr>
        <w:instrText xml:space="preserve"> \* MERGEFORMAT </w:instrText>
      </w:r>
      <w:r w:rsidR="00B969B0" w:rsidRPr="00B969B0">
        <w:rPr>
          <w:rStyle w:val="afff6"/>
        </w:rPr>
      </w:r>
      <w:r w:rsidR="00B969B0" w:rsidRPr="00B969B0">
        <w:rPr>
          <w:rStyle w:val="afff6"/>
        </w:rPr>
        <w:fldChar w:fldCharType="separate"/>
      </w:r>
      <w:r w:rsidR="00A05A8B" w:rsidRPr="00A05A8B">
        <w:rPr>
          <w:rStyle w:val="afff6"/>
        </w:rPr>
        <w:t>(135)</w:t>
      </w:r>
      <w:r w:rsidR="00B969B0" w:rsidRPr="00B969B0">
        <w:rPr>
          <w:rStyle w:val="afff6"/>
        </w:rPr>
        <w:fldChar w:fldCharType="end"/>
      </w:r>
      <w:r>
        <w:t xml:space="preserve"> для пропускной способности К</w:t>
      </w:r>
      <w:r w:rsidRPr="00437B27">
        <w:t xml:space="preserve"> </w:t>
      </w:r>
      <w:r>
        <w:t xml:space="preserve">шахты с выражением </w:t>
      </w:r>
      <w:r w:rsidR="00B969B0">
        <w:fldChar w:fldCharType="begin"/>
      </w:r>
      <w:r w:rsidR="00B969B0">
        <w:instrText xml:space="preserve"> REF _Ref228978528 \h </w:instrText>
      </w:r>
      <w:r w:rsidR="00B969B0">
        <w:fldChar w:fldCharType="separate"/>
      </w:r>
      <w:r w:rsidR="00A05A8B">
        <w:rPr>
          <w:rStyle w:val="afff6"/>
        </w:rPr>
        <w:t>(</w:t>
      </w:r>
      <w:r w:rsidR="00A05A8B">
        <w:rPr>
          <w:rStyle w:val="afff6"/>
          <w:noProof/>
        </w:rPr>
        <w:t>130</w:t>
      </w:r>
      <w:r w:rsidR="00A05A8B">
        <w:rPr>
          <w:rStyle w:val="afff6"/>
        </w:rPr>
        <w:t>)</w:t>
      </w:r>
      <w:r w:rsidR="00B969B0">
        <w:fldChar w:fldCharType="end"/>
      </w:r>
      <w:r>
        <w:t xml:space="preserve"> для эквивалентного отверстия А,</w:t>
      </w:r>
      <w:r w:rsidRPr="00437B27">
        <w:t xml:space="preserve"> </w:t>
      </w:r>
      <w:r>
        <w:t>видим, что первое отличается от второго отсутствием коэффициента 0,38. И</w:t>
      </w:r>
      <w:r w:rsidRPr="00437B27">
        <w:t xml:space="preserve"> </w:t>
      </w:r>
      <w:r>
        <w:t>хотя оба они характеризуют степень легкости проветривания шахты, физический смысл их совершенно различен:</w:t>
      </w:r>
      <w:r w:rsidRPr="00437B27">
        <w:t xml:space="preserve"> </w:t>
      </w:r>
      <w:r>
        <w:t>размерность эквивалентного отверстия</w:t>
      </w:r>
      <w:r w:rsidR="004B7CAB">
        <w:t xml:space="preserve"> — </w:t>
      </w:r>
      <w:r>
        <w:t>площадь, размерность</w:t>
      </w:r>
      <w:r w:rsidRPr="00437B27">
        <w:t xml:space="preserve"> </w:t>
      </w:r>
      <w:r>
        <w:t>К</w:t>
      </w:r>
      <w:r w:rsidR="004B7CAB">
        <w:t xml:space="preserve"> — </w:t>
      </w:r>
      <w:r>
        <w:t>расход.</w:t>
      </w:r>
    </w:p>
    <w:p w14:paraId="41DF2AC5" w14:textId="7F05BC1F" w:rsidR="005D5B80" w:rsidRDefault="00437B27" w:rsidP="00437B27">
      <w:pPr>
        <w:pStyle w:val="a4"/>
      </w:pPr>
      <w:r>
        <w:t xml:space="preserve">Из уравнения </w:t>
      </w:r>
      <w:r w:rsidR="009D603F" w:rsidRPr="009D603F">
        <w:rPr>
          <w:rStyle w:val="afff6"/>
        </w:rPr>
        <w:fldChar w:fldCharType="begin"/>
      </w:r>
      <w:r w:rsidR="009D603F" w:rsidRPr="009D603F">
        <w:rPr>
          <w:rStyle w:val="afff6"/>
        </w:rPr>
        <w:instrText xml:space="preserve"> REF _Ref228979869 \h </w:instrText>
      </w:r>
      <w:r w:rsidR="009D603F">
        <w:rPr>
          <w:rStyle w:val="afff6"/>
        </w:rPr>
        <w:instrText xml:space="preserve"> \* MERGEFORMAT </w:instrText>
      </w:r>
      <w:r w:rsidR="009D603F" w:rsidRPr="009D603F">
        <w:rPr>
          <w:rStyle w:val="afff6"/>
        </w:rPr>
      </w:r>
      <w:r w:rsidR="009D603F" w:rsidRPr="009D603F">
        <w:rPr>
          <w:rStyle w:val="afff6"/>
        </w:rPr>
        <w:fldChar w:fldCharType="separate"/>
      </w:r>
      <w:r w:rsidR="00A05A8B" w:rsidRPr="00A05A8B">
        <w:rPr>
          <w:rStyle w:val="afff6"/>
        </w:rPr>
        <w:t>(135)</w:t>
      </w:r>
      <w:r w:rsidR="009D603F" w:rsidRPr="009D603F">
        <w:rPr>
          <w:rStyle w:val="afff6"/>
        </w:rPr>
        <w:fldChar w:fldCharType="end"/>
      </w:r>
      <w:r>
        <w:t xml:space="preserve"> непосредственно следует, что количество</w:t>
      </w:r>
      <w:r w:rsidRPr="00437B27">
        <w:t xml:space="preserve"> </w:t>
      </w:r>
      <w:r>
        <w:t>проходящего через шахту воздуха при депрессии h равно</w:t>
      </w:r>
    </w:p>
    <w:tbl>
      <w:tblPr>
        <w:tblStyle w:val="51"/>
        <w:tblW w:w="0" w:type="auto"/>
        <w:tblLook w:val="04A0" w:firstRow="1" w:lastRow="0" w:firstColumn="1" w:lastColumn="0" w:noHBand="0" w:noVBand="1"/>
      </w:tblPr>
      <w:tblGrid>
        <w:gridCol w:w="704"/>
        <w:gridCol w:w="4536"/>
        <w:gridCol w:w="702"/>
      </w:tblGrid>
      <w:tr w:rsidR="00437B27" w14:paraId="2D0DAF5D"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Pr>
          <w:p w14:paraId="75DBC064" w14:textId="77777777" w:rsidR="00437B27" w:rsidRDefault="00437B27" w:rsidP="009C5558">
            <w:pPr>
              <w:pStyle w:val="a4"/>
            </w:pPr>
          </w:p>
        </w:tc>
        <w:tc>
          <w:tcPr>
            <w:tcW w:w="4536" w:type="dxa"/>
          </w:tcPr>
          <w:p w14:paraId="0A70AC33" w14:textId="46C7E2E2"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Q=K</m:t>
                </m:r>
                <m:rad>
                  <m:radPr>
                    <m:degHide m:val="1"/>
                    <m:ctrlPr/>
                  </m:radPr>
                  <m:deg/>
                  <m:e>
                    <m:r>
                      <m:t>h</m:t>
                    </m:r>
                  </m:e>
                </m:rad>
                <m:r>
                  <m:t>,</m:t>
                </m:r>
              </m:oMath>
            </m:oMathPara>
          </w:p>
        </w:tc>
        <w:tc>
          <w:tcPr>
            <w:tcW w:w="702" w:type="dxa"/>
          </w:tcPr>
          <w:p w14:paraId="1F8ADB59" w14:textId="65CBD8E7" w:rsidR="00437B27" w:rsidRDefault="00571402" w:rsidP="00571402">
            <w:pPr>
              <w:pStyle w:val="aff7"/>
              <w:cnfStyle w:val="100000000000" w:firstRow="1" w:lastRow="0" w:firstColumn="0" w:lastColumn="0" w:oddVBand="0" w:evenVBand="0" w:oddHBand="0" w:evenHBand="0" w:firstRowFirstColumn="0" w:firstRowLastColumn="0" w:lastRowFirstColumn="0" w:lastRowLastColumn="0"/>
            </w:pPr>
            <w:r>
              <w:t>(</w:t>
            </w:r>
            <w:r w:rsidR="00232152">
              <w:fldChar w:fldCharType="begin"/>
            </w:r>
            <w:r w:rsidR="00232152">
              <w:instrText xml:space="preserve"> SEQ Формула \* ARABIC </w:instrText>
            </w:r>
            <w:r w:rsidR="00232152">
              <w:fldChar w:fldCharType="separate"/>
            </w:r>
            <w:r w:rsidR="00232152">
              <w:rPr>
                <w:noProof/>
              </w:rPr>
              <w:t>137</w:t>
            </w:r>
            <w:r w:rsidR="00232152">
              <w:rPr>
                <w:noProof/>
              </w:rPr>
              <w:fldChar w:fldCharType="end"/>
            </w:r>
            <w:r>
              <w:t>)</w:t>
            </w:r>
          </w:p>
        </w:tc>
      </w:tr>
    </w:tbl>
    <w:p w14:paraId="137048FC" w14:textId="116C2EED" w:rsidR="005D5B80" w:rsidRPr="00437B27" w:rsidRDefault="00437B27" w:rsidP="00437B27">
      <w:pPr>
        <w:pStyle w:val="a4"/>
      </w:pPr>
      <w:r>
        <w:t>т. е. оно прямо пропорционально пропускной способности шахты;</w:t>
      </w:r>
      <w:r w:rsidRPr="00437B27">
        <w:t xml:space="preserve"> </w:t>
      </w:r>
      <w:r>
        <w:t>эта зависимость проще, чем зависимость количества воздуха от</w:t>
      </w:r>
      <w:r w:rsidRPr="00437B27">
        <w:t xml:space="preserve"> </w:t>
      </w:r>
      <w:r>
        <w:t>сопротивления</w:t>
      </w:r>
      <w:r w:rsidRPr="00437B27">
        <w:t xml:space="preserve"> </w:t>
      </w:r>
      <m:oMath>
        <m:d>
          <m:dPr>
            <m:ctrlPr>
              <w:rPr>
                <w:rFonts w:ascii="Cambria Math" w:hAnsi="Cambria Math"/>
                <w:i/>
                <w:lang w:val="en-US"/>
              </w:rPr>
            </m:ctrlPr>
          </m:dPr>
          <m:e>
            <m:r>
              <w:rPr>
                <w:rFonts w:ascii="Cambria Math" w:hAnsi="Cambria Math"/>
                <w:lang w:val="en-US"/>
              </w:rPr>
              <m:t>Q</m:t>
            </m:r>
            <m:r>
              <w:rPr>
                <w:rFonts w:ascii="Cambria Math" w:hAnsi="Cambria Math"/>
              </w:rPr>
              <m:t xml:space="preserve">= </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rPr>
                      <m:t>h</m:t>
                    </m:r>
                  </m:num>
                  <m:den>
                    <m:r>
                      <w:rPr>
                        <w:rFonts w:ascii="Cambria Math" w:hAnsi="Cambria Math"/>
                        <w:lang w:val="en-US"/>
                      </w:rPr>
                      <m:t>R</m:t>
                    </m:r>
                  </m:den>
                </m:f>
              </m:e>
            </m:rad>
          </m:e>
        </m:d>
      </m:oMath>
      <w:r w:rsidRPr="00437B27">
        <w:t xml:space="preserve"> и от эквивалентного отверстия</w:t>
      </w:r>
    </w:p>
    <w:tbl>
      <w:tblPr>
        <w:tblStyle w:val="51"/>
        <w:tblW w:w="0" w:type="auto"/>
        <w:tblLook w:val="04A0" w:firstRow="1" w:lastRow="0" w:firstColumn="1" w:lastColumn="0" w:noHBand="0" w:noVBand="1"/>
      </w:tblPr>
      <w:tblGrid>
        <w:gridCol w:w="279"/>
        <w:gridCol w:w="5386"/>
        <w:gridCol w:w="277"/>
      </w:tblGrid>
      <w:tr w:rsidR="00437B27" w14:paraId="0B2DBE6B" w14:textId="77777777" w:rsidTr="00671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082BE5DB" w14:textId="77777777" w:rsidR="00437B27" w:rsidRDefault="00437B27" w:rsidP="009C5558">
            <w:pPr>
              <w:pStyle w:val="a4"/>
            </w:pPr>
          </w:p>
        </w:tc>
        <w:tc>
          <w:tcPr>
            <w:tcW w:w="5386" w:type="dxa"/>
          </w:tcPr>
          <w:p w14:paraId="171DA494" w14:textId="084DF34F" w:rsidR="00437B27" w:rsidRPr="00571402" w:rsidRDefault="00571402" w:rsidP="00571402">
            <w:pPr>
              <w:pStyle w:val="aff7"/>
              <w:cnfStyle w:val="100000000000" w:firstRow="1" w:lastRow="0" w:firstColumn="0" w:lastColumn="0" w:oddVBand="0" w:evenVBand="0" w:oddHBand="0" w:evenHBand="0" w:firstRowFirstColumn="0" w:firstRowLastColumn="0" w:lastRowFirstColumn="0" w:lastRowLastColumn="0"/>
            </w:pPr>
            <m:oMathPara>
              <m:oMath>
                <m:r>
                  <m:t>Q=</m:t>
                </m:r>
                <m:f>
                  <m:fPr>
                    <m:ctrlPr/>
                  </m:fPr>
                  <m:num>
                    <m:r>
                      <m:t>A</m:t>
                    </m:r>
                    <m:rad>
                      <m:radPr>
                        <m:degHide m:val="1"/>
                        <m:ctrlPr/>
                      </m:radPr>
                      <m:deg/>
                      <m:e>
                        <m:r>
                          <m:t>h</m:t>
                        </m:r>
                      </m:e>
                    </m:rad>
                  </m:num>
                  <m:den>
                    <m:r>
                      <m:t>0,38</m:t>
                    </m:r>
                  </m:den>
                </m:f>
                <m:r>
                  <m:t>.</m:t>
                </m:r>
              </m:oMath>
            </m:oMathPara>
          </w:p>
        </w:tc>
        <w:tc>
          <w:tcPr>
            <w:tcW w:w="277" w:type="dxa"/>
          </w:tcPr>
          <w:p w14:paraId="673F8712" w14:textId="77777777" w:rsidR="00437B27" w:rsidRDefault="00437B27" w:rsidP="009C5558">
            <w:pPr>
              <w:pStyle w:val="a4"/>
              <w:cnfStyle w:val="100000000000" w:firstRow="1" w:lastRow="0" w:firstColumn="0" w:lastColumn="0" w:oddVBand="0" w:evenVBand="0" w:oddHBand="0" w:evenHBand="0" w:firstRowFirstColumn="0" w:firstRowLastColumn="0" w:lastRowFirstColumn="0" w:lastRowLastColumn="0"/>
            </w:pPr>
          </w:p>
        </w:tc>
      </w:tr>
    </w:tbl>
    <w:p w14:paraId="58EAAB89" w14:textId="1CF9C8C2" w:rsidR="005D5B80" w:rsidRDefault="00437B27" w:rsidP="005D5B80">
      <w:pPr>
        <w:pStyle w:val="a4"/>
      </w:pPr>
      <w:r w:rsidRPr="00437B27">
        <w:t>Не трудно подсчитать, что пропускная способность шахт в соответствии с приведенной выше классификацией их будет равна;</w:t>
      </w:r>
    </w:p>
    <w:tbl>
      <w:tblPr>
        <w:tblStyle w:val="af4"/>
        <w:tblW w:w="0" w:type="auto"/>
        <w:jc w:val="center"/>
        <w:tblLook w:val="04A0" w:firstRow="1" w:lastRow="0" w:firstColumn="1" w:lastColumn="0" w:noHBand="0" w:noVBand="1"/>
      </w:tblPr>
      <w:tblGrid>
        <w:gridCol w:w="1558"/>
        <w:gridCol w:w="2411"/>
      </w:tblGrid>
      <w:tr w:rsidR="00437B27" w14:paraId="015E1FBA" w14:textId="77777777" w:rsidTr="00437B2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057F1111" w14:textId="4247BD5E" w:rsidR="00437B27" w:rsidRPr="00437B27" w:rsidRDefault="00437B27" w:rsidP="005D5B80">
            <w:pPr>
              <w:pStyle w:val="a4"/>
            </w:pPr>
            <w:r>
              <w:t>В каких шахтах</w:t>
            </w:r>
          </w:p>
        </w:tc>
        <w:tc>
          <w:tcPr>
            <w:tcW w:w="2411" w:type="dxa"/>
          </w:tcPr>
          <w:p w14:paraId="76BE660E" w14:textId="4F3A519C" w:rsidR="00437B27" w:rsidRPr="00437B27" w:rsidRDefault="00437B27" w:rsidP="005D5B80">
            <w:pPr>
              <w:pStyle w:val="a4"/>
              <w:cnfStyle w:val="100000000000" w:firstRow="1" w:lastRow="0" w:firstColumn="0" w:lastColumn="0" w:oddVBand="0" w:evenVBand="0" w:oddHBand="0" w:evenHBand="0" w:firstRowFirstColumn="0" w:firstRowLastColumn="0" w:lastRowFirstColumn="0" w:lastRowLastColumn="0"/>
            </w:pPr>
            <w:r>
              <w:rPr>
                <w:lang w:val="en-US"/>
              </w:rPr>
              <w:t>K</w:t>
            </w:r>
          </w:p>
        </w:tc>
      </w:tr>
      <w:tr w:rsidR="00437B27" w14:paraId="55250AD9"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2F3C0C5" w14:textId="6A4EE34C" w:rsidR="00437B27" w:rsidRDefault="00437B27" w:rsidP="005D5B80">
            <w:pPr>
              <w:pStyle w:val="a4"/>
            </w:pPr>
            <w:r>
              <w:t>Узких</w:t>
            </w:r>
          </w:p>
        </w:tc>
        <w:tc>
          <w:tcPr>
            <w:tcW w:w="2411" w:type="dxa"/>
          </w:tcPr>
          <w:p w14:paraId="2C3700C3" w14:textId="6DA6DDD4"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Менее </w:t>
            </w:r>
            <w:r w:rsidRPr="00437B27">
              <w:t>2,64</w:t>
            </w:r>
            <w:r>
              <w:t xml:space="preserve"> м</w:t>
            </w:r>
            <w:r w:rsidRPr="00437B27">
              <w:rPr>
                <w:vertAlign w:val="superscript"/>
              </w:rPr>
              <w:t>3</w:t>
            </w:r>
            <w:r>
              <w:t>/сек на 1мм</w:t>
            </w:r>
          </w:p>
        </w:tc>
      </w:tr>
      <w:tr w:rsidR="00437B27" w14:paraId="6B405BDF"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091E0C67" w14:textId="1CB03F60" w:rsidR="00437B27" w:rsidRDefault="00437B27" w:rsidP="005D5B80">
            <w:pPr>
              <w:pStyle w:val="a4"/>
            </w:pPr>
            <w:r>
              <w:t>Средних</w:t>
            </w:r>
          </w:p>
        </w:tc>
        <w:tc>
          <w:tcPr>
            <w:tcW w:w="2411" w:type="dxa"/>
          </w:tcPr>
          <w:p w14:paraId="60CE73E1" w14:textId="1FC5D177"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От </w:t>
            </w:r>
            <w:r w:rsidRPr="00437B27">
              <w:t xml:space="preserve">2,64 </w:t>
            </w:r>
            <w:r>
              <w:t xml:space="preserve">до </w:t>
            </w:r>
            <w:r w:rsidRPr="00437B27">
              <w:t>5,26</w:t>
            </w:r>
            <w:r>
              <w:t xml:space="preserve"> м</w:t>
            </w:r>
            <w:r w:rsidRPr="00437B27">
              <w:rPr>
                <w:vertAlign w:val="superscript"/>
              </w:rPr>
              <w:t>3</w:t>
            </w:r>
            <w:r>
              <w:t>/сек на 1 мм</w:t>
            </w:r>
          </w:p>
        </w:tc>
      </w:tr>
      <w:tr w:rsidR="00437B27" w14:paraId="36C21F28" w14:textId="77777777" w:rsidTr="00437B2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1F1171C0" w14:textId="4E1F52DF" w:rsidR="00437B27" w:rsidRDefault="00437B27" w:rsidP="005D5B80">
            <w:pPr>
              <w:pStyle w:val="a4"/>
            </w:pPr>
            <w:r>
              <w:t>Широких</w:t>
            </w:r>
          </w:p>
        </w:tc>
        <w:tc>
          <w:tcPr>
            <w:tcW w:w="2411" w:type="dxa"/>
          </w:tcPr>
          <w:p w14:paraId="7B45906A" w14:textId="47213EF3" w:rsidR="00437B27" w:rsidRPr="00437B27" w:rsidRDefault="00437B27" w:rsidP="005D5B80">
            <w:pPr>
              <w:pStyle w:val="a4"/>
              <w:cnfStyle w:val="000000000000" w:firstRow="0" w:lastRow="0" w:firstColumn="0" w:lastColumn="0" w:oddVBand="0" w:evenVBand="0" w:oddHBand="0" w:evenHBand="0" w:firstRowFirstColumn="0" w:firstRowLastColumn="0" w:lastRowFirstColumn="0" w:lastRowLastColumn="0"/>
            </w:pPr>
            <w:r>
              <w:t xml:space="preserve">Более </w:t>
            </w:r>
            <w:r w:rsidRPr="00437B27">
              <w:t xml:space="preserve">5,26 </w:t>
            </w:r>
            <w:r>
              <w:t>м</w:t>
            </w:r>
            <w:r w:rsidRPr="00437B27">
              <w:rPr>
                <w:vertAlign w:val="superscript"/>
              </w:rPr>
              <w:t>3</w:t>
            </w:r>
            <w:r>
              <w:t>/сек на 1 мм</w:t>
            </w:r>
          </w:p>
        </w:tc>
      </w:tr>
    </w:tbl>
    <w:p w14:paraId="0F469C90" w14:textId="30D1DC47" w:rsidR="005D5B80" w:rsidRDefault="00437B27" w:rsidP="00437B27">
      <w:pPr>
        <w:pStyle w:val="20"/>
      </w:pPr>
      <w:bookmarkStart w:id="400" w:name="_Toc229065198"/>
      <w:r w:rsidRPr="00437B27">
        <w:t>§ 10. ХАРАКТЕРИСТИКА ВЫРАБОТОКИ ШАХТ</w:t>
      </w:r>
      <w:bookmarkEnd w:id="400"/>
    </w:p>
    <w:p w14:paraId="137FDEA2" w14:textId="7CBB6F17" w:rsidR="005D5B80" w:rsidRDefault="00E14164" w:rsidP="00E14164">
      <w:pPr>
        <w:pStyle w:val="a4"/>
      </w:pPr>
      <w:r>
        <w:t>Уравнение h</w:t>
      </w:r>
      <w:r w:rsidR="005D4234">
        <w:t>=</w:t>
      </w:r>
      <w:r>
        <w:t>RQ</w:t>
      </w:r>
      <w:r w:rsidRPr="00E14164">
        <w:rPr>
          <w:vertAlign w:val="superscript"/>
        </w:rPr>
        <w:t>2</w:t>
      </w:r>
      <w:r>
        <w:t xml:space="preserve">, выражающее зависимость между количеством протекающего по выработке или шахте воздуха и потерей давления в ней, представляет, очевидно, </w:t>
      </w:r>
      <w:r>
        <w:lastRenderedPageBreak/>
        <w:t>параболу. Для шахты с известным сопротивлением она строится следующим обра</w:t>
      </w:r>
      <w:r w:rsidR="00EF0A53">
        <w:rPr>
          <w:noProof/>
        </w:rPr>
        <mc:AlternateContent>
          <mc:Choice Requires="wpc">
            <w:drawing>
              <wp:anchor distT="0" distB="0" distL="114300" distR="114300" simplePos="0" relativeHeight="251712512" behindDoc="0" locked="0" layoutInCell="1" allowOverlap="1" wp14:anchorId="2543D73D" wp14:editId="1735A745">
                <wp:simplePos x="0" y="0"/>
                <wp:positionH relativeFrom="margin">
                  <wp:posOffset>2062783</wp:posOffset>
                </wp:positionH>
                <wp:positionV relativeFrom="paragraph">
                  <wp:posOffset>321006</wp:posOffset>
                </wp:positionV>
                <wp:extent cx="1703705" cy="1671955"/>
                <wp:effectExtent l="0" t="0" r="0" b="4445"/>
                <wp:wrapSquare wrapText="bothSides"/>
                <wp:docPr id="57" name="Полотно 5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482B381" id="Полотно 57" o:spid="_x0000_s1026" editas="canvas" style="position:absolute;margin-left:162.4pt;margin-top:25.3pt;width:134.15pt;height:131.65pt;z-index:251712512;mso-position-horizontal-relative:margin;mso-width-relative:margin;mso-height-relative:margin" coordsize="17037,16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">
                <v:shape id="_x0000_s1027" type="#_x0000_t75" style="position:absolute;width:17037;height:16719;visibility:visible;mso-wrap-style:square" filled="t">
                  <v:fill o:detectmouseclick="t"/>
                  <v:path o:connecttype="none"/>
                </v:shape>
                <w10:wrap type="square" anchorx="margin"/>
              </v:group>
            </w:pict>
          </mc:Fallback>
        </mc:AlternateContent>
      </w:r>
      <w:r>
        <w:t xml:space="preserve">зом: в уравнение </w:t>
      </w:r>
      <w:r>
        <w:rPr>
          <w:lang w:val="en-US"/>
        </w:rPr>
        <w:t>h</w:t>
      </w:r>
      <w:r>
        <w:t>=RQ</w:t>
      </w:r>
      <w:r w:rsidRPr="00E14164">
        <w:rPr>
          <w:vertAlign w:val="superscript"/>
        </w:rPr>
        <w:t>2</w:t>
      </w:r>
      <w:r>
        <w:t xml:space="preserve"> подставляют произвольные значения количества воздуха Q</w:t>
      </w:r>
      <w:r w:rsidRPr="00E14164">
        <w:rPr>
          <w:vertAlign w:val="subscript"/>
        </w:rPr>
        <w:t>1</w:t>
      </w:r>
      <w:r w:rsidRPr="00E14164">
        <w:t>,</w:t>
      </w:r>
      <w:r>
        <w:t xml:space="preserve"> Q</w:t>
      </w:r>
      <w:r w:rsidRPr="00E14164">
        <w:rPr>
          <w:vertAlign w:val="subscript"/>
        </w:rPr>
        <w:t>2</w:t>
      </w:r>
      <w:r>
        <w:t>, Q</w:t>
      </w:r>
      <w:r w:rsidRPr="00E14164">
        <w:rPr>
          <w:vertAlign w:val="subscript"/>
        </w:rPr>
        <w:t>3</w:t>
      </w:r>
      <w:r>
        <w:t xml:space="preserve"> и т. д. и вычисляют соответствующие им депрессии h</w:t>
      </w:r>
      <w:r w:rsidRPr="00E14164">
        <w:rPr>
          <w:vertAlign w:val="subscript"/>
        </w:rPr>
        <w:t>1</w:t>
      </w:r>
      <w:r>
        <w:t xml:space="preserve">, </w:t>
      </w:r>
      <w:r>
        <w:rPr>
          <w:lang w:val="en-US"/>
        </w:rPr>
        <w:t>h</w:t>
      </w:r>
      <w:r w:rsidRPr="00E14164">
        <w:rPr>
          <w:vertAlign w:val="subscript"/>
        </w:rPr>
        <w:t>2</w:t>
      </w:r>
      <w:r>
        <w:t xml:space="preserve">, </w:t>
      </w:r>
      <w:r>
        <w:rPr>
          <w:lang w:val="en-US"/>
        </w:rPr>
        <w:t>h</w:t>
      </w:r>
      <w:r w:rsidRPr="00E14164">
        <w:rPr>
          <w:vertAlign w:val="subscript"/>
        </w:rPr>
        <w:t>3</w:t>
      </w:r>
      <w:r>
        <w:t xml:space="preserve"> и т. д. Вычисления производятся по следующей </w:t>
      </w:r>
      <w:r w:rsidR="00EF0A53">
        <w:rPr>
          <w:noProof/>
        </w:rPr>
        <mc:AlternateContent>
          <mc:Choice Requires="wps">
            <w:drawing>
              <wp:anchor distT="0" distB="0" distL="114300" distR="114300" simplePos="0" relativeHeight="251714560" behindDoc="0" locked="0" layoutInCell="1" allowOverlap="1" wp14:anchorId="3726B5CF" wp14:editId="7FDD561C">
                <wp:simplePos x="0" y="0"/>
                <wp:positionH relativeFrom="margin">
                  <wp:align>right</wp:align>
                </wp:positionH>
                <wp:positionV relativeFrom="paragraph">
                  <wp:posOffset>2046605</wp:posOffset>
                </wp:positionV>
                <wp:extent cx="1703705" cy="341630"/>
                <wp:effectExtent l="0" t="0" r="10795" b="1270"/>
                <wp:wrapSquare wrapText="bothSides"/>
                <wp:docPr id="58" name="Надпись 58"/>
                <wp:cNvGraphicFramePr/>
                <a:graphic xmlns:a="http://schemas.openxmlformats.org/drawingml/2006/main">
                  <a:graphicData uri="http://schemas.microsoft.com/office/word/2010/wordprocessingShape">
                    <wps:wsp>
                      <wps:cNvSpPr txBox="1"/>
                      <wps:spPr>
                        <a:xfrm>
                          <a:off x="0" y="0"/>
                          <a:ext cx="1703705" cy="341630"/>
                        </a:xfrm>
                        <a:prstGeom prst="rect">
                          <a:avLst/>
                        </a:prstGeom>
                        <a:noFill/>
                        <a:ln>
                          <a:noFill/>
                        </a:ln>
                      </wps:spPr>
                      <wps:txbx>
                        <w:txbxContent>
                          <w:p w14:paraId="0F974D12" w14:textId="5BF68C1F" w:rsidR="00EF0A53" w:rsidRPr="00EF0A53" w:rsidRDefault="00EF0A53" w:rsidP="00EF0A53">
                            <w:pPr>
                              <w:pStyle w:val="afffd"/>
                              <w:rPr>
                                <w:rFonts w:eastAsia="Times New Roman" w:cs="Times New Roman"/>
                                <w:color w:val="000000" w:themeColor="text2"/>
                                <w:sz w:val="18"/>
                              </w:rPr>
                            </w:pPr>
                            <w:bookmarkStart w:id="401" w:name="_Ref228980572"/>
                            <w:r>
                              <w:t xml:space="preserve">Рисунок </w:t>
                            </w:r>
                            <w:r w:rsidR="003F7120">
                              <w:fldChar w:fldCharType="begin"/>
                            </w:r>
                            <w:r w:rsidR="003F7120">
                              <w:instrText xml:space="preserve"> SEQ Рисунок \* ARABIC </w:instrText>
                            </w:r>
                            <w:r w:rsidR="003F7120">
                              <w:fldChar w:fldCharType="separate"/>
                            </w:r>
                            <w:r w:rsidR="003F7120">
                              <w:rPr>
                                <w:noProof/>
                              </w:rPr>
                              <w:t>101</w:t>
                            </w:r>
                            <w:r w:rsidR="003F7120">
                              <w:rPr>
                                <w:noProof/>
                              </w:rPr>
                              <w:fldChar w:fldCharType="end"/>
                            </w:r>
                            <w:bookmarkEnd w:id="401"/>
                            <w:r w:rsidRPr="00EF0A53">
                              <w:t xml:space="preserve">. </w:t>
                            </w:r>
                            <w:r>
                              <w:t>График вентиляционной характеристики выработки (шахты)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6B5CF" id="Надпись 58" o:spid="_x0000_s1063" type="#_x0000_t202" style="position:absolute;left:0;text-align:left;margin-left:82.95pt;margin-top:161.15pt;width:134.15pt;height:26.9pt;z-index:2517145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" filled="f" stroked="f">
                <v:textbox inset="0,0,0,0">
                  <w:txbxContent>
                    <w:p w14:paraId="0F974D12" w14:textId="5BF68C1F" w:rsidR="00EF0A53" w:rsidRPr="00EF0A53" w:rsidRDefault="00EF0A53" w:rsidP="00EF0A53">
                      <w:pPr>
                        <w:pStyle w:val="afffd"/>
                        <w:rPr>
                          <w:rFonts w:eastAsia="Times New Roman" w:cs="Times New Roman"/>
                          <w:color w:val="000000" w:themeColor="text2"/>
                          <w:sz w:val="18"/>
                        </w:rPr>
                      </w:pPr>
                      <w:bookmarkStart w:id="402" w:name="_Ref228980572"/>
                      <w:r>
                        <w:t xml:space="preserve">Рисунок </w:t>
                      </w:r>
                      <w:r w:rsidR="003F7120">
                        <w:fldChar w:fldCharType="begin"/>
                      </w:r>
                      <w:r w:rsidR="003F7120">
                        <w:instrText xml:space="preserve"> SEQ Рисунок \* ARABIC </w:instrText>
                      </w:r>
                      <w:r w:rsidR="003F7120">
                        <w:fldChar w:fldCharType="separate"/>
                      </w:r>
                      <w:r w:rsidR="003F7120">
                        <w:rPr>
                          <w:noProof/>
                        </w:rPr>
                        <w:t>101</w:t>
                      </w:r>
                      <w:r w:rsidR="003F7120">
                        <w:rPr>
                          <w:noProof/>
                        </w:rPr>
                        <w:fldChar w:fldCharType="end"/>
                      </w:r>
                      <w:bookmarkEnd w:id="402"/>
                      <w:r w:rsidRPr="00EF0A53">
                        <w:t xml:space="preserve">. </w:t>
                      </w:r>
                      <w:r>
                        <w:t>График вентиляционной характеристики выработки (шахты)</w:t>
                      </w:r>
                    </w:p>
                  </w:txbxContent>
                </v:textbox>
                <w10:wrap type="square" anchorx="margin"/>
              </v:shape>
            </w:pict>
          </mc:Fallback>
        </mc:AlternateContent>
      </w:r>
      <w:r>
        <w:t>форме:</w:t>
      </w:r>
    </w:p>
    <w:tbl>
      <w:tblPr>
        <w:tblStyle w:val="afff7"/>
        <w:tblW w:w="0" w:type="auto"/>
        <w:jc w:val="center"/>
        <w:tblLook w:val="04A0" w:firstRow="1" w:lastRow="0" w:firstColumn="1" w:lastColumn="0" w:noHBand="0" w:noVBand="1"/>
      </w:tblPr>
      <w:tblGrid>
        <w:gridCol w:w="708"/>
        <w:gridCol w:w="709"/>
      </w:tblGrid>
      <w:tr w:rsidR="00EF0A53" w14:paraId="5E0F7991" w14:textId="77777777" w:rsidTr="00EF0A53">
        <w:trPr>
          <w:jc w:val="center"/>
        </w:trPr>
        <w:tc>
          <w:tcPr>
            <w:tcW w:w="708" w:type="dxa"/>
          </w:tcPr>
          <w:p w14:paraId="2FCCDE1C" w14:textId="470BBD68" w:rsidR="00EF0A53" w:rsidRPr="00EF0A53" w:rsidRDefault="00EF0A53" w:rsidP="00EF0A53">
            <w:pPr>
              <w:pStyle w:val="a4"/>
              <w:jc w:val="center"/>
              <w:rPr>
                <w:lang w:val="en-US"/>
              </w:rPr>
            </w:pPr>
            <w:r>
              <w:rPr>
                <w:lang w:val="en-US"/>
              </w:rPr>
              <w:t>Q</w:t>
            </w:r>
          </w:p>
        </w:tc>
        <w:tc>
          <w:tcPr>
            <w:tcW w:w="709" w:type="dxa"/>
          </w:tcPr>
          <w:p w14:paraId="61719935" w14:textId="33995422" w:rsidR="00EF0A53" w:rsidRPr="00EF0A53" w:rsidRDefault="00EF0A53" w:rsidP="00EF0A53">
            <w:pPr>
              <w:pStyle w:val="a4"/>
              <w:jc w:val="center"/>
              <w:rPr>
                <w:lang w:val="en-US"/>
              </w:rPr>
            </w:pPr>
            <w:r>
              <w:rPr>
                <w:lang w:val="en-US"/>
              </w:rPr>
              <w:t>h</w:t>
            </w:r>
          </w:p>
        </w:tc>
      </w:tr>
      <w:tr w:rsidR="00EF0A53" w14:paraId="64AF6102" w14:textId="77777777" w:rsidTr="00EF0A53">
        <w:trPr>
          <w:jc w:val="center"/>
        </w:trPr>
        <w:tc>
          <w:tcPr>
            <w:tcW w:w="708" w:type="dxa"/>
          </w:tcPr>
          <w:p w14:paraId="12B79E6C" w14:textId="220CA4F0" w:rsidR="00EF0A53" w:rsidRPr="00EF0A53" w:rsidRDefault="00EF0A53" w:rsidP="00EF0A53">
            <w:pPr>
              <w:pStyle w:val="a4"/>
              <w:jc w:val="center"/>
              <w:rPr>
                <w:lang w:val="en-US"/>
              </w:rPr>
            </w:pPr>
            <w:r>
              <w:rPr>
                <w:lang w:val="en-US"/>
              </w:rPr>
              <w:t>Q</w:t>
            </w:r>
            <w:r w:rsidRPr="00EF0A53">
              <w:rPr>
                <w:vertAlign w:val="subscript"/>
                <w:lang w:val="en-US"/>
              </w:rPr>
              <w:t>1</w:t>
            </w:r>
          </w:p>
        </w:tc>
        <w:tc>
          <w:tcPr>
            <w:tcW w:w="709" w:type="dxa"/>
          </w:tcPr>
          <w:p w14:paraId="29455A8B" w14:textId="0BBD08E5" w:rsidR="00EF0A53" w:rsidRPr="00EF0A53" w:rsidRDefault="00EF0A53" w:rsidP="00EF0A53">
            <w:pPr>
              <w:pStyle w:val="a4"/>
              <w:jc w:val="center"/>
              <w:rPr>
                <w:lang w:val="en-US"/>
              </w:rPr>
            </w:pPr>
            <w:r>
              <w:rPr>
                <w:lang w:val="en-US"/>
              </w:rPr>
              <w:t>h</w:t>
            </w:r>
            <w:r w:rsidRPr="00EF0A53">
              <w:rPr>
                <w:vertAlign w:val="subscript"/>
                <w:lang w:val="en-US"/>
              </w:rPr>
              <w:t>1</w:t>
            </w:r>
          </w:p>
        </w:tc>
      </w:tr>
      <w:tr w:rsidR="00EF0A53" w14:paraId="5D6E1F1A" w14:textId="77777777" w:rsidTr="00EF0A53">
        <w:trPr>
          <w:jc w:val="center"/>
        </w:trPr>
        <w:tc>
          <w:tcPr>
            <w:tcW w:w="708" w:type="dxa"/>
          </w:tcPr>
          <w:p w14:paraId="372973C0" w14:textId="2352C2F2" w:rsidR="00EF0A53" w:rsidRPr="00EF0A53" w:rsidRDefault="00EF0A53" w:rsidP="00EF0A53">
            <w:pPr>
              <w:pStyle w:val="a4"/>
              <w:jc w:val="center"/>
              <w:rPr>
                <w:lang w:val="en-US"/>
              </w:rPr>
            </w:pPr>
            <w:r>
              <w:rPr>
                <w:lang w:val="en-US"/>
              </w:rPr>
              <w:t>Q</w:t>
            </w:r>
            <w:r w:rsidRPr="00EF0A53">
              <w:rPr>
                <w:vertAlign w:val="subscript"/>
                <w:lang w:val="en-US"/>
              </w:rPr>
              <w:t>2</w:t>
            </w:r>
          </w:p>
        </w:tc>
        <w:tc>
          <w:tcPr>
            <w:tcW w:w="709" w:type="dxa"/>
          </w:tcPr>
          <w:p w14:paraId="4C4A676A" w14:textId="1AD6E0DA" w:rsidR="00EF0A53" w:rsidRPr="00EF0A53" w:rsidRDefault="00EF0A53" w:rsidP="00EF0A53">
            <w:pPr>
              <w:pStyle w:val="a4"/>
              <w:jc w:val="center"/>
              <w:rPr>
                <w:lang w:val="en-US"/>
              </w:rPr>
            </w:pPr>
            <w:r>
              <w:rPr>
                <w:lang w:val="en-US"/>
              </w:rPr>
              <w:t>h</w:t>
            </w:r>
            <w:r w:rsidRPr="00EF0A53">
              <w:rPr>
                <w:vertAlign w:val="subscript"/>
                <w:lang w:val="en-US"/>
              </w:rPr>
              <w:t>2</w:t>
            </w:r>
          </w:p>
        </w:tc>
      </w:tr>
      <w:tr w:rsidR="00EF0A53" w14:paraId="67A21208" w14:textId="77777777" w:rsidTr="00EF0A53">
        <w:trPr>
          <w:jc w:val="center"/>
        </w:trPr>
        <w:tc>
          <w:tcPr>
            <w:tcW w:w="708" w:type="dxa"/>
          </w:tcPr>
          <w:p w14:paraId="64AC213A" w14:textId="59445BA1" w:rsidR="00EF0A53" w:rsidRPr="00EF0A53" w:rsidRDefault="00EF0A53" w:rsidP="00EF0A53">
            <w:pPr>
              <w:pStyle w:val="a4"/>
              <w:jc w:val="center"/>
              <w:rPr>
                <w:lang w:val="en-US"/>
              </w:rPr>
            </w:pPr>
            <w:r>
              <w:rPr>
                <w:lang w:val="en-US"/>
              </w:rPr>
              <w:t>Q</w:t>
            </w:r>
            <w:r w:rsidRPr="00EF0A53">
              <w:rPr>
                <w:vertAlign w:val="subscript"/>
                <w:lang w:val="en-US"/>
              </w:rPr>
              <w:t>3</w:t>
            </w:r>
          </w:p>
        </w:tc>
        <w:tc>
          <w:tcPr>
            <w:tcW w:w="709" w:type="dxa"/>
          </w:tcPr>
          <w:p w14:paraId="3A83A6C8" w14:textId="35CD05F2" w:rsidR="00EF0A53" w:rsidRPr="00EF0A53" w:rsidRDefault="00EF0A53" w:rsidP="00EF0A53">
            <w:pPr>
              <w:pStyle w:val="a4"/>
              <w:jc w:val="center"/>
              <w:rPr>
                <w:lang w:val="en-US"/>
              </w:rPr>
            </w:pPr>
            <w:r>
              <w:rPr>
                <w:lang w:val="en-US"/>
              </w:rPr>
              <w:t>h</w:t>
            </w:r>
            <w:r w:rsidRPr="00EF0A53">
              <w:rPr>
                <w:vertAlign w:val="subscript"/>
                <w:lang w:val="en-US"/>
              </w:rPr>
              <w:t>3</w:t>
            </w:r>
          </w:p>
        </w:tc>
      </w:tr>
      <w:tr w:rsidR="00EF0A53" w14:paraId="45DF9EF2" w14:textId="77777777" w:rsidTr="00EF0A53">
        <w:trPr>
          <w:jc w:val="center"/>
        </w:trPr>
        <w:tc>
          <w:tcPr>
            <w:tcW w:w="1417" w:type="dxa"/>
            <w:gridSpan w:val="2"/>
          </w:tcPr>
          <w:p w14:paraId="7CC8FEB0" w14:textId="70189346" w:rsidR="00EF0A53" w:rsidRDefault="00EF0A53" w:rsidP="00EF0A53">
            <w:pPr>
              <w:pStyle w:val="a4"/>
              <w:jc w:val="center"/>
            </w:pPr>
            <w:r>
              <w:t>и т. д.</w:t>
            </w:r>
          </w:p>
        </w:tc>
      </w:tr>
    </w:tbl>
    <w:p w14:paraId="3374F5D4" w14:textId="297F00D0" w:rsidR="00EF0A53" w:rsidRDefault="00EF0A53" w:rsidP="00EF0A53">
      <w:pPr>
        <w:pStyle w:val="a4"/>
      </w:pPr>
      <w:r>
        <w:t>В осях координат h—Q находят точки, соответствующие парам значений Q</w:t>
      </w:r>
      <w:r w:rsidRPr="00EF0A53">
        <w:rPr>
          <w:vertAlign w:val="subscript"/>
        </w:rPr>
        <w:t>1</w:t>
      </w:r>
      <w:r>
        <w:t xml:space="preserve"> и </w:t>
      </w:r>
      <w:r>
        <w:rPr>
          <w:lang w:val="en-US"/>
        </w:rPr>
        <w:t>h</w:t>
      </w:r>
      <w:r w:rsidR="00AD5F82" w:rsidRPr="00EF0A53">
        <w:rPr>
          <w:vertAlign w:val="subscript"/>
        </w:rPr>
        <w:t>1</w:t>
      </w:r>
      <w:r w:rsidR="00AD5F82" w:rsidRPr="00EF0A53">
        <w:t>:</w:t>
      </w:r>
      <w:r w:rsidR="00AD5F82">
        <w:t xml:space="preserve"> Q</w:t>
      </w:r>
      <w:r w:rsidRPr="00EF0A53">
        <w:rPr>
          <w:vertAlign w:val="subscript"/>
        </w:rPr>
        <w:t>2</w:t>
      </w:r>
      <w:r>
        <w:t xml:space="preserve"> и </w:t>
      </w:r>
      <w:r>
        <w:rPr>
          <w:lang w:val="en-US"/>
        </w:rPr>
        <w:t>h</w:t>
      </w:r>
      <w:r w:rsidRPr="00EF0A53">
        <w:rPr>
          <w:vertAlign w:val="subscript"/>
        </w:rPr>
        <w:t>2</w:t>
      </w:r>
      <w:r>
        <w:t xml:space="preserve"> и т. д. Эти точки соединяют плавной кривой, отвечающей уравнению </w:t>
      </w:r>
      <w:r>
        <w:rPr>
          <w:lang w:val="en-US"/>
        </w:rPr>
        <w:t>h</w:t>
      </w:r>
      <w:r>
        <w:t>=RQ</w:t>
      </w:r>
      <w:r w:rsidRPr="00EF0A53">
        <w:rPr>
          <w:vertAlign w:val="superscript"/>
        </w:rPr>
        <w:t>2</w:t>
      </w:r>
      <w:r>
        <w:t xml:space="preserve">. Эта кривая называется </w:t>
      </w:r>
      <w:r w:rsidRPr="00EF0A53">
        <w:rPr>
          <w:rStyle w:val="af3"/>
        </w:rPr>
        <w:t>характеристикой</w:t>
      </w:r>
      <w:r>
        <w:t xml:space="preserve"> выработки или шахты (</w:t>
      </w:r>
      <w:r w:rsidR="00E85430" w:rsidRPr="00E85430">
        <w:rPr>
          <w:rStyle w:val="afff6"/>
        </w:rPr>
        <w:fldChar w:fldCharType="begin"/>
      </w:r>
      <w:r w:rsidR="00E85430" w:rsidRPr="00E85430">
        <w:rPr>
          <w:rStyle w:val="afff6"/>
        </w:rPr>
        <w:instrText xml:space="preserve"> REF _Ref228980572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101</w:t>
      </w:r>
      <w:r w:rsidR="00E85430" w:rsidRPr="00E85430">
        <w:rPr>
          <w:rStyle w:val="afff6"/>
        </w:rPr>
        <w:fldChar w:fldCharType="end"/>
      </w:r>
      <w:r>
        <w:t>).</w:t>
      </w:r>
    </w:p>
    <w:p w14:paraId="2907A46D" w14:textId="77777777" w:rsidR="00EF0A53" w:rsidRDefault="00EF0A53" w:rsidP="00EF0A53">
      <w:pPr>
        <w:pStyle w:val="a4"/>
      </w:pPr>
      <w:r>
        <w:t>Характеристики всех выработок проходят через начало координат и представляют семейство парабол.</w:t>
      </w:r>
    </w:p>
    <w:p w14:paraId="66E68F3F" w14:textId="1F822F33" w:rsidR="00EF0A53" w:rsidRDefault="00EF0A53" w:rsidP="00EF0A53">
      <w:pPr>
        <w:pStyle w:val="a4"/>
      </w:pPr>
      <w:r>
        <w:t>Характеристики выработок с ламинарным движением воздуха</w:t>
      </w:r>
      <w:r w:rsidRPr="00EF0A53">
        <w:t xml:space="preserve"> </w:t>
      </w:r>
      <w:r>
        <w:t>будут, очевидно, прямыми, проходящими через начало координат.</w:t>
      </w:r>
    </w:p>
    <w:p w14:paraId="7507C5E7" w14:textId="65C0651D" w:rsidR="00EF0A53" w:rsidRDefault="00EF0A53" w:rsidP="00EF0A53">
      <w:pPr>
        <w:pStyle w:val="a4"/>
      </w:pPr>
      <w:r>
        <w:t>Чем больше сопротивление выработки или шахты, тем круче</w:t>
      </w:r>
      <w:r w:rsidRPr="00EF0A53">
        <w:t xml:space="preserve"> </w:t>
      </w:r>
      <w:r>
        <w:t>поднимается ее характеристика, и наоборот.</w:t>
      </w:r>
    </w:p>
    <w:p w14:paraId="26039988" w14:textId="4A6908E3" w:rsidR="00EF0A53" w:rsidRDefault="00EF0A53" w:rsidP="00EF0A53">
      <w:pPr>
        <w:pStyle w:val="a4"/>
      </w:pPr>
      <w:r>
        <w:t>Характеристики шахт, находящихся в эксплуатации, непрерывно меняются. От изменения количества воздуха, проходящего по</w:t>
      </w:r>
      <w:r w:rsidRPr="00EF0A53">
        <w:t xml:space="preserve"> </w:t>
      </w:r>
      <w:r>
        <w:t>выработке или шахте, при прочих равных условиях, характеристика их не меняется.</w:t>
      </w:r>
    </w:p>
    <w:p w14:paraId="4C45EFD1" w14:textId="282E7782" w:rsidR="005D5B80" w:rsidRDefault="00EF0A53" w:rsidP="00EF0A53">
      <w:pPr>
        <w:pStyle w:val="a4"/>
      </w:pPr>
      <w:r>
        <w:t>Фактические характеристики работающих шахт получаются</w:t>
      </w:r>
      <w:r w:rsidRPr="00EF0A53">
        <w:t xml:space="preserve"> </w:t>
      </w:r>
      <w:r>
        <w:t>следующим образом: устанавливают в стволе или сбойке перед</w:t>
      </w:r>
      <w:r w:rsidRPr="00EF0A53">
        <w:t xml:space="preserve"> </w:t>
      </w:r>
      <w:r>
        <w:t>каналом вентилятора воздухомерную трубку и присоединяют ее</w:t>
      </w:r>
      <w:r w:rsidRPr="00EF0A53">
        <w:t xml:space="preserve"> </w:t>
      </w:r>
      <w:r>
        <w:t xml:space="preserve">конец со знаком — к депрессиометру, расположенному на поверхности; затем постепенно опускают шибер (или прикрывают диффузор) и для каждого положения измеряют депрессию h и количество воздуха Q. Значения </w:t>
      </w:r>
      <w:r>
        <w:lastRenderedPageBreak/>
        <w:t>депрессии исправляют на скоростное</w:t>
      </w:r>
      <w:r w:rsidRPr="00EF0A53">
        <w:t xml:space="preserve"> </w:t>
      </w:r>
      <w:r>
        <w:t xml:space="preserve">разрежение </w:t>
      </w:r>
      <w:r>
        <w:rPr>
          <w:lang w:val="en-US"/>
        </w:rPr>
        <w:t>h</w:t>
      </w:r>
      <w:r w:rsidRPr="00EF0A53">
        <w:rPr>
          <w:vertAlign w:val="subscript"/>
        </w:rPr>
        <w:t>ск</w:t>
      </w:r>
      <w:r w:rsidRPr="00EF0A53">
        <w:t xml:space="preserve"> </w:t>
      </w:r>
      <w:r>
        <w:t>в месте установки воздухо</w:t>
      </w:r>
      <w:r w:rsidR="00AF1C86">
        <w:rPr>
          <w:noProof/>
        </w:rPr>
        <mc:AlternateContent>
          <mc:Choice Requires="wps">
            <w:drawing>
              <wp:anchor distT="0" distB="0" distL="114300" distR="114300" simplePos="0" relativeHeight="251720704" behindDoc="0" locked="0" layoutInCell="1" allowOverlap="1" wp14:anchorId="20D5AA38" wp14:editId="378DED33">
                <wp:simplePos x="0" y="0"/>
                <wp:positionH relativeFrom="margin">
                  <wp:align>right</wp:align>
                </wp:positionH>
                <wp:positionV relativeFrom="paragraph">
                  <wp:posOffset>1690618</wp:posOffset>
                </wp:positionV>
                <wp:extent cx="1709420" cy="417830"/>
                <wp:effectExtent l="0" t="0" r="5080" b="1270"/>
                <wp:wrapSquare wrapText="bothSides"/>
                <wp:docPr id="63" name="Надпись 63"/>
                <wp:cNvGraphicFramePr/>
                <a:graphic xmlns:a="http://schemas.openxmlformats.org/drawingml/2006/main">
                  <a:graphicData uri="http://schemas.microsoft.com/office/word/2010/wordprocessingShape">
                    <wps:wsp>
                      <wps:cNvSpPr txBox="1"/>
                      <wps:spPr>
                        <a:xfrm>
                          <a:off x="0" y="0"/>
                          <a:ext cx="1709420" cy="417830"/>
                        </a:xfrm>
                        <a:prstGeom prst="rect">
                          <a:avLst/>
                        </a:prstGeom>
                        <a:noFill/>
                        <a:ln>
                          <a:noFill/>
                        </a:ln>
                      </wps:spPr>
                      <wps:txbx>
                        <w:txbxContent>
                          <w:p w14:paraId="4A0472EE" w14:textId="74902D14" w:rsidR="00AF1C86" w:rsidRPr="00CB7C28" w:rsidRDefault="00AF1C86" w:rsidP="00AF1C86">
                            <w:pPr>
                              <w:pStyle w:val="afffd"/>
                              <w:rPr>
                                <w:rFonts w:eastAsia="Times New Roman" w:cs="Times New Roman"/>
                                <w:noProof/>
                                <w:color w:val="000000" w:themeColor="text2"/>
                                <w:sz w:val="18"/>
                              </w:rPr>
                            </w:pPr>
                            <w:bookmarkStart w:id="403" w:name="_Ref228980622"/>
                            <w:r>
                              <w:t xml:space="preserve">Рисунок </w:t>
                            </w:r>
                            <w:r w:rsidR="003F7120">
                              <w:fldChar w:fldCharType="begin"/>
                            </w:r>
                            <w:r w:rsidR="003F7120">
                              <w:instrText xml:space="preserve"> SEQ Рисунок \* ARABIC </w:instrText>
                            </w:r>
                            <w:r w:rsidR="003F7120">
                              <w:fldChar w:fldCharType="separate"/>
                            </w:r>
                            <w:r w:rsidR="003F7120">
                              <w:rPr>
                                <w:noProof/>
                              </w:rPr>
                              <w:t>102</w:t>
                            </w:r>
                            <w:r w:rsidR="003F7120">
                              <w:rPr>
                                <w:noProof/>
                              </w:rPr>
                              <w:fldChar w:fldCharType="end"/>
                            </w:r>
                            <w:bookmarkEnd w:id="403"/>
                            <w:r>
                              <w:t>. Кривые определения режима работы шахтного вентилятора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D5AA38" id="Надпись 63" o:spid="_x0000_s1064" type="#_x0000_t202" style="position:absolute;left:0;text-align:left;margin-left:83.4pt;margin-top:133.1pt;width:134.6pt;height:32.9pt;z-index:2517207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" filled="f" stroked="f">
                <v:textbox inset="0,0,0,0">
                  <w:txbxContent>
                    <w:p w14:paraId="4A0472EE" w14:textId="74902D14" w:rsidR="00AF1C86" w:rsidRPr="00CB7C28" w:rsidRDefault="00AF1C86" w:rsidP="00AF1C86">
                      <w:pPr>
                        <w:pStyle w:val="afffd"/>
                        <w:rPr>
                          <w:rFonts w:eastAsia="Times New Roman" w:cs="Times New Roman"/>
                          <w:noProof/>
                          <w:color w:val="000000" w:themeColor="text2"/>
                          <w:sz w:val="18"/>
                        </w:rPr>
                      </w:pPr>
                      <w:bookmarkStart w:id="404" w:name="_Ref228980622"/>
                      <w:r>
                        <w:t xml:space="preserve">Рисунок </w:t>
                      </w:r>
                      <w:r w:rsidR="003F7120">
                        <w:fldChar w:fldCharType="begin"/>
                      </w:r>
                      <w:r w:rsidR="003F7120">
                        <w:instrText xml:space="preserve"> SEQ Рисунок \* ARABIC </w:instrText>
                      </w:r>
                      <w:r w:rsidR="003F7120">
                        <w:fldChar w:fldCharType="separate"/>
                      </w:r>
                      <w:r w:rsidR="003F7120">
                        <w:rPr>
                          <w:noProof/>
                        </w:rPr>
                        <w:t>102</w:t>
                      </w:r>
                      <w:r w:rsidR="003F7120">
                        <w:rPr>
                          <w:noProof/>
                        </w:rPr>
                        <w:fldChar w:fldCharType="end"/>
                      </w:r>
                      <w:bookmarkEnd w:id="404"/>
                      <w:r>
                        <w:t>. Кривые определения режима работы шахтного вентилятора</w:t>
                      </w:r>
                    </w:p>
                  </w:txbxContent>
                </v:textbox>
                <w10:wrap type="square" anchorx="margin"/>
              </v:shape>
            </w:pict>
          </mc:Fallback>
        </mc:AlternateContent>
      </w:r>
      <w:r w:rsidR="00AF1C86">
        <w:rPr>
          <w:noProof/>
        </w:rPr>
        <mc:AlternateContent>
          <mc:Choice Requires="wps">
            <w:drawing>
              <wp:anchor distT="0" distB="0" distL="114300" distR="114300" simplePos="0" relativeHeight="251717632" behindDoc="0" locked="0" layoutInCell="1" allowOverlap="1" wp14:anchorId="03D060A8" wp14:editId="6F44CAF5">
                <wp:simplePos x="0" y="0"/>
                <wp:positionH relativeFrom="margin">
                  <wp:align>left</wp:align>
                </wp:positionH>
                <wp:positionV relativeFrom="paragraph">
                  <wp:posOffset>1689100</wp:posOffset>
                </wp:positionV>
                <wp:extent cx="1828800" cy="417830"/>
                <wp:effectExtent l="0" t="0" r="0" b="1270"/>
                <wp:wrapSquare wrapText="bothSides"/>
                <wp:docPr id="60" name="Надпись 60"/>
                <wp:cNvGraphicFramePr/>
                <a:graphic xmlns:a="http://schemas.openxmlformats.org/drawingml/2006/main">
                  <a:graphicData uri="http://schemas.microsoft.com/office/word/2010/wordprocessingShape">
                    <wps:wsp>
                      <wps:cNvSpPr txBox="1"/>
                      <wps:spPr>
                        <a:xfrm>
                          <a:off x="0" y="0"/>
                          <a:ext cx="1828800" cy="417830"/>
                        </a:xfrm>
                        <a:prstGeom prst="rect">
                          <a:avLst/>
                        </a:prstGeom>
                        <a:noFill/>
                        <a:ln>
                          <a:noFill/>
                        </a:ln>
                      </wps:spPr>
                      <wps:txbx>
                        <w:txbxContent>
                          <w:p w14:paraId="269D5427" w14:textId="46005367" w:rsidR="00666016" w:rsidRPr="007346D0" w:rsidRDefault="00666016" w:rsidP="00666016">
                            <w:pPr>
                              <w:pStyle w:val="afffd"/>
                              <w:rPr>
                                <w:rFonts w:eastAsia="Times New Roman" w:cs="Times New Roman"/>
                                <w:color w:val="000000" w:themeColor="text2"/>
                                <w:sz w:val="18"/>
                              </w:rPr>
                            </w:pPr>
                            <w:bookmarkStart w:id="405" w:name="_Ref228980605"/>
                            <w:r>
                              <w:t xml:space="preserve">Рисунок </w:t>
                            </w:r>
                            <w:r w:rsidR="003F7120">
                              <w:fldChar w:fldCharType="begin"/>
                            </w:r>
                            <w:r w:rsidR="003F7120">
                              <w:instrText xml:space="preserve"> SEQ Рисунок \* ARABIC </w:instrText>
                            </w:r>
                            <w:r w:rsidR="003F7120">
                              <w:fldChar w:fldCharType="separate"/>
                            </w:r>
                            <w:r w:rsidR="003F7120">
                              <w:rPr>
                                <w:noProof/>
                              </w:rPr>
                              <w:t>103</w:t>
                            </w:r>
                            <w:r w:rsidR="003F7120">
                              <w:rPr>
                                <w:noProof/>
                              </w:rPr>
                              <w:fldChar w:fldCharType="end"/>
                            </w:r>
                            <w:bookmarkEnd w:id="405"/>
                            <w:r>
                              <w:t>. График вентиляционной характеристики шахты при наличии естественной тяги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D060A8" id="Надпись 60" o:spid="_x0000_s1065" type="#_x0000_t202" style="position:absolute;left:0;text-align:left;margin-left:0;margin-top:133pt;width:2in;height:32.9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" filled="f" stroked="f">
                <v:textbox inset="0,0,0,0">
                  <w:txbxContent>
                    <w:p w14:paraId="269D5427" w14:textId="46005367" w:rsidR="00666016" w:rsidRPr="007346D0" w:rsidRDefault="00666016" w:rsidP="00666016">
                      <w:pPr>
                        <w:pStyle w:val="afffd"/>
                        <w:rPr>
                          <w:rFonts w:eastAsia="Times New Roman" w:cs="Times New Roman"/>
                          <w:color w:val="000000" w:themeColor="text2"/>
                          <w:sz w:val="18"/>
                        </w:rPr>
                      </w:pPr>
                      <w:bookmarkStart w:id="406" w:name="_Ref228980605"/>
                      <w:r>
                        <w:t xml:space="preserve">Рисунок </w:t>
                      </w:r>
                      <w:r w:rsidR="003F7120">
                        <w:fldChar w:fldCharType="begin"/>
                      </w:r>
                      <w:r w:rsidR="003F7120">
                        <w:instrText xml:space="preserve"> SEQ Рисунок \* ARABIC </w:instrText>
                      </w:r>
                      <w:r w:rsidR="003F7120">
                        <w:fldChar w:fldCharType="separate"/>
                      </w:r>
                      <w:r w:rsidR="003F7120">
                        <w:rPr>
                          <w:noProof/>
                        </w:rPr>
                        <w:t>103</w:t>
                      </w:r>
                      <w:r w:rsidR="003F7120">
                        <w:rPr>
                          <w:noProof/>
                        </w:rPr>
                        <w:fldChar w:fldCharType="end"/>
                      </w:r>
                      <w:bookmarkEnd w:id="406"/>
                      <w:r>
                        <w:t>. График вентиляционной характеристики шахты при наличии естественной тяги</w:t>
                      </w:r>
                    </w:p>
                  </w:txbxContent>
                </v:textbox>
                <w10:wrap type="square" anchorx="margin"/>
              </v:shape>
            </w:pict>
          </mc:Fallback>
        </mc:AlternateContent>
      </w:r>
      <w:r w:rsidR="00AF1C86">
        <w:rPr>
          <w:noProof/>
        </w:rPr>
        <mc:AlternateContent>
          <mc:Choice Requires="wpc">
            <w:drawing>
              <wp:anchor distT="0" distB="0" distL="114300" distR="114300" simplePos="0" relativeHeight="251718656" behindDoc="0" locked="0" layoutInCell="1" allowOverlap="1" wp14:anchorId="7851C799" wp14:editId="72C61362">
                <wp:simplePos x="0" y="0"/>
                <wp:positionH relativeFrom="margin">
                  <wp:posOffset>2152650</wp:posOffset>
                </wp:positionH>
                <wp:positionV relativeFrom="paragraph">
                  <wp:posOffset>551815</wp:posOffset>
                </wp:positionV>
                <wp:extent cx="1620520" cy="1041400"/>
                <wp:effectExtent l="0" t="0" r="0" b="6350"/>
                <wp:wrapSquare wrapText="bothSides"/>
                <wp:docPr id="61" name="Полотно 6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41E663F1" id="Полотно 61" o:spid="_x0000_s1026" editas="canvas" style="position:absolute;margin-left:169.5pt;margin-top:43.45pt;width:127.6pt;height:82pt;z-index:251718656;mso-position-horizontal-relative:margin;mso-width-relative:margin;mso-height-relative:margin" coordsize="16205,10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">
                <v:shape id="_x0000_s1027" type="#_x0000_t75" style="position:absolute;width:16205;height:10414;visibility:visible;mso-wrap-style:square" filled="t">
                  <v:fill o:detectmouseclick="t"/>
                  <v:path o:connecttype="none"/>
                </v:shape>
                <w10:wrap type="square" anchorx="margin"/>
              </v:group>
            </w:pict>
          </mc:Fallback>
        </mc:AlternateContent>
      </w:r>
      <w:r w:rsidR="00666016">
        <w:rPr>
          <w:noProof/>
        </w:rPr>
        <mc:AlternateContent>
          <mc:Choice Requires="wpc">
            <w:drawing>
              <wp:anchor distT="0" distB="0" distL="114300" distR="114300" simplePos="0" relativeHeight="251715584" behindDoc="0" locked="0" layoutInCell="1" allowOverlap="1" wp14:anchorId="409BF38C" wp14:editId="5A58CEA7">
                <wp:simplePos x="0" y="0"/>
                <wp:positionH relativeFrom="margin">
                  <wp:align>left</wp:align>
                </wp:positionH>
                <wp:positionV relativeFrom="paragraph">
                  <wp:posOffset>432435</wp:posOffset>
                </wp:positionV>
                <wp:extent cx="1828800" cy="1200150"/>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03194AC9" id="Полотно 59" o:spid="_x0000_s1026" editas="canvas" style="position:absolute;margin-left:0;margin-top:34.05pt;width:2in;height:94.5pt;z-index:251715584;mso-position-horizontal:left;mso-position-horizontal-relative:margin;mso-width-relative:margin;mso-height-relative:margin" coordsize="18288,12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">
                <v:shape id="_x0000_s1027" type="#_x0000_t75" style="position:absolute;width:18288;height:12001;visibility:visible;mso-wrap-style:square" filled="t">
                  <v:fill o:detectmouseclick="t"/>
                  <v:path o:connecttype="none"/>
                </v:shape>
                <w10:wrap type="square" anchorx="margin"/>
              </v:group>
            </w:pict>
          </mc:Fallback>
        </mc:AlternateContent>
      </w:r>
      <w:r>
        <w:t>мерной трубки (</w:t>
      </w:r>
      <w:r w:rsidRPr="00AD5F82">
        <w:t xml:space="preserve">см. </w:t>
      </w:r>
      <w:r w:rsidRPr="00AD5F82">
        <w:rPr>
          <w:rStyle w:val="afff6"/>
        </w:rPr>
        <w:t xml:space="preserve">гл. </w:t>
      </w:r>
      <w:r w:rsidR="00AD5F82" w:rsidRPr="00AD5F82">
        <w:rPr>
          <w:rStyle w:val="afff6"/>
        </w:rPr>
        <w:t>4</w:t>
      </w:r>
      <w:r>
        <w:t>).</w:t>
      </w:r>
    </w:p>
    <w:p w14:paraId="3321FFEB" w14:textId="77777777" w:rsidR="00AF1C86" w:rsidRDefault="00AF1C86" w:rsidP="00AF1C86">
      <w:pPr>
        <w:pStyle w:val="a4"/>
      </w:pPr>
    </w:p>
    <w:p w14:paraId="4D426278" w14:textId="7A915113" w:rsidR="00AF1C86" w:rsidRDefault="00AF1C86" w:rsidP="00AF1C86">
      <w:pPr>
        <w:pStyle w:val="a4"/>
      </w:pPr>
      <w:r>
        <w:t>Кривая, построенная по координатам h и Q, будет представлять характеристику шахты. Если имеется прямая воздухомерная трубка (без загнутого носика) типа «пика», то для измерения депрессии шахты трубку следует опустить в ствол на резиновой трубке несколько выше канала вентилятора.</w:t>
      </w:r>
    </w:p>
    <w:p w14:paraId="2EA1916A" w14:textId="0AD015C8" w:rsidR="00AF1C86" w:rsidRDefault="00AF1C86" w:rsidP="00AF1C86">
      <w:pPr>
        <w:pStyle w:val="a4"/>
      </w:pPr>
      <w:r>
        <w:t>Может возникнуть вопрос, будут ли построенные указанным способом кривые действительно представлять собой параболы, как это следует из уравнения h=RQ</w:t>
      </w:r>
      <w:r w:rsidRPr="00AF1C86">
        <w:rPr>
          <w:vertAlign w:val="superscript"/>
        </w:rPr>
        <w:t>2</w:t>
      </w:r>
      <w:r>
        <w:t>, и будут ли они проходить через начало координат. На этот вопрос приходится дать следующий ответ:</w:t>
      </w:r>
    </w:p>
    <w:p w14:paraId="512206C2" w14:textId="60594063" w:rsidR="00AF1C86" w:rsidRDefault="00AF1C86" w:rsidP="00AF1C86">
      <w:pPr>
        <w:pStyle w:val="a1"/>
        <w:tabs>
          <w:tab w:val="left" w:pos="284"/>
        </w:tabs>
        <w:ind w:left="0" w:firstLine="0"/>
      </w:pPr>
      <w:r>
        <w:t>при наличии естественной тяги кривые не будут проходить через начало координат, а будут пересекать ось абсцисс (</w:t>
      </w:r>
      <w:r w:rsidR="00E85430" w:rsidRPr="00E85430">
        <w:rPr>
          <w:rStyle w:val="afff6"/>
        </w:rPr>
        <w:fldChar w:fldCharType="begin"/>
      </w:r>
      <w:r w:rsidR="00E85430" w:rsidRPr="00E85430">
        <w:rPr>
          <w:rStyle w:val="afff6"/>
        </w:rPr>
        <w:instrText xml:space="preserve"> REF _Ref228980605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103</w:t>
      </w:r>
      <w:r w:rsidR="00E85430" w:rsidRPr="00E85430">
        <w:rPr>
          <w:rStyle w:val="afff6"/>
        </w:rPr>
        <w:fldChar w:fldCharType="end"/>
      </w:r>
      <w:r>
        <w:t>), отрезок ОА от начала координат до точки пересечения будет соответствовать количеству воздуха, поступающему в шахту при остановленном вентиляторе благодаря естественной тяге;</w:t>
      </w:r>
    </w:p>
    <w:p w14:paraId="10AAF236" w14:textId="33EBF709" w:rsidR="00AF1C86" w:rsidRDefault="00AF1C86" w:rsidP="00AF1C86">
      <w:pPr>
        <w:pStyle w:val="a1"/>
        <w:tabs>
          <w:tab w:val="left" w:pos="284"/>
        </w:tabs>
        <w:ind w:left="0" w:firstLine="0"/>
      </w:pPr>
      <w:r>
        <w:t xml:space="preserve">вследствие того, что сопротивление шахты, по причинам, указанным в </w:t>
      </w:r>
      <w:r w:rsidRPr="00C2457B">
        <w:rPr>
          <w:highlight w:val="yellow"/>
        </w:rPr>
        <w:t>пп. 1 и 3 § 6 настоящей главы</w:t>
      </w:r>
      <w:r>
        <w:t>, может несколько из меняться при увеличении или уменьшении дебита вентилятора, характеристика не обязательно будет представлять собою параболу.</w:t>
      </w:r>
    </w:p>
    <w:p w14:paraId="5921655B" w14:textId="561D8A12" w:rsidR="00AF1C86" w:rsidRDefault="00AF1C86" w:rsidP="00AF1C86">
      <w:pPr>
        <w:pStyle w:val="a4"/>
      </w:pPr>
      <w:r>
        <w:t xml:space="preserve">Тем не менее, как это будет видно в следующих главах курса, параболические характеристики находят обширное применение при графическом решении самых различных задач на проветривание шахт вентиляторами (и естественной тягой); </w:t>
      </w:r>
      <w:r>
        <w:lastRenderedPageBreak/>
        <w:t>для такого решения, кроме характеристики шахты, должна быть дана и так называемая характеристика вентилятора, т. е. кривая, выражающая зависимость между количеством воздуха, даваемым вентилятором, и развиваемой им депрессией.</w:t>
      </w:r>
    </w:p>
    <w:p w14:paraId="5FD38147" w14:textId="0B6AD524" w:rsidR="005D5B80" w:rsidRDefault="00AF1C86" w:rsidP="00AF1C86">
      <w:pPr>
        <w:pStyle w:val="a4"/>
      </w:pPr>
      <w:r>
        <w:t>Если известны характеристики шахты и вентилятора и требуется узнать, какое количество воздуха данный вентилятор будет давать, работая на шахте с данной характеристикой, то очевидно, что искомый режим работы вентилятора должен находиться, с одной стороны, на характеристике шахты, как на кривой, соединяющей точки всех возможных вентиляционных режимов шахты (в том числе и искомого), а с другой</w:t>
      </w:r>
      <w:r w:rsidR="004B7CAB">
        <w:t xml:space="preserve"> — </w:t>
      </w:r>
      <w:r>
        <w:t>на характеристике вентилятора, как на кривой, соединяющей точки всех возможных режимов работы вентилятора, т. е. в точке А пересечения характеристики шахты и характеристики вентилятора; ордината этой точки будет равна депрессии h шахты, а абсцисса</w:t>
      </w:r>
      <w:r w:rsidR="004B7CAB">
        <w:t xml:space="preserve"> — </w:t>
      </w:r>
      <w:r>
        <w:t>количеству воздуха Q, проходящему через вентилятор (</w:t>
      </w:r>
      <w:r w:rsidR="00E85430" w:rsidRPr="00E85430">
        <w:rPr>
          <w:rStyle w:val="afff6"/>
        </w:rPr>
        <w:fldChar w:fldCharType="begin"/>
      </w:r>
      <w:r w:rsidR="00E85430" w:rsidRPr="00E85430">
        <w:rPr>
          <w:rStyle w:val="afff6"/>
        </w:rPr>
        <w:instrText xml:space="preserve"> REF _Ref228980622 \h </w:instrText>
      </w:r>
      <w:r w:rsidR="00E85430">
        <w:rPr>
          <w:rStyle w:val="afff6"/>
        </w:rPr>
        <w:instrText xml:space="preserve"> \* MERGEFORMAT </w:instrText>
      </w:r>
      <w:r w:rsidR="00E85430" w:rsidRPr="00E85430">
        <w:rPr>
          <w:rStyle w:val="afff6"/>
        </w:rPr>
      </w:r>
      <w:r w:rsidR="00E85430" w:rsidRPr="00E85430">
        <w:rPr>
          <w:rStyle w:val="afff6"/>
        </w:rPr>
        <w:fldChar w:fldCharType="separate"/>
      </w:r>
      <w:r w:rsidR="00A05A8B" w:rsidRPr="00A05A8B">
        <w:rPr>
          <w:rStyle w:val="afff6"/>
        </w:rPr>
        <w:t>Рисунок 102</w:t>
      </w:r>
      <w:r w:rsidR="00E85430" w:rsidRPr="00E85430">
        <w:rPr>
          <w:rStyle w:val="afff6"/>
        </w:rPr>
        <w:fldChar w:fldCharType="end"/>
      </w:r>
      <w:r>
        <w:t>).</w:t>
      </w:r>
    </w:p>
    <w:p w14:paraId="03DAB6A2" w14:textId="77777777" w:rsidR="00674CD2" w:rsidRDefault="00674CD2" w:rsidP="00AF1C86">
      <w:pPr>
        <w:pStyle w:val="a4"/>
      </w:pPr>
    </w:p>
    <w:p w14:paraId="3FD1C822" w14:textId="77777777" w:rsidR="00674CD2" w:rsidRDefault="00674CD2" w:rsidP="00AF1C86">
      <w:pPr>
        <w:pStyle w:val="a4"/>
      </w:pPr>
    </w:p>
    <w:p w14:paraId="4EEE9AF4" w14:textId="77777777" w:rsidR="00674CD2" w:rsidRDefault="00674CD2" w:rsidP="00AF1C86">
      <w:pPr>
        <w:pStyle w:val="a4"/>
      </w:pPr>
    </w:p>
    <w:p w14:paraId="5C13871C" w14:textId="60301B6C" w:rsidR="00674CD2" w:rsidRDefault="00674CD2">
      <w:pPr>
        <w:jc w:val="left"/>
        <w:rPr>
          <w:rFonts w:eastAsia="Times New Roman" w:cs="Times New Roman"/>
          <w:color w:val="000000" w:themeColor="text2"/>
          <w:sz w:val="18"/>
        </w:rPr>
      </w:pPr>
      <w:r>
        <w:br w:type="page"/>
      </w:r>
    </w:p>
    <w:p w14:paraId="3098F78B" w14:textId="72F36386" w:rsidR="00674CD2" w:rsidRDefault="00674CD2" w:rsidP="00674CD2">
      <w:pPr>
        <w:pStyle w:val="20"/>
      </w:pPr>
      <w:r w:rsidRPr="00674CD2">
        <w:lastRenderedPageBreak/>
        <w:t>§ 5. АВТОМАТИЗАЦИЯ И ДИСТАНЦИОННОЕ УПРАВЛЕНИЕ ВЕНТИЛЯТОРНЫМИ УСТАНОВКАМИ</w:t>
      </w:r>
    </w:p>
    <w:p w14:paraId="67515C66" w14:textId="55A0E051" w:rsidR="00674CD2" w:rsidRDefault="00674CD2" w:rsidP="00AF1C86">
      <w:pPr>
        <w:pStyle w:val="a4"/>
      </w:pPr>
      <w:r w:rsidRPr="00674CD2">
        <w:t>Широкое внедрение за последние годы автоматизации и дистанционного управления машинами и механизмами в различные производственные процессы и операции распространилось также и на вентиляционное хозяйство шахт.</w:t>
      </w:r>
    </w:p>
    <w:p w14:paraId="4EB9E493" w14:textId="71407AC3" w:rsidR="00674CD2" w:rsidRDefault="00674CD2" w:rsidP="00AF1C86">
      <w:pPr>
        <w:pStyle w:val="a4"/>
      </w:pPr>
      <w:r w:rsidRPr="00674CD2">
        <w:t>Было предложено много различных устройств, позволяющих осуществить автоматизацию и дистанционное управление работы главных вентиляторных установок, а также работы вентиляторов частичного проветривания, контроль депрессии и расхода воздуха.</w:t>
      </w:r>
    </w:p>
    <w:p w14:paraId="09EC33F2" w14:textId="4B31A350" w:rsidR="00674CD2" w:rsidRDefault="00674CD2" w:rsidP="00AF1C86">
      <w:pPr>
        <w:pStyle w:val="a4"/>
      </w:pPr>
      <w:r w:rsidRPr="00674CD2">
        <w:t>Под дистанционным контролем и управлением понимают такую работу вентиляторных установок, которая позволяет:</w:t>
      </w:r>
    </w:p>
    <w:p w14:paraId="55CB8C9B" w14:textId="3E3A2E25" w:rsidR="00674CD2" w:rsidRDefault="00674CD2">
      <w:pPr>
        <w:pStyle w:val="a0"/>
        <w:numPr>
          <w:ilvl w:val="0"/>
          <w:numId w:val="70"/>
        </w:numPr>
      </w:pPr>
      <w:r w:rsidRPr="00674CD2">
        <w:t>осуществлять контроль из диспетчерского пункта за расходом воздуха, депрессией вентилятора и температурой подшипников; иногда осуществляется также контроль за положением ляд и шиберов для реверсии вентиляционной струи;</w:t>
      </w:r>
    </w:p>
    <w:p w14:paraId="5CFFF2E3" w14:textId="15CD7A09" w:rsidR="00674CD2" w:rsidRDefault="00674CD2">
      <w:pPr>
        <w:pStyle w:val="a0"/>
        <w:numPr>
          <w:ilvl w:val="0"/>
          <w:numId w:val="70"/>
        </w:numPr>
      </w:pPr>
      <w:r w:rsidRPr="00674CD2">
        <w:t>воздействовать из диспетчерского пункта на привод вентилятора и устройств для реверсии с целью:</w:t>
      </w:r>
    </w:p>
    <w:p w14:paraId="281C057C" w14:textId="46313C2C" w:rsidR="00674CD2" w:rsidRDefault="00674CD2" w:rsidP="00674CD2">
      <w:pPr>
        <w:pStyle w:val="a1"/>
      </w:pPr>
      <w:r w:rsidRPr="00674CD2">
        <w:t>дистанционного пуска и остановки двигателя вентилятора;</w:t>
      </w:r>
    </w:p>
    <w:p w14:paraId="27ABB9E3" w14:textId="1B8F0923" w:rsidR="00674CD2" w:rsidRDefault="00674CD2" w:rsidP="00674CD2">
      <w:pPr>
        <w:pStyle w:val="a1"/>
      </w:pPr>
      <w:r w:rsidRPr="00674CD2">
        <w:t>дистанционного изменения производительности вентилятора путем поднимания или опускания шибера или поворота лопаток направляющего аппарата у центробежных вентиляторов;</w:t>
      </w:r>
    </w:p>
    <w:p w14:paraId="3574CBF2" w14:textId="6BB22EB3" w:rsidR="00674CD2" w:rsidRDefault="00674CD2" w:rsidP="00674CD2">
      <w:pPr>
        <w:pStyle w:val="a1"/>
      </w:pPr>
      <w:r w:rsidRPr="00674CD2">
        <w:t>дистанционного реверсирования струи.</w:t>
      </w:r>
    </w:p>
    <w:p w14:paraId="609990A7" w14:textId="335229B6" w:rsidR="00674CD2" w:rsidRDefault="00674CD2" w:rsidP="00674CD2">
      <w:pPr>
        <w:pStyle w:val="a4"/>
      </w:pPr>
      <w:r w:rsidRPr="00674CD2">
        <w:t>Под автоматизацией управления вентиляторной установкой понимают:</w:t>
      </w:r>
    </w:p>
    <w:p w14:paraId="6BB629B8" w14:textId="02BF6B44" w:rsidR="00674CD2" w:rsidRDefault="00674CD2" w:rsidP="00674CD2">
      <w:pPr>
        <w:pStyle w:val="a1"/>
      </w:pPr>
      <w:r w:rsidRPr="00674CD2">
        <w:t>автоматическое изменение режима работы вентилятора в том случае, когда вследствие изменения сопротивления шахты дебит вентилятора изменится;</w:t>
      </w:r>
    </w:p>
    <w:p w14:paraId="0B3AFB5D" w14:textId="113DFE6E" w:rsidR="00674CD2" w:rsidRDefault="00674CD2" w:rsidP="00674CD2">
      <w:pPr>
        <w:pStyle w:val="a1"/>
      </w:pPr>
      <w:r w:rsidRPr="00674CD2">
        <w:t>автоматическую остановку вентилятора при его неисправности, автоматическое включение в работу запасного вентилятора с одновременным переключением соответствующих шиберов и ляд.</w:t>
      </w:r>
    </w:p>
    <w:p w14:paraId="1B8D8839" w14:textId="4986E8AB" w:rsidR="00674CD2" w:rsidRDefault="00674CD2" w:rsidP="00674CD2">
      <w:pPr>
        <w:pStyle w:val="a4"/>
      </w:pPr>
      <w:r w:rsidRPr="00674CD2">
        <w:t xml:space="preserve">Основные требования, предъявляемые к аппаратуре для автоматизации и дистанционного управления — это надежность в работе как самой аппаратуры, так и первичных «датчиков», учитывая довольно суровые условия их работы, например в канале вентилятора, в пыльной и влажной среде; возможная простота схем; кроме </w:t>
      </w:r>
      <w:r w:rsidRPr="00674CD2">
        <w:lastRenderedPageBreak/>
        <w:t>того, не следует стремиться к полной автоматизации и контролю там, где без них можно обойтись или где они могут при срабатывании аппаратуры; привести к ухудшению состояния проветривания. Например, нет особой необходимости в дистанционном контроле за положением ляд и шиберов, поскольку реверсия вентиляционной струи производится редко. Полная автоматизация работы вентиляторной установки может привести к следующему: допустим, что вследствие открывания какой-нибудь двери дебит вентилятора возрастет; в этом случае автоматически уменьшится подача вентилятора, между тем, как отдельные вентиляционные струи, из-за короткого замыкания, будут испытывать недостаток в воздухе; при увеличении сопротивления какой-нибудь струи общее количество воздуха, поступающее в шахту, уменьшится и автомат заставит вентилятор давать больше воздуха; как следствие изменившегося соотношения сопротивления отдельных струй, количество воздуха в некоторых из них увеличится.</w:t>
      </w:r>
    </w:p>
    <w:p w14:paraId="27C33C77" w14:textId="663CC098" w:rsidR="00674CD2" w:rsidRDefault="00674CD2" w:rsidP="00674CD2">
      <w:pPr>
        <w:pStyle w:val="a4"/>
      </w:pPr>
      <w:r w:rsidRPr="00674CD2">
        <w:t>В таких случаях большую пользу может принести дистанционный контроль количества воздуха в главных струях и дистанционное управление вентиляционными дверями. Необходимо иметь в виду, что в шахтных условиях всегда возможны краткосрочные пульсации скорости воздушной струи порядка ±25—50%, и нет никакой необходимости ни в автоматическом, ни в дистанционном регулировании подобного рода колебаний подачи воздуха в отдельные струи. Такое же замечание относится и к регулированию подачи воздуха при изменении концентрации содержащихся в нем вредных газов или взвешенной пыли, которые в отдельных точках могут изменяться в очень широких пределах, при относительно не очень больших изменениях средних содержаний газов и пыли.</w:t>
      </w:r>
    </w:p>
    <w:p w14:paraId="20732CF6" w14:textId="045B51DF" w:rsidR="00674CD2" w:rsidRDefault="00674CD2" w:rsidP="00674CD2">
      <w:pPr>
        <w:pStyle w:val="a4"/>
      </w:pPr>
      <w:r w:rsidRPr="00674CD2">
        <w:t>Институтом Гипроникель разработана схема автоматизации следующих процессов:</w:t>
      </w:r>
    </w:p>
    <w:p w14:paraId="57B73156" w14:textId="0ED90AB7" w:rsidR="00674CD2" w:rsidRDefault="00674CD2">
      <w:pPr>
        <w:pStyle w:val="a0"/>
        <w:numPr>
          <w:ilvl w:val="0"/>
          <w:numId w:val="71"/>
        </w:numPr>
      </w:pPr>
      <w:r>
        <w:t>а</w:t>
      </w:r>
      <w:r w:rsidRPr="00674CD2">
        <w:t>втоматического (по графику) пуска и остановки основного и вспомогательного вентилятора на рудных шахтах (при усиленном проветривании после взрывания шпуров и нормального между этими взрываниями);</w:t>
      </w:r>
    </w:p>
    <w:p w14:paraId="46B9B63B" w14:textId="4B369F17" w:rsidR="00674CD2" w:rsidRDefault="00674CD2">
      <w:pPr>
        <w:pStyle w:val="a0"/>
        <w:numPr>
          <w:ilvl w:val="0"/>
          <w:numId w:val="71"/>
        </w:numPr>
      </w:pPr>
      <w:r w:rsidRPr="00674CD2">
        <w:t>автоматического пуска в работу калориферной установки при понижении температуры воздуха, поступающего в шахту, ниже установленной величины.</w:t>
      </w:r>
    </w:p>
    <w:p w14:paraId="7BB37393" w14:textId="4CB34C3F" w:rsidR="00674CD2" w:rsidRDefault="00674CD2" w:rsidP="00674CD2">
      <w:pPr>
        <w:pStyle w:val="a4"/>
      </w:pPr>
      <w:r w:rsidRPr="00674CD2">
        <w:t>В Кузбассе автоматизирована работа участковых поверх</w:t>
      </w:r>
      <w:r>
        <w:t>н</w:t>
      </w:r>
      <w:r w:rsidRPr="00674CD2">
        <w:t xml:space="preserve">остных вентиляторов, что особенно ценно, учитывая большое число таких вентиляторов (15 и даже более) на некоторых шахтах. Еще больший положительный эффект может быть получен </w:t>
      </w:r>
      <w:r w:rsidRPr="00674CD2">
        <w:lastRenderedPageBreak/>
        <w:t>при дистанционном управлении работой этих вентиляторов, позволяющем осуществлять регулирование вентиляционных потоков в шахте.</w:t>
      </w:r>
    </w:p>
    <w:p w14:paraId="2D97AAB8" w14:textId="1B79CE65" w:rsidR="00674CD2" w:rsidRDefault="0029659C" w:rsidP="00674CD2">
      <w:pPr>
        <w:pStyle w:val="a4"/>
      </w:pPr>
      <w:r w:rsidRPr="0029659C">
        <w:t>Вентиляторы частичного проветривания могут также быть переведены на дистанционное управление и сблокированы с работающими в забое механизмами таким образом, что при остановке вентилятора выключается ток и все механизмы на участке или шахте останавливаются. Можно также осуществить такую работу участковых вентиляторов, например, блоковых на рудных шахтах, чтобы количество подаваемого ими воздуха в блок зависело от степени загрязнения шахтной атмосферы ядовитыми газами или пылью.</w:t>
      </w:r>
    </w:p>
    <w:p w14:paraId="125B0DEC" w14:textId="5145B4C7" w:rsidR="00674CD2" w:rsidRDefault="0029659C" w:rsidP="00674CD2">
      <w:pPr>
        <w:pStyle w:val="a4"/>
      </w:pPr>
      <w:r w:rsidRPr="0029659C">
        <w:t>В качестве «датчиков», т. е. первичных приборов, реагирующих на изменение расхода воздуха, используют мембраны из прорезиненной ткани, щитки, перемещаемые или поворачивающиеся под действием воздушной струи, пневмотрубки в сочетании, например, с кольцевыми весами и проч.</w:t>
      </w:r>
    </w:p>
    <w:p w14:paraId="45002D79" w14:textId="74D80C38" w:rsidR="0029659C" w:rsidRDefault="0029659C" w:rsidP="00674CD2">
      <w:pPr>
        <w:pStyle w:val="a4"/>
      </w:pPr>
      <w:r w:rsidRPr="0029659C">
        <w:t>Автоматизация и дистанционное управление вентиляторными установками повышает надежность их работы и позволяет сократить часть обслуживающего персонала. Это управление при авариях дает возможность диспетчеру (по указанию главного инженера шахты) устанавливать в кратчайший срок наиболее целесообразный вентиляционный режим.</w:t>
      </w:r>
    </w:p>
    <w:p w14:paraId="761E2925" w14:textId="593224E4" w:rsidR="00674CD2" w:rsidRDefault="0029659C" w:rsidP="0029659C">
      <w:pPr>
        <w:pStyle w:val="1"/>
      </w:pPr>
      <w:r>
        <w:lastRenderedPageBreak/>
        <w:t>Глава 15</w:t>
      </w:r>
      <w:r>
        <w:br/>
        <w:t>Вентиляционная служба на шахтах</w:t>
      </w:r>
    </w:p>
    <w:p w14:paraId="60DBD1BD" w14:textId="52B55B07" w:rsidR="0029659C" w:rsidRPr="0029659C" w:rsidRDefault="0029659C" w:rsidP="0029659C">
      <w:pPr>
        <w:pStyle w:val="20"/>
        <w:rPr>
          <w:lang w:eastAsia="ru-RU"/>
        </w:rPr>
      </w:pPr>
      <w:r w:rsidRPr="0029659C">
        <w:rPr>
          <w:lang w:eastAsia="ru-RU"/>
        </w:rPr>
        <w:t>§ 1. ОРГАНИЗАЦИЯ ВЕНТИЛЯЦИОННОЙ СЛУЖБЫ</w:t>
      </w:r>
    </w:p>
    <w:p w14:paraId="76602BED" w14:textId="4DEF50E0" w:rsidR="00674CD2" w:rsidRDefault="0029659C" w:rsidP="00AF1C86">
      <w:pPr>
        <w:pStyle w:val="a4"/>
      </w:pPr>
      <w:r w:rsidRPr="0029659C">
        <w:t>Вентиляционная служба может быть организована различно. На одних шахтах начальник вентиляции ответственен за вентиляционное хозяйство в целом, включая главный и все вспомогательные вентиляторы, в его же ведении находятся все выработки, предназначенные в основном для нужд вентиляции, а также ламповое хозяйство; при такой организации начальник вентиляции должен иметь в своем распоряжении небольшую ремонтно-механическую базу. На других шахтах вентиляторы находятся в ведении главного механика шахты и начальников участков. Наконец, иногда главный вентилятор находится в ведении только главного механика.</w:t>
      </w:r>
    </w:p>
    <w:p w14:paraId="4D2D5653" w14:textId="321371EF" w:rsidR="0029659C" w:rsidRDefault="0029659C" w:rsidP="00AF1C86">
      <w:pPr>
        <w:pStyle w:val="a4"/>
      </w:pPr>
      <w:r w:rsidRPr="0029659C">
        <w:t>Основными работниками вентиляции являются начальник вентиляции, его помощник и десятники: вспомогательными — газомерщики (на газовых шахтах) и сланцовщики, плотники, дверовые, машинисты вентиляторов частичного проветривания.</w:t>
      </w:r>
    </w:p>
    <w:p w14:paraId="687CE1D3" w14:textId="37A1BAB8" w:rsidR="0029659C" w:rsidRDefault="0029659C" w:rsidP="00AF1C86">
      <w:pPr>
        <w:pStyle w:val="a4"/>
      </w:pPr>
      <w:r w:rsidRPr="0029659C">
        <w:t>Начальниками вентиляции на рудных и угольных шахтах не выше II категории по метану имеют право быть лица с высшим или средним горнотехническим образованием. На шахтах III категории и сверхкатегорных — только горные инженеры. На шахтах с внезапными выбросами начальник вентиляции должен, кроме того, иметь стаж работы на газовых шахтах не менее одного года.</w:t>
      </w:r>
    </w:p>
    <w:p w14:paraId="14B93F67" w14:textId="4F50FEAF" w:rsidR="0029659C" w:rsidRDefault="0029659C" w:rsidP="00AF1C86">
      <w:pPr>
        <w:pStyle w:val="a4"/>
      </w:pPr>
      <w:r w:rsidRPr="0029659C">
        <w:t>Начальники вентиляции подчиняются главному инженеру шахты.</w:t>
      </w:r>
    </w:p>
    <w:p w14:paraId="57AE7B89" w14:textId="2B6F0D0F" w:rsidR="0029659C" w:rsidRDefault="0029659C" w:rsidP="00AF1C86">
      <w:pPr>
        <w:pStyle w:val="a4"/>
      </w:pPr>
      <w:r w:rsidRPr="0029659C">
        <w:t>Десятниками вентиляции должны быть горные мастера или рабочие со стажем не менее трех лет подземной работы и сдавшие экзамен по специальной программе. Газомерщиками назначаются рабочие со стажем не менее одного года и сдавшие техминимум.</w:t>
      </w:r>
    </w:p>
    <w:p w14:paraId="72347875" w14:textId="5C7250FD" w:rsidR="0029659C" w:rsidRDefault="0029659C" w:rsidP="00AF1C86">
      <w:pPr>
        <w:pStyle w:val="a4"/>
      </w:pPr>
      <w:r w:rsidRPr="0029659C">
        <w:t xml:space="preserve">Вся шахта разбивается на вентиляционные участки, обслуживаемые отдельными вентиляционными десятниками; на крупных шахтах эти участки обычно совпадают </w:t>
      </w:r>
      <w:r w:rsidRPr="0029659C">
        <w:lastRenderedPageBreak/>
        <w:t>с эксплуатационными, на мелких</w:t>
      </w:r>
      <w:r>
        <w:t xml:space="preserve"> </w:t>
      </w:r>
      <w:r w:rsidRPr="0029659C">
        <w:t>— в состав одного вентиляционного участка входят несколько эксплуатационных; иногда один-два десятника ведают исключительно ремонтными и строительными работами по вентиляции.</w:t>
      </w:r>
    </w:p>
    <w:p w14:paraId="593E5815" w14:textId="7CBF833B" w:rsidR="002104EF" w:rsidRDefault="002104EF" w:rsidP="002104EF">
      <w:pPr>
        <w:pStyle w:val="20"/>
      </w:pPr>
      <w:r w:rsidRPr="002104EF">
        <w:t>§ 2. ОСНОВНЫЕ ЗАДАЧИ ВЕНТИЛЯЦИОННОЙ СЛУЖБЫ НА ШАХТАХ</w:t>
      </w:r>
    </w:p>
    <w:p w14:paraId="36FB426D" w14:textId="651C3BF1" w:rsidR="00674CD2" w:rsidRDefault="002104EF" w:rsidP="00AF1C86">
      <w:pPr>
        <w:pStyle w:val="a4"/>
      </w:pPr>
      <w:r w:rsidRPr="002104EF">
        <w:t xml:space="preserve">Обязанности работников вентиляции на шахтах: </w:t>
      </w:r>
      <w:r w:rsidRPr="00F80D83">
        <w:rPr>
          <w:rStyle w:val="af3"/>
        </w:rPr>
        <w:t>поддерживание в подземных выработках воздуха в состоянии, вполне пригодном для дыхания, при содержании в н</w:t>
      </w:r>
      <w:r w:rsidR="00F80D83">
        <w:rPr>
          <w:rStyle w:val="af3"/>
        </w:rPr>
        <w:t>ё</w:t>
      </w:r>
      <w:r w:rsidRPr="00F80D83">
        <w:rPr>
          <w:rStyle w:val="af3"/>
        </w:rPr>
        <w:t>м пыли, взрывчатых или ядовитых газов</w:t>
      </w:r>
      <w:r w:rsidRPr="00F80D83">
        <w:rPr>
          <w:rStyle w:val="af3"/>
        </w:rPr>
        <w:t xml:space="preserve"> </w:t>
      </w:r>
      <w:r w:rsidRPr="00F80D83">
        <w:rPr>
          <w:rStyle w:val="af3"/>
        </w:rPr>
        <w:t>в допустимых ПБ концентрациях, а также создание для работы наиболее благоприятных климатических условий.</w:t>
      </w:r>
    </w:p>
    <w:p w14:paraId="324C3A33" w14:textId="57B41A02" w:rsidR="002104EF" w:rsidRDefault="00F80D83" w:rsidP="00AF1C86">
      <w:pPr>
        <w:pStyle w:val="a4"/>
      </w:pPr>
      <w:r w:rsidRPr="00F80D83">
        <w:t>Выполнение этих обязанностей в соответствии с ПБ требует:</w:t>
      </w:r>
    </w:p>
    <w:p w14:paraId="52FDBCD3" w14:textId="70A6CD67" w:rsidR="00F80D83" w:rsidRDefault="00F80D83">
      <w:pPr>
        <w:pStyle w:val="a0"/>
        <w:numPr>
          <w:ilvl w:val="0"/>
          <w:numId w:val="72"/>
        </w:numPr>
      </w:pPr>
      <w:r w:rsidRPr="00F80D83">
        <w:t>контроля за состоянием проветривания;</w:t>
      </w:r>
    </w:p>
    <w:p w14:paraId="1773B159" w14:textId="52D7A201" w:rsidR="00F80D83" w:rsidRDefault="00F80D83">
      <w:pPr>
        <w:pStyle w:val="a0"/>
        <w:numPr>
          <w:ilvl w:val="0"/>
          <w:numId w:val="72"/>
        </w:numPr>
      </w:pPr>
      <w:r w:rsidRPr="00F80D83">
        <w:t>соблюдения газового и пылевого режимов и мероприятий по борьбе с вредностью рудничной пыли;</w:t>
      </w:r>
    </w:p>
    <w:p w14:paraId="44D75616" w14:textId="41FA8CC8" w:rsidR="00F80D83" w:rsidRDefault="00F80D83">
      <w:pPr>
        <w:pStyle w:val="a0"/>
        <w:numPr>
          <w:ilvl w:val="0"/>
          <w:numId w:val="72"/>
        </w:numPr>
      </w:pPr>
      <w:r w:rsidRPr="00F80D83">
        <w:t>составления и пополнения вентиляционных планов, а также ведения отчетности по вентиляции;</w:t>
      </w:r>
    </w:p>
    <w:p w14:paraId="31E1DFDA" w14:textId="349BD8CE" w:rsidR="00F80D83" w:rsidRDefault="00F80D83">
      <w:pPr>
        <w:pStyle w:val="a0"/>
        <w:numPr>
          <w:ilvl w:val="0"/>
          <w:numId w:val="72"/>
        </w:numPr>
      </w:pPr>
      <w:r w:rsidRPr="00F80D83">
        <w:t>обеспечения всех действующих забоев достаточным количеством воздуха путем регулирования последнего в отдельных струях и борьбы с утечками воздуха;</w:t>
      </w:r>
    </w:p>
    <w:p w14:paraId="2B8CCC84" w14:textId="4594E047" w:rsidR="00F80D83" w:rsidRDefault="00F80D83">
      <w:pPr>
        <w:pStyle w:val="a0"/>
        <w:numPr>
          <w:ilvl w:val="0"/>
          <w:numId w:val="72"/>
        </w:numPr>
      </w:pPr>
      <w:r w:rsidRPr="00F80D83">
        <w:t>руководства ремонтом вентиляционных выработок и сооружений общешахтного значения;</w:t>
      </w:r>
    </w:p>
    <w:p w14:paraId="6089B2F8" w14:textId="7988D28C" w:rsidR="00F80D83" w:rsidRDefault="00F80D83">
      <w:pPr>
        <w:pStyle w:val="a0"/>
        <w:numPr>
          <w:ilvl w:val="0"/>
          <w:numId w:val="72"/>
        </w:numPr>
      </w:pPr>
      <w:r w:rsidRPr="00F80D83">
        <w:t>обеспечения шахты вентиляционным оборудованием и материалами.</w:t>
      </w:r>
    </w:p>
    <w:p w14:paraId="04BB28CA" w14:textId="52737227" w:rsidR="00F80D83" w:rsidRDefault="00F80D83" w:rsidP="00F80D83">
      <w:pPr>
        <w:pStyle w:val="30"/>
      </w:pPr>
      <w:r w:rsidRPr="00F80D83">
        <w:t>Контроль состояния проветривания в шахте</w:t>
      </w:r>
    </w:p>
    <w:p w14:paraId="5BEA94D9" w14:textId="09FBF997" w:rsidR="00F80D83" w:rsidRDefault="00F80D83" w:rsidP="00AF1C86">
      <w:pPr>
        <w:pStyle w:val="a4"/>
      </w:pPr>
      <w:r w:rsidRPr="00F80D83">
        <w:t>Действующие в СССР Правила безопасности уделяют этому вопросу большое значение, строго регламентируя обязательные сроки контроля:</w:t>
      </w:r>
    </w:p>
    <w:p w14:paraId="43FF2021" w14:textId="2A50EC77" w:rsidR="00F80D83" w:rsidRDefault="00F80D83">
      <w:pPr>
        <w:pStyle w:val="a0"/>
        <w:numPr>
          <w:ilvl w:val="0"/>
          <w:numId w:val="73"/>
        </w:numPr>
      </w:pPr>
      <w:r w:rsidRPr="00F80D83">
        <w:t>Проверка качественного состава воздуха и правильности его распределения в угольных шахтах: негазовых — 1 раз в месяц, I и II категорий — 2 раза в месяц, III категории и сверхкатегорных, а также в зарядных камерах всех шахт — не реже 3 раз, на рудных шахтах — 2 раза в месяц.</w:t>
      </w:r>
    </w:p>
    <w:p w14:paraId="09841DD5" w14:textId="2F679B53" w:rsidR="00F80D83" w:rsidRDefault="00F80D83">
      <w:pPr>
        <w:pStyle w:val="a0"/>
        <w:numPr>
          <w:ilvl w:val="0"/>
          <w:numId w:val="73"/>
        </w:numPr>
      </w:pPr>
      <w:r w:rsidRPr="00F80D83">
        <w:lastRenderedPageBreak/>
        <w:t>Замеры газа на шахтах I и II категорий следует производить не менее двух раз в смену; на шахтах III категории и сверхкатегорных — не менее 3 раз в смену.</w:t>
      </w:r>
    </w:p>
    <w:p w14:paraId="0D342EA4" w14:textId="7864CE87" w:rsidR="00F80D83" w:rsidRDefault="00F80D83">
      <w:pPr>
        <w:pStyle w:val="a0"/>
        <w:numPr>
          <w:ilvl w:val="0"/>
          <w:numId w:val="73"/>
        </w:numPr>
      </w:pPr>
      <w:r w:rsidRPr="00F80D83">
        <w:t>Анализ воздуха на наличие NO</w:t>
      </w:r>
      <w:r>
        <w:t>₂</w:t>
      </w:r>
      <w:r w:rsidRPr="00F80D83">
        <w:t xml:space="preserve"> и СО в шахтах, где ведутся взрывные работы по углю и по породе, — не реже 2 раз в месяц; на рудных шахтах— не реже 1 раза в месяц.</w:t>
      </w:r>
    </w:p>
    <w:p w14:paraId="0812A7A3" w14:textId="3B582AF7" w:rsidR="00F80D83" w:rsidRDefault="00F80D83">
      <w:pPr>
        <w:pStyle w:val="a0"/>
        <w:numPr>
          <w:ilvl w:val="0"/>
          <w:numId w:val="73"/>
        </w:numPr>
      </w:pPr>
      <w:r w:rsidRPr="00F80D83">
        <w:t>Определение газообильности (категорности) — 1 раз в год.</w:t>
      </w:r>
    </w:p>
    <w:p w14:paraId="17931A3D" w14:textId="729E4F0F" w:rsidR="00F80D83" w:rsidRDefault="00F80D83">
      <w:pPr>
        <w:pStyle w:val="a0"/>
        <w:numPr>
          <w:ilvl w:val="0"/>
          <w:numId w:val="73"/>
        </w:numPr>
      </w:pPr>
      <w:r w:rsidRPr="00F80D83">
        <w:t>Анализ пыли на стенках выработок угольных шахт, опасных по пыли, производится не реже 1 раза в 3 месяца, состояние заслонов пыли</w:t>
      </w:r>
      <w:r>
        <w:t xml:space="preserve"> </w:t>
      </w:r>
      <w:r w:rsidRPr="00F80D83">
        <w:t>—</w:t>
      </w:r>
      <w:r>
        <w:t xml:space="preserve"> </w:t>
      </w:r>
      <w:r w:rsidRPr="00F80D83">
        <w:t>ежесуточно, анализ пыли в заслонах — не реже 1 раза в месяц; уборка пыли — не реже 1 раза в месяц, побелка стен выработок — не реже 1 раза в 6 месяцев. В местах интенсивного пылеобразования анализ пыли производится каждые сутки.</w:t>
      </w:r>
    </w:p>
    <w:p w14:paraId="4E010855" w14:textId="333348AF" w:rsidR="009D521B" w:rsidRDefault="009D521B">
      <w:pPr>
        <w:pStyle w:val="a0"/>
        <w:numPr>
          <w:ilvl w:val="0"/>
          <w:numId w:val="73"/>
        </w:numPr>
      </w:pPr>
      <w:r w:rsidRPr="009D521B">
        <w:t>Исправность действия реверсивных устройств проверяется не реже одного раза в месяц (см. ПБ).</w:t>
      </w:r>
    </w:p>
    <w:p w14:paraId="2A25530E" w14:textId="01124D8E" w:rsidR="009D521B" w:rsidRDefault="009D521B">
      <w:pPr>
        <w:pStyle w:val="a0"/>
        <w:numPr>
          <w:ilvl w:val="0"/>
          <w:numId w:val="73"/>
        </w:numPr>
      </w:pPr>
      <w:r w:rsidRPr="009D521B">
        <w:t>Главные и вспомогательные вентиляторные установки проверяются (работниками по назначению главного механика) не реже 1 раза в сутки.</w:t>
      </w:r>
    </w:p>
    <w:p w14:paraId="4702742A" w14:textId="507D99F8" w:rsidR="009D521B" w:rsidRDefault="009D521B" w:rsidP="009D521B">
      <w:pPr>
        <w:pStyle w:val="a4"/>
      </w:pPr>
      <w:r w:rsidRPr="009D521B">
        <w:t>То же, лично главным механиком и начальником вентиляции — 1 раз в неделю.</w:t>
      </w:r>
    </w:p>
    <w:p w14:paraId="1D428E65" w14:textId="7413DB08" w:rsidR="009D521B" w:rsidRDefault="009D521B" w:rsidP="009D521B">
      <w:pPr>
        <w:pStyle w:val="30"/>
      </w:pPr>
      <w:r w:rsidRPr="009D521B">
        <w:t>Вентиляционные планы</w:t>
      </w:r>
    </w:p>
    <w:p w14:paraId="46385F8D" w14:textId="05A50D87" w:rsidR="009D521B" w:rsidRDefault="009D521B" w:rsidP="009D521B">
      <w:pPr>
        <w:pStyle w:val="a4"/>
      </w:pPr>
      <w:r w:rsidRPr="009D521B">
        <w:t xml:space="preserve">Начальник вентиляции обязан составлять и ежемесячно пополнять вентиляционные планы. </w:t>
      </w:r>
      <w:r w:rsidRPr="009D521B">
        <w:rPr>
          <w:rStyle w:val="af3"/>
        </w:rPr>
        <w:t>Вентиляционным планом шахты</w:t>
      </w:r>
      <w:r>
        <w:rPr>
          <w:rStyle w:val="af3"/>
        </w:rPr>
        <w:t xml:space="preserve"> </w:t>
      </w:r>
      <w:r w:rsidRPr="009D521B">
        <w:t>называется план горных работ с нанесением на нем стрелками направления движения воздуха, а также с обозначением мест расположения вентиляторов как главных, так и вспомогательных и прочих вентиляционных устройств — кроссингов, дверей и пр. На плане записываются также краткие сведения о вентиляторах (тип, диаметр и число оборотов) и результаты последних замеров количества воздуха; кроме того, отмечаются места установки заслонов с инертной пылью, места камер-убежищ, аварийных складов с противопожарным оборудованием, противопожарных перемычек и дверей; поступающая и исходящая струи отмечаются разными цветами (например, красным и синим).</w:t>
      </w:r>
    </w:p>
    <w:p w14:paraId="54D18EDA" w14:textId="5C54AEC8" w:rsidR="00AE4ECB" w:rsidRDefault="00AE4ECB" w:rsidP="009D521B">
      <w:pPr>
        <w:pStyle w:val="a4"/>
      </w:pPr>
      <w:r w:rsidRPr="00AE4ECB">
        <w:rPr>
          <w:rStyle w:val="af3"/>
        </w:rPr>
        <w:t>Схемой проветривания</w:t>
      </w:r>
      <w:r w:rsidRPr="00AE4ECB">
        <w:t xml:space="preserve"> называется схематический чертеж, на котором показано расположение вентиляторов и направление движения воздуха по важнейшим вентиляционным струям. На схеме выработки обозначаются обычно одной линией. </w:t>
      </w:r>
      <w:r w:rsidRPr="00AE4ECB">
        <w:lastRenderedPageBreak/>
        <w:t>Иногда схемы выполняются, для ясности, в аксонометрической проекции; таковы преимущественно схемы шахт, разрабатывающих несколько пластов.</w:t>
      </w:r>
    </w:p>
    <w:p w14:paraId="53B66C63" w14:textId="6411AB1B" w:rsidR="00AE4ECB" w:rsidRDefault="00AE4ECB" w:rsidP="009D521B">
      <w:pPr>
        <w:pStyle w:val="a4"/>
      </w:pPr>
      <w:r w:rsidRPr="00AE4ECB">
        <w:t>Чтобы по вентиляционному плану составить схему проветривания, следует на вентиляционном плане обозначить буквами все места разделения и соединения вентиляционных струй; затем, начиная от устья воздухоподающего ствола, начертить схему, соединяя прямыми, ломаными пли кривыми линиями</w:t>
      </w:r>
      <w:r>
        <w:t xml:space="preserve"> </w:t>
      </w:r>
      <w:r w:rsidRPr="00AE4ECB">
        <w:t>начало и конец каждой струи и обозначая эти места теми же буквами как и на плане; сначала составляется черновой набросок, а затем, глядя на него, составляется окончательная схема с таким расчетом, чтобы посмотрев на схему, можно было быстро е</w:t>
      </w:r>
      <w:r w:rsidR="006A4F3D">
        <w:t>ё</w:t>
      </w:r>
      <w:r w:rsidRPr="00AE4ECB">
        <w:t xml:space="preserve"> «прочитать» и уяснить себе особенности проветривания данной шахты. Основное достоинство каждой схемы</w:t>
      </w:r>
      <w:r>
        <w:t xml:space="preserve"> </w:t>
      </w:r>
      <w:r w:rsidRPr="00AE4ECB">
        <w:t>— е</w:t>
      </w:r>
      <w:r>
        <w:t>ё</w:t>
      </w:r>
      <w:r w:rsidRPr="00AE4ECB">
        <w:t xml:space="preserve"> наглядность при возможной простоте, без ущерба, однако, для точности; масштаба при вычерчивании </w:t>
      </w:r>
      <w:r w:rsidRPr="00AE4ECB">
        <w:t>схемы</w:t>
      </w:r>
      <w:r w:rsidRPr="00AE4ECB">
        <w:t xml:space="preserve"> н</w:t>
      </w:r>
      <w:r>
        <w:t>е</w:t>
      </w:r>
      <w:r w:rsidRPr="00AE4ECB">
        <w:t xml:space="preserve"> придерживаются.</w:t>
      </w:r>
    </w:p>
    <w:p w14:paraId="6E8FEED5" w14:textId="7E387C8A" w:rsidR="005B7B91" w:rsidRDefault="005B7B91" w:rsidP="009D521B">
      <w:pPr>
        <w:pStyle w:val="a4"/>
      </w:pPr>
      <w:r w:rsidRPr="005B7B91">
        <w:t>Если на одной схеме показывается направление движения воздуха в разные периоды работы шахты, следует для струй разных периодов применять карандаш или тушь различных цветов.</w:t>
      </w:r>
    </w:p>
    <w:p w14:paraId="459ECA73" w14:textId="0E44516E" w:rsidR="005B7B91" w:rsidRDefault="005B7B91" w:rsidP="005B7B91">
      <w:pPr>
        <w:pStyle w:val="30"/>
      </w:pPr>
      <w:r w:rsidRPr="005B7B91">
        <w:t>Отчетность по вентиляции</w:t>
      </w:r>
    </w:p>
    <w:p w14:paraId="073B175C" w14:textId="3AE51E09" w:rsidR="005B7B91" w:rsidRDefault="005B7B91" w:rsidP="009D521B">
      <w:pPr>
        <w:pStyle w:val="a4"/>
      </w:pPr>
      <w:r w:rsidRPr="005B7B91">
        <w:t>Начальник вентиляции обязан вести следующие журналы и книги:</w:t>
      </w:r>
    </w:p>
    <w:p w14:paraId="24253C9E" w14:textId="28867804" w:rsidR="005B7B91" w:rsidRDefault="005B7B91">
      <w:pPr>
        <w:pStyle w:val="a0"/>
        <w:numPr>
          <w:ilvl w:val="0"/>
          <w:numId w:val="74"/>
        </w:numPr>
      </w:pPr>
      <w:r w:rsidRPr="005B7B91">
        <w:t>вентиляционный журнал, в который заносятся результаты замеров и анализов воздуха и акты о результатах реверсии вентилятора;</w:t>
      </w:r>
    </w:p>
    <w:p w14:paraId="5316E3CA" w14:textId="204D852E" w:rsidR="005B7B91" w:rsidRDefault="005B7B91">
      <w:pPr>
        <w:pStyle w:val="a0"/>
        <w:numPr>
          <w:ilvl w:val="0"/>
          <w:numId w:val="74"/>
        </w:numPr>
      </w:pPr>
      <w:r w:rsidRPr="005B7B91">
        <w:t>шнуровую книгу (на газовых шахтах), в которую переносятся данные рапорта о процентном содержании метана;</w:t>
      </w:r>
    </w:p>
    <w:p w14:paraId="3134A10C" w14:textId="4C668A1C" w:rsidR="005B7B91" w:rsidRDefault="005B7B91">
      <w:pPr>
        <w:pStyle w:val="a0"/>
        <w:numPr>
          <w:ilvl w:val="0"/>
          <w:numId w:val="74"/>
        </w:numPr>
      </w:pPr>
      <w:r w:rsidRPr="005B7B91">
        <w:t>шнуровую книгу (на шахтах, разрабатывающих пласты, склонные к внезапным выбросам) для записи всех случаев выделений газа и выброса угля, и журнал сотрясательного взрывания;</w:t>
      </w:r>
    </w:p>
    <w:p w14:paraId="3B1F7F49" w14:textId="3C55FB2C" w:rsidR="005B7B91" w:rsidRDefault="005B7B91">
      <w:pPr>
        <w:pStyle w:val="a0"/>
        <w:numPr>
          <w:ilvl w:val="0"/>
          <w:numId w:val="74"/>
        </w:numPr>
      </w:pPr>
      <w:r w:rsidRPr="005B7B91">
        <w:t>шнуровую книгу для регистрации осланцевания выработок, состояния сланцевых заслонов, анализа проб пыли с заслонов и инертной пыли, поступающей на шахту;</w:t>
      </w:r>
    </w:p>
    <w:p w14:paraId="42BB3C1F" w14:textId="7C9CDC4A" w:rsidR="005B7B91" w:rsidRDefault="005B7B91">
      <w:pPr>
        <w:pStyle w:val="a0"/>
        <w:numPr>
          <w:ilvl w:val="0"/>
          <w:numId w:val="74"/>
        </w:numPr>
      </w:pPr>
      <w:r w:rsidRPr="005B7B91">
        <w:t>рабочий журнал в здании вентилятора для записи показаний депрессиометра, времени работы вентилятора и результатов осмотров вентиляторной установки.</w:t>
      </w:r>
    </w:p>
    <w:p w14:paraId="570F75D0" w14:textId="3C6D8895" w:rsidR="005B7B91" w:rsidRDefault="005B7B91" w:rsidP="005B7B91">
      <w:pPr>
        <w:pStyle w:val="20"/>
      </w:pPr>
      <w:r w:rsidRPr="005B7B91">
        <w:lastRenderedPageBreak/>
        <w:t>§ 3. ОБЕСПЕЧЕНИЕ ДЕЙСТВУЮЩИХ ВЫРАБОТОК ВОЗДУХОМ.</w:t>
      </w:r>
      <w:r>
        <w:t xml:space="preserve"> </w:t>
      </w:r>
      <w:r w:rsidRPr="005B7B91">
        <w:t>ВЫЯСНЕНИЕ ПРИЧИН ПЛОХОЙ РАБОТЫ ВЕНТИЛЯЦИИ</w:t>
      </w:r>
    </w:p>
    <w:p w14:paraId="0FF6A3CD" w14:textId="1E75B21A" w:rsidR="00AE4ECB" w:rsidRDefault="000F0EF5" w:rsidP="009D521B">
      <w:pPr>
        <w:pStyle w:val="a4"/>
      </w:pPr>
      <w:r w:rsidRPr="000F0EF5">
        <w:t>Обеспечение всех действующих выработок достаточным количеством воздуха — основная обязанность работников вентиляции.</w:t>
      </w:r>
    </w:p>
    <w:p w14:paraId="0E988FB8" w14:textId="73BC0F3C" w:rsidR="000F0EF5" w:rsidRDefault="000F0EF5" w:rsidP="009D521B">
      <w:pPr>
        <w:pStyle w:val="a4"/>
      </w:pPr>
      <w:r w:rsidRPr="000F0EF5">
        <w:t>В тех случаях, когда поступление воздуха в подземные выработки и в забои недостаточно, начальник вентиляции должен не только уметь найти причины плохой работы вентиляции, но и указать те мероприятия, которые могут устранить или, в крайнем случае, смягчить вскрытые недостатки.</w:t>
      </w:r>
    </w:p>
    <w:p w14:paraId="06275916" w14:textId="25CC9CA5" w:rsidR="000F0EF5" w:rsidRDefault="000F0EF5" w:rsidP="009D521B">
      <w:pPr>
        <w:pStyle w:val="a4"/>
      </w:pPr>
      <w:r w:rsidRPr="000F0EF5">
        <w:t>Рекомендуется исследование состояния проветривания шахты производить в такой последовательности</w:t>
      </w:r>
      <w:r>
        <w:rPr>
          <w:rStyle w:val="affb"/>
        </w:rPr>
        <w:footnoteReference w:id="80"/>
      </w:r>
      <w:r w:rsidRPr="000F0EF5">
        <w:t>:</w:t>
      </w:r>
    </w:p>
    <w:p w14:paraId="25FEAB29" w14:textId="5E467038" w:rsidR="00AE4ECB" w:rsidRDefault="000F0EF5">
      <w:pPr>
        <w:pStyle w:val="a0"/>
        <w:numPr>
          <w:ilvl w:val="0"/>
          <w:numId w:val="75"/>
        </w:numPr>
      </w:pPr>
      <w:r w:rsidRPr="000F0EF5">
        <w:t>обследование работы вентиляторной установки;</w:t>
      </w:r>
    </w:p>
    <w:p w14:paraId="0AFBFE7A" w14:textId="2C716917" w:rsidR="000F0EF5" w:rsidRDefault="000F0EF5">
      <w:pPr>
        <w:pStyle w:val="a0"/>
        <w:numPr>
          <w:ilvl w:val="0"/>
          <w:numId w:val="75"/>
        </w:numPr>
      </w:pPr>
      <w:r w:rsidRPr="000F0EF5">
        <w:t>обследование состояния проветривания выработок.</w:t>
      </w:r>
    </w:p>
    <w:p w14:paraId="2EB1E118" w14:textId="3815DB4B" w:rsidR="00AE4ECB" w:rsidRDefault="000F0EF5" w:rsidP="009D521B">
      <w:pPr>
        <w:pStyle w:val="a4"/>
      </w:pPr>
      <w:r w:rsidRPr="000F0EF5">
        <w:rPr>
          <w:rStyle w:val="af3"/>
        </w:rPr>
        <w:t>Показателями, характеризующими работу вентиляторной установки</w:t>
      </w:r>
      <w:r w:rsidRPr="000F0EF5">
        <w:t>, являются:</w:t>
      </w:r>
    </w:p>
    <w:p w14:paraId="23D9BB62" w14:textId="3E7443EE" w:rsidR="009D521B" w:rsidRDefault="000F0EF5" w:rsidP="000F0EF5">
      <w:pPr>
        <w:pStyle w:val="a1"/>
      </w:pPr>
      <w:r w:rsidRPr="000F0EF5">
        <w:t xml:space="preserve">процент подсоса воздуха накоротко с поверхности (нормы </w:t>
      </w:r>
      <w:r w:rsidR="001C350D" w:rsidRPr="001C350D">
        <w:t>!</w:t>
      </w:r>
      <w:r w:rsidRPr="000F0EF5">
        <w:t>см. «Утечки воздуха»);</w:t>
      </w:r>
    </w:p>
    <w:p w14:paraId="0AA4202B" w14:textId="0AC10746" w:rsidR="000F0EF5" w:rsidRDefault="000F0EF5" w:rsidP="000F0EF5">
      <w:pPr>
        <w:pStyle w:val="a1"/>
      </w:pPr>
      <w:r w:rsidRPr="000F0EF5">
        <w:t xml:space="preserve">сопротивление вентиляторной установки </w:t>
      </w:r>
      <w:r w:rsidR="001C350D">
        <w:rPr>
          <w:lang w:val="en-US"/>
        </w:rPr>
        <w:t>R</w:t>
      </w:r>
      <w:r w:rsidR="001C350D" w:rsidRPr="001C350D">
        <w:rPr>
          <w:vertAlign w:val="subscript"/>
        </w:rPr>
        <w:t>в. у</w:t>
      </w:r>
      <w:r w:rsidRPr="000F0EF5">
        <w:t xml:space="preserve"> (нормы </w:t>
      </w:r>
      <w:r w:rsidR="001C350D" w:rsidRPr="001C350D">
        <w:t>!</w:t>
      </w:r>
      <w:r w:rsidRPr="000F0EF5">
        <w:t>см. гл. «Вентиляторы»), равное</w:t>
      </w:r>
    </w:p>
    <w:tbl>
      <w:tblPr>
        <w:tblStyle w:val="51"/>
        <w:tblW w:w="0" w:type="auto"/>
        <w:tblLook w:val="04A0" w:firstRow="1" w:lastRow="0" w:firstColumn="1" w:lastColumn="0" w:noHBand="0" w:noVBand="1"/>
      </w:tblPr>
      <w:tblGrid>
        <w:gridCol w:w="283"/>
        <w:gridCol w:w="5320"/>
        <w:gridCol w:w="349"/>
      </w:tblGrid>
      <w:tr w:rsidR="001C350D" w14:paraId="49B10527" w14:textId="77777777" w:rsidTr="001C35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13DA0351" w14:textId="77777777" w:rsidR="001C350D" w:rsidRDefault="001C350D" w:rsidP="001C350D">
            <w:pPr>
              <w:pStyle w:val="aff7"/>
            </w:pPr>
          </w:p>
        </w:tc>
        <w:tc>
          <w:tcPr>
            <w:tcW w:w="5320" w:type="dxa"/>
          </w:tcPr>
          <w:p w14:paraId="2DBDEEA7" w14:textId="0A3CE746" w:rsidR="001C350D" w:rsidRPr="001C350D" w:rsidRDefault="001C350D" w:rsidP="001C350D">
            <w:pPr>
              <w:pStyle w:val="aff7"/>
              <w:cnfStyle w:val="100000000000" w:firstRow="1" w:lastRow="0" w:firstColumn="0" w:lastColumn="0" w:oddVBand="0" w:evenVBand="0" w:oddHBand="0" w:evenHBand="0" w:firstRowFirstColumn="0" w:firstRowLastColumn="0" w:lastRowFirstColumn="0" w:lastRowLastColumn="0"/>
            </w:pPr>
            <m:oMathPara>
              <m:oMath>
                <m:sSub>
                  <m:sSubPr>
                    <m:ctrlPr>
                      <w:rPr>
                        <w:lang w:val="en-US"/>
                      </w:rPr>
                    </m:ctrlPr>
                  </m:sSubPr>
                  <m:e>
                    <m:r>
                      <w:rPr>
                        <w:lang w:val="en-US"/>
                      </w:rPr>
                      <m:t>R</m:t>
                    </m:r>
                  </m:e>
                  <m:sub>
                    <m:r>
                      <m:t>в. у</m:t>
                    </m:r>
                  </m:sub>
                </m:sSub>
                <m:r>
                  <w:rPr>
                    <w:lang w:val="en-US"/>
                  </w:rPr>
                  <m:t>=</m:t>
                </m:r>
                <m:d>
                  <m:dPr>
                    <m:ctrlPr>
                      <w:rPr>
                        <w:iCs w:val="0"/>
                      </w:rPr>
                    </m:ctrlPr>
                  </m:dPr>
                  <m:e>
                    <m:sSub>
                      <m:sSubPr>
                        <m:ctrlPr/>
                      </m:sSubPr>
                      <m:e>
                        <m:r>
                          <m:t>h</m:t>
                        </m:r>
                      </m:e>
                      <m:sub>
                        <m:r>
                          <m:t>в</m:t>
                        </m:r>
                      </m:sub>
                    </m:sSub>
                    <m:r>
                      <m:t>-</m:t>
                    </m:r>
                    <m:sSub>
                      <m:sSubPr>
                        <m:ctrlPr/>
                      </m:sSubPr>
                      <m:e>
                        <m:r>
                          <m:t>h</m:t>
                        </m:r>
                      </m:e>
                      <m:sub>
                        <m:r>
                          <m:t>ш</m:t>
                        </m:r>
                      </m:sub>
                    </m:sSub>
                  </m:e>
                </m:d>
                <m:r>
                  <m:t>:</m:t>
                </m:r>
                <m:sSup>
                  <m:sSupPr>
                    <m:ctrlPr>
                      <w:rPr>
                        <w:iCs w:val="0"/>
                      </w:rPr>
                    </m:ctrlPr>
                  </m:sSupPr>
                  <m:e>
                    <m:d>
                      <m:dPr>
                        <m:ctrlPr>
                          <w:rPr>
                            <w:iCs w:val="0"/>
                          </w:rPr>
                        </m:ctrlPr>
                      </m:dPr>
                      <m:e>
                        <m:sSub>
                          <m:sSubPr>
                            <m:ctrlPr/>
                          </m:sSubPr>
                          <m:e>
                            <m:r>
                              <m:t>Q</m:t>
                            </m:r>
                          </m:e>
                          <m:sub>
                            <m:r>
                              <m:t>в</m:t>
                            </m:r>
                          </m:sub>
                        </m:sSub>
                        <m:r>
                          <m:t>-</m:t>
                        </m:r>
                        <m:sSub>
                          <m:sSubPr>
                            <m:ctrlPr/>
                          </m:sSubPr>
                          <m:e>
                            <m:r>
                              <m:t>Q</m:t>
                            </m:r>
                          </m:e>
                          <m:sub>
                            <m:r>
                              <m:t>ш</m:t>
                            </m:r>
                          </m:sub>
                        </m:sSub>
                      </m:e>
                    </m:d>
                  </m:e>
                  <m:sup>
                    <m:r>
                      <m:t>2</m:t>
                    </m:r>
                  </m:sup>
                </m:sSup>
                <m:r>
                  <m:t xml:space="preserve">, </m:t>
                </m:r>
                <m:r>
                  <w:rPr>
                    <w:lang w:val="en-US"/>
                  </w:rPr>
                  <m:t>k</m:t>
                </m:r>
                <m:r>
                  <m:t>μ</m:t>
                </m:r>
              </m:oMath>
            </m:oMathPara>
          </w:p>
        </w:tc>
        <w:tc>
          <w:tcPr>
            <w:tcW w:w="349" w:type="dxa"/>
          </w:tcPr>
          <w:p w14:paraId="6A79474B" w14:textId="3DB95DB6"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646E10E4" w14:textId="776E0600" w:rsidR="000F0EF5" w:rsidRDefault="001C350D" w:rsidP="001C350D">
      <w:pPr>
        <w:pStyle w:val="a1"/>
      </w:pPr>
      <w:r w:rsidRPr="001C350D">
        <w:t>к. п. д. вентилятора и режим работы, т. е. место на характеристике; к. п. д. не должен быть менее 0,6 и режим работы у осевых вентиляторов расположен на правой нисходящей ветви характеристики (не выше 0,9</w:t>
      </w:r>
      <w:r>
        <w:t xml:space="preserve"> </w:t>
      </w:r>
      <w:r>
        <w:rPr>
          <w:lang w:val="en-US"/>
        </w:rPr>
        <w:t>h</w:t>
      </w:r>
      <w:r>
        <w:rPr>
          <w:vertAlign w:val="subscript"/>
        </w:rPr>
        <w:t>макс</w:t>
      </w:r>
      <w:r>
        <w:t>)</w:t>
      </w:r>
      <w:r w:rsidRPr="001C350D">
        <w:t>;</w:t>
      </w:r>
    </w:p>
    <w:p w14:paraId="553CC278" w14:textId="3FA87D35" w:rsidR="001C350D" w:rsidRDefault="001C350D" w:rsidP="001C350D">
      <w:pPr>
        <w:pStyle w:val="a1"/>
      </w:pPr>
      <w:r w:rsidRPr="001C350D">
        <w:t>к. п. д. вентиляторной установки</w:t>
      </w:r>
    </w:p>
    <w:tbl>
      <w:tblPr>
        <w:tblStyle w:val="51"/>
        <w:tblW w:w="0" w:type="auto"/>
        <w:tblLook w:val="04A0" w:firstRow="1" w:lastRow="0" w:firstColumn="1" w:lastColumn="0" w:noHBand="0" w:noVBand="1"/>
      </w:tblPr>
      <w:tblGrid>
        <w:gridCol w:w="283"/>
        <w:gridCol w:w="5320"/>
        <w:gridCol w:w="349"/>
      </w:tblGrid>
      <w:tr w:rsidR="001C350D" w14:paraId="27F6FCCA" w14:textId="77777777" w:rsidTr="001C35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15098349" w14:textId="77777777" w:rsidR="001C350D" w:rsidRDefault="001C350D" w:rsidP="001C350D">
            <w:pPr>
              <w:pStyle w:val="aff7"/>
            </w:pPr>
          </w:p>
        </w:tc>
        <w:tc>
          <w:tcPr>
            <w:tcW w:w="5320" w:type="dxa"/>
          </w:tcPr>
          <w:p w14:paraId="28FE4F14" w14:textId="087D5ED7"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η</m:t>
                    </m:r>
                  </m:e>
                  <m:sub>
                    <m:r>
                      <m:t>в.у</m:t>
                    </m:r>
                  </m:sub>
                </m:sSub>
                <m:r>
                  <m:t>=</m:t>
                </m:r>
                <m:f>
                  <m:fPr>
                    <m:ctrlPr/>
                  </m:fPr>
                  <m:num>
                    <m:sSub>
                      <m:sSubPr>
                        <m:ctrlPr/>
                      </m:sSubPr>
                      <m:e>
                        <m:r>
                          <w:rPr>
                            <w:lang w:val="en-US"/>
                          </w:rPr>
                          <m:t>h</m:t>
                        </m:r>
                      </m:e>
                      <m:sub>
                        <m:r>
                          <m:t>ш</m:t>
                        </m:r>
                      </m:sub>
                    </m:sSub>
                  </m:num>
                  <m:den>
                    <m:sSub>
                      <m:sSubPr>
                        <m:ctrlPr/>
                      </m:sSubPr>
                      <m:e>
                        <m:r>
                          <m:t>h</m:t>
                        </m:r>
                      </m:e>
                      <m:sub>
                        <m:r>
                          <m:t>в</m:t>
                        </m:r>
                      </m:sub>
                    </m:sSub>
                  </m:den>
                </m:f>
              </m:oMath>
            </m:oMathPara>
          </w:p>
        </w:tc>
        <w:tc>
          <w:tcPr>
            <w:tcW w:w="349" w:type="dxa"/>
          </w:tcPr>
          <w:p w14:paraId="3F2C77A6" w14:textId="4617BC84"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0526D21A" w14:textId="3BA639FA" w:rsidR="000F0EF5" w:rsidRDefault="001C350D" w:rsidP="009D521B">
      <w:pPr>
        <w:pStyle w:val="a4"/>
      </w:pPr>
      <w:r w:rsidRPr="001C350D">
        <w:lastRenderedPageBreak/>
        <w:t>показывает, какая часть полной депрессии, развиваемой вентилятором, расходуется на проветривание шахты; у небольших вентиляторов он равен 0,6—0,7, у средних — 0,65—0,80 п у больших — 0,75—0,90;</w:t>
      </w:r>
    </w:p>
    <w:p w14:paraId="4B4632A5" w14:textId="74603BC7" w:rsidR="000F0EF5" w:rsidRDefault="001C350D" w:rsidP="001C350D">
      <w:pPr>
        <w:pStyle w:val="a1"/>
      </w:pPr>
      <w:r w:rsidRPr="001C350D">
        <w:t xml:space="preserve">полный к. п. д. вентиляторной установки </w:t>
      </w:r>
      <w:r>
        <w:t>η</w:t>
      </w:r>
      <w:r w:rsidRPr="001C350D">
        <w:rPr>
          <w:vertAlign w:val="subscript"/>
        </w:rPr>
        <w:t>п</w:t>
      </w:r>
      <w:r w:rsidRPr="001C350D">
        <w:rPr>
          <w:vertAlign w:val="subscript"/>
        </w:rPr>
        <w:t>олн</w:t>
      </w:r>
      <w:r w:rsidRPr="001C350D">
        <w:t>, равный отношению мощности, заключенной в выходящем из шахты воздухе, к мощности на валу вентилятора,</w:t>
      </w:r>
    </w:p>
    <w:tbl>
      <w:tblPr>
        <w:tblStyle w:val="51"/>
        <w:tblW w:w="0" w:type="auto"/>
        <w:tblLook w:val="04A0" w:firstRow="1" w:lastRow="0" w:firstColumn="1" w:lastColumn="0" w:noHBand="0" w:noVBand="1"/>
      </w:tblPr>
      <w:tblGrid>
        <w:gridCol w:w="283"/>
        <w:gridCol w:w="5320"/>
        <w:gridCol w:w="349"/>
      </w:tblGrid>
      <w:tr w:rsidR="001C350D" w14:paraId="698280FD" w14:textId="77777777" w:rsidTr="00F503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F8C64F0" w14:textId="77777777" w:rsidR="001C350D" w:rsidRDefault="001C350D" w:rsidP="001C350D">
            <w:pPr>
              <w:pStyle w:val="aff7"/>
            </w:pPr>
          </w:p>
        </w:tc>
        <w:tc>
          <w:tcPr>
            <w:tcW w:w="5320" w:type="dxa"/>
          </w:tcPr>
          <w:p w14:paraId="28093A88" w14:textId="100A11E7" w:rsidR="001C350D" w:rsidRPr="00F50355" w:rsidRDefault="001C350D" w:rsidP="001C350D">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η</m:t>
                    </m:r>
                  </m:e>
                  <m:sub>
                    <m:r>
                      <m:t>полн</m:t>
                    </m:r>
                  </m:sub>
                </m:sSub>
                <m:r>
                  <m:t>=</m:t>
                </m:r>
                <m:sSub>
                  <m:sSubPr>
                    <m:ctrlPr/>
                  </m:sSubPr>
                  <m:e>
                    <m:r>
                      <m:t>N</m:t>
                    </m:r>
                  </m:e>
                  <m:sub>
                    <m:r>
                      <m:t>ш</m:t>
                    </m:r>
                  </m:sub>
                </m:sSub>
                <m:r>
                  <m:t>:</m:t>
                </m:r>
                <m:sSub>
                  <m:sSubPr>
                    <m:ctrlPr/>
                  </m:sSubPr>
                  <m:e>
                    <m:r>
                      <m:t>N</m:t>
                    </m:r>
                  </m:e>
                  <m:sub>
                    <m:r>
                      <m:t>в</m:t>
                    </m:r>
                  </m:sub>
                </m:sSub>
                <m:r>
                  <m:t>=</m:t>
                </m:r>
                <m:f>
                  <m:fPr>
                    <m:ctrlPr/>
                  </m:fPr>
                  <m:num>
                    <m:sSub>
                      <m:sSubPr>
                        <m:ctrlPr/>
                      </m:sSubPr>
                      <m:e>
                        <m:r>
                          <m:t>Q</m:t>
                        </m:r>
                      </m:e>
                      <m:sub>
                        <m:r>
                          <m:t>ш</m:t>
                        </m:r>
                      </m:sub>
                    </m:sSub>
                    <m:sSub>
                      <m:sSubPr>
                        <m:ctrlPr/>
                      </m:sSubPr>
                      <m:e>
                        <m:r>
                          <m:t>h</m:t>
                        </m:r>
                      </m:e>
                      <m:sub>
                        <m:r>
                          <m:t>ш</m:t>
                        </m:r>
                      </m:sub>
                    </m:sSub>
                  </m:num>
                  <m:den>
                    <m:r>
                      <m:t>102</m:t>
                    </m:r>
                  </m:den>
                </m:f>
                <m:r>
                  <m:t>×</m:t>
                </m:r>
                <m:f>
                  <m:fPr>
                    <m:ctrlPr/>
                  </m:fPr>
                  <m:num>
                    <m:sSub>
                      <m:sSubPr>
                        <m:ctrlPr/>
                      </m:sSubPr>
                      <m:e>
                        <m:r>
                          <m:t>Q</m:t>
                        </m:r>
                      </m:e>
                      <m:sub>
                        <m:r>
                          <m:t>в</m:t>
                        </m:r>
                      </m:sub>
                    </m:sSub>
                    <m:sSub>
                      <m:sSubPr>
                        <m:ctrlPr/>
                      </m:sSubPr>
                      <m:e>
                        <m:r>
                          <m:t>h</m:t>
                        </m:r>
                      </m:e>
                      <m:sub>
                        <m:r>
                          <m:t>в</m:t>
                        </m:r>
                      </m:sub>
                    </m:sSub>
                  </m:num>
                  <m:den>
                    <m:r>
                      <m:t>102</m:t>
                    </m:r>
                    <m:sSub>
                      <m:sSubPr>
                        <m:ctrlPr/>
                      </m:sSubPr>
                      <m:e>
                        <m:r>
                          <m:t>η</m:t>
                        </m:r>
                      </m:e>
                      <m:sub>
                        <m:r>
                          <m:t>в</m:t>
                        </m:r>
                      </m:sub>
                    </m:sSub>
                  </m:den>
                </m:f>
                <m:r>
                  <m:t>=</m:t>
                </m:r>
                <m:f>
                  <m:fPr>
                    <m:ctrlPr/>
                  </m:fPr>
                  <m:num>
                    <m:sSub>
                      <m:sSubPr>
                        <m:ctrlPr/>
                      </m:sSubPr>
                      <m:e>
                        <m:r>
                          <m:t>Q</m:t>
                        </m:r>
                      </m:e>
                      <m:sub>
                        <m:r>
                          <m:t>ш</m:t>
                        </m:r>
                      </m:sub>
                    </m:sSub>
                    <m:sSub>
                      <m:sSubPr>
                        <m:ctrlPr/>
                      </m:sSubPr>
                      <m:e>
                        <m:r>
                          <m:t>h</m:t>
                        </m:r>
                      </m:e>
                      <m:sub>
                        <m:r>
                          <m:t>ш</m:t>
                        </m:r>
                      </m:sub>
                    </m:sSub>
                    <m:sSub>
                      <m:sSubPr>
                        <m:ctrlPr/>
                      </m:sSubPr>
                      <m:e>
                        <m:r>
                          <m:t>η</m:t>
                        </m:r>
                      </m:e>
                      <m:sub>
                        <m:r>
                          <m:t>в</m:t>
                        </m:r>
                      </m:sub>
                    </m:sSub>
                  </m:num>
                  <m:den>
                    <m:sSub>
                      <m:sSubPr>
                        <m:ctrlPr/>
                      </m:sSubPr>
                      <m:e>
                        <m:r>
                          <m:t>Q</m:t>
                        </m:r>
                      </m:e>
                      <m:sub>
                        <m:r>
                          <m:t>в</m:t>
                        </m:r>
                      </m:sub>
                    </m:sSub>
                    <m:sSub>
                      <m:sSubPr>
                        <m:ctrlPr/>
                      </m:sSubPr>
                      <m:e>
                        <m:r>
                          <m:t>h</m:t>
                        </m:r>
                      </m:e>
                      <m:sub>
                        <m:r>
                          <m:t>в</m:t>
                        </m:r>
                      </m:sub>
                    </m:sSub>
                  </m:den>
                </m:f>
                <m:r>
                  <m:t>=</m:t>
                </m:r>
                <m:sSub>
                  <m:sSubPr>
                    <m:ctrlPr/>
                  </m:sSubPr>
                  <m:e>
                    <m:r>
                      <m:t>η</m:t>
                    </m:r>
                  </m:e>
                  <m:sub>
                    <m:r>
                      <m:t>в.у</m:t>
                    </m:r>
                  </m:sub>
                </m:sSub>
                <m:sSub>
                  <m:sSubPr>
                    <m:ctrlPr/>
                  </m:sSubPr>
                  <m:e>
                    <m:r>
                      <m:t>η</m:t>
                    </m:r>
                  </m:e>
                  <m:sub>
                    <m:r>
                      <m:t>в</m:t>
                    </m:r>
                  </m:sub>
                </m:sSub>
                <m:f>
                  <m:fPr>
                    <m:ctrlPr/>
                  </m:fPr>
                  <m:num>
                    <m:sSub>
                      <m:sSubPr>
                        <m:ctrlPr/>
                      </m:sSubPr>
                      <m:e>
                        <m:r>
                          <m:t>Q</m:t>
                        </m:r>
                      </m:e>
                      <m:sub>
                        <m:r>
                          <m:t>ш</m:t>
                        </m:r>
                      </m:sub>
                    </m:sSub>
                  </m:num>
                  <m:den>
                    <m:sSub>
                      <m:sSubPr>
                        <m:ctrlPr/>
                      </m:sSubPr>
                      <m:e>
                        <m:r>
                          <m:t>Q</m:t>
                        </m:r>
                      </m:e>
                      <m:sub>
                        <m:r>
                          <m:t>в</m:t>
                        </m:r>
                      </m:sub>
                    </m:sSub>
                  </m:den>
                </m:f>
                <m:r>
                  <w:rPr>
                    <w:lang w:val="en-US"/>
                  </w:rPr>
                  <m:t>;</m:t>
                </m:r>
              </m:oMath>
            </m:oMathPara>
          </w:p>
        </w:tc>
        <w:tc>
          <w:tcPr>
            <w:tcW w:w="349" w:type="dxa"/>
          </w:tcPr>
          <w:p w14:paraId="05174A1A" w14:textId="614F6185" w:rsidR="001C350D" w:rsidRDefault="001C350D" w:rsidP="001C350D">
            <w:pPr>
              <w:pStyle w:val="aff7"/>
              <w:cnfStyle w:val="100000000000" w:firstRow="1" w:lastRow="0" w:firstColumn="0" w:lastColumn="0" w:oddVBand="0" w:evenVBand="0" w:oddHBand="0" w:evenHBand="0" w:firstRowFirstColumn="0" w:firstRowLastColumn="0" w:lastRowFirstColumn="0" w:lastRowLastColumn="0"/>
            </w:pPr>
            <w:r>
              <w:t>()</w:t>
            </w:r>
          </w:p>
        </w:tc>
      </w:tr>
    </w:tbl>
    <w:p w14:paraId="47232DE5" w14:textId="5F6BFFD1" w:rsidR="000F0EF5" w:rsidRDefault="00F50355" w:rsidP="009D521B">
      <w:pPr>
        <w:pStyle w:val="a4"/>
      </w:pPr>
      <w:r w:rsidRPr="00F50355">
        <w:t>значение этого коэффициента в лучшем случае бывает равным 0,5, обычно же не более 0,4, а при большом подсосе накоротко и большом сопротивлении вентиляторной установки едва достигает 0,2—0,3.</w:t>
      </w:r>
    </w:p>
    <w:p w14:paraId="6FA07076" w14:textId="421BD388" w:rsidR="009D521B" w:rsidRPr="00F50355" w:rsidRDefault="00F50355" w:rsidP="009D521B">
      <w:pPr>
        <w:pStyle w:val="a4"/>
        <w:rPr>
          <w:lang w:val="en-US"/>
        </w:rPr>
      </w:pPr>
      <w:r w:rsidRPr="00F50355">
        <w:t>В приведенных выражениях:</w:t>
      </w:r>
    </w:p>
    <w:p w14:paraId="26C0B65D" w14:textId="4A12F606" w:rsidR="009D521B" w:rsidRDefault="00F50355" w:rsidP="009D521B">
      <w:pPr>
        <w:pStyle w:val="a4"/>
      </w:pPr>
      <w:r>
        <w:rPr>
          <w:lang w:val="en-US"/>
        </w:rPr>
        <w:t>h</w:t>
      </w:r>
      <w:r w:rsidRPr="00F50355">
        <w:rPr>
          <w:vertAlign w:val="subscript"/>
        </w:rPr>
        <w:t>в</w:t>
      </w:r>
      <w:r w:rsidRPr="00F50355">
        <w:t xml:space="preserve"> — полная депрессия вентилятора находится по полной характеристике (</w:t>
      </w:r>
      <w:r w:rsidRPr="00F50355">
        <w:t>!</w:t>
      </w:r>
      <w:r w:rsidRPr="00F50355">
        <w:t>см. стр. 353);</w:t>
      </w:r>
    </w:p>
    <w:p w14:paraId="673566E7" w14:textId="3CF5D4E4" w:rsidR="009D521B" w:rsidRPr="00F50355" w:rsidRDefault="00F50355" w:rsidP="009D521B">
      <w:pPr>
        <w:pStyle w:val="a4"/>
      </w:pPr>
      <w:r>
        <w:rPr>
          <w:lang w:val="en-US"/>
        </w:rPr>
        <w:t>Q</w:t>
      </w:r>
      <w:r w:rsidRPr="00F50355">
        <w:rPr>
          <w:vertAlign w:val="subscript"/>
        </w:rPr>
        <w:t>в</w:t>
      </w:r>
      <w:r>
        <w:t xml:space="preserve"> </w:t>
      </w:r>
      <w:r w:rsidRPr="00F50355">
        <w:t>— дебит вентилятора;</w:t>
      </w:r>
    </w:p>
    <w:p w14:paraId="1BC2364C" w14:textId="4DFA5D15" w:rsidR="009D521B" w:rsidRDefault="001F610C" w:rsidP="009D521B">
      <w:pPr>
        <w:pStyle w:val="a4"/>
      </w:pPr>
      <w:r>
        <w:rPr>
          <w:lang w:val="en-US"/>
        </w:rPr>
        <w:t>Q</w:t>
      </w:r>
      <w:r w:rsidRPr="001F610C">
        <w:rPr>
          <w:vertAlign w:val="subscript"/>
        </w:rPr>
        <w:t>ш</w:t>
      </w:r>
      <w:r>
        <w:t xml:space="preserve"> и </w:t>
      </w:r>
      <w:r>
        <w:rPr>
          <w:lang w:val="en-US"/>
        </w:rPr>
        <w:t>h</w:t>
      </w:r>
      <w:r w:rsidRPr="001F610C">
        <w:rPr>
          <w:vertAlign w:val="subscript"/>
        </w:rPr>
        <w:t>ш</w:t>
      </w:r>
      <w:r>
        <w:rPr>
          <w:rFonts w:eastAsiaTheme="minorHAnsi" w:cstheme="minorBidi"/>
          <w:color w:val="auto"/>
          <w:sz w:val="16"/>
        </w:rPr>
        <w:t xml:space="preserve"> </w:t>
      </w:r>
      <w:r w:rsidRPr="001F610C">
        <w:t>— количество воздуха, поступающее из шахты, и депрессия шахты.</w:t>
      </w:r>
    </w:p>
    <w:p w14:paraId="34312926" w14:textId="31383EBF" w:rsidR="00B73E63" w:rsidRDefault="00B73E63" w:rsidP="009D521B">
      <w:pPr>
        <w:pStyle w:val="a4"/>
      </w:pPr>
      <w:r w:rsidRPr="00B73E63">
        <w:t>Показателями состояния проветривания шахты являются:</w:t>
      </w:r>
    </w:p>
    <w:p w14:paraId="0ED25693" w14:textId="11ADA4F0" w:rsidR="00B73E63" w:rsidRDefault="002356E3" w:rsidP="002356E3">
      <w:pPr>
        <w:pStyle w:val="a1"/>
      </w:pPr>
      <w:r w:rsidRPr="002356E3">
        <w:t>эквивалентное отверстие или сопротивление шахты;</w:t>
      </w:r>
    </w:p>
    <w:p w14:paraId="059BA04A" w14:textId="1CBC9947" w:rsidR="002356E3" w:rsidRDefault="002356E3" w:rsidP="002356E3">
      <w:pPr>
        <w:pStyle w:val="a1"/>
      </w:pPr>
      <w:r w:rsidRPr="002356E3">
        <w:t>количество воздуха, поступающее в шахту и в забои;</w:t>
      </w:r>
    </w:p>
    <w:p w14:paraId="3D081AAD" w14:textId="301E22B4" w:rsidR="002356E3" w:rsidRDefault="002356E3" w:rsidP="002356E3">
      <w:pPr>
        <w:pStyle w:val="a1"/>
      </w:pPr>
      <w:r w:rsidRPr="002356E3">
        <w:t xml:space="preserve">утечки воздуха (нормы </w:t>
      </w:r>
      <w:r>
        <w:t>!</w:t>
      </w:r>
      <w:r w:rsidRPr="002356E3">
        <w:t>см. гл. «Утечки воздуха»).</w:t>
      </w:r>
    </w:p>
    <w:p w14:paraId="33E38EBB" w14:textId="712C741C" w:rsidR="00B73E63" w:rsidRDefault="002356E3" w:rsidP="009D521B">
      <w:pPr>
        <w:pStyle w:val="a4"/>
      </w:pPr>
      <w:r w:rsidRPr="002356E3">
        <w:t>Обследование вентиляторной установки и состояния проветривания шахты позволяет установить, в чем заключается причина недостаточной подачи воздуха в забои — в вентиляторной установке или в шахте.</w:t>
      </w:r>
    </w:p>
    <w:p w14:paraId="39EB9B1C" w14:textId="6069D813" w:rsidR="00B73E63" w:rsidRDefault="002356E3" w:rsidP="009D521B">
      <w:pPr>
        <w:pStyle w:val="a4"/>
      </w:pPr>
      <w:r w:rsidRPr="002356E3">
        <w:rPr>
          <w:rStyle w:val="af3"/>
        </w:rPr>
        <w:t xml:space="preserve">Причинами неудовлетворительной работы вентиляторной установки </w:t>
      </w:r>
      <w:r w:rsidRPr="002356E3">
        <w:t>могут быть:</w:t>
      </w:r>
    </w:p>
    <w:p w14:paraId="08F3ADF2" w14:textId="03548675" w:rsidR="00B73E63" w:rsidRDefault="002356E3" w:rsidP="002356E3">
      <w:pPr>
        <w:pStyle w:val="a1"/>
      </w:pPr>
      <w:r w:rsidRPr="002356E3">
        <w:t>большое сопротивление вентиляторной установки, вызванное узким или коленчатым каналом, его обмерзанием (забивается льдом), загрязнением (пылью), присутствием стоек, отсутствием диффузора и проч</w:t>
      </w:r>
      <w:r w:rsidR="009B2F11">
        <w:t>.</w:t>
      </w:r>
      <w:r w:rsidRPr="002356E3">
        <w:t>;</w:t>
      </w:r>
    </w:p>
    <w:p w14:paraId="6E77C829" w14:textId="4F673A3F" w:rsidR="009B2F11" w:rsidRDefault="009B2F11" w:rsidP="002356E3">
      <w:pPr>
        <w:pStyle w:val="a1"/>
      </w:pPr>
      <w:r w:rsidRPr="009B2F11">
        <w:t>большой подсос накоротко с поверхности и через канал запасного вентилятора (а также через клапаны для реверсии);</w:t>
      </w:r>
    </w:p>
    <w:p w14:paraId="080908BA" w14:textId="2B18801D" w:rsidR="009B2F11" w:rsidRDefault="009B2F11" w:rsidP="002356E3">
      <w:pPr>
        <w:pStyle w:val="a1"/>
      </w:pPr>
      <w:r w:rsidRPr="009B2F11">
        <w:lastRenderedPageBreak/>
        <w:t>низкий к. п. д. вентилятора, из-за которого он работает неэкономично;</w:t>
      </w:r>
    </w:p>
    <w:p w14:paraId="3D3D364D" w14:textId="2C5D350A" w:rsidR="009B2F11" w:rsidRDefault="009B2F11" w:rsidP="002356E3">
      <w:pPr>
        <w:pStyle w:val="a1"/>
      </w:pPr>
      <w:r w:rsidRPr="009B2F11">
        <w:t>расположение режима работы осевого вентилятора в верху характеристики, что при уменьшении эквивалентного отверстия шахты приводит к неустойчивой работе.</w:t>
      </w:r>
    </w:p>
    <w:p w14:paraId="427E73C9" w14:textId="1918BAE4" w:rsidR="00B73E63" w:rsidRDefault="009B2F11" w:rsidP="009D521B">
      <w:pPr>
        <w:pStyle w:val="a4"/>
      </w:pPr>
      <w:r w:rsidRPr="009B2F11">
        <w:t>Способы устранения указанных недостатков в части вентиляторной установки были указаны выше в главах XI и XIII</w:t>
      </w:r>
      <w:r>
        <w:t>,</w:t>
      </w:r>
      <w:r w:rsidRPr="009B2F11">
        <w:t xml:space="preserve"> при обнаружении обмерзания канала (или колеса вентилятора) следует принять меры к отеплению канала (это касается преимущественно осевых вентиляторов с поверхностным каналом) и к уменьшению засасывания холодного воздуха через устье ствола.</w:t>
      </w:r>
    </w:p>
    <w:p w14:paraId="639D227D" w14:textId="201A1BE1" w:rsidR="00B73E63" w:rsidRDefault="006318BF" w:rsidP="009D521B">
      <w:pPr>
        <w:pStyle w:val="a4"/>
      </w:pPr>
      <w:r w:rsidRPr="006318BF">
        <w:t>О состоянии проветривания шахты судят:</w:t>
      </w:r>
    </w:p>
    <w:p w14:paraId="08BF2059" w14:textId="4B55C1FD" w:rsidR="006318BF" w:rsidRDefault="006318BF" w:rsidP="006318BF">
      <w:pPr>
        <w:pStyle w:val="a1"/>
      </w:pPr>
      <w:r w:rsidRPr="006318BF">
        <w:t>по результатам воздушной съемки шахты,</w:t>
      </w:r>
    </w:p>
    <w:p w14:paraId="267C48C4" w14:textId="43DADBFF" w:rsidR="006318BF" w:rsidRDefault="006318BF" w:rsidP="006318BF">
      <w:pPr>
        <w:pStyle w:val="a1"/>
      </w:pPr>
      <w:r w:rsidRPr="006318BF">
        <w:t>по анализам проб воздуха,</w:t>
      </w:r>
    </w:p>
    <w:p w14:paraId="4DA87067" w14:textId="759E32B4" w:rsidR="006318BF" w:rsidRDefault="006318BF" w:rsidP="006318BF">
      <w:pPr>
        <w:pStyle w:val="a1"/>
      </w:pPr>
      <w:r w:rsidRPr="006318BF">
        <w:t>по вентиляционному плану шахты,</w:t>
      </w:r>
    </w:p>
    <w:p w14:paraId="79EAD342" w14:textId="56F0FD3E" w:rsidR="006318BF" w:rsidRDefault="006318BF" w:rsidP="006318BF">
      <w:pPr>
        <w:pStyle w:val="a1"/>
      </w:pPr>
      <w:r w:rsidRPr="006318BF">
        <w:t>по данным, полученным при обходе шахтных выработок и осмотре вентиляционных сооружений.</w:t>
      </w:r>
    </w:p>
    <w:p w14:paraId="25CFC574" w14:textId="77777777" w:rsidR="006318BF" w:rsidRDefault="006318BF" w:rsidP="009D521B">
      <w:pPr>
        <w:pStyle w:val="a4"/>
      </w:pPr>
      <w:r w:rsidRPr="006318BF">
        <w:rPr>
          <w:b/>
          <w:bCs/>
        </w:rPr>
        <w:t>Причинами плохого состояния вентиляции могут быть</w:t>
      </w:r>
      <w:r w:rsidRPr="006318BF">
        <w:t>:</w:t>
      </w:r>
    </w:p>
    <w:p w14:paraId="2AE64D84" w14:textId="611961F4" w:rsidR="006318BF" w:rsidRDefault="006318BF">
      <w:pPr>
        <w:pStyle w:val="a0"/>
        <w:numPr>
          <w:ilvl w:val="0"/>
          <w:numId w:val="76"/>
        </w:numPr>
      </w:pPr>
      <w:r w:rsidRPr="006318BF">
        <w:t>Недостатки схемы проветривания, влияющие на обеспеченность забоев воздухом:</w:t>
      </w:r>
    </w:p>
    <w:p w14:paraId="6701FEA3" w14:textId="36F2FA9B" w:rsidR="006318BF" w:rsidRDefault="006318BF" w:rsidP="006318BF">
      <w:pPr>
        <w:pStyle w:val="2"/>
      </w:pPr>
      <w:r w:rsidRPr="006318BF">
        <w:t>большая, не вызываемая необходимостью длина отдельных струй;</w:t>
      </w:r>
    </w:p>
    <w:p w14:paraId="715537DD" w14:textId="17B0F213" w:rsidR="006318BF" w:rsidRDefault="006318BF" w:rsidP="006318BF">
      <w:pPr>
        <w:pStyle w:val="2"/>
      </w:pPr>
      <w:r w:rsidRPr="006318BF">
        <w:t>большое число дверей и кроссингов;</w:t>
      </w:r>
    </w:p>
    <w:p w14:paraId="50289A88" w14:textId="3F727A1F" w:rsidR="006318BF" w:rsidRDefault="006318BF" w:rsidP="006318BF">
      <w:pPr>
        <w:pStyle w:val="2"/>
      </w:pPr>
      <w:r w:rsidRPr="006318BF">
        <w:t>большие перепады давления через двери и окна;</w:t>
      </w:r>
    </w:p>
    <w:p w14:paraId="67C9CB87" w14:textId="5DF46191" w:rsidR="006318BF" w:rsidRDefault="006318BF" w:rsidP="006318BF">
      <w:pPr>
        <w:pStyle w:val="2"/>
      </w:pPr>
      <w:r w:rsidRPr="006318BF">
        <w:t>близкое соседство поступающей и исходящей струй;</w:t>
      </w:r>
    </w:p>
    <w:p w14:paraId="42B91B92" w14:textId="74CA1CE4" w:rsidR="006318BF" w:rsidRDefault="00423B73" w:rsidP="006318BF">
      <w:pPr>
        <w:pStyle w:val="2"/>
      </w:pPr>
      <w:r w:rsidRPr="00423B73">
        <w:t>неудачные места установки вентиляторов.</w:t>
      </w:r>
    </w:p>
    <w:p w14:paraId="2A99138C" w14:textId="60084DFA" w:rsidR="00423B73" w:rsidRDefault="00423B73" w:rsidP="00423B73">
      <w:pPr>
        <w:pStyle w:val="a4"/>
      </w:pPr>
      <w:r w:rsidRPr="00423B73">
        <w:t xml:space="preserve">Длина вентиляционной струи может быть иногда сокращена проведением дополнительной выработки или направлением воздуха по другому пути; вместо двери с окном, представляющей большое сопротивление, можно в ряде случаев установить на слабой струе вспомогательный вентилятор; нежелательное прохождение на близком расстоянии поступающей и исходящей струй устраняется иногда изменением схемы; особое внимание следует уделять местам установки вентиляторов; в </w:t>
      </w:r>
      <w:r w:rsidRPr="00423B73">
        <w:lastRenderedPageBreak/>
        <w:t>отдельных случаях вполне возможно путем перестановки существующих вентиляторов с одних мест на другие, установки новых или замены неэффективно работающих вентиляторов, заметно улучшить условия проветривания.</w:t>
      </w:r>
    </w:p>
    <w:p w14:paraId="76F60B26" w14:textId="5787C5D3" w:rsidR="006318BF" w:rsidRDefault="00423B73" w:rsidP="00423B73">
      <w:pPr>
        <w:pStyle w:val="a0"/>
      </w:pPr>
      <w:r w:rsidRPr="00423B73">
        <w:t>Плохое состояние подземных выработок. Осмотр выработок покажет, какие из них требуют расширения или раскрепления (в этом отношении полезные указания может дать депрессионная съ</w:t>
      </w:r>
      <w:r>
        <w:t>ё</w:t>
      </w:r>
      <w:r w:rsidRPr="00423B73">
        <w:t>мка, даже простейшая, выполненная при помощи барометра в отдельных выработках); для уменьшения сопротивления отдельных трудных участков можно иногда прибегнуть к обшивке крепи или к его замене другим, обладающим меньшим коэффициентом трения; иногда бывает возможно направить воздух по двум выработкам вместо одной; кроссинги малого сечения и со стесненными подходами к ним следует переделать.</w:t>
      </w:r>
    </w:p>
    <w:p w14:paraId="081E960C" w14:textId="45ED6FE5" w:rsidR="00423B73" w:rsidRDefault="00423B73" w:rsidP="00423B73">
      <w:pPr>
        <w:pStyle w:val="a0"/>
      </w:pPr>
      <w:r w:rsidRPr="00423B73">
        <w:t xml:space="preserve">Большие утечки воздуха. Способы борьбы с утечками были подробно рассмотрены в главе </w:t>
      </w:r>
      <w:r>
        <w:t>!</w:t>
      </w:r>
      <w:r w:rsidRPr="00423B73">
        <w:t>XI. Места утечек обнаруживаются сопоставлением на вентиляционном плане количества воздуха в отдельных выработках и струях.</w:t>
      </w:r>
    </w:p>
    <w:p w14:paraId="765E3067" w14:textId="2B06543B" w:rsidR="006318BF" w:rsidRDefault="00423B73" w:rsidP="009D521B">
      <w:pPr>
        <w:pStyle w:val="a4"/>
      </w:pPr>
      <w:r w:rsidRPr="00423B73">
        <w:t>Неудовлетворительное проветривание подготовительных выработок вследствие: неправильного расположения вентиляторов, больших утечек воздуха в трубах, недостаточной мощности вентиляторов частичного проветривания и проч.</w:t>
      </w:r>
    </w:p>
    <w:p w14:paraId="7625CAC7" w14:textId="7FF89FF5" w:rsidR="006318BF" w:rsidRDefault="00423B73" w:rsidP="00423B73">
      <w:pPr>
        <w:pStyle w:val="30"/>
      </w:pPr>
      <w:r w:rsidRPr="00423B73">
        <w:t>Распределение воздуха</w:t>
      </w:r>
    </w:p>
    <w:p w14:paraId="35AD5231" w14:textId="7EFE2F9C" w:rsidR="006318BF" w:rsidRDefault="00423B73" w:rsidP="009D521B">
      <w:pPr>
        <w:pStyle w:val="a4"/>
      </w:pPr>
      <w:r w:rsidRPr="00423B73">
        <w:t>Обязанностью начальника вентиляции является не только подача в шахту необходимого количества воздуха, но также и правильное распределение его по участкам и рабочим местам. В каждом отдельном случае начальник вентиляции должен решить, возможно ли осуществить требуемое распределение при помощи перемычек с окнами, или же необходима установка вспомогательных участковых вентиляторов.</w:t>
      </w:r>
    </w:p>
    <w:p w14:paraId="63152E36" w14:textId="6ED73306" w:rsidR="00423B73" w:rsidRDefault="00423B73" w:rsidP="00423B73">
      <w:pPr>
        <w:pStyle w:val="30"/>
      </w:pPr>
      <w:r w:rsidRPr="00423B73">
        <w:lastRenderedPageBreak/>
        <w:t>Ремонт выработок</w:t>
      </w:r>
    </w:p>
    <w:p w14:paraId="52FC4CCA" w14:textId="10D636C5" w:rsidR="00423B73" w:rsidRDefault="00423B73" w:rsidP="009D521B">
      <w:pPr>
        <w:pStyle w:val="a4"/>
      </w:pPr>
      <w:r w:rsidRPr="00423B73">
        <w:t>Руководство ремонтом вентиляционных выработок общешахтного значения, а также постройка и поддержание в исправном состоянии различных вентиляционных устройств и сооружений (перемычек, дверей, кроссингов, буфетов, шлюзов, ляд и др.) также входит в обязанности начальника вентиляции и его помощника.</w:t>
      </w:r>
    </w:p>
    <w:p w14:paraId="016D814C" w14:textId="30C08326" w:rsidR="00423B73" w:rsidRDefault="00423B73" w:rsidP="00423B73">
      <w:pPr>
        <w:pStyle w:val="30"/>
      </w:pPr>
      <w:r w:rsidRPr="00423B73">
        <w:t>Обеспечение шахты необходимым вентиляционным оборудованием и материалами</w:t>
      </w:r>
    </w:p>
    <w:p w14:paraId="21DB33C2" w14:textId="12F05EAC" w:rsidR="00423B73" w:rsidRDefault="00423B73" w:rsidP="009D521B">
      <w:pPr>
        <w:pStyle w:val="a4"/>
      </w:pPr>
      <w:r w:rsidRPr="00423B73">
        <w:t>Правильное функционирование вентиляции и поддержание надлежащего пылегазового режима входит в обязанности начальника вентиляции.</w:t>
      </w:r>
    </w:p>
    <w:p w14:paraId="287CC357" w14:textId="319F0D6D" w:rsidR="00423B73" w:rsidRDefault="00423B73" w:rsidP="009D521B">
      <w:pPr>
        <w:pStyle w:val="a4"/>
      </w:pPr>
      <w:r w:rsidRPr="00423B73">
        <w:t>Начальник вентиляции принимает участие также в следующих работах:</w:t>
      </w:r>
    </w:p>
    <w:p w14:paraId="2E2EF892" w14:textId="1698F9A9" w:rsidR="00423B73" w:rsidRDefault="00423B73" w:rsidP="00423B73">
      <w:pPr>
        <w:pStyle w:val="a1"/>
      </w:pPr>
      <w:r w:rsidRPr="00423B73">
        <w:t>определении категорности шахты по газу,</w:t>
      </w:r>
    </w:p>
    <w:p w14:paraId="64B571E8" w14:textId="45712454" w:rsidR="00423B73" w:rsidRDefault="00423B73" w:rsidP="00423B73">
      <w:pPr>
        <w:pStyle w:val="a1"/>
      </w:pPr>
      <w:r w:rsidRPr="00423B73">
        <w:t>проверке надлежащего действия реверсивных устройств,</w:t>
      </w:r>
    </w:p>
    <w:p w14:paraId="41EA2BAF" w14:textId="56A5B70D" w:rsidR="00423B73" w:rsidRDefault="00423B73" w:rsidP="00423B73">
      <w:pPr>
        <w:pStyle w:val="a1"/>
      </w:pPr>
      <w:r w:rsidRPr="00423B73">
        <w:t>составлении плана ликвидации аварий.</w:t>
      </w:r>
    </w:p>
    <w:p w14:paraId="13D730A4" w14:textId="513065F2" w:rsidR="00423B73" w:rsidRDefault="00423B73" w:rsidP="009D521B">
      <w:pPr>
        <w:pStyle w:val="a4"/>
      </w:pPr>
      <w:r w:rsidRPr="00423B73">
        <w:rPr>
          <w:rStyle w:val="af3"/>
        </w:rPr>
        <w:t>Определение категорности шахт по газу</w:t>
      </w:r>
      <w:r w:rsidRPr="00423B73">
        <w:t>. Как уже отмечалось, это определение должно производиться один раз в год, (в июне—июле). Оно производится по максимальному из трех наблюдений в течение месяца, причем каждое наблюдение производится три раза в сутки (ежемесячно). Количество выделяющегося газа подсчитывается для шахты в целом, а также для отдельных пластов и крыльев.</w:t>
      </w:r>
    </w:p>
    <w:p w14:paraId="26BE371E" w14:textId="18EFB7E8" w:rsidR="00423B73" w:rsidRDefault="00423B73" w:rsidP="009D521B">
      <w:pPr>
        <w:pStyle w:val="a4"/>
      </w:pPr>
      <w:r w:rsidRPr="00423B73">
        <w:t>Количество газа, выделяющегося на отдельных струях за сутки, подсчитывается по формуле</w:t>
      </w:r>
    </w:p>
    <w:tbl>
      <w:tblPr>
        <w:tblStyle w:val="51"/>
        <w:tblW w:w="0" w:type="auto"/>
        <w:tblLook w:val="04A0" w:firstRow="1" w:lastRow="0" w:firstColumn="1" w:lastColumn="0" w:noHBand="0" w:noVBand="1"/>
      </w:tblPr>
      <w:tblGrid>
        <w:gridCol w:w="283"/>
        <w:gridCol w:w="5320"/>
        <w:gridCol w:w="349"/>
      </w:tblGrid>
      <w:tr w:rsidR="00423B73" w14:paraId="6672854D" w14:textId="77777777" w:rsidTr="00423B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E43859E" w14:textId="77777777" w:rsidR="00423B73" w:rsidRDefault="00423B73" w:rsidP="00423B73">
            <w:pPr>
              <w:pStyle w:val="aff7"/>
            </w:pPr>
          </w:p>
        </w:tc>
        <w:tc>
          <w:tcPr>
            <w:tcW w:w="5386" w:type="dxa"/>
          </w:tcPr>
          <w:p w14:paraId="3F69E0C8" w14:textId="35ED4DF6" w:rsidR="00423B73" w:rsidRPr="00423B73" w:rsidRDefault="00423B73" w:rsidP="00423B73">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V</m:t>
                </m:r>
                <m:r>
                  <w:rPr>
                    <w:lang w:val="en-US"/>
                  </w:rPr>
                  <m:t>=60</m:t>
                </m:r>
                <m:d>
                  <m:dPr>
                    <m:ctrlPr>
                      <w:rPr>
                        <w:iCs w:val="0"/>
                        <w:lang w:val="en-US"/>
                      </w:rPr>
                    </m:ctrlPr>
                  </m:dPr>
                  <m:e>
                    <m:sSub>
                      <m:sSubPr>
                        <m:ctrlPr>
                          <w:rPr>
                            <w:lang w:val="en-US"/>
                          </w:rPr>
                        </m:ctrlPr>
                      </m:sSubPr>
                      <m:e>
                        <m:r>
                          <w:rPr>
                            <w:lang w:val="en-US"/>
                          </w:rPr>
                          <m:t>Q</m:t>
                        </m:r>
                      </m:e>
                      <m:sub>
                        <m:r>
                          <w:rPr>
                            <w:lang w:val="en-US"/>
                          </w:rPr>
                          <m:t>1</m:t>
                        </m:r>
                      </m:sub>
                    </m:sSub>
                    <m:sSub>
                      <m:sSubPr>
                        <m:ctrlPr>
                          <w:rPr>
                            <w:lang w:val="en-US"/>
                          </w:rPr>
                        </m:ctrlPr>
                      </m:sSubPr>
                      <m:e>
                        <m:r>
                          <w:rPr>
                            <w:lang w:val="en-US"/>
                          </w:rPr>
                          <m:t>n</m:t>
                        </m:r>
                      </m:e>
                      <m:sub>
                        <m:r>
                          <w:rPr>
                            <w:lang w:val="en-US"/>
                          </w:rPr>
                          <m:t>1</m:t>
                        </m:r>
                      </m:sub>
                    </m:sSub>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Q</m:t>
                        </m:r>
                      </m:e>
                      <m:sub>
                        <m:r>
                          <w:rPr>
                            <w:lang w:val="en-US"/>
                          </w:rPr>
                          <m:t>2</m:t>
                        </m:r>
                      </m:sub>
                    </m:sSub>
                    <m:sSub>
                      <m:sSubPr>
                        <m:ctrlPr>
                          <w:rPr>
                            <w:lang w:val="en-US"/>
                          </w:rPr>
                        </m:ctrlPr>
                      </m:sSubPr>
                      <m:e>
                        <m:r>
                          <w:rPr>
                            <w:lang w:val="en-US"/>
                          </w:rPr>
                          <m:t>n</m:t>
                        </m:r>
                      </m:e>
                      <m:sub>
                        <m:r>
                          <w:rPr>
                            <w:lang w:val="en-US"/>
                          </w:rPr>
                          <m:t>2</m:t>
                        </m:r>
                      </m:sub>
                    </m:sSub>
                    <m:sSub>
                      <m:sSubPr>
                        <m:ctrlPr>
                          <w:rPr>
                            <w:lang w:val="en-US"/>
                          </w:rPr>
                        </m:ctrlPr>
                      </m:sSubPr>
                      <m:e>
                        <m:r>
                          <w:rPr>
                            <w:lang w:val="en-US"/>
                          </w:rPr>
                          <m:t>m</m:t>
                        </m:r>
                      </m:e>
                      <m:sub>
                        <m:r>
                          <w:rPr>
                            <w:lang w:val="en-US"/>
                          </w:rPr>
                          <m:t>2</m:t>
                        </m:r>
                      </m:sub>
                    </m:sSub>
                    <m:r>
                      <w:rPr>
                        <w:lang w:val="en-US"/>
                      </w:rPr>
                      <m:t>+</m:t>
                    </m:r>
                    <m:sSub>
                      <m:sSubPr>
                        <m:ctrlPr>
                          <w:rPr>
                            <w:lang w:val="en-US"/>
                          </w:rPr>
                        </m:ctrlPr>
                      </m:sSubPr>
                      <m:e>
                        <m:r>
                          <w:rPr>
                            <w:lang w:val="en-US"/>
                          </w:rPr>
                          <m:t>Q</m:t>
                        </m:r>
                      </m:e>
                      <m:sub>
                        <m:r>
                          <w:rPr>
                            <w:lang w:val="en-US"/>
                          </w:rPr>
                          <m:t>3</m:t>
                        </m:r>
                      </m:sub>
                    </m:sSub>
                    <m:sSub>
                      <m:sSubPr>
                        <m:ctrlPr>
                          <w:rPr>
                            <w:lang w:val="en-US"/>
                          </w:rPr>
                        </m:ctrlPr>
                      </m:sSubPr>
                      <m:e>
                        <m:r>
                          <w:rPr>
                            <w:lang w:val="en-US"/>
                          </w:rPr>
                          <m:t>n</m:t>
                        </m:r>
                      </m:e>
                      <m:sub>
                        <m:r>
                          <w:rPr>
                            <w:lang w:val="en-US"/>
                          </w:rPr>
                          <m:t>3</m:t>
                        </m:r>
                      </m:sub>
                    </m:sSub>
                    <m:sSub>
                      <m:sSubPr>
                        <m:ctrlPr>
                          <w:rPr>
                            <w:lang w:val="en-US"/>
                          </w:rPr>
                        </m:ctrlPr>
                      </m:sSubPr>
                      <m:e>
                        <m:r>
                          <w:rPr>
                            <w:lang w:val="en-US"/>
                          </w:rPr>
                          <m:t>m</m:t>
                        </m:r>
                      </m:e>
                      <m:sub>
                        <m:r>
                          <w:rPr>
                            <w:lang w:val="en-US"/>
                          </w:rPr>
                          <m:t>3</m:t>
                        </m:r>
                      </m:sub>
                    </m:sSub>
                  </m:e>
                </m:d>
                <m:r>
                  <w:rPr>
                    <w:lang w:val="en-US"/>
                  </w:rPr>
                  <m:t xml:space="preserve">, </m:t>
                </m:r>
                <m:sSup>
                  <m:sSupPr>
                    <m:ctrlPr>
                      <w:rPr>
                        <w:iCs w:val="0"/>
                      </w:rPr>
                    </m:ctrlPr>
                  </m:sSupPr>
                  <m:e>
                    <m:r>
                      <m:t>м</m:t>
                    </m:r>
                    <m:ctrlPr>
                      <w:rPr>
                        <w:iCs w:val="0"/>
                        <w:lang w:val="en-US"/>
                      </w:rPr>
                    </m:ctrlPr>
                  </m:e>
                  <m:sup>
                    <m:r>
                      <m:t>3</m:t>
                    </m:r>
                  </m:sup>
                </m:sSup>
                <m:r>
                  <m:t>,</m:t>
                </m:r>
              </m:oMath>
            </m:oMathPara>
          </w:p>
        </w:tc>
        <w:tc>
          <w:tcPr>
            <w:tcW w:w="282" w:type="dxa"/>
          </w:tcPr>
          <w:p w14:paraId="5BE11F16" w14:textId="352A36B4" w:rsidR="00423B73" w:rsidRDefault="00423B73" w:rsidP="00423B73">
            <w:pPr>
              <w:pStyle w:val="aff7"/>
              <w:cnfStyle w:val="100000000000" w:firstRow="1" w:lastRow="0" w:firstColumn="0" w:lastColumn="0" w:oddVBand="0" w:evenVBand="0" w:oddHBand="0" w:evenHBand="0" w:firstRowFirstColumn="0" w:firstRowLastColumn="0" w:lastRowFirstColumn="0" w:lastRowLastColumn="0"/>
            </w:pPr>
            <w:r>
              <w:t>()</w:t>
            </w:r>
          </w:p>
        </w:tc>
      </w:tr>
    </w:tbl>
    <w:p w14:paraId="440F542B" w14:textId="78297458" w:rsidR="00423B73" w:rsidRPr="00423B73" w:rsidRDefault="00423B73" w:rsidP="009D521B">
      <w:pPr>
        <w:pStyle w:val="a4"/>
      </w:pPr>
      <w:r>
        <w:t xml:space="preserve">где </w:t>
      </w:r>
      <w:r>
        <w:rPr>
          <w:lang w:val="en-US"/>
        </w:rPr>
        <w:t>Q</w:t>
      </w:r>
      <w:r w:rsidRPr="00423B73">
        <w:t xml:space="preserve">₁, </w:t>
      </w:r>
      <w:r>
        <w:rPr>
          <w:lang w:val="en-US"/>
        </w:rPr>
        <w:t>Q</w:t>
      </w:r>
      <w:r w:rsidRPr="00423B73">
        <w:t xml:space="preserve">₂, </w:t>
      </w:r>
      <w:r>
        <w:rPr>
          <w:lang w:val="en-US"/>
        </w:rPr>
        <w:t>Q</w:t>
      </w:r>
      <w:r w:rsidRPr="00423B73">
        <w:t xml:space="preserve">₃ </w:t>
      </w:r>
      <w:r w:rsidRPr="00423B73">
        <w:t>—</w:t>
      </w:r>
      <w:r w:rsidRPr="00423B73">
        <w:t xml:space="preserve"> </w:t>
      </w:r>
      <w:r w:rsidRPr="00423B73">
        <w:t>средние из трех замеров количества воздуха на исходящей струе в каждую из трех смен, м</w:t>
      </w:r>
      <w:r>
        <w:t>³</w:t>
      </w:r>
      <w:r w:rsidRPr="00423B73">
        <w:t>/мин</w:t>
      </w:r>
      <w:r w:rsidRPr="00423B73">
        <w:t>;</w:t>
      </w:r>
    </w:p>
    <w:p w14:paraId="3D7D5A73" w14:textId="3A13938B" w:rsidR="00423B73" w:rsidRPr="00423B73" w:rsidRDefault="00423B73" w:rsidP="009D521B">
      <w:pPr>
        <w:pStyle w:val="a4"/>
      </w:pPr>
      <w:r>
        <w:rPr>
          <w:lang w:val="en-US"/>
        </w:rPr>
        <w:t>m</w:t>
      </w:r>
      <w:r w:rsidRPr="00423B73">
        <w:t xml:space="preserve">₁, </w:t>
      </w:r>
      <w:r>
        <w:rPr>
          <w:lang w:val="en-US"/>
        </w:rPr>
        <w:t>m</w:t>
      </w:r>
      <w:r w:rsidRPr="00423B73">
        <w:t xml:space="preserve">₂, </w:t>
      </w:r>
      <w:r>
        <w:rPr>
          <w:lang w:val="en-US"/>
        </w:rPr>
        <w:t>m</w:t>
      </w:r>
      <w:r w:rsidRPr="00423B73">
        <w:t>₃ —</w:t>
      </w:r>
      <w:r w:rsidRPr="00423B73">
        <w:t xml:space="preserve"> </w:t>
      </w:r>
      <w:r w:rsidRPr="00423B73">
        <w:t>частичное (в долях единицы) содержание газа (например, 0,5% соответствует 0,005);</w:t>
      </w:r>
    </w:p>
    <w:p w14:paraId="65E8403D" w14:textId="705B2626" w:rsidR="00423B73" w:rsidRPr="00423B73" w:rsidRDefault="00423B73" w:rsidP="009D521B">
      <w:pPr>
        <w:pStyle w:val="a4"/>
      </w:pPr>
      <w:r>
        <w:rPr>
          <w:lang w:val="en-US"/>
        </w:rPr>
        <w:t>n</w:t>
      </w:r>
      <w:r w:rsidRPr="00423B73">
        <w:t xml:space="preserve">₁, </w:t>
      </w:r>
      <w:r>
        <w:rPr>
          <w:lang w:val="en-US"/>
        </w:rPr>
        <w:t>n</w:t>
      </w:r>
      <w:r w:rsidRPr="00423B73">
        <w:t xml:space="preserve">₂, </w:t>
      </w:r>
      <w:r>
        <w:rPr>
          <w:lang w:val="en-US"/>
        </w:rPr>
        <w:t>n</w:t>
      </w:r>
      <w:r w:rsidRPr="00423B73">
        <w:t>₃ —</w:t>
      </w:r>
      <w:r w:rsidRPr="00423B73">
        <w:t xml:space="preserve"> </w:t>
      </w:r>
      <w:r w:rsidRPr="00423B73">
        <w:t>длительность каждого определения, равная промежутку между двумя ближайшими наблюдениями (7 час.).</w:t>
      </w:r>
    </w:p>
    <w:p w14:paraId="75156118" w14:textId="29E8C297" w:rsidR="00423B73" w:rsidRDefault="00423B73" w:rsidP="009D521B">
      <w:pPr>
        <w:pStyle w:val="a4"/>
      </w:pPr>
      <w:r w:rsidRPr="00423B73">
        <w:t xml:space="preserve">Для каждого значения V вычисляют для данной струи количество газа на тонну соответствующей среднесуточной добычи </w:t>
      </w:r>
      <w:r>
        <w:t>Т</w:t>
      </w:r>
      <w:r w:rsidRPr="00423B73">
        <w:rPr>
          <w:vertAlign w:val="subscript"/>
        </w:rPr>
        <w:t>ср</w:t>
      </w:r>
      <w:r w:rsidRPr="00423B73">
        <w:t xml:space="preserve"> (крыла, пласта или шахты) за месяц</w:t>
      </w:r>
    </w:p>
    <w:tbl>
      <w:tblPr>
        <w:tblStyle w:val="51"/>
        <w:tblW w:w="0" w:type="auto"/>
        <w:tblLook w:val="04A0" w:firstRow="1" w:lastRow="0" w:firstColumn="1" w:lastColumn="0" w:noHBand="0" w:noVBand="1"/>
      </w:tblPr>
      <w:tblGrid>
        <w:gridCol w:w="283"/>
        <w:gridCol w:w="5320"/>
        <w:gridCol w:w="349"/>
      </w:tblGrid>
      <w:tr w:rsidR="00423B73" w14:paraId="6C2B4FFC" w14:textId="77777777" w:rsidTr="00423B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 w:type="dxa"/>
          </w:tcPr>
          <w:p w14:paraId="50D6714A" w14:textId="77777777" w:rsidR="00423B73" w:rsidRDefault="00423B73" w:rsidP="00423B73">
            <w:pPr>
              <w:pStyle w:val="aff7"/>
            </w:pPr>
          </w:p>
        </w:tc>
        <w:tc>
          <w:tcPr>
            <w:tcW w:w="5320" w:type="dxa"/>
          </w:tcPr>
          <w:p w14:paraId="4DC4FC73" w14:textId="3E0184A4" w:rsidR="00423B73" w:rsidRPr="00423B73" w:rsidRDefault="00423B73" w:rsidP="00423B73">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q</m:t>
                    </m:r>
                  </m:e>
                  <m:sub>
                    <m:r>
                      <m:t>газ</m:t>
                    </m:r>
                  </m:sub>
                </m:sSub>
                <m:r>
                  <m:t>=</m:t>
                </m:r>
                <m:f>
                  <m:fPr>
                    <m:ctrlPr/>
                  </m:fPr>
                  <m:num>
                    <m:r>
                      <w:rPr>
                        <w:lang w:val="en-US"/>
                      </w:rPr>
                      <m:t>V</m:t>
                    </m:r>
                  </m:num>
                  <m:den>
                    <m:sSub>
                      <m:sSubPr>
                        <m:ctrlPr/>
                      </m:sSubPr>
                      <m:e>
                        <m:r>
                          <m:t>Т</m:t>
                        </m:r>
                      </m:e>
                      <m:sub>
                        <m:r>
                          <m:t>ср</m:t>
                        </m:r>
                      </m:sub>
                    </m:sSub>
                  </m:den>
                </m:f>
                <m:r>
                  <m:t xml:space="preserve">, </m:t>
                </m:r>
                <m:sSup>
                  <m:sSupPr>
                    <m:ctrlPr>
                      <w:rPr>
                        <w:iCs w:val="0"/>
                      </w:rPr>
                    </m:ctrlPr>
                  </m:sSupPr>
                  <m:e>
                    <m:r>
                      <m:t>м</m:t>
                    </m:r>
                  </m:e>
                  <m:sup>
                    <m:r>
                      <m:t>3</m:t>
                    </m:r>
                  </m:sup>
                </m:sSup>
                <m:r>
                  <w:rPr>
                    <w:lang w:val="en-US"/>
                  </w:rPr>
                  <m:t>/</m:t>
                </m:r>
                <m:r>
                  <m:t>т</m:t>
                </m:r>
              </m:oMath>
            </m:oMathPara>
          </w:p>
        </w:tc>
        <w:tc>
          <w:tcPr>
            <w:tcW w:w="349" w:type="dxa"/>
          </w:tcPr>
          <w:p w14:paraId="19159615" w14:textId="61E9F70C" w:rsidR="00423B73" w:rsidRDefault="00423B73" w:rsidP="00423B73">
            <w:pPr>
              <w:pStyle w:val="aff7"/>
              <w:cnfStyle w:val="100000000000" w:firstRow="1" w:lastRow="0" w:firstColumn="0" w:lastColumn="0" w:oddVBand="0" w:evenVBand="0" w:oddHBand="0" w:evenHBand="0" w:firstRowFirstColumn="0" w:firstRowLastColumn="0" w:lastRowFirstColumn="0" w:lastRowLastColumn="0"/>
            </w:pPr>
            <w:r>
              <w:t>()</w:t>
            </w:r>
          </w:p>
        </w:tc>
      </w:tr>
    </w:tbl>
    <w:p w14:paraId="7A33A73D" w14:textId="049A12DF" w:rsidR="00423B73" w:rsidRDefault="00423B73" w:rsidP="009D521B">
      <w:pPr>
        <w:pStyle w:val="a4"/>
      </w:pPr>
      <w:r w:rsidRPr="00423B73">
        <w:t>По максимальному из всех значений q относят шахту к той или иной категории по газу, причем категория шахты определяется газообильностью наиболее газового пласта или крыла.</w:t>
      </w:r>
    </w:p>
    <w:p w14:paraId="69C70F90" w14:textId="7ECD625F" w:rsidR="00423B73" w:rsidRDefault="00423B73" w:rsidP="009D521B">
      <w:pPr>
        <w:pStyle w:val="a4"/>
      </w:pPr>
      <w:r w:rsidRPr="00423B73">
        <w:t>Ввиду того, что выделение СО</w:t>
      </w:r>
      <w:r>
        <w:t>₂</w:t>
      </w:r>
      <w:r w:rsidRPr="00423B73">
        <w:t xml:space="preserve"> иногда превышает выделение СН</w:t>
      </w:r>
      <w:r>
        <w:t>₄</w:t>
      </w:r>
      <w:r w:rsidRPr="00423B73">
        <w:t>, следует определить категорность также по углекислоте.</w:t>
      </w:r>
    </w:p>
    <w:p w14:paraId="4834FC1B" w14:textId="77777777" w:rsidR="00423B73" w:rsidRDefault="00423B73" w:rsidP="009D521B">
      <w:pPr>
        <w:pStyle w:val="a4"/>
        <w:rPr>
          <w:lang w:val="en-US"/>
        </w:rPr>
      </w:pPr>
    </w:p>
    <w:p w14:paraId="4C94079C" w14:textId="77777777" w:rsidR="00423B73" w:rsidRDefault="00423B73" w:rsidP="009D521B">
      <w:pPr>
        <w:pStyle w:val="a4"/>
        <w:rPr>
          <w:lang w:val="en-US"/>
        </w:rPr>
      </w:pPr>
    </w:p>
    <w:p w14:paraId="781F3D38" w14:textId="77777777" w:rsidR="00423B73" w:rsidRDefault="00423B73" w:rsidP="009D521B">
      <w:pPr>
        <w:pStyle w:val="a4"/>
        <w:rPr>
          <w:lang w:val="en-US"/>
        </w:rPr>
      </w:pPr>
    </w:p>
    <w:p w14:paraId="00B3F807" w14:textId="77777777" w:rsidR="00423B73" w:rsidRDefault="00423B73" w:rsidP="009D521B">
      <w:pPr>
        <w:pStyle w:val="a4"/>
        <w:rPr>
          <w:lang w:val="en-US"/>
        </w:rPr>
      </w:pPr>
    </w:p>
    <w:p w14:paraId="6EF49256" w14:textId="77777777" w:rsidR="00423B73" w:rsidRPr="00423B73" w:rsidRDefault="00423B73" w:rsidP="009D521B">
      <w:pPr>
        <w:pStyle w:val="a4"/>
        <w:rPr>
          <w:lang w:val="en-US"/>
        </w:rPr>
      </w:pPr>
    </w:p>
    <w:p w14:paraId="46571A31" w14:textId="77777777" w:rsidR="00423B73" w:rsidRDefault="00423B73" w:rsidP="009D521B">
      <w:pPr>
        <w:pStyle w:val="a4"/>
      </w:pPr>
    </w:p>
    <w:p w14:paraId="5F6ABB58" w14:textId="77777777" w:rsidR="00423B73" w:rsidRDefault="00423B73" w:rsidP="009D521B">
      <w:pPr>
        <w:pStyle w:val="a4"/>
      </w:pPr>
    </w:p>
    <w:p w14:paraId="36F0D051" w14:textId="77777777" w:rsidR="006318BF" w:rsidRDefault="006318BF" w:rsidP="009D521B">
      <w:pPr>
        <w:pStyle w:val="a4"/>
      </w:pPr>
    </w:p>
    <w:p w14:paraId="3D57EE37" w14:textId="77777777" w:rsidR="00B73E63" w:rsidRPr="001F610C" w:rsidRDefault="00B73E63" w:rsidP="009D521B">
      <w:pPr>
        <w:pStyle w:val="a4"/>
      </w:pPr>
    </w:p>
    <w:p w14:paraId="35F100DA" w14:textId="01949CA4" w:rsidR="00F0575B" w:rsidRDefault="00F0575B">
      <w:pPr>
        <w:jc w:val="left"/>
      </w:pPr>
      <w:r>
        <w:br w:type="page"/>
      </w:r>
    </w:p>
    <w:p w14:paraId="3D49F813" w14:textId="77777777" w:rsidR="00F0575B" w:rsidRDefault="00F0575B" w:rsidP="00F0575B">
      <w:pPr>
        <w:jc w:val="left"/>
      </w:pPr>
    </w:p>
    <w:p w14:paraId="2A8F181C" w14:textId="378F59B9" w:rsidR="00F0575B" w:rsidRPr="00F0575B" w:rsidRDefault="00F0575B" w:rsidP="00F0575B">
      <w:pPr>
        <w:jc w:val="left"/>
        <w:rPr>
          <w:rFonts w:eastAsia="Times New Roman" w:cs="Times New Roman"/>
          <w:color w:val="000000" w:themeColor="text2"/>
          <w:sz w:val="18"/>
        </w:rPr>
        <w:sectPr w:rsidR="00F0575B" w:rsidRPr="00F0575B" w:rsidSect="00DD4755">
          <w:footnotePr>
            <w:numRestart w:val="eachPage"/>
          </w:footnotePr>
          <w:pgSz w:w="8391" w:h="11906" w:code="11"/>
          <w:pgMar w:top="1134" w:right="1134" w:bottom="1021" w:left="1021" w:header="709" w:footer="709" w:gutter="284"/>
          <w:cols w:space="708"/>
          <w:docGrid w:linePitch="381"/>
        </w:sectPr>
      </w:pPr>
    </w:p>
    <w:bookmarkEnd w:id="0"/>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14:paraId="5715A8B7" w14:textId="03323FF7" w:rsidR="00DD4755" w:rsidRPr="00F0575B" w:rsidRDefault="00DD4755" w:rsidP="00674CD2">
      <w:pPr>
        <w:tabs>
          <w:tab w:val="left" w:pos="346"/>
        </w:tabs>
        <w:jc w:val="left"/>
      </w:pPr>
    </w:p>
    <w:sectPr w:rsidR="00DD4755" w:rsidRPr="00F0575B" w:rsidSect="00DD4755">
      <w:headerReference w:type="even" r:id="rId21"/>
      <w:headerReference w:type="default" r:id="rId22"/>
      <w:footerReference w:type="even" r:id="rId23"/>
      <w:footerReference w:type="default" r:id="rId24"/>
      <w:headerReference w:type="first" r:id="rId25"/>
      <w:footerReference w:type="first" r:id="rId26"/>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Попов Максим" w:date="2026-04-29T11:45:00Z" w:initials="ПМ">
    <w:p w14:paraId="5A22FA54" w14:textId="77777777" w:rsidR="00630BDE" w:rsidRDefault="00630BDE" w:rsidP="00A21DAA">
      <w:pPr>
        <w:pStyle w:val="afff0"/>
        <w:jc w:val="left"/>
      </w:pPr>
      <w:r>
        <w:rPr>
          <w:rStyle w:val="afff"/>
        </w:rPr>
        <w:annotationRef/>
      </w:r>
      <w:r>
        <w:t>Пропущен абзац</w:t>
      </w:r>
    </w:p>
  </w:comment>
  <w:comment w:id="6" w:author="Попов Максим" w:date="2026-04-29T11:47:00Z" w:initials="ПМ">
    <w:p w14:paraId="0AEA56F7" w14:textId="77777777" w:rsidR="00630BDE" w:rsidRDefault="00630BDE" w:rsidP="00A21DAA">
      <w:pPr>
        <w:pStyle w:val="afff0"/>
        <w:jc w:val="left"/>
      </w:pPr>
      <w:r>
        <w:rPr>
          <w:rStyle w:val="afff"/>
        </w:rPr>
        <w:annotationRef/>
      </w:r>
      <w:r>
        <w:t>Пока применяем, стиль «заголовок оглавления» к этому уровня заголовка</w:t>
      </w:r>
    </w:p>
  </w:comment>
  <w:comment w:id="8" w:author="Попов Максим" w:date="2026-04-29T11:47:00Z" w:initials="ПМ">
    <w:p w14:paraId="5B16EB2A" w14:textId="77777777" w:rsidR="00630BDE" w:rsidRDefault="00630BDE" w:rsidP="00A21DAA">
      <w:pPr>
        <w:pStyle w:val="afff0"/>
        <w:jc w:val="left"/>
      </w:pPr>
      <w:r>
        <w:rPr>
          <w:rStyle w:val="afff"/>
        </w:rPr>
        <w:annotationRef/>
      </w:r>
      <w:r>
        <w:t>Заголовок 1го уровня</w:t>
      </w:r>
    </w:p>
  </w:comment>
  <w:comment w:id="10" w:author="Попов Максим" w:date="2026-04-29T11:48:00Z" w:initials="ПМ">
    <w:p w14:paraId="19489542" w14:textId="77777777" w:rsidR="00630BDE" w:rsidRDefault="00630BDE" w:rsidP="00A21DAA">
      <w:pPr>
        <w:pStyle w:val="afff0"/>
        <w:jc w:val="left"/>
      </w:pPr>
      <w:r>
        <w:rPr>
          <w:rStyle w:val="afff"/>
        </w:rPr>
        <w:annotationRef/>
      </w:r>
      <w:r>
        <w:t>Заголовок 2го уровня</w:t>
      </w:r>
    </w:p>
  </w:comment>
  <w:comment w:id="11" w:author="Попов Максим" w:date="2026-04-29T11:49:00Z" w:initials="ПМ">
    <w:p w14:paraId="1092C724" w14:textId="77777777" w:rsidR="00630BDE" w:rsidRDefault="00630BDE" w:rsidP="00A21DAA">
      <w:pPr>
        <w:pStyle w:val="afff0"/>
        <w:jc w:val="left"/>
      </w:pPr>
      <w:r>
        <w:rPr>
          <w:rStyle w:val="afff"/>
        </w:rPr>
        <w:annotationRef/>
      </w:r>
      <w:r>
        <w:t xml:space="preserve">Весь курсив делаем стилем </w:t>
      </w:r>
      <w:r w:rsidRPr="00D24190">
        <w:t>«</w:t>
      </w:r>
      <w:r>
        <w:t>сильное выделение»</w:t>
      </w:r>
    </w:p>
  </w:comment>
  <w:comment w:id="12" w:author="Попов Максим" w:date="2026-04-29T11:51:00Z" w:initials="ПМ">
    <w:p w14:paraId="69EE7276" w14:textId="77777777" w:rsidR="00630BDE" w:rsidRDefault="00630BDE"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13" w:author="Попов Максим" w:date="2026-04-29T11:54:00Z" w:initials="ПМ">
    <w:p w14:paraId="7BAA1685" w14:textId="77777777" w:rsidR="00630BDE" w:rsidRDefault="00630BDE"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14" w:author="Попов Максим" w:date="2026-04-29T11:58:00Z" w:initials="ПМ">
    <w:p w14:paraId="472EDD9C" w14:textId="77777777" w:rsidR="00630BDE" w:rsidRDefault="00630BDE" w:rsidP="00A259CD">
      <w:pPr>
        <w:pStyle w:val="afff0"/>
        <w:jc w:val="left"/>
      </w:pPr>
      <w:r>
        <w:rPr>
          <w:rStyle w:val="afff"/>
        </w:rPr>
        <w:annotationRef/>
      </w:r>
      <w:r>
        <w:t>Стиль нумерованный список из таблицы стилей.</w:t>
      </w:r>
    </w:p>
  </w:comment>
  <w:comment w:id="15" w:author="Дмитрий Власов" w:date="2026-04-29T17:01:00Z" w:initials="ДВ">
    <w:p w14:paraId="6BF875B9" w14:textId="77777777" w:rsidR="00630BDE" w:rsidRDefault="00630BDE">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16" w:author="Дмитрий Власов" w:date="2026-04-29T17:02:00Z" w:initials="ДВ">
    <w:p w14:paraId="35C9220F" w14:textId="77777777" w:rsidR="00630BDE" w:rsidRDefault="00630BDE">
      <w:pPr>
        <w:pStyle w:val="afff0"/>
      </w:pPr>
      <w:r>
        <w:rPr>
          <w:rStyle w:val="afff"/>
        </w:rPr>
        <w:annotationRef/>
      </w:r>
      <w:r>
        <w:t>Сделал сильным выделением до решения вопроса.</w:t>
      </w:r>
    </w:p>
  </w:comment>
  <w:comment w:id="17" w:author="Попов Максим" w:date="2026-04-29T11:58:00Z" w:initials="ПМ">
    <w:p w14:paraId="002C6A00" w14:textId="77777777" w:rsidR="00630BDE" w:rsidRDefault="00630BDE" w:rsidP="00A259CD">
      <w:pPr>
        <w:pStyle w:val="afff0"/>
        <w:jc w:val="left"/>
      </w:pPr>
      <w:r>
        <w:rPr>
          <w:rStyle w:val="afff"/>
        </w:rPr>
        <w:annotationRef/>
      </w:r>
      <w:r>
        <w:t>Пример дроби</w:t>
      </w:r>
    </w:p>
  </w:comment>
  <w:comment w:id="18" w:author="Попов Максим" w:date="2026-04-29T12:00:00Z" w:initials="ПМ">
    <w:p w14:paraId="42EB3F97" w14:textId="77777777" w:rsidR="00630BDE" w:rsidRDefault="00630BDE" w:rsidP="00A259CD">
      <w:pPr>
        <w:pStyle w:val="afff0"/>
        <w:jc w:val="left"/>
      </w:pPr>
      <w:r>
        <w:rPr>
          <w:rStyle w:val="afff"/>
        </w:rPr>
        <w:annotationRef/>
      </w:r>
      <w:r>
        <w:t>Тоже делаем простым текстом, и далее везде по тексту</w:t>
      </w:r>
    </w:p>
  </w:comment>
  <w:comment w:id="19" w:author="Попов Максим" w:date="2026-04-29T13:43:00Z" w:initials="ПМ">
    <w:p w14:paraId="55F36989" w14:textId="77777777" w:rsidR="00630BDE" w:rsidRDefault="00630BDE" w:rsidP="00782D7A">
      <w:pPr>
        <w:pStyle w:val="afff0"/>
        <w:jc w:val="left"/>
      </w:pPr>
      <w:r>
        <w:rPr>
          <w:rStyle w:val="afff"/>
        </w:rPr>
        <w:annotationRef/>
      </w:r>
      <w:r>
        <w:t>Вот такую длинную запись можно оставить формулой, со стилем формула но тогда выносим отдельной строкой.</w:t>
      </w:r>
    </w:p>
  </w:comment>
  <w:comment w:id="22" w:author="Попов Максим" w:date="2026-04-29T13:49:00Z" w:initials="ПМ">
    <w:p w14:paraId="7180C986" w14:textId="77777777" w:rsidR="00630BDE" w:rsidRDefault="00630BDE" w:rsidP="00782D7A">
      <w:pPr>
        <w:pStyle w:val="afff0"/>
        <w:jc w:val="left"/>
      </w:pPr>
      <w:r>
        <w:rPr>
          <w:rStyle w:val="afff"/>
        </w:rPr>
        <w:annotationRef/>
      </w:r>
      <w:r>
        <w:t>Проверить такие моменты везде. Лишний пробел после тире.</w:t>
      </w:r>
    </w:p>
  </w:comment>
  <w:comment w:id="24" w:author="Попов Максим" w:date="2026-04-29T13:45:00Z" w:initials="ПМ">
    <w:p w14:paraId="74C00B31" w14:textId="77777777" w:rsidR="00630BDE" w:rsidRDefault="00630BDE" w:rsidP="00782D7A">
      <w:pPr>
        <w:pStyle w:val="afff0"/>
        <w:jc w:val="left"/>
      </w:pPr>
      <w:r>
        <w:rPr>
          <w:rStyle w:val="afff"/>
        </w:rPr>
        <w:annotationRef/>
      </w:r>
      <w:r>
        <w:t>Простым текстом</w:t>
      </w:r>
    </w:p>
  </w:comment>
  <w:comment w:id="27" w:author="Попов Максим" w:date="2026-04-29T13:50:00Z" w:initials="ПМ">
    <w:p w14:paraId="067A5E33" w14:textId="77777777" w:rsidR="00630BDE" w:rsidRDefault="00630BDE" w:rsidP="00782D7A">
      <w:pPr>
        <w:pStyle w:val="afff0"/>
        <w:jc w:val="left"/>
      </w:pPr>
      <w:r>
        <w:rPr>
          <w:rStyle w:val="afff"/>
        </w:rPr>
        <w:annotationRef/>
      </w:r>
      <w:r>
        <w:t>Другой стиль.</w:t>
      </w:r>
    </w:p>
  </w:comment>
  <w:comment w:id="29" w:author="Попов Максим" w:date="2026-04-29T13:52:00Z" w:initials="ПМ">
    <w:p w14:paraId="1F7C86B2" w14:textId="77777777" w:rsidR="00630BDE" w:rsidRDefault="00630BDE" w:rsidP="00782D7A">
      <w:pPr>
        <w:pStyle w:val="afff0"/>
        <w:jc w:val="left"/>
      </w:pPr>
      <w:r>
        <w:rPr>
          <w:rStyle w:val="afff"/>
        </w:rPr>
        <w:annotationRef/>
      </w:r>
      <w:r>
        <w:t>Пример лишнего пробела</w:t>
      </w:r>
    </w:p>
  </w:comment>
  <w:comment w:id="30" w:author="Попов Максим" w:date="2026-04-29T13:51:00Z" w:initials="ПМ">
    <w:p w14:paraId="07482F09" w14:textId="77777777" w:rsidR="00630BDE" w:rsidRDefault="00630BDE"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31" w:author="Попов Максим" w:date="2026-04-29T13:53:00Z" w:initials="ПМ">
    <w:p w14:paraId="774133F9" w14:textId="77777777" w:rsidR="00630BDE" w:rsidRDefault="00630BDE"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32" w:author="Попов Максим" w:date="2026-04-29T13:54:00Z" w:initials="ПМ">
    <w:p w14:paraId="1B73D125" w14:textId="77777777" w:rsidR="00630BDE" w:rsidRDefault="00630BDE"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36" w:author="Попов Максим" w:date="2026-04-29T13:55:00Z" w:initials="ПМ">
    <w:p w14:paraId="452B2B51" w14:textId="77777777" w:rsidR="00630BDE" w:rsidRDefault="00630BDE" w:rsidP="00FE7C6A">
      <w:pPr>
        <w:pStyle w:val="afff0"/>
        <w:jc w:val="left"/>
      </w:pPr>
      <w:r>
        <w:rPr>
          <w:rStyle w:val="afff"/>
        </w:rPr>
        <w:annotationRef/>
      </w:r>
      <w:r>
        <w:t>?</w:t>
      </w:r>
    </w:p>
  </w:comment>
  <w:comment w:id="38" w:author="Попов Максим" w:date="2026-04-29T14:08:00Z" w:initials="ПМ">
    <w:p w14:paraId="2429A914" w14:textId="77777777" w:rsidR="00630BDE" w:rsidRDefault="00630BDE" w:rsidP="00126933">
      <w:pPr>
        <w:pStyle w:val="afff0"/>
        <w:jc w:val="left"/>
      </w:pPr>
      <w:r>
        <w:rPr>
          <w:rStyle w:val="afff"/>
        </w:rPr>
        <w:annotationRef/>
      </w:r>
      <w:r>
        <w:t>Кто то украл строки из таблицы</w:t>
      </w:r>
    </w:p>
  </w:comment>
  <w:comment w:id="43" w:author="Попов Максим" w:date="2026-04-29T13:57:00Z" w:initials="ПМ">
    <w:p w14:paraId="6D483842" w14:textId="77777777" w:rsidR="00630BDE" w:rsidRDefault="00630BDE"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 xml:space="preserve">В таблице 1 приведено» то делаем также. </w:t>
      </w:r>
    </w:p>
  </w:comment>
  <w:comment w:id="63" w:author="Попов Максим" w:date="2026-04-29T13:58:00Z" w:initials="ПМ">
    <w:p w14:paraId="06A32D92" w14:textId="77777777" w:rsidR="00630BDE" w:rsidRDefault="00630BDE" w:rsidP="00FE7C6A">
      <w:pPr>
        <w:pStyle w:val="afff0"/>
        <w:jc w:val="left"/>
      </w:pPr>
      <w:r>
        <w:rPr>
          <w:rStyle w:val="afff"/>
        </w:rPr>
        <w:annotationRef/>
      </w:r>
      <w:r>
        <w:t>?</w:t>
      </w:r>
    </w:p>
  </w:comment>
  <w:comment w:id="64" w:author="Попов Максим" w:date="2026-04-29T14:05:00Z" w:initials="ПМ">
    <w:p w14:paraId="3D17FB9A" w14:textId="77777777" w:rsidR="00630BDE" w:rsidRDefault="00630BDE"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22FA54" w15:done="1"/>
  <w15:commentEx w15:paraId="0AEA56F7" w15:done="1"/>
  <w15:commentEx w15:paraId="5B16EB2A" w15:done="1"/>
  <w15:commentEx w15:paraId="19489542" w15:done="1"/>
  <w15:commentEx w15:paraId="1092C724" w15:done="1"/>
  <w15:commentEx w15:paraId="69EE7276" w15:done="1"/>
  <w15:commentEx w15:paraId="7BAA1685" w15:done="1"/>
  <w15:commentEx w15:paraId="472EDD9C" w15:done="0"/>
  <w15:commentEx w15:paraId="6BF875B9" w15:paraIdParent="472EDD9C" w15:done="0"/>
  <w15:commentEx w15:paraId="35C9220F" w15:paraIdParent="472EDD9C" w15:done="0"/>
  <w15:commentEx w15:paraId="002C6A00" w15:done="1"/>
  <w15:commentEx w15:paraId="42EB3F97" w15:done="1"/>
  <w15:commentEx w15:paraId="55F36989" w15:done="1"/>
  <w15:commentEx w15:paraId="7180C986" w15:done="1"/>
  <w15:commentEx w15:paraId="74C00B31" w15:done="1"/>
  <w15:commentEx w15:paraId="067A5E33" w15:done="1"/>
  <w15:commentEx w15:paraId="1F7C86B2" w15:done="1"/>
  <w15:commentEx w15:paraId="07482F09" w15:done="1"/>
  <w15:commentEx w15:paraId="774133F9" w15:done="1"/>
  <w15:commentEx w15:paraId="1B73D125" w15:done="1"/>
  <w15:commentEx w15:paraId="452B2B51" w15:done="1"/>
  <w15:commentEx w15:paraId="2429A914" w15:done="1"/>
  <w15:commentEx w15:paraId="6D483842" w15:done="1"/>
  <w15:commentEx w15:paraId="06A32D92" w15:done="1"/>
  <w15:commentEx w15:paraId="3D17FB9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22FA54" w16cid:durableId="4410F8A3"/>
  <w16cid:commentId w16cid:paraId="0AEA56F7" w16cid:durableId="51EEA4E1"/>
  <w16cid:commentId w16cid:paraId="5B16EB2A" w16cid:durableId="4388ADBC"/>
  <w16cid:commentId w16cid:paraId="19489542" w16cid:durableId="5953DF88"/>
  <w16cid:commentId w16cid:paraId="1092C724" w16cid:durableId="13356D96"/>
  <w16cid:commentId w16cid:paraId="69EE7276" w16cid:durableId="3071D510"/>
  <w16cid:commentId w16cid:paraId="7BAA1685" w16cid:durableId="7365C519"/>
  <w16cid:commentId w16cid:paraId="472EDD9C" w16cid:durableId="46965864"/>
  <w16cid:commentId w16cid:paraId="6BF875B9" w16cid:durableId="2D9CB7EA"/>
  <w16cid:commentId w16cid:paraId="35C9220F" w16cid:durableId="2D9CB82A"/>
  <w16cid:commentId w16cid:paraId="002C6A00" w16cid:durableId="2CF55653"/>
  <w16cid:commentId w16cid:paraId="42EB3F97" w16cid:durableId="25B67E36"/>
  <w16cid:commentId w16cid:paraId="55F36989" w16cid:durableId="4C9D247D"/>
  <w16cid:commentId w16cid:paraId="7180C986" w16cid:durableId="5F05DF07"/>
  <w16cid:commentId w16cid:paraId="74C00B31" w16cid:durableId="5C0B02C5"/>
  <w16cid:commentId w16cid:paraId="067A5E33" w16cid:durableId="0EAF036A"/>
  <w16cid:commentId w16cid:paraId="1F7C86B2" w16cid:durableId="124DC89C"/>
  <w16cid:commentId w16cid:paraId="07482F09" w16cid:durableId="768071C7"/>
  <w16cid:commentId w16cid:paraId="774133F9" w16cid:durableId="01DFF933"/>
  <w16cid:commentId w16cid:paraId="1B73D125" w16cid:durableId="483EAB7C"/>
  <w16cid:commentId w16cid:paraId="452B2B51" w16cid:durableId="16183BF7"/>
  <w16cid:commentId w16cid:paraId="2429A914" w16cid:durableId="0C8F36CF"/>
  <w16cid:commentId w16cid:paraId="6D483842" w16cid:durableId="5C3E0169"/>
  <w16cid:commentId w16cid:paraId="06A32D92" w16cid:durableId="2A89C506"/>
  <w16cid:commentId w16cid:paraId="3D17FB9A"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E7435" w14:textId="77777777" w:rsidR="00163432" w:rsidRDefault="00163432" w:rsidP="00620573">
      <w:r>
        <w:separator/>
      </w:r>
    </w:p>
    <w:p w14:paraId="138CCECD" w14:textId="77777777" w:rsidR="00163432" w:rsidRDefault="00163432"/>
    <w:p w14:paraId="1BE65522" w14:textId="77777777" w:rsidR="00163432" w:rsidRDefault="00163432"/>
  </w:endnote>
  <w:endnote w:type="continuationSeparator" w:id="0">
    <w:p w14:paraId="76059FAC" w14:textId="77777777" w:rsidR="00163432" w:rsidRDefault="00163432" w:rsidP="00620573">
      <w:r>
        <w:continuationSeparator/>
      </w:r>
    </w:p>
    <w:p w14:paraId="50CB9154" w14:textId="77777777" w:rsidR="00163432" w:rsidRDefault="00163432"/>
    <w:p w14:paraId="2C93297F" w14:textId="77777777" w:rsidR="00163432" w:rsidRDefault="00163432"/>
  </w:endnote>
  <w:endnote w:type="continuationNotice" w:id="1">
    <w:p w14:paraId="6876CA9C" w14:textId="77777777" w:rsidR="00163432" w:rsidRDefault="00163432"/>
    <w:p w14:paraId="3047A73A" w14:textId="77777777" w:rsidR="00163432" w:rsidRDefault="00163432"/>
    <w:p w14:paraId="47E72CC5" w14:textId="77777777" w:rsidR="00163432" w:rsidRDefault="001634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633F8611-7C63-4DE9-A072-11D2E7DD5470}"/>
    <w:embedBold r:id="rId2" w:fontKey="{8466D154-EC54-4A50-BAF2-F0D11973B275}"/>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625D97F6-A1C8-43C2-82D4-263343CA5039}"/>
    <w:embedBold r:id="rId4" w:fontKey="{A476B315-6FED-47DF-A6A3-6E1C4A045417}"/>
    <w:embedItalic r:id="rId5" w:fontKey="{29F3C29B-6820-467C-974F-F72988138A48}"/>
  </w:font>
  <w:font w:name="Geometria ExtraBold">
    <w:panose1 w:val="020B0803020204020204"/>
    <w:charset w:val="CC"/>
    <w:family w:val="swiss"/>
    <w:pitch w:val="variable"/>
    <w:sig w:usb0="A00002EF" w:usb1="5000207B" w:usb2="00000000" w:usb3="00000000" w:csb0="00000097" w:csb1="00000000"/>
    <w:embedRegular r:id="rId6" w:fontKey="{7239F6EE-A717-41CF-841D-25ED5225CF53}"/>
    <w:embedBold r:id="rId7" w:fontKey="{21D940D7-B457-4A89-BF06-D9D980789E37}"/>
    <w:embedItalic r:id="rId8" w:fontKey="{3B92A3EC-4B64-4508-B02C-B17000A9AE20}"/>
  </w:font>
  <w:font w:name="Tahoma">
    <w:panose1 w:val="020B0604030504040204"/>
    <w:charset w:val="CC"/>
    <w:family w:val="swiss"/>
    <w:pitch w:val="variable"/>
    <w:sig w:usb0="E1002EFF" w:usb1="C000605B" w:usb2="00000029" w:usb3="00000000" w:csb0="000101FF" w:csb1="00000000"/>
    <w:embedRegular r:id="rId9" w:fontKey="{4A7FD3F2-8A1F-4556-9385-5D6708E06480}"/>
  </w:font>
  <w:font w:name="Cambria Math">
    <w:panose1 w:val="02040503050406030204"/>
    <w:charset w:val="CC"/>
    <w:family w:val="roman"/>
    <w:pitch w:val="variable"/>
    <w:sig w:usb0="E00006FF" w:usb1="420024FF" w:usb2="02000000" w:usb3="00000000" w:csb0="0000019F" w:csb1="00000000"/>
    <w:embedRegular r:id="rId10" w:fontKey="{33B7D5CA-C91F-480F-A727-3703B351C9C0}"/>
    <w:embedItalic r:id="rId11" w:fontKey="{F059BDA1-62EF-4B36-8A9E-492F7290684E}"/>
  </w:font>
  <w:font w:name="Geometria Medium">
    <w:panose1 w:val="020B0603020204020204"/>
    <w:charset w:val="CC"/>
    <w:family w:val="swiss"/>
    <w:pitch w:val="variable"/>
    <w:sig w:usb0="A00002EF" w:usb1="5000207B" w:usb2="00000000" w:usb3="00000000" w:csb0="00000097" w:csb1="00000000"/>
    <w:embedBold r:id="rId12" w:fontKey="{34138BC1-B488-49B9-83A4-2ED8813525BD}"/>
  </w:font>
  <w:font w:name="Malgun Gothic">
    <w:panose1 w:val="020B0503020000020004"/>
    <w:charset w:val="81"/>
    <w:family w:val="swiss"/>
    <w:pitch w:val="variable"/>
    <w:sig w:usb0="9000002F" w:usb1="29D77CFB" w:usb2="00000012" w:usb3="00000000" w:csb0="00080001"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402461"/>
      <w:docPartObj>
        <w:docPartGallery w:val="Page Numbers (Bottom of Page)"/>
        <w:docPartUnique/>
      </w:docPartObj>
    </w:sdt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416536"/>
      <w:docPartObj>
        <w:docPartGallery w:val="Page Numbers (Bottom of Page)"/>
        <w:docPartUnique/>
      </w:docPartObj>
    </w:sdt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48A2A" w14:textId="77777777" w:rsidR="00163432" w:rsidRDefault="00163432" w:rsidP="00620573">
      <w:r>
        <w:separator/>
      </w:r>
    </w:p>
    <w:p w14:paraId="3C35321E" w14:textId="77777777" w:rsidR="00163432" w:rsidRDefault="00163432"/>
    <w:p w14:paraId="5FD07FF7" w14:textId="77777777" w:rsidR="00163432" w:rsidRDefault="00163432"/>
  </w:footnote>
  <w:footnote w:type="continuationSeparator" w:id="0">
    <w:p w14:paraId="4CE66E50" w14:textId="77777777" w:rsidR="00163432" w:rsidRDefault="00163432" w:rsidP="00620573">
      <w:r>
        <w:continuationSeparator/>
      </w:r>
    </w:p>
    <w:p w14:paraId="3F22D9CA" w14:textId="77777777" w:rsidR="00163432" w:rsidRDefault="00163432"/>
    <w:p w14:paraId="3709F559" w14:textId="77777777" w:rsidR="00163432" w:rsidRDefault="00163432"/>
  </w:footnote>
  <w:footnote w:type="continuationNotice" w:id="1">
    <w:p w14:paraId="2F9A96FD" w14:textId="77777777" w:rsidR="00163432" w:rsidRDefault="00163432"/>
    <w:p w14:paraId="589F3BC1" w14:textId="77777777" w:rsidR="00163432" w:rsidRDefault="00163432"/>
    <w:p w14:paraId="6FC43EC4" w14:textId="77777777" w:rsidR="00163432" w:rsidRDefault="00163432"/>
  </w:footnote>
  <w:footnote w:id="2">
    <w:p w14:paraId="5C1C1A4F" w14:textId="6A3FBC47" w:rsidR="00630BDE" w:rsidRDefault="00630BDE" w:rsidP="00630BDE">
      <w:pPr>
        <w:pStyle w:val="affff"/>
      </w:pPr>
      <w:r>
        <w:rPr>
          <w:rStyle w:val="affb"/>
        </w:rPr>
        <w:footnoteRef/>
      </w:r>
      <w:r>
        <w:t xml:space="preserve"> Обычно к азоту причисляют имеющиеся в воздухе инертные, так называемые редкие газы</w:t>
      </w:r>
      <w:r w:rsidR="00A041BD">
        <w:t xml:space="preserve"> </w:t>
      </w:r>
      <w:r>
        <w:t>—</w:t>
      </w:r>
      <w:r w:rsidR="00A041BD">
        <w:t xml:space="preserve"> </w:t>
      </w:r>
      <w:r>
        <w:t>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3D2A40F6" w14:textId="77777777" w:rsidR="00630BDE" w:rsidRDefault="00630BDE" w:rsidP="00630BDE">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190AE54D" w14:textId="703E0860" w:rsidR="00630BDE" w:rsidRPr="00317F7C" w:rsidRDefault="00630BDE" w:rsidP="00630BDE">
      <w:pPr>
        <w:pStyle w:val="affff"/>
      </w:pPr>
      <w:r>
        <w:rPr>
          <w:rStyle w:val="affb"/>
        </w:rPr>
        <w:footnoteRef/>
      </w:r>
      <w:r>
        <w:t xml:space="preserve"> 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rsidR="00A041BD">
        <w:t xml:space="preserve"> </w:t>
      </w:r>
      <w:r>
        <w:t>—</w:t>
      </w:r>
      <w:r w:rsidR="00A041BD">
        <w:t xml:space="preserve"> </w:t>
      </w:r>
      <w:r w:rsidRPr="006E00E9">
        <w:t>79</w:t>
      </w:r>
      <w:r>
        <w:t xml:space="preserve">,04%, </w:t>
      </w:r>
      <w:r>
        <w:rPr>
          <w:lang w:val="en-US"/>
        </w:rPr>
        <w:t>O</w:t>
      </w:r>
      <w:r w:rsidRPr="00A259CD">
        <w:t>₂</w:t>
      </w:r>
      <w:r w:rsidR="00A041BD">
        <w:t xml:space="preserve"> </w:t>
      </w:r>
      <w:r>
        <w:t>—</w:t>
      </w:r>
      <w:r w:rsidR="00A041BD">
        <w:t xml:space="preserve"> </w:t>
      </w:r>
      <w:r w:rsidRPr="00317F7C">
        <w:t xml:space="preserve">20,93%, </w:t>
      </w:r>
      <w:r>
        <w:rPr>
          <w:lang w:val="en-US"/>
        </w:rPr>
        <w:t>CO</w:t>
      </w:r>
      <w:r w:rsidRPr="00A259CD">
        <w:t>₂</w:t>
      </w:r>
      <w:r w:rsidR="00A041BD">
        <w:t xml:space="preserve"> </w:t>
      </w:r>
      <w:r>
        <w:t>—</w:t>
      </w:r>
      <w:r w:rsidR="00A041BD">
        <w:t xml:space="preserve"> </w:t>
      </w:r>
      <w:r w:rsidRPr="0076743F">
        <w:t xml:space="preserve">0,03% </w:t>
      </w:r>
      <w:r>
        <w:t>(по объёму)</w:t>
      </w:r>
    </w:p>
  </w:footnote>
  <w:footnote w:id="4">
    <w:p w14:paraId="520B7CD5" w14:textId="77777777" w:rsidR="00630BDE" w:rsidRDefault="00630BDE" w:rsidP="00630BDE">
      <w:pPr>
        <w:pStyle w:val="affff"/>
      </w:pPr>
      <w:r>
        <w:rPr>
          <w:rStyle w:val="affb"/>
        </w:rPr>
        <w:footnoteRef/>
      </w:r>
      <w:r>
        <w:t xml:space="preserve"> 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 м² а суммарная поверхность альвеол около 200 м².</w:t>
      </w:r>
    </w:p>
  </w:footnote>
  <w:footnote w:id="5">
    <w:p w14:paraId="1DC0EA9F" w14:textId="77777777" w:rsidR="00630BDE" w:rsidRDefault="00630BDE" w:rsidP="00630BDE">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0CF5972D" w14:textId="77777777" w:rsidR="00630BDE" w:rsidRDefault="00630BDE" w:rsidP="00630BDE">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44B562C7" w14:textId="77BB9285" w:rsidR="00630BDE" w:rsidRDefault="00630BDE" w:rsidP="00630BDE">
      <w:pPr>
        <w:pStyle w:val="affff"/>
      </w:pPr>
      <w:r>
        <w:rPr>
          <w:rStyle w:val="affb"/>
        </w:rPr>
        <w:footnoteRef/>
      </w:r>
      <w:r>
        <w:t xml:space="preserve"> </w:t>
      </w:r>
      <w:r w:rsidRPr="0094209C">
        <w:t>Аноксемия</w:t>
      </w:r>
      <w:r w:rsidR="005D4234">
        <w:t xml:space="preserve"> </w:t>
      </w:r>
      <w:r w:rsidRPr="0094209C">
        <w:t>—</w:t>
      </w:r>
      <w:r w:rsidR="005D4234">
        <w:t xml:space="preserve"> </w:t>
      </w:r>
      <w:r w:rsidRPr="0094209C">
        <w:t>кислородное голодание.</w:t>
      </w:r>
    </w:p>
  </w:footnote>
  <w:footnote w:id="7">
    <w:p w14:paraId="7D9B466E" w14:textId="77777777" w:rsidR="00630BDE" w:rsidRDefault="00630BDE" w:rsidP="00630BDE">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48E9D782" w14:textId="77777777" w:rsidR="00630BDE" w:rsidRDefault="00630BDE" w:rsidP="00630BDE">
      <w:pPr>
        <w:pStyle w:val="affff"/>
      </w:pPr>
      <w:r>
        <w:rPr>
          <w:rStyle w:val="affb"/>
        </w:rPr>
        <w:footnoteRef/>
      </w:r>
      <w:r>
        <w:t xml:space="preserve"> См. </w:t>
      </w:r>
      <w:r w:rsidRPr="004F15F5">
        <w:t>ниже о метане.</w:t>
      </w:r>
    </w:p>
  </w:footnote>
  <w:footnote w:id="9">
    <w:p w14:paraId="4DFD5F48" w14:textId="77777777" w:rsidR="00630BDE" w:rsidRDefault="00630BDE" w:rsidP="00630BDE">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0C3D2AD2" w14:textId="77777777" w:rsidR="00630BDE" w:rsidRDefault="00630BDE" w:rsidP="00630BDE">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21A06FB7" w14:textId="77777777" w:rsidR="00630BDE" w:rsidRDefault="00630BDE" w:rsidP="00630BDE">
      <w:pPr>
        <w:pStyle w:val="affff"/>
      </w:pPr>
      <w:r>
        <w:rPr>
          <w:rStyle w:val="affb"/>
        </w:rPr>
        <w:footnoteRef/>
      </w:r>
      <w:r>
        <w:t xml:space="preserve"> Для пересчета концентраций газа, выраженных в процентах по объему, в весовые концентрации (мг/л) и наоборот можно пользоваться уравнением:</w:t>
      </w:r>
    </w:p>
    <w:p w14:paraId="22EA8684" w14:textId="77777777" w:rsidR="00630BDE" w:rsidRPr="00495864" w:rsidRDefault="00630BDE" w:rsidP="00630BDE">
      <w:pPr>
        <w:pStyle w:val="affff"/>
        <w:rPr>
          <w:rFonts w:eastAsiaTheme="minorEastAsia"/>
          <w:i/>
          <w:lang w:val="en-US"/>
        </w:rPr>
      </w:pPr>
      <m:oMathPara>
        <m:oMath>
          <m:r>
            <w:rPr>
              <w:rFonts w:ascii="Cambria Math" w:hAnsi="Cambria Math"/>
            </w:rPr>
            <m:t>K%=</m:t>
          </m:r>
          <m:f>
            <m:fPr>
              <m:ctrlPr>
                <w:rPr>
                  <w:rFonts w:ascii="Cambria Math" w:hAnsi="Cambria Math"/>
                  <w:i/>
                  <w:lang w:val="en-US"/>
                </w:rPr>
              </m:ctrlPr>
            </m:fPr>
            <m:num>
              <m:r>
                <w:rPr>
                  <w:rFonts w:ascii="Cambria Math" w:hAnsi="Cambria Math"/>
                </w:rPr>
                <m:t>2</m:t>
              </m:r>
              <m:r>
                <w:rPr>
                  <w:rFonts w:ascii="Cambria Math" w:hAnsi="Cambria Math"/>
                  <w:lang w:val="en-US"/>
                </w:rPr>
                <m:t>,4</m:t>
              </m:r>
              <m:ctrlPr>
                <w:rPr>
                  <w:rFonts w:ascii="Cambria Math" w:hAnsi="Cambria Math"/>
                  <w:i/>
                </w:rPr>
              </m:ctrlPr>
            </m:num>
            <m:den>
              <m:r>
                <w:rPr>
                  <w:rFonts w:ascii="Cambria Math" w:hAnsi="Cambria Math"/>
                  <w:lang w:val="en-US"/>
                </w:rPr>
                <m:t>10 M</m:t>
              </m:r>
            </m:den>
          </m:f>
          <m:r>
            <w:rPr>
              <w:rFonts w:ascii="Cambria Math" w:hAnsi="Cambria Math"/>
            </w:rPr>
            <m:t xml:space="preserve">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1A3730ED" w14:textId="707DB611" w:rsidR="00630BDE" w:rsidRPr="00495864" w:rsidRDefault="00630BDE" w:rsidP="00630BDE">
      <w:pPr>
        <w:pStyle w:val="affff"/>
      </w:pPr>
      <w:r>
        <w:t>где М</w:t>
      </w:r>
      <w:r w:rsidR="00C3073E">
        <w:t xml:space="preserve"> </w:t>
      </w:r>
      <w:r>
        <w:t>—</w:t>
      </w:r>
      <w:r w:rsidR="00C3073E">
        <w:t xml:space="preserve"> </w:t>
      </w:r>
      <w:r>
        <w:t>моль (граммолекула, число граммов молекулярного веса) данного газа М окиси углерода равен 28, окиси азота</w:t>
      </w:r>
      <w:r w:rsidR="00C3073E">
        <w:t xml:space="preserve"> </w:t>
      </w:r>
      <w:r>
        <w:t>—</w:t>
      </w:r>
      <w:r w:rsidR="00C3073E">
        <w:t xml:space="preserve"> </w:t>
      </w:r>
      <w:r>
        <w:t>30,01, двуокиси азота</w:t>
      </w:r>
      <w:r w:rsidR="00C3073E">
        <w:t xml:space="preserve"> </w:t>
      </w:r>
      <w:r>
        <w:t>—</w:t>
      </w:r>
      <w:r w:rsidR="00C3073E">
        <w:t xml:space="preserve"> </w:t>
      </w:r>
      <w:r>
        <w:t>46,01. сернистого газа</w:t>
      </w:r>
      <w:r w:rsidR="00C3073E">
        <w:t xml:space="preserve"> </w:t>
      </w:r>
      <w:r>
        <w:t>—</w:t>
      </w:r>
      <w:r w:rsidR="00C3073E">
        <w:t xml:space="preserve"> </w:t>
      </w:r>
      <w:r>
        <w:t>64,06, сероводорода</w:t>
      </w:r>
      <w:r w:rsidR="00C3073E">
        <w:t xml:space="preserve"> </w:t>
      </w:r>
      <w:r>
        <w:t>—</w:t>
      </w:r>
      <w:r w:rsidR="00C3073E">
        <w:t xml:space="preserve"> </w:t>
      </w:r>
      <w:r>
        <w:t>34,08.</w:t>
      </w:r>
    </w:p>
  </w:footnote>
  <w:footnote w:id="12">
    <w:p w14:paraId="525CA5B3" w14:textId="07214410" w:rsidR="00630BDE" w:rsidRDefault="00630BDE" w:rsidP="00630BDE">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№2, в шпурах по железной руде давал СО</w:t>
      </w:r>
      <w:r w:rsidRPr="005C5BF5">
        <w:t xml:space="preserve"> </w:t>
      </w:r>
      <w:r>
        <w:t>&gt;5 л на 1 кг ВВ; по медной руде</w:t>
      </w:r>
      <w:r w:rsidR="00C3073E">
        <w:t xml:space="preserve"> </w:t>
      </w:r>
      <w:r>
        <w:t>— 15: по глинистым сланцам</w:t>
      </w:r>
      <w:r w:rsidRPr="00F565D5">
        <w:t xml:space="preserve"> </w:t>
      </w:r>
      <w:r>
        <w:t>&gt;20, а по углю &gt;40 л.</w:t>
      </w:r>
    </w:p>
  </w:footnote>
  <w:footnote w:id="13">
    <w:p w14:paraId="474DA74F" w14:textId="77777777" w:rsidR="00630BDE" w:rsidRDefault="00630BDE" w:rsidP="00630BDE">
      <w:pPr>
        <w:pStyle w:val="affff"/>
      </w:pPr>
      <w:r>
        <w:rPr>
          <w:rStyle w:val="affb"/>
        </w:rPr>
        <w:footnoteRef/>
      </w:r>
      <w:r>
        <w:t xml:space="preserve"> </w:t>
      </w:r>
      <w:r w:rsidRPr="00AF016E">
        <w:t xml:space="preserve">Средний состав массы </w:t>
      </w:r>
      <w:r w:rsidRPr="00625C5D">
        <w:t xml:space="preserve">12,29% </w:t>
      </w:r>
      <w:r>
        <w:rPr>
          <w:lang w:val="en-US"/>
        </w:rPr>
        <w:t>J</w:t>
      </w:r>
      <w:r w:rsidRPr="00625C5D">
        <w:t>₂</w:t>
      </w:r>
      <w:r>
        <w:rPr>
          <w:lang w:val="en-US"/>
        </w:rPr>
        <w:t>O</w:t>
      </w:r>
      <w:r w:rsidRPr="00625C5D">
        <w:t xml:space="preserve">₅, 51,89% </w:t>
      </w:r>
      <w:r>
        <w:rPr>
          <w:lang w:val="en-US"/>
        </w:rPr>
        <w:t>H</w:t>
      </w:r>
      <w:r w:rsidRPr="00625C5D">
        <w:t>₂</w:t>
      </w:r>
      <w:r>
        <w:rPr>
          <w:lang w:val="en-US"/>
        </w:rPr>
        <w:t>SO</w:t>
      </w:r>
      <w:r w:rsidRPr="00625C5D">
        <w:t xml:space="preserve">₄ </w:t>
      </w:r>
      <w:r>
        <w:t xml:space="preserve">и 35,82% </w:t>
      </w:r>
      <w:r w:rsidRPr="00AF016E">
        <w:t>пемзы.</w:t>
      </w:r>
    </w:p>
  </w:footnote>
  <w:footnote w:id="14">
    <w:p w14:paraId="09184F07" w14:textId="77777777" w:rsidR="00630BDE" w:rsidRPr="00A60D90" w:rsidRDefault="00630BDE" w:rsidP="00630BD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MnO</w:t>
      </w:r>
      <w:r w:rsidRPr="005C7108">
        <w:t>₂</w:t>
      </w:r>
      <w:r w:rsidRPr="00A60D90">
        <w:t>)</w:t>
      </w:r>
    </w:p>
  </w:footnote>
  <w:footnote w:id="15">
    <w:p w14:paraId="049C8468" w14:textId="77777777" w:rsidR="00630BDE" w:rsidRDefault="00630BDE" w:rsidP="00630BD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03903A7D" w14:textId="77777777" w:rsidR="00630BDE" w:rsidRDefault="00630BDE" w:rsidP="00630BD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4F20836F" w14:textId="30697CC5" w:rsidR="00630BDE" w:rsidRDefault="00630BDE" w:rsidP="00630BDE">
      <w:pPr>
        <w:pStyle w:val="affff"/>
      </w:pPr>
      <w:r>
        <w:rPr>
          <w:rStyle w:val="affb"/>
        </w:rPr>
        <w:footnoteRef/>
      </w:r>
      <w:r>
        <w:rPr>
          <w:rStyle w:val="affb"/>
        </w:rPr>
        <w:footnoteRef/>
      </w:r>
      <w:r>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w:t>
      </w:r>
      <w:r w:rsidR="00A33B61">
        <w:t xml:space="preserve"> </w:t>
      </w:r>
      <w:r>
        <w:t>—</w:t>
      </w:r>
      <w:r w:rsidR="00A33B61">
        <w:t xml:space="preserve"> </w:t>
      </w:r>
      <w:r>
        <w:t>англ., grisou</w:t>
      </w:r>
      <w:r w:rsidR="00A33B61">
        <w:t xml:space="preserve"> </w:t>
      </w:r>
      <w:r>
        <w:t>—</w:t>
      </w:r>
      <w:r w:rsidR="00A33B61">
        <w:t xml:space="preserve"> </w:t>
      </w:r>
      <w:r>
        <w:t>франц., schlagwetter</w:t>
      </w:r>
      <w:r w:rsidR="00A33B61">
        <w:t xml:space="preserve"> </w:t>
      </w:r>
      <w:r>
        <w:t>—</w:t>
      </w:r>
      <w:r w:rsidR="00A33B61">
        <w:t xml:space="preserve"> </w:t>
      </w:r>
      <w:r>
        <w:t>нем.) употребляют для обозначения такой смеси рудничных газов, в которой основным компонентом является метан.</w:t>
      </w:r>
    </w:p>
  </w:footnote>
  <w:footnote w:id="17">
    <w:p w14:paraId="2D5F11BE" w14:textId="16B73F87" w:rsidR="00630BDE" w:rsidRDefault="00630BDE" w:rsidP="00630BDE">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w:t>
      </w:r>
      <w:r w:rsidR="00A33B61">
        <w:t>%</w:t>
      </w:r>
      <w:r>
        <w:t xml:space="preserve"> углекислою газа.</w:t>
      </w:r>
    </w:p>
    <w:p w14:paraId="33386663" w14:textId="77777777" w:rsidR="00630BDE" w:rsidRDefault="00630BDE" w:rsidP="00630BDE">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Коцовским и H. С. Курнаковым,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15BCBEEE" w14:textId="77777777" w:rsidR="00630BDE" w:rsidRDefault="00630BDE" w:rsidP="00630BDE">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Тиме Горным ученым комитетом были переработаны в то время весьма несовершенные рудничные правила по проветриванию</w:t>
      </w:r>
    </w:p>
    <w:p w14:paraId="04F57792" w14:textId="77777777" w:rsidR="00630BDE" w:rsidRDefault="00630BDE" w:rsidP="00630BDE">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57F8DDFA" w14:textId="77777777" w:rsidR="00630BDE" w:rsidRDefault="00630BDE" w:rsidP="00630BDE">
      <w:pPr>
        <w:pStyle w:val="affff"/>
      </w:pPr>
      <w:r>
        <w:t>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ГИ, ВостНИИ и т. д.).</w:t>
      </w:r>
    </w:p>
    <w:p w14:paraId="016893AB" w14:textId="77777777" w:rsidR="00630BDE" w:rsidRDefault="00630BDE" w:rsidP="00630BDE">
      <w:pPr>
        <w:pStyle w:val="affff"/>
      </w:pPr>
      <w:r>
        <w:t xml:space="preserve">Сложен также состав рудничного газа в калийных шахтах, где наряду с </w:t>
      </w:r>
      <w:r>
        <w:rPr>
          <w:lang w:val="en-US"/>
        </w:rPr>
        <w:t>CH</w:t>
      </w:r>
      <w:r w:rsidRPr="002A11D3">
        <w:t>₄</w:t>
      </w:r>
      <w:r>
        <w:t xml:space="preserve"> и </w:t>
      </w:r>
      <w:r>
        <w:rPr>
          <w:lang w:val="en-US"/>
        </w:rPr>
        <w:t>H</w:t>
      </w:r>
      <w:r w:rsidRPr="00E96D24">
        <w:t>₂</w:t>
      </w:r>
      <w:r>
        <w:t xml:space="preserve"> содержится азот, иногда сероводород.</w:t>
      </w:r>
    </w:p>
  </w:footnote>
  <w:footnote w:id="18">
    <w:p w14:paraId="23F5C46A" w14:textId="77777777" w:rsidR="00630BDE" w:rsidRDefault="00630BDE" w:rsidP="00630BDE">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267CE051" w14:textId="77777777" w:rsidR="00630BDE" w:rsidRPr="00C13A9A" w:rsidRDefault="00630BDE" w:rsidP="00630BDE">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Pr="00A131E3">
        <w:t xml:space="preserve"> </w:t>
      </w:r>
      <w:r>
        <w:t>цепей, т. е. обрывая цепи, можно затормозить реакцию и предотвратить саморазгон её до больших скоростей, отвечающих воспламенению (взрыву) газа.</w:t>
      </w:r>
      <w:r w:rsidRPr="00A131E3">
        <w:t xml:space="preserve"> </w:t>
      </w:r>
      <w:r>
        <w:t>Такова, в частности, роль пламегасителей в предохранительных взрывчатых</w:t>
      </w:r>
      <w:r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1FB63F2F" w14:textId="77777777" w:rsidR="00630BDE" w:rsidRPr="009862D5" w:rsidRDefault="00630BDE" w:rsidP="00630BDE">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5,0—15%; окиси углерода</w:t>
      </w:r>
      <w:r w:rsidRPr="009862D5">
        <w:t xml:space="preserve"> </w:t>
      </w:r>
      <w:r>
        <w:t>12,5—74%; водорода 4,1—74%; ацетилена 3%; этана 3,2—12,5%; бензина 1,1—5,8%.</w:t>
      </w:r>
    </w:p>
  </w:footnote>
  <w:footnote w:id="21">
    <w:p w14:paraId="2DA2AF4D" w14:textId="5C6230BE" w:rsidR="00630BDE" w:rsidRPr="00BD2C01" w:rsidRDefault="00630BDE" w:rsidP="00630BDE">
      <w:pPr>
        <w:pStyle w:val="affff"/>
      </w:pPr>
      <w:r>
        <w:rPr>
          <w:rStyle w:val="affb"/>
        </w:rPr>
        <w:footnoteRef/>
      </w:r>
      <w:r>
        <w:t xml:space="preserve"> Асфиксия</w:t>
      </w:r>
      <w:r w:rsidR="00A00C36">
        <w:t xml:space="preserve"> </w:t>
      </w:r>
      <w:r>
        <w:t>—</w:t>
      </w:r>
      <w:r w:rsidR="00A00C36">
        <w:t xml:space="preserve"> </w:t>
      </w:r>
      <w:r>
        <w:t>кислородное голодание и избыточное накопление углекислоты в организме человека или животного.</w:t>
      </w:r>
    </w:p>
  </w:footnote>
  <w:footnote w:id="22">
    <w:p w14:paraId="552BE82A" w14:textId="77777777" w:rsidR="00630BDE" w:rsidRDefault="00630BDE" w:rsidP="00630BDE">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10766485" w14:textId="77777777" w:rsidR="00630BDE" w:rsidRPr="005A1544" w:rsidRDefault="00630BDE" w:rsidP="00630BDE">
      <w:pPr>
        <w:pStyle w:val="affff"/>
      </w:pPr>
      <w:r>
        <w:rPr>
          <w:rStyle w:val="affb"/>
        </w:rPr>
        <w:footnoteRef/>
      </w:r>
      <w:r>
        <w:t xml:space="preserve"> О мерах борьбы с суфлярами см. стр. </w:t>
      </w:r>
      <w:r>
        <w:rPr>
          <w:lang w:val="en-US"/>
        </w:rPr>
        <w:t>XXX</w:t>
      </w:r>
    </w:p>
  </w:footnote>
  <w:footnote w:id="24">
    <w:p w14:paraId="28FB089A" w14:textId="77777777" w:rsidR="00630BDE" w:rsidRPr="005A1544" w:rsidRDefault="00630BDE" w:rsidP="00630BDE">
      <w:pPr>
        <w:pStyle w:val="affff"/>
      </w:pPr>
      <w:r>
        <w:rPr>
          <w:rStyle w:val="affb"/>
        </w:rPr>
        <w:footnoteRef/>
      </w:r>
      <w:r>
        <w:t xml:space="preserve"> Характер его дизъюнктивных разрушений.</w:t>
      </w:r>
    </w:p>
  </w:footnote>
  <w:footnote w:id="25">
    <w:p w14:paraId="4185BDF5" w14:textId="77777777" w:rsidR="00630BDE" w:rsidRPr="009E6046" w:rsidRDefault="00630BDE" w:rsidP="00630BDE">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42D53AD1" w14:textId="77777777" w:rsidR="00630BDE" w:rsidRDefault="00630BDE" w:rsidP="00630BDE">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093E4377" w14:textId="77777777" w:rsidR="00630BDE" w:rsidRDefault="00630BDE" w:rsidP="00630BDE">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34AED00C" w14:textId="77777777" w:rsidR="00630BDE" w:rsidRDefault="00630BDE" w:rsidP="00630BDE">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31702F75" w14:textId="77777777" w:rsidR="00630BDE" w:rsidRDefault="00630BDE" w:rsidP="00630BDE">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37D95FD7" w14:textId="77777777" w:rsidR="00630BDE" w:rsidRDefault="00630BDE" w:rsidP="00630BDE">
      <w:pPr>
        <w:pStyle w:val="affff"/>
      </w:pPr>
      <w:r>
        <w:rPr>
          <w:rStyle w:val="affb"/>
        </w:rPr>
        <w:footnoteRef/>
      </w:r>
      <w:r>
        <w:t xml:space="preserve"> Подробнее об эквивалентном отверстии см. часть II, глава V.</w:t>
      </w:r>
    </w:p>
  </w:footnote>
  <w:footnote w:id="31">
    <w:p w14:paraId="293E87C2" w14:textId="77777777" w:rsidR="00630BDE" w:rsidRDefault="00630BDE" w:rsidP="00630BDE">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1—1,5 м/сек режим вентиляционной струи—установившийся турбулентный.</w:t>
      </w:r>
    </w:p>
    <w:p w14:paraId="5EEAF058" w14:textId="77777777" w:rsidR="00630BDE" w:rsidRDefault="00630BDE" w:rsidP="00630BDE">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76135C1F" w14:textId="77777777" w:rsidR="00630BDE" w:rsidRDefault="00630BDE" w:rsidP="00630BDE">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 w:id="33">
    <w:p w14:paraId="5FC210A3" w14:textId="77777777" w:rsidR="00630BDE" w:rsidRDefault="00630BDE" w:rsidP="00630BDE">
      <w:pPr>
        <w:pStyle w:val="affff"/>
      </w:pPr>
      <w:r>
        <w:rPr>
          <w:rStyle w:val="affb"/>
        </w:rPr>
        <w:footnoteRef/>
      </w:r>
      <w:r>
        <w:t xml:space="preserve"> </w:t>
      </w:r>
      <w:r w:rsidRPr="007257DF">
        <w:t>Туманами называют также аэрозоли, дисперсная фаза которых состоит из жидких частиц.</w:t>
      </w:r>
    </w:p>
  </w:footnote>
  <w:footnote w:id="34">
    <w:p w14:paraId="33053553" w14:textId="77777777" w:rsidR="00630BDE" w:rsidRPr="00A9334D" w:rsidRDefault="00630BDE" w:rsidP="00630BDE">
      <w:pPr>
        <w:pStyle w:val="affff"/>
      </w:pPr>
      <w:r>
        <w:rPr>
          <w:rStyle w:val="affb"/>
        </w:rPr>
        <w:footnoteRef/>
      </w:r>
      <w:r>
        <w:t xml:space="preserve"> </w:t>
      </w:r>
      <w:r w:rsidRPr="00A9334D">
        <w:t>В зарубежных странах жестких норм пылесодержания в рудничном воздухе нет или они выше принятых в СССР.</w:t>
      </w:r>
    </w:p>
  </w:footnote>
  <w:footnote w:id="35">
    <w:p w14:paraId="69DB9182" w14:textId="77777777" w:rsidR="00630BDE" w:rsidRDefault="00630BDE" w:rsidP="00630BDE">
      <w:pPr>
        <w:pStyle w:val="affff"/>
      </w:pPr>
      <w:r>
        <w:rPr>
          <w:rStyle w:val="affb"/>
        </w:rPr>
        <w:footnoteRef/>
      </w:r>
      <w:r>
        <w:t xml:space="preserve"> </w:t>
      </w:r>
      <w:r w:rsidRPr="00B400A3">
        <w:t>Описание аппаратуры взято из книги «Борьба с пылью в рудниках» (Шилов, Тарасов и Новак, под ред. Скочинского, Металлургиздат, 1948). Более подробно о весовом определении пыльности воздуха см. В. А. Сипягин и Е. И. Чернова, «Руководство по определению пыльности рудничного воздуха (весовой метод)». Москва, 1956. Отраслевое Бюро технической информации Главзолота.</w:t>
      </w:r>
    </w:p>
  </w:footnote>
  <w:footnote w:id="36">
    <w:p w14:paraId="276A18B2" w14:textId="77777777" w:rsidR="00630BDE" w:rsidRPr="00137E13" w:rsidRDefault="00630BDE" w:rsidP="00630BDE">
      <w:pPr>
        <w:pStyle w:val="affff"/>
      </w:pPr>
      <w:r>
        <w:rPr>
          <w:rStyle w:val="affb"/>
        </w:rPr>
        <w:footnoteRef/>
      </w:r>
      <w:r>
        <w:t xml:space="preserve"> </w:t>
      </w:r>
      <w:r w:rsidRPr="00137E13">
        <w:t>См. В. А. Сипягин. Инструкция по установке и регулировке микропроекционного счетного аппарата Нигризолото, Главспеццветмет, 1950.</w:t>
      </w:r>
    </w:p>
  </w:footnote>
  <w:footnote w:id="37">
    <w:p w14:paraId="2C4230CB" w14:textId="77777777" w:rsidR="00630BDE" w:rsidRDefault="00630BDE" w:rsidP="00630BDE">
      <w:pPr>
        <w:pStyle w:val="affff"/>
      </w:pPr>
      <w:r>
        <w:rPr>
          <w:rStyle w:val="affb"/>
        </w:rPr>
        <w:footnoteRef/>
      </w:r>
      <w:r>
        <w:t xml:space="preserve"> </w:t>
      </w:r>
      <w:r w:rsidRPr="00AE573B">
        <w:t>О методах и основах расчета необходимых скоростей воздуха в шахтных выработках по пылевому фактору подготавливается к выпуску специальное руководство (Институт горного дела АН СССР).</w:t>
      </w:r>
    </w:p>
  </w:footnote>
  <w:footnote w:id="38">
    <w:p w14:paraId="0256A435" w14:textId="77777777" w:rsidR="00630BDE" w:rsidRDefault="00630BDE" w:rsidP="00630BDE">
      <w:pPr>
        <w:pStyle w:val="affff"/>
      </w:pPr>
      <w:r>
        <w:rPr>
          <w:rStyle w:val="affb"/>
        </w:rPr>
        <w:footnoteRef/>
      </w:r>
      <w:r>
        <w:t xml:space="preserve"> </w:t>
      </w:r>
      <w:r w:rsidRPr="008D6BEE">
        <w:t>Подробнее см. Л. И. Шрайман. Современные способы бурения шпуров с сухим пылеулавливанием. Углетехиздат, 1956; Э. Г. Липкин. Борьба с пылью при бурении шпуров, Углетехиздат, 1956, ЦИТИ, Министерство строительства предприятий угольной промышленности СССР.</w:t>
      </w:r>
    </w:p>
  </w:footnote>
  <w:footnote w:id="39">
    <w:p w14:paraId="50E62B2B" w14:textId="77777777" w:rsidR="00630BDE" w:rsidRDefault="00630BDE" w:rsidP="00630BDE">
      <w:pPr>
        <w:pStyle w:val="affff"/>
      </w:pPr>
      <w:r>
        <w:rPr>
          <w:rStyle w:val="affb"/>
        </w:rPr>
        <w:footnoteRef/>
      </w:r>
      <w:r>
        <w:t xml:space="preserve"> </w:t>
      </w:r>
      <w:r w:rsidRPr="00137289">
        <w:t>Разработан Московским институтом цветных металлов и золота им. М. И. Калинина.</w:t>
      </w:r>
    </w:p>
  </w:footnote>
  <w:footnote w:id="40">
    <w:p w14:paraId="2912E704" w14:textId="77777777" w:rsidR="00630BDE" w:rsidRDefault="00630BDE" w:rsidP="00630BDE">
      <w:pPr>
        <w:pStyle w:val="affff"/>
      </w:pPr>
      <w:r>
        <w:rPr>
          <w:rStyle w:val="affb"/>
        </w:rPr>
        <w:footnoteRef/>
      </w:r>
      <w:r>
        <w:t xml:space="preserve"> </w:t>
      </w:r>
      <w:r w:rsidRPr="000E1913">
        <w:t xml:space="preserve">См. журнал «Бергбаутехника», 1955, №4 (русский перевод ЦИТИ МУП СССР). Опыты </w:t>
      </w:r>
      <w:r>
        <w:t>ВНИ</w:t>
      </w:r>
      <w:r w:rsidRPr="000E1913">
        <w:t>ИГормет (Ленинград).</w:t>
      </w:r>
    </w:p>
  </w:footnote>
  <w:footnote w:id="41">
    <w:p w14:paraId="55355F7D" w14:textId="77777777" w:rsidR="00630BDE" w:rsidRDefault="00630BDE" w:rsidP="00630BDE">
      <w:pPr>
        <w:pStyle w:val="affff"/>
      </w:pPr>
      <w:r>
        <w:rPr>
          <w:rStyle w:val="affb"/>
        </w:rPr>
        <w:footnoteRef/>
      </w:r>
      <w:r>
        <w:t xml:space="preserve"> </w:t>
      </w:r>
      <w:r w:rsidRPr="00EF7D8E">
        <w:t>См. Б. В. Дерягини П. С. Прохоров. Новые идеи в области изучения аэрозолей, АН СССР, 1949. В. Г. Ильченко. Противопыльные мероприятия при проходке горных выработок, Металлургиздат, 1956</w:t>
      </w:r>
    </w:p>
  </w:footnote>
  <w:footnote w:id="42">
    <w:p w14:paraId="7B9D32D8" w14:textId="77777777" w:rsidR="00630BDE" w:rsidRDefault="00630BDE" w:rsidP="00630BDE">
      <w:pPr>
        <w:pStyle w:val="affff"/>
      </w:pPr>
      <w:r>
        <w:rPr>
          <w:rStyle w:val="affb"/>
        </w:rPr>
        <w:footnoteRef/>
      </w:r>
      <w:r>
        <w:t xml:space="preserve"> </w:t>
      </w:r>
      <w:r w:rsidRPr="00DA1DE3">
        <w:t>Опыты подавления пыли паром показали эффективность этого метода и в то же время ряд недостатков его: необходимость в переносном электрокотле, высокий расход энергии (20 к</w:t>
      </w:r>
      <w:r>
        <w:t>в</w:t>
      </w:r>
      <w:r w:rsidRPr="00DA1DE3">
        <w:t>т на перфоратор) и т. д.</w:t>
      </w:r>
    </w:p>
  </w:footnote>
  <w:footnote w:id="43">
    <w:p w14:paraId="58B49303" w14:textId="77777777" w:rsidR="00630BDE" w:rsidRDefault="00630BDE" w:rsidP="00630BDE">
      <w:pPr>
        <w:pStyle w:val="affff"/>
      </w:pPr>
      <w:r>
        <w:rPr>
          <w:rStyle w:val="affb"/>
        </w:rPr>
        <w:footnoteRef/>
      </w:r>
      <w:r>
        <w:t xml:space="preserve"> </w:t>
      </w:r>
      <w:r w:rsidRPr="001D4FD7">
        <w:t>Более подробные сведения о технике пропитки угольных забоев водой см: I) А. А. Скочннский. Нагнетание воды в пласт угля как одно из эффективных средств борьбы с пылью в шахтах. «Уголь», 1956, №8: 2) Das Stosstr</w:t>
      </w:r>
      <w:r>
        <w:rPr>
          <w:lang w:val="en-US"/>
        </w:rPr>
        <w:t>a</w:t>
      </w:r>
      <w:r w:rsidRPr="001D4FD7">
        <w:t>rnkversvaren, Plasche, Zwickau, журнал «Bergbau», 1956, сентябрь, No 1- 2</w:t>
      </w:r>
    </w:p>
  </w:footnote>
  <w:footnote w:id="44">
    <w:p w14:paraId="2278AE63" w14:textId="77777777" w:rsidR="00630BDE" w:rsidRDefault="00630BDE" w:rsidP="00630BDE">
      <w:pPr>
        <w:pStyle w:val="affff"/>
      </w:pPr>
      <w:r>
        <w:rPr>
          <w:rStyle w:val="affb"/>
        </w:rPr>
        <w:footnoteRef/>
      </w:r>
      <w:r>
        <w:t xml:space="preserve"> </w:t>
      </w:r>
      <w:r w:rsidRPr="006E1885">
        <w:t>Следует упомянуть также разработанную недавно Центральной научноисследовательской лабораторией (ЦНИЛ) новую конструкцию противопыльного респиратора типа ПРШ -1.</w:t>
      </w:r>
    </w:p>
  </w:footnote>
  <w:footnote w:id="45">
    <w:p w14:paraId="0AC6CCB5" w14:textId="77777777" w:rsidR="00630BDE" w:rsidRDefault="00630BDE" w:rsidP="00630BDE">
      <w:pPr>
        <w:pStyle w:val="affff"/>
      </w:pPr>
      <w:r>
        <w:rPr>
          <w:rStyle w:val="affb"/>
        </w:rPr>
        <w:footnoteRef/>
      </w:r>
      <w:r>
        <w:t xml:space="preserve"> </w:t>
      </w:r>
      <w:r w:rsidRPr="00260782">
        <w:t>Заканчивая рассмотрение мер борьбы с шахтной пылью, как с профессиональной вредностью, упомянем еще о так называемой алюмопрофилактике силикоза.</w:t>
      </w:r>
    </w:p>
    <w:p w14:paraId="07A7ECD6" w14:textId="77777777" w:rsidR="00630BDE" w:rsidRDefault="00630BDE" w:rsidP="00630BDE">
      <w:pPr>
        <w:pStyle w:val="affff"/>
      </w:pPr>
      <w:r w:rsidRPr="00BE792C">
        <w:t>В послевоенные годы был</w:t>
      </w:r>
      <w:r>
        <w:t>и</w:t>
      </w:r>
      <w:r w:rsidRPr="00BE792C">
        <w:t xml:space="preserve"> получены сведения, что на некоторых рудниках в Канаде для профилактики силикоза успешно применяют ингаляцию тонкой алюминиевой пыли и на некоторых рудниках в СССР начали проводить алюмопрофилактику. Для этого использовали помещения для переодевания, где рабочие, идя на работу, находятся около 10 мин. Перед пуском рабочих в такие помещения из инжекторов, установленных в четырех углах, распылялась сжатым воздухом алюминиевая пудра в количестве 1 г на каждые 28 м</w:t>
      </w:r>
      <w:r>
        <w:t>³</w:t>
      </w:r>
      <w:r w:rsidRPr="00BE792C">
        <w:t xml:space="preserve"> помещения.</w:t>
      </w:r>
    </w:p>
    <w:p w14:paraId="5035803E" w14:textId="77777777" w:rsidR="00630BDE" w:rsidRDefault="00630BDE" w:rsidP="00630BDE">
      <w:pPr>
        <w:pStyle w:val="affff"/>
      </w:pPr>
      <w:r w:rsidRPr="00C65155">
        <w:t>Подобные ингалятории, но не алюминиевой пудрой, а аэрозолем поваренной соли, в порядке опыта организованы на некоторых шахтах Западной Германии и получены положительные результаты.</w:t>
      </w:r>
    </w:p>
  </w:footnote>
  <w:footnote w:id="46">
    <w:p w14:paraId="2F85B4B3" w14:textId="77777777" w:rsidR="00630BDE" w:rsidRDefault="00630BDE" w:rsidP="00630BDE">
      <w:pPr>
        <w:pStyle w:val="affff"/>
      </w:pPr>
      <w:r>
        <w:rPr>
          <w:rStyle w:val="affb"/>
        </w:rPr>
        <w:footnoteRef/>
      </w:r>
      <w:r>
        <w:t xml:space="preserve"> </w:t>
      </w:r>
      <w:r w:rsidRPr="00447500">
        <w:t>Насколько быстро нарастает поверхность тела при измельчении, видно из следующего расчета. Если кусок какого-либо вещества, например, каменного угля, имеющий форму куба с гранями длиной 1 см, объемом 1 см</w:t>
      </w:r>
      <w:r>
        <w:t>³</w:t>
      </w:r>
      <w:r w:rsidRPr="00447500">
        <w:t xml:space="preserve"> превратить дроблением в кубики с длиной грани 1 мм затем 0,1 мм и т. д ., то суммарная поверхность кубиков, получившихся при дроблении, будет такова:</w:t>
      </w:r>
    </w:p>
    <w:tbl>
      <w:tblPr>
        <w:tblStyle w:val="51"/>
        <w:tblW w:w="0" w:type="auto"/>
        <w:tblLook w:val="04A0" w:firstRow="1" w:lastRow="0" w:firstColumn="1" w:lastColumn="0" w:noHBand="0" w:noVBand="1"/>
      </w:tblPr>
      <w:tblGrid>
        <w:gridCol w:w="1984"/>
        <w:gridCol w:w="1984"/>
        <w:gridCol w:w="1984"/>
      </w:tblGrid>
      <w:tr w:rsidR="00630BDE" w14:paraId="48A85010" w14:textId="77777777" w:rsidTr="002F01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771F944" w14:textId="77777777" w:rsidR="00630BDE" w:rsidRDefault="00630BDE" w:rsidP="002F0121">
            <w:pPr>
              <w:pStyle w:val="affff"/>
              <w:jc w:val="center"/>
            </w:pPr>
            <w:r>
              <w:t>Длина грани одного кубика, мм</w:t>
            </w:r>
          </w:p>
        </w:tc>
        <w:tc>
          <w:tcPr>
            <w:tcW w:w="1984" w:type="dxa"/>
          </w:tcPr>
          <w:p w14:paraId="2A746F0F"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Число кубиков</w:t>
            </w:r>
          </w:p>
        </w:tc>
        <w:tc>
          <w:tcPr>
            <w:tcW w:w="1984" w:type="dxa"/>
          </w:tcPr>
          <w:p w14:paraId="4FD5659E" w14:textId="77777777" w:rsidR="00630BDE" w:rsidRDefault="00630BDE" w:rsidP="002F0121">
            <w:pPr>
              <w:pStyle w:val="affff"/>
              <w:jc w:val="center"/>
              <w:cnfStyle w:val="100000000000" w:firstRow="1" w:lastRow="0" w:firstColumn="0" w:lastColumn="0" w:oddVBand="0" w:evenVBand="0" w:oddHBand="0" w:evenHBand="0" w:firstRowFirstColumn="0" w:firstRowLastColumn="0" w:lastRowFirstColumn="0" w:lastRowLastColumn="0"/>
            </w:pPr>
            <w:r>
              <w:t>Суммарная поверхность кубиков, см</w:t>
            </w:r>
            <w:r>
              <w:rPr>
                <w:rFonts w:ascii="EB Garamond" w:hAnsi="EB Garamond"/>
              </w:rPr>
              <w:t>³</w:t>
            </w:r>
          </w:p>
        </w:tc>
      </w:tr>
      <w:tr w:rsidR="00630BDE" w14:paraId="3A392AB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7C1464B4" w14:textId="77777777" w:rsidR="00630BDE" w:rsidRDefault="00630BDE" w:rsidP="002F0121">
            <w:pPr>
              <w:pStyle w:val="affff"/>
              <w:jc w:val="center"/>
            </w:pPr>
            <w:r>
              <w:t>1 см=10</w:t>
            </w:r>
          </w:p>
        </w:tc>
        <w:tc>
          <w:tcPr>
            <w:tcW w:w="1984" w:type="dxa"/>
          </w:tcPr>
          <w:p w14:paraId="35684700"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w:t>
            </w:r>
          </w:p>
        </w:tc>
        <w:tc>
          <w:tcPr>
            <w:tcW w:w="1984" w:type="dxa"/>
          </w:tcPr>
          <w:p w14:paraId="7C789D58"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w:t>
            </w:r>
          </w:p>
        </w:tc>
      </w:tr>
      <w:tr w:rsidR="00630BDE" w14:paraId="11E2F1D0"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3E2857C4" w14:textId="77777777" w:rsidR="00630BDE" w:rsidRDefault="00630BDE" w:rsidP="002F0121">
            <w:pPr>
              <w:pStyle w:val="affff"/>
              <w:jc w:val="center"/>
            </w:pPr>
            <w:r>
              <w:t>1</w:t>
            </w:r>
          </w:p>
        </w:tc>
        <w:tc>
          <w:tcPr>
            <w:tcW w:w="1984" w:type="dxa"/>
          </w:tcPr>
          <w:p w14:paraId="2CBBD744"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10²</w:t>
            </w:r>
          </w:p>
        </w:tc>
        <w:tc>
          <w:tcPr>
            <w:tcW w:w="1984" w:type="dxa"/>
          </w:tcPr>
          <w:p w14:paraId="3D3E161B"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w:t>
            </w:r>
          </w:p>
        </w:tc>
      </w:tr>
      <w:tr w:rsidR="00630BDE" w14:paraId="40A6F3F6" w14:textId="77777777" w:rsidTr="002F01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4A637089" w14:textId="77777777" w:rsidR="00630BDE" w:rsidRDefault="00630BDE" w:rsidP="002F0121">
            <w:pPr>
              <w:pStyle w:val="affff"/>
              <w:jc w:val="center"/>
            </w:pPr>
            <w:r>
              <w:t>0,1</w:t>
            </w:r>
          </w:p>
        </w:tc>
        <w:tc>
          <w:tcPr>
            <w:tcW w:w="1984" w:type="dxa"/>
          </w:tcPr>
          <w:p w14:paraId="63E1058B"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10⁶</w:t>
            </w:r>
          </w:p>
        </w:tc>
        <w:tc>
          <w:tcPr>
            <w:tcW w:w="1984" w:type="dxa"/>
          </w:tcPr>
          <w:p w14:paraId="4A9E942A" w14:textId="77777777" w:rsidR="00630BDE" w:rsidRDefault="00630BDE" w:rsidP="002F0121">
            <w:pPr>
              <w:pStyle w:val="affff"/>
              <w:jc w:val="center"/>
              <w:cnfStyle w:val="000000100000" w:firstRow="0" w:lastRow="0" w:firstColumn="0" w:lastColumn="0" w:oddVBand="0" w:evenVBand="0" w:oddHBand="1" w:evenHBand="0" w:firstRowFirstColumn="0" w:firstRowLastColumn="0" w:lastRowFirstColumn="0" w:lastRowLastColumn="0"/>
            </w:pPr>
            <w:r>
              <w:t>600</w:t>
            </w:r>
          </w:p>
        </w:tc>
      </w:tr>
      <w:tr w:rsidR="00630BDE" w14:paraId="591BA79C" w14:textId="77777777" w:rsidTr="002F01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5FEA0300" w14:textId="77777777" w:rsidR="00630BDE" w:rsidRDefault="00630BDE" w:rsidP="002F0121">
            <w:pPr>
              <w:pStyle w:val="affff"/>
              <w:jc w:val="center"/>
            </w:pPr>
            <w:r>
              <w:t>0,001=1 микрон</w:t>
            </w:r>
          </w:p>
        </w:tc>
        <w:tc>
          <w:tcPr>
            <w:tcW w:w="1984" w:type="dxa"/>
          </w:tcPr>
          <w:p w14:paraId="2F8200A6"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10¹²</w:t>
            </w:r>
          </w:p>
        </w:tc>
        <w:tc>
          <w:tcPr>
            <w:tcW w:w="1984" w:type="dxa"/>
          </w:tcPr>
          <w:p w14:paraId="295FBE7E" w14:textId="77777777" w:rsidR="00630BDE" w:rsidRDefault="00630BDE" w:rsidP="002F0121">
            <w:pPr>
              <w:pStyle w:val="affff"/>
              <w:jc w:val="center"/>
              <w:cnfStyle w:val="000000010000" w:firstRow="0" w:lastRow="0" w:firstColumn="0" w:lastColumn="0" w:oddVBand="0" w:evenVBand="0" w:oddHBand="0" w:evenHBand="1" w:firstRowFirstColumn="0" w:firstRowLastColumn="0" w:lastRowFirstColumn="0" w:lastRowLastColumn="0"/>
            </w:pPr>
            <w:r>
              <w:t>60000</w:t>
            </w:r>
          </w:p>
        </w:tc>
      </w:tr>
    </w:tbl>
    <w:p w14:paraId="14FA0296" w14:textId="77777777" w:rsidR="00630BDE" w:rsidRDefault="00630BDE" w:rsidP="00630BDE">
      <w:pPr>
        <w:pStyle w:val="affff"/>
      </w:pPr>
    </w:p>
  </w:footnote>
  <w:footnote w:id="47">
    <w:p w14:paraId="5641F215" w14:textId="77777777" w:rsidR="00630BDE" w:rsidRDefault="00630BDE" w:rsidP="00630BDE">
      <w:pPr>
        <w:pStyle w:val="affff"/>
      </w:pPr>
      <w:r>
        <w:rPr>
          <w:rStyle w:val="affb"/>
        </w:rPr>
        <w:footnoteRef/>
      </w:r>
      <w:r>
        <w:t xml:space="preserve"> </w:t>
      </w:r>
      <w:r w:rsidRPr="0045598F">
        <w:t>Новыми опытами, проведенными МакНИИ, установлено, что облако тонкой сухой угольной пыли с высоким содержанием летучих и смолистых веществ может взрываться даже при 5—10 г/м</w:t>
      </w:r>
      <w:r>
        <w:t>³</w:t>
      </w:r>
      <w:r w:rsidRPr="0045598F">
        <w:t>.</w:t>
      </w:r>
    </w:p>
  </w:footnote>
  <w:footnote w:id="48">
    <w:p w14:paraId="3AF0F54F" w14:textId="77777777" w:rsidR="00630BDE" w:rsidRPr="003E2349" w:rsidRDefault="00630BDE" w:rsidP="00630BDE">
      <w:pPr>
        <w:pStyle w:val="affff"/>
      </w:pPr>
      <w:r>
        <w:rPr>
          <w:rStyle w:val="affb"/>
        </w:rPr>
        <w:footnoteRef/>
      </w:r>
      <w:r>
        <w:t xml:space="preserve"> </w:t>
      </w:r>
      <w:r w:rsidRPr="00070A66">
        <w:t>При давлении 760 мм, 0° и влажности, равной нулю.</w:t>
      </w:r>
    </w:p>
  </w:footnote>
  <w:footnote w:id="49">
    <w:p w14:paraId="48FF9DD5" w14:textId="77777777" w:rsidR="00630BDE" w:rsidRPr="00B1452D" w:rsidRDefault="00630BDE" w:rsidP="00630BDE">
      <w:pPr>
        <w:pStyle w:val="affff"/>
      </w:pPr>
      <w:r>
        <w:rPr>
          <w:rStyle w:val="affb"/>
        </w:rPr>
        <w:footnoteRef/>
      </w:r>
      <w:r>
        <w:t xml:space="preserve"> </w:t>
      </w:r>
      <w:r w:rsidRPr="00FC7BF8">
        <w:t>Номер сита равен числу отверстий на 1 см сетки, так что, например, у сита №12 на 1 см сетки приходится 12 отверстий. Кроме того, довольно часто тонкость сита выражают непосредственно числом отверстий на 1 см и вместо «сито №80», говорят: «Сито 80 отверстий» и т. д.</w:t>
      </w:r>
    </w:p>
    <w:p w14:paraId="1156CED2" w14:textId="77777777" w:rsidR="00630BDE" w:rsidRPr="00FC7BF8" w:rsidRDefault="00630BDE" w:rsidP="00630BDE">
      <w:pPr>
        <w:pStyle w:val="affff"/>
      </w:pPr>
      <w:r w:rsidRPr="00FC7BF8">
        <w:t>Тонкость пыли обозначается номером сита или числом отверстий со знаком «—», если пыль проходит через данное сито, и со знаком «+», если остается на сите, и с указанием, сколько именно процентов пыли остается или проходит через сито. Например, пыль 20% +80 или 80%—80 состоит из 20% зерен, остающихся на сите 80 отверстий и из 80% зерен, проходящих через указанное сито. Линейные размеры отверстий (а) в сите зависят от числа отверстий на единицу длины сетки и от толщины проволоки или нити сетки.</w:t>
      </w:r>
    </w:p>
  </w:footnote>
  <w:footnote w:id="50">
    <w:p w14:paraId="4A490AFB" w14:textId="77777777" w:rsidR="00630BDE" w:rsidRPr="00B1452D" w:rsidRDefault="00630BDE" w:rsidP="00630BDE">
      <w:pPr>
        <w:pStyle w:val="affff"/>
      </w:pPr>
      <w:r>
        <w:rPr>
          <w:rStyle w:val="affb"/>
        </w:rPr>
        <w:footnoteRef/>
      </w:r>
      <w:r>
        <w:t xml:space="preserve"> </w:t>
      </w:r>
      <w:r w:rsidRPr="00B1452D">
        <w:t>В первом случае суммарная зольность смеси 57%, во втором—79%.</w:t>
      </w:r>
    </w:p>
  </w:footnote>
  <w:footnote w:id="51">
    <w:p w14:paraId="6F371DF7" w14:textId="77777777" w:rsidR="00630BDE" w:rsidRDefault="00630BDE" w:rsidP="00630BDE">
      <w:pPr>
        <w:pStyle w:val="affff"/>
        <w:rPr>
          <w:lang w:val="en-US"/>
        </w:rPr>
      </w:pPr>
      <w:r>
        <w:rPr>
          <w:rStyle w:val="affb"/>
        </w:rPr>
        <w:footnoteRef/>
      </w:r>
      <w:r>
        <w:t xml:space="preserve"> </w:t>
      </w:r>
      <w:r w:rsidRPr="00F23B95">
        <w:t>Сито № 80 по метрическому стандарту имеет 80 отверстий на 1 см, или 6400 отверстий на 1 см2. Толщина проволок или нитей 0,05 или 0,06 мм, величина отверстий</w:t>
      </w:r>
    </w:p>
    <w:tbl>
      <w:tblPr>
        <w:tblStyle w:val="51"/>
        <w:tblW w:w="0" w:type="auto"/>
        <w:tblLook w:val="04A0" w:firstRow="1" w:lastRow="0" w:firstColumn="1" w:lastColumn="0" w:noHBand="0" w:noVBand="1"/>
      </w:tblPr>
      <w:tblGrid>
        <w:gridCol w:w="1984"/>
        <w:gridCol w:w="1984"/>
        <w:gridCol w:w="1984"/>
      </w:tblGrid>
      <w:tr w:rsidR="00630BDE" w14:paraId="0098ACF4" w14:textId="77777777" w:rsidTr="00F23B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30858451" w14:textId="77777777" w:rsidR="00630BDE" w:rsidRDefault="00630BDE" w:rsidP="00A05D31">
            <w:pPr>
              <w:pStyle w:val="affff"/>
              <w:rPr>
                <w:lang w:val="en-US"/>
              </w:rPr>
            </w:pPr>
          </w:p>
        </w:tc>
        <w:tc>
          <w:tcPr>
            <w:tcW w:w="1984" w:type="dxa"/>
          </w:tcPr>
          <w:p w14:paraId="0D31ED5F" w14:textId="77777777" w:rsidR="00630BDE" w:rsidRPr="00F23B95" w:rsidRDefault="00630BDE" w:rsidP="00A05D31">
            <w:pPr>
              <w:pStyle w:val="affff"/>
              <w:cnfStyle w:val="100000000000" w:firstRow="1" w:lastRow="0" w:firstColumn="0" w:lastColumn="0" w:oddVBand="0" w:evenVBand="0" w:oddHBand="0" w:evenHBand="0" w:firstRowFirstColumn="0" w:firstRowLastColumn="0" w:lastRowFirstColumn="0" w:lastRowLastColumn="0"/>
            </w:pPr>
            <m:oMathPara>
              <m:oMath>
                <m:r>
                  <w:rPr>
                    <w:rFonts w:ascii="Cambria Math" w:hAnsi="Cambria Math"/>
                    <w:lang w:val="en-US"/>
                  </w:rPr>
                  <m:t>a=</m:t>
                </m:r>
                <m:f>
                  <m:fPr>
                    <m:ctrlPr>
                      <w:rPr>
                        <w:rFonts w:ascii="Cambria Math" w:hAnsi="Cambria Math"/>
                        <w:iCs w:val="0"/>
                        <w:lang w:val="en-US"/>
                      </w:rPr>
                    </m:ctrlPr>
                  </m:fPr>
                  <m:num>
                    <m:r>
                      <w:rPr>
                        <w:rFonts w:ascii="Cambria Math" w:hAnsi="Cambria Math"/>
                        <w:lang w:val="en-US"/>
                      </w:rPr>
                      <m:t>6</m:t>
                    </m:r>
                    <m:ctrlPr>
                      <w:rPr>
                        <w:rFonts w:ascii="Cambria Math" w:hAnsi="Cambria Math"/>
                        <w:lang w:val="en-US"/>
                      </w:rPr>
                    </m:ctrlPr>
                  </m:num>
                  <m:den>
                    <m:r>
                      <w:rPr>
                        <w:rFonts w:ascii="Cambria Math" w:hAnsi="Cambria Math"/>
                        <w:lang w:val="en-US"/>
                      </w:rPr>
                      <m:t>75</m:t>
                    </m:r>
                  </m:den>
                </m:f>
                <m:r>
                  <w:rPr>
                    <w:rFonts w:ascii="Cambria Math" w:hAnsi="Cambria Math"/>
                    <w:lang w:val="en-US"/>
                  </w:rPr>
                  <m:t xml:space="preserve">≈0,08 </m:t>
                </m:r>
                <m:r>
                  <w:rPr>
                    <w:rFonts w:ascii="Cambria Math" w:hAnsi="Cambria Math"/>
                  </w:rPr>
                  <m:t>мм</m:t>
                </m:r>
              </m:oMath>
            </m:oMathPara>
          </w:p>
        </w:tc>
        <w:tc>
          <w:tcPr>
            <w:tcW w:w="1984" w:type="dxa"/>
          </w:tcPr>
          <w:p w14:paraId="4F6C1619" w14:textId="77777777" w:rsidR="00630BDE" w:rsidRDefault="00630BDE" w:rsidP="00A05D31">
            <w:pPr>
              <w:pStyle w:val="affff"/>
              <w:cnfStyle w:val="100000000000" w:firstRow="1" w:lastRow="0" w:firstColumn="0" w:lastColumn="0" w:oddVBand="0" w:evenVBand="0" w:oddHBand="0" w:evenHBand="0" w:firstRowFirstColumn="0" w:firstRowLastColumn="0" w:lastRowFirstColumn="0" w:lastRowLastColumn="0"/>
              <w:rPr>
                <w:lang w:val="en-US"/>
              </w:rPr>
            </w:pPr>
          </w:p>
        </w:tc>
      </w:tr>
    </w:tbl>
    <w:p w14:paraId="7C2FC762" w14:textId="77777777" w:rsidR="00630BDE" w:rsidRPr="00130F1E" w:rsidRDefault="00630BDE" w:rsidP="00630BDE">
      <w:pPr>
        <w:pStyle w:val="affff"/>
      </w:pPr>
      <w:r w:rsidRPr="00130F1E">
        <w:t>В СССР сига обозначаются по метрическому стандарту.</w:t>
      </w:r>
    </w:p>
  </w:footnote>
  <w:footnote w:id="52">
    <w:p w14:paraId="5000E407" w14:textId="77777777" w:rsidR="00630BDE" w:rsidRPr="00060C7B" w:rsidRDefault="00630BDE" w:rsidP="00630BDE">
      <w:pPr>
        <w:pStyle w:val="affff"/>
      </w:pPr>
      <w:r>
        <w:rPr>
          <w:rStyle w:val="affb"/>
        </w:rPr>
        <w:footnoteRef/>
      </w:r>
      <w:r>
        <w:t xml:space="preserve"> </w:t>
      </w:r>
      <w:r w:rsidRPr="00060C7B">
        <w:t>Экспериментальная проверка (МакНИИ) зависимости степени взрывчатости угольной пыли от содержания летучих веществ подтвердила возрастание взрывчатости с увеличением содержания в угольной пыли летучих веществ.</w:t>
      </w:r>
    </w:p>
  </w:footnote>
  <w:footnote w:id="53">
    <w:p w14:paraId="4D38B570" w14:textId="77777777" w:rsidR="00630BDE" w:rsidRDefault="00630BDE" w:rsidP="00630BDE">
      <w:pPr>
        <w:pStyle w:val="affff"/>
      </w:pPr>
      <w:r>
        <w:rPr>
          <w:rStyle w:val="affb"/>
        </w:rPr>
        <w:footnoteRef/>
      </w:r>
      <w:r>
        <w:t xml:space="preserve"> </w:t>
      </w:r>
      <w:r w:rsidRPr="00127730">
        <w:t>Труды Главного института горного дела Польши. Серия А, Информационный бюллетень №134, 1954.</w:t>
      </w:r>
    </w:p>
  </w:footnote>
  <w:footnote w:id="54">
    <w:p w14:paraId="13955BD0" w14:textId="77777777" w:rsidR="00630BDE" w:rsidRDefault="00630BDE" w:rsidP="00630BDE">
      <w:pPr>
        <w:pStyle w:val="affff"/>
      </w:pPr>
      <w:r>
        <w:rPr>
          <w:rStyle w:val="affb"/>
        </w:rPr>
        <w:footnoteRef/>
      </w:r>
      <w:r>
        <w:t xml:space="preserve"> </w:t>
      </w:r>
      <w:r w:rsidRPr="009771A5">
        <w:t>Труды Главного института горного дела Польши, Серия А, Информационный отчет №135, В. И. Цибульский.</w:t>
      </w:r>
    </w:p>
  </w:footnote>
  <w:footnote w:id="55">
    <w:p w14:paraId="63EFF109" w14:textId="77777777" w:rsidR="00630BDE" w:rsidRDefault="00630BDE" w:rsidP="00630BDE">
      <w:pPr>
        <w:pStyle w:val="affff"/>
      </w:pPr>
      <w:r>
        <w:rPr>
          <w:rStyle w:val="affb"/>
        </w:rPr>
        <w:footnoteRef/>
      </w:r>
      <w:r>
        <w:t xml:space="preserve"> </w:t>
      </w:r>
      <w:r w:rsidRPr="005C7761">
        <w:t>Необходимо иметь в виду, что инертная пыль из глинистых сланцев часто содержит недопустимые с требованиями ПБ количества свободной двуокиси кремния.</w:t>
      </w:r>
    </w:p>
  </w:footnote>
  <w:footnote w:id="56">
    <w:p w14:paraId="06FEC223" w14:textId="77777777" w:rsidR="00630BDE" w:rsidRDefault="00630BDE" w:rsidP="00630BDE">
      <w:pPr>
        <w:pStyle w:val="affff"/>
      </w:pPr>
      <w:r>
        <w:rPr>
          <w:rStyle w:val="affb"/>
        </w:rPr>
        <w:footnoteRef/>
      </w:r>
      <w:r>
        <w:t xml:space="preserve"> </w:t>
      </w:r>
      <w:r w:rsidRPr="00466B95">
        <w:t xml:space="preserve">Подробнее см. И. В. Бобров, С. С. </w:t>
      </w:r>
      <w:r>
        <w:t>Ш</w:t>
      </w:r>
      <w:r w:rsidRPr="00466B95">
        <w:t>анов</w:t>
      </w:r>
      <w:r>
        <w:t>с</w:t>
      </w:r>
      <w:r w:rsidRPr="00466B95">
        <w:t>кая, П. М. Петрухин</w:t>
      </w:r>
      <w:r>
        <w:t>.</w:t>
      </w:r>
      <w:r w:rsidRPr="00466B95">
        <w:t xml:space="preserve"> </w:t>
      </w:r>
      <w:r>
        <w:t>Нов</w:t>
      </w:r>
      <w:r w:rsidRPr="00466B95">
        <w:t>ый способ борьбы с взрывами угольной пыли. Углетехиздат, 1956.</w:t>
      </w:r>
    </w:p>
  </w:footnote>
  <w:footnote w:id="57">
    <w:p w14:paraId="766A6059" w14:textId="77777777" w:rsidR="00630BDE" w:rsidRDefault="00630BDE" w:rsidP="00630BDE">
      <w:pPr>
        <w:pStyle w:val="affff"/>
      </w:pPr>
      <w:r>
        <w:rPr>
          <w:rStyle w:val="affb"/>
        </w:rPr>
        <w:footnoteRef/>
      </w:r>
      <w:r>
        <w:t xml:space="preserve"> </w:t>
      </w:r>
      <w:r w:rsidRPr="000E2EB7">
        <w:t>См. «Единые правила безопасности при разработке рудных, нерудных и россыпных месторождений подземным способом». Металлургиздат, 1955.</w:t>
      </w:r>
    </w:p>
  </w:footnote>
  <w:footnote w:id="58">
    <w:p w14:paraId="69FF39E7" w14:textId="77777777" w:rsidR="00630BDE" w:rsidRDefault="00630BDE" w:rsidP="00630BDE">
      <w:pPr>
        <w:pStyle w:val="affff"/>
      </w:pPr>
      <w:r>
        <w:rPr>
          <w:rStyle w:val="affb"/>
        </w:rPr>
        <w:footnoteRef/>
      </w:r>
      <w:r>
        <w:t xml:space="preserve"> </w:t>
      </w:r>
      <w:r w:rsidRPr="000E2EB7">
        <w:t>М. Н. Осипов. Предотвратить взрывы сульфидной пыли. «Безопасность труда в промышленности», 1957, №1.</w:t>
      </w:r>
    </w:p>
  </w:footnote>
  <w:footnote w:id="59">
    <w:p w14:paraId="68338A84" w14:textId="7A20573D" w:rsidR="00630BDE" w:rsidRPr="001D4442" w:rsidRDefault="00630BDE" w:rsidP="00630BDE">
      <w:pPr>
        <w:pStyle w:val="affff"/>
      </w:pPr>
      <w:r>
        <w:rPr>
          <w:rStyle w:val="affb"/>
        </w:rPr>
        <w:footnoteRef/>
      </w:r>
      <w:r>
        <w:t xml:space="preserve"> </w:t>
      </w:r>
      <w:r w:rsidRPr="00C41223">
        <w:t>Теплопроводность песчаника равна</w:t>
      </w:r>
      <w:r>
        <w:t xml:space="preserve"> 2,2 ккал</w:t>
      </w:r>
      <w:r w:rsidRPr="00C41223">
        <w:t>/</w:t>
      </w:r>
      <w:r>
        <w:t>м</w:t>
      </w:r>
      <w:r w:rsidR="005D4234">
        <w:t>×</w:t>
      </w:r>
      <w:r>
        <w:t>час</w:t>
      </w:r>
      <w:r w:rsidR="005D4234">
        <w:t>×</w:t>
      </w:r>
      <w:r>
        <w:t>°С, угля</w:t>
      </w:r>
      <w:r w:rsidRPr="001D4442">
        <w:t>—</w:t>
      </w:r>
      <w:r>
        <w:t>0,25 ккал</w:t>
      </w:r>
      <w:r w:rsidRPr="001D4442">
        <w:t xml:space="preserve">/ </w:t>
      </w:r>
      <w:r>
        <w:t>м</w:t>
      </w:r>
      <w:r w:rsidR="005D4234">
        <w:t>×</w:t>
      </w:r>
      <w:r>
        <w:t>час</w:t>
      </w:r>
      <w:r w:rsidR="005D4234">
        <w:t>×</w:t>
      </w:r>
      <w:r>
        <w:t>°С</w:t>
      </w:r>
    </w:p>
  </w:footnote>
  <w:footnote w:id="60">
    <w:p w14:paraId="1C55EA02" w14:textId="77777777" w:rsidR="00630BDE" w:rsidRDefault="00630BDE" w:rsidP="00630BDE">
      <w:pPr>
        <w:pStyle w:val="affff"/>
      </w:pPr>
      <w:r>
        <w:rPr>
          <w:rStyle w:val="affb"/>
        </w:rPr>
        <w:footnoteRef/>
      </w:r>
      <w:r>
        <w:t xml:space="preserve"> </w:t>
      </w:r>
      <w:r w:rsidRPr="006A7B13">
        <w:t>Эти цифры следу</w:t>
      </w:r>
      <w:r>
        <w:t>е</w:t>
      </w:r>
      <w:r w:rsidRPr="006A7B13">
        <w:t>т расценивать как ориентировочные.</w:t>
      </w:r>
    </w:p>
  </w:footnote>
  <w:footnote w:id="61">
    <w:p w14:paraId="26FF1277" w14:textId="77777777" w:rsidR="00630BDE" w:rsidRPr="00891471" w:rsidRDefault="00630BDE" w:rsidP="00630BDE">
      <w:pPr>
        <w:pStyle w:val="affff"/>
      </w:pPr>
      <w:r>
        <w:rPr>
          <w:rStyle w:val="affb"/>
        </w:rPr>
        <w:footnoteRef/>
      </w:r>
      <w:r>
        <w:t xml:space="preserve"> </w:t>
      </w:r>
      <w:r w:rsidRPr="00DF7C87">
        <w:t>Ход наблюдений таков. В воду, нагретую до 60—80° (в кружке, а удобнее в термосе), погружают резервуар кататермометра и держат его там до тех пор, пока верхнее расширение заполнится спиртом до 1/3 своего объема. Вынув кататермометр из воды, вытирают его досуха, вешают на штатив или крючок и следят за его охлаждением, т. е. за опусканием столбика спирта. Когда последний доходит до 38°, включают секундомер, а когда уровень спирта снизится до 35°, секундомер выключают и отсчитывают число секунд, в течение которых произошло опускание спирта. Н вычисляют как частное от деления фактора на время охлаждения. Так, например, если фактор кататермометра 475, время охлаждения 95 сек., то</w:t>
      </w:r>
      <w:r w:rsidRPr="0070382F">
        <w:t xml:space="preserve"> </w:t>
      </w:r>
      <w:r>
        <w:rPr>
          <w:lang w:val="en-US"/>
        </w:rPr>
        <w:t>H</w:t>
      </w:r>
      <w:r w:rsidRPr="0070382F">
        <w:t>=475</w:t>
      </w:r>
      <w:r w:rsidRPr="00891471">
        <w:t>/95=5. Отсчет повторяют два-три раза подряд, после чего берут среднюю величину.</w:t>
      </w:r>
    </w:p>
    <w:p w14:paraId="22741A80" w14:textId="77777777" w:rsidR="00630BDE" w:rsidRPr="00431870" w:rsidRDefault="00630BDE" w:rsidP="00630BDE">
      <w:pPr>
        <w:pStyle w:val="affff"/>
      </w:pPr>
      <w:r w:rsidRPr="00891471">
        <w:t>С мокрым кататермометром работа производится так же: при извлечении кататермометра из воды отжимают слегка пальцами излишек воды из колпачка и определяют время S, а затем вычисляют Н</w:t>
      </w:r>
      <w:r w:rsidRPr="00891471">
        <w:rPr>
          <w:vertAlign w:val="subscript"/>
        </w:rPr>
        <w:t>т</w:t>
      </w:r>
    </w:p>
    <w:p w14:paraId="5B296DF9" w14:textId="77777777" w:rsidR="00630BDE" w:rsidRPr="005425E2" w:rsidRDefault="00630BDE" w:rsidP="00630BDE">
      <w:pPr>
        <w:pStyle w:val="affff"/>
      </w:pPr>
      <w:r w:rsidRPr="005425E2">
        <w:t>При работе с кататермометром его следует держать подальше от своего тела и вообще от нагретых предметов, так как он весьма чувствителен к малейшим изменениям температуры.</w:t>
      </w:r>
    </w:p>
  </w:footnote>
  <w:footnote w:id="62">
    <w:p w14:paraId="5EBD833A" w14:textId="77777777" w:rsidR="00630BDE" w:rsidRDefault="00630BDE" w:rsidP="00630BDE">
      <w:pPr>
        <w:pStyle w:val="affff"/>
      </w:pPr>
      <w:r>
        <w:rPr>
          <w:rStyle w:val="affb"/>
        </w:rPr>
        <w:footnoteRef/>
      </w:r>
      <w:r>
        <w:t xml:space="preserve"> </w:t>
      </w:r>
      <w:r w:rsidRPr="006D4444">
        <w:t>Подробнее см. монографии; 1) Коллектив авторов, Кондиционирование воздуха. Государственное издательство литературы по строительству и архитектуре, Москва, 1953; 2) А. Н. Щербань, А. Н. Ягельский. Кондиционирование рудничного воздуха. Углетехиздат. 1956</w:t>
      </w:r>
    </w:p>
  </w:footnote>
  <w:footnote w:id="63">
    <w:p w14:paraId="5E6344F4" w14:textId="60E78CBE" w:rsidR="004F1290" w:rsidRPr="004F1290" w:rsidRDefault="004F1290">
      <w:pPr>
        <w:pStyle w:val="affff"/>
      </w:pPr>
      <w:r>
        <w:rPr>
          <w:rStyle w:val="affb"/>
        </w:rPr>
        <w:footnoteRef/>
      </w:r>
      <w:r>
        <w:t xml:space="preserve"> </w:t>
      </w:r>
      <w:r w:rsidRPr="004F1290">
        <w:t>А. Н. Щербань, О. А. Кремнев и др. Охлаждение и осушение воздуха в глубоких угольных шахтах. AN УССР, 1956</w:t>
      </w:r>
      <w:r w:rsidRPr="00286273">
        <w:t>,</w:t>
      </w:r>
    </w:p>
  </w:footnote>
  <w:footnote w:id="64">
    <w:p w14:paraId="77E3D7E5" w14:textId="4342506D" w:rsidR="00376034" w:rsidRDefault="00376034">
      <w:pPr>
        <w:pStyle w:val="affff"/>
      </w:pPr>
      <w:r>
        <w:rPr>
          <w:rStyle w:val="affb"/>
        </w:rPr>
        <w:footnoteRef/>
      </w:r>
      <w:r>
        <w:t xml:space="preserve"> </w:t>
      </w:r>
      <w:r w:rsidRPr="00376034">
        <w:t>Так, 1 кг сжатого воздуха при свободном расширении с 6 до 1 am поглощает около 18—19 ккал и снижает температуру 5 м</w:t>
      </w:r>
      <w:r w:rsidR="00100C4A">
        <w:t>³</w:t>
      </w:r>
      <w:r w:rsidRPr="00376034">
        <w:t xml:space="preserve"> воздуха на 12° С.</w:t>
      </w:r>
    </w:p>
  </w:footnote>
  <w:footnote w:id="65">
    <w:p w14:paraId="7AEFEA48" w14:textId="464F5EDB" w:rsidR="00376034" w:rsidRDefault="00376034" w:rsidP="00376034">
      <w:pPr>
        <w:pStyle w:val="affff"/>
      </w:pPr>
      <w:r>
        <w:rPr>
          <w:rStyle w:val="affb"/>
        </w:rPr>
        <w:footnoteRef/>
      </w:r>
      <w:r>
        <w:t xml:space="preserve"> Этот способ применяется в горячих цехах металлургических заводов под названием «воздушные души».</w:t>
      </w:r>
    </w:p>
  </w:footnote>
  <w:footnote w:id="66">
    <w:p w14:paraId="14525B5E" w14:textId="2D74453E" w:rsidR="00376034" w:rsidRDefault="00376034" w:rsidP="00376034">
      <w:pPr>
        <w:pStyle w:val="affff"/>
      </w:pPr>
      <w:r>
        <w:rPr>
          <w:rStyle w:val="affb"/>
        </w:rPr>
        <w:footnoteRef/>
      </w:r>
      <w:r>
        <w:t xml:space="preserve"> Известны случаи охлаждения воздуха пропуском его через камеры, </w:t>
      </w:r>
      <w:r w:rsidR="000279B9">
        <w:t>в</w:t>
      </w:r>
      <w:r>
        <w:t xml:space="preserve"> которых в зимнее время намораживают скопления льда (Канада).</w:t>
      </w:r>
    </w:p>
  </w:footnote>
  <w:footnote w:id="67">
    <w:p w14:paraId="56DF59A0" w14:textId="35BC55C0" w:rsidR="00C52D4B" w:rsidRDefault="00C52D4B" w:rsidP="00C52D4B">
      <w:pPr>
        <w:pStyle w:val="affff"/>
      </w:pPr>
      <w:r>
        <w:rPr>
          <w:rStyle w:val="affb"/>
        </w:rPr>
        <w:footnoteRef/>
      </w:r>
      <w:r>
        <w:t xml:space="preserve"> Основная литература: 1) А. Ф. Воропаев. Тепловая депрессия шахтной вентиляции, АН СССР, ИГД, 1950; 2) А. Н. Щербань. Тепловые выделения в горных выработках, АН УССР 1950; 3) А. Н Щербань.</w:t>
      </w:r>
    </w:p>
    <w:p w14:paraId="2FFFA28A" w14:textId="432717F0" w:rsidR="00C52D4B" w:rsidRDefault="00C52D4B" w:rsidP="00C52D4B">
      <w:pPr>
        <w:pStyle w:val="affff"/>
      </w:pPr>
      <w:r>
        <w:t>Основы теории и методы тепловых расчетов рудничного воздуха. Углетехиздат. Москва. 1953; 4) А Н. Щербань. А. Н. Ягельский, Э И Баратов. Упрощенные способы тепловых расчетов рудничного воздуха в шахтах Донбасса, АН УССР. Киев. 1954; 5) А Н Щербань, О. А. Кремнев, И. И. Чернобыльский, П В Участкин. В Н Тетеревенков, А. Н. Ягельский. Охлаждение и осушение воздуха в глубоких угольных шахтах. АН УССР 1056 6) А Н Щербань, А. Н. Ягельский. Кондиционирование рудничного воздуха. Углетехиздат. 1956.</w:t>
      </w:r>
    </w:p>
  </w:footnote>
  <w:footnote w:id="68">
    <w:p w14:paraId="5D9FC4E4" w14:textId="7E02B51D" w:rsidR="00A32361" w:rsidRDefault="00A32361" w:rsidP="00A32361">
      <w:pPr>
        <w:pStyle w:val="affff"/>
      </w:pPr>
      <w:r>
        <w:rPr>
          <w:rStyle w:val="affb"/>
        </w:rPr>
        <w:footnoteRef/>
      </w:r>
      <w:r>
        <w:t xml:space="preserve"> Установка запроектирована Институтами горного дела и теплоэнергетики АН УССР и Ленинградским институтом охраны труда ВЦСПС. Сведения о ней приводим по упомянутой выше книге А. Н. Щербань и А. Н Ягельского.</w:t>
      </w:r>
    </w:p>
  </w:footnote>
  <w:footnote w:id="69">
    <w:p w14:paraId="2CB283B3" w14:textId="33F0B3E6" w:rsidR="001C2CD3" w:rsidRDefault="001C2CD3" w:rsidP="001C2CD3">
      <w:pPr>
        <w:pStyle w:val="affff"/>
      </w:pPr>
      <w:r>
        <w:rPr>
          <w:rStyle w:val="affb"/>
        </w:rPr>
        <w:footnoteRef/>
      </w:r>
      <w:r>
        <w:t xml:space="preserve"> Напомним, что давление в 760 мм рт. ст. при 0° (762 мм при 15°) называется физической а</w:t>
      </w:r>
      <w:r w:rsidR="00AD1C89">
        <w:t>т</w:t>
      </w:r>
      <w:r>
        <w:t>мосферой, оно равно 1,033 кг/см</w:t>
      </w:r>
      <w:r w:rsidRPr="001C2CD3">
        <w:rPr>
          <w:vertAlign w:val="superscript"/>
        </w:rPr>
        <w:t>2</w:t>
      </w:r>
      <w:r>
        <w:t>, метрическая или техническая атмосфера=1 кг/см</w:t>
      </w:r>
      <w:r w:rsidRPr="001C2CD3">
        <w:rPr>
          <w:vertAlign w:val="superscript"/>
        </w:rPr>
        <w:t>2</w:t>
      </w:r>
      <w:r>
        <w:t xml:space="preserve">=10 м вод. ст.=735 мм рт. ст. при 0° </w:t>
      </w:r>
      <w:r w:rsidR="00AD1C89">
        <w:t>(</w:t>
      </w:r>
      <w:r>
        <w:t>737,4 мм при 15°).</w:t>
      </w:r>
    </w:p>
  </w:footnote>
  <w:footnote w:id="70">
    <w:p w14:paraId="3CB11B48" w14:textId="77C0D0C6" w:rsidR="008E5DC3" w:rsidRDefault="008E5DC3">
      <w:pPr>
        <w:pStyle w:val="affff"/>
      </w:pPr>
      <w:r>
        <w:rPr>
          <w:rStyle w:val="affb"/>
        </w:rPr>
        <w:footnoteRef/>
      </w:r>
      <w:r>
        <w:t xml:space="preserve"> </w:t>
      </w:r>
      <w:r w:rsidRPr="008E5DC3">
        <w:t>В некоторых случаях при большой скорости движения воздуха давление в нагнетательном трубопроводе может быть меньше атмосферного (подробнее см. гл. IV, § 3).</w:t>
      </w:r>
    </w:p>
  </w:footnote>
  <w:footnote w:id="71">
    <w:p w14:paraId="0D16A39B" w14:textId="0FADB725" w:rsidR="00706A2B" w:rsidRDefault="00706A2B">
      <w:pPr>
        <w:pStyle w:val="affff"/>
      </w:pPr>
      <w:r>
        <w:rPr>
          <w:rStyle w:val="affb"/>
        </w:rPr>
        <w:footnoteRef/>
      </w:r>
      <w:r>
        <w:t xml:space="preserve"> </w:t>
      </w:r>
      <w:r w:rsidRPr="00706A2B">
        <w:t>См. список литературы.</w:t>
      </w:r>
    </w:p>
  </w:footnote>
  <w:footnote w:id="72">
    <w:p w14:paraId="2FC60776" w14:textId="2FF24211" w:rsidR="00B00CAF" w:rsidRDefault="00B00CAF">
      <w:pPr>
        <w:pStyle w:val="affff"/>
      </w:pPr>
      <w:r>
        <w:rPr>
          <w:rStyle w:val="affb"/>
        </w:rPr>
        <w:footnoteRef/>
      </w:r>
      <w:r>
        <w:t xml:space="preserve"> </w:t>
      </w:r>
      <w:r w:rsidRPr="00B00CAF">
        <w:t>При температуре ниже нуля применяют подкрашенный керосин, соответственно перестроив шкалу.</w:t>
      </w:r>
    </w:p>
  </w:footnote>
  <w:footnote w:id="73">
    <w:p w14:paraId="0AD52580" w14:textId="4C5A8080" w:rsidR="0020665B" w:rsidRDefault="0020665B" w:rsidP="0020665B">
      <w:pPr>
        <w:pStyle w:val="affff"/>
      </w:pPr>
      <w:r>
        <w:rPr>
          <w:rStyle w:val="affb"/>
        </w:rPr>
        <w:footnoteRef/>
      </w:r>
      <w:r>
        <w:t xml:space="preserve"> Удельный вес спирта при разных температурах должен быть определен заранее.</w:t>
      </w:r>
    </w:p>
  </w:footnote>
  <w:footnote w:id="74">
    <w:p w14:paraId="6663EDC6" w14:textId="25230A9A" w:rsidR="0020665B" w:rsidRDefault="0020665B" w:rsidP="0020665B">
      <w:pPr>
        <w:pStyle w:val="affff"/>
      </w:pPr>
      <w:r>
        <w:rPr>
          <w:rStyle w:val="affb"/>
        </w:rPr>
        <w:footnoteRef/>
      </w:r>
      <w:r>
        <w:t xml:space="preserve"> При измерении депрессии, при измерении напора, т. е. давления больше атмосферного, присоединяют насадок 7</w:t>
      </w:r>
    </w:p>
  </w:footnote>
  <w:footnote w:id="75">
    <w:p w14:paraId="62222929" w14:textId="4CD268C6" w:rsidR="0020665B" w:rsidRDefault="0020665B" w:rsidP="0020665B">
      <w:pPr>
        <w:pStyle w:val="affff"/>
      </w:pPr>
      <w:r>
        <w:rPr>
          <w:rStyle w:val="affb"/>
        </w:rPr>
        <w:footnoteRef/>
      </w:r>
      <w:r>
        <w:t xml:space="preserve"> Если мениск колеблется следует взять несколько отсчетов, например через каждые 10 сек., или записать ряд последовательных отсчетов вблизи среднего положения мениска; крайние отсчеты при этом отбрасываются.</w:t>
      </w:r>
    </w:p>
  </w:footnote>
  <w:footnote w:id="76">
    <w:p w14:paraId="2FB06DCE" w14:textId="46A104D2" w:rsidR="00BD56B6" w:rsidRDefault="00BD56B6">
      <w:pPr>
        <w:pStyle w:val="affff"/>
      </w:pPr>
      <w:r>
        <w:rPr>
          <w:rStyle w:val="affb"/>
        </w:rPr>
        <w:footnoteRef/>
      </w:r>
      <w:r>
        <w:t xml:space="preserve"> </w:t>
      </w:r>
      <w:r w:rsidRPr="00BD56B6">
        <w:t>Colliery Engineering, 1958, X</w:t>
      </w:r>
    </w:p>
  </w:footnote>
  <w:footnote w:id="77">
    <w:p w14:paraId="561608D9" w14:textId="78B85568" w:rsidR="00DD0239" w:rsidRDefault="00DD0239" w:rsidP="00DD0239">
      <w:pPr>
        <w:pStyle w:val="affff"/>
      </w:pPr>
      <w:r>
        <w:rPr>
          <w:rStyle w:val="affb"/>
        </w:rPr>
        <w:footnoteRef/>
      </w:r>
      <w:r>
        <w:t xml:space="preserve"> Предполагается, что разность давления р1—р2, пересчитана из м и рт. ст. в мм вод. ст.</w:t>
      </w:r>
    </w:p>
  </w:footnote>
  <w:footnote w:id="78">
    <w:p w14:paraId="3049BBE0" w14:textId="6A9E7815" w:rsidR="00BA4990" w:rsidRDefault="00BA4990" w:rsidP="00BA4990">
      <w:pPr>
        <w:pStyle w:val="affff"/>
      </w:pPr>
      <w:r>
        <w:rPr>
          <w:rStyle w:val="affb"/>
        </w:rPr>
        <w:footnoteRef/>
      </w:r>
      <w:r>
        <w:t xml:space="preserve">  Предполагается, что при изменении скорости с </w:t>
      </w:r>
      <w:r>
        <w:rPr>
          <w:rFonts w:ascii="Cambria Math" w:hAnsi="Cambria Math"/>
        </w:rPr>
        <w:t>υ</w:t>
      </w:r>
      <w:r w:rsidRPr="00BA4990">
        <w:rPr>
          <w:rFonts w:ascii="Cambria Math" w:hAnsi="Cambria Math"/>
          <w:vertAlign w:val="subscript"/>
        </w:rPr>
        <w:t>1</w:t>
      </w:r>
      <w:r>
        <w:t xml:space="preserve"> на </w:t>
      </w:r>
      <w:r>
        <w:rPr>
          <w:rFonts w:ascii="Cambria Math" w:hAnsi="Cambria Math"/>
        </w:rPr>
        <w:t>υ</w:t>
      </w:r>
      <w:r w:rsidRPr="00BA4990">
        <w:rPr>
          <w:rFonts w:ascii="Cambria Math" w:hAnsi="Cambria Math"/>
          <w:vertAlign w:val="subscript"/>
        </w:rPr>
        <w:t>2</w:t>
      </w:r>
      <w:r>
        <w:t xml:space="preserve"> режим течения не меняется, т. е. х</w:t>
      </w:r>
      <w:r w:rsidRPr="00BA4990">
        <w:rPr>
          <w:vertAlign w:val="subscript"/>
        </w:rPr>
        <w:t>1</w:t>
      </w:r>
      <w:r>
        <w:t>=х</w:t>
      </w:r>
      <w:r w:rsidRPr="00BA4990">
        <w:rPr>
          <w:vertAlign w:val="subscript"/>
        </w:rPr>
        <w:t>2</w:t>
      </w:r>
      <w:r>
        <w:t>.</w:t>
      </w:r>
    </w:p>
  </w:footnote>
  <w:footnote w:id="79">
    <w:p w14:paraId="5897E41E" w14:textId="7CA75E1B" w:rsidR="003C2483" w:rsidRPr="003C2483" w:rsidRDefault="003C2483">
      <w:pPr>
        <w:pStyle w:val="affff"/>
        <w:rPr>
          <w:lang w:val="en-US"/>
        </w:rPr>
      </w:pPr>
      <w:r>
        <w:rPr>
          <w:rStyle w:val="affb"/>
        </w:rPr>
        <w:footnoteRef/>
      </w:r>
      <w:r>
        <w:t xml:space="preserve"> λ</w:t>
      </w:r>
      <w:r>
        <w:rPr>
          <w:lang w:val="en-US"/>
        </w:rPr>
        <w:t>=4; β=65,4 a</w:t>
      </w:r>
    </w:p>
  </w:footnote>
  <w:footnote w:id="80">
    <w:p w14:paraId="35A23AC3" w14:textId="37CBF26A" w:rsidR="000F0EF5" w:rsidRDefault="000F0EF5">
      <w:pPr>
        <w:pStyle w:val="affff"/>
      </w:pPr>
      <w:r>
        <w:rPr>
          <w:rStyle w:val="affb"/>
        </w:rPr>
        <w:footnoteRef/>
      </w:r>
      <w:r>
        <w:t xml:space="preserve"> </w:t>
      </w:r>
      <w:r w:rsidR="00B73E63" w:rsidRPr="00B73E63">
        <w:t xml:space="preserve">Подробное изложение методики обследования состояния проветривания шахт см. В. Б. Комаров и </w:t>
      </w:r>
      <w:r w:rsidR="00B73E63">
        <w:t>Ш</w:t>
      </w:r>
      <w:r w:rsidR="00B73E63" w:rsidRPr="00B73E63">
        <w:t xml:space="preserve">. </w:t>
      </w:r>
      <w:r w:rsidR="00B73E63">
        <w:t>Х</w:t>
      </w:r>
      <w:r w:rsidR="00B73E63" w:rsidRPr="00B73E63">
        <w:t>. К</w:t>
      </w:r>
      <w:r w:rsidR="00B73E63">
        <w:t>и</w:t>
      </w:r>
      <w:r w:rsidR="00B73E63" w:rsidRPr="00B73E63">
        <w:t>лькеев. Рудничная вентиляция, Металлургиздат, 1959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01F70" w14:textId="77777777" w:rsidR="00630BDE" w:rsidRDefault="00630BDE"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B25F" w14:textId="123F8197" w:rsidR="00C174A2" w:rsidRDefault="00C174A2">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9D7C" w14:textId="5B72F115"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9C5B09"/>
    <w:multiLevelType w:val="multilevel"/>
    <w:tmpl w:val="118EE792"/>
    <w:lvl w:ilvl="0">
      <w:start w:val="1"/>
      <w:numFmt w:val="decimal"/>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4EE15EAE"/>
    <w:multiLevelType w:val="multilevel"/>
    <w:tmpl w:val="8A3487D6"/>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2013608657">
    <w:abstractNumId w:val="1"/>
  </w:num>
  <w:num w:numId="2" w16cid:durableId="1263804003">
    <w:abstractNumId w:val="0"/>
  </w:num>
  <w:num w:numId="3" w16cid:durableId="1099914539">
    <w:abstractNumId w:val="9"/>
  </w:num>
  <w:num w:numId="4" w16cid:durableId="1883248141">
    <w:abstractNumId w:val="7"/>
  </w:num>
  <w:num w:numId="5" w16cid:durableId="1518348484">
    <w:abstractNumId w:val="5"/>
  </w:num>
  <w:num w:numId="6" w16cid:durableId="1635063793">
    <w:abstractNumId w:val="8"/>
  </w:num>
  <w:num w:numId="7" w16cid:durableId="104203841">
    <w:abstractNumId w:val="4"/>
  </w:num>
  <w:num w:numId="8" w16cid:durableId="779491047">
    <w:abstractNumId w:val="2"/>
  </w:num>
  <w:num w:numId="9" w16cid:durableId="529072346">
    <w:abstractNumId w:val="3"/>
  </w:num>
  <w:num w:numId="10" w16cid:durableId="1014844811">
    <w:abstractNumId w:val="6"/>
  </w:num>
  <w:num w:numId="11" w16cid:durableId="1996833160">
    <w:abstractNumId w:val="6"/>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12" w16cid:durableId="13807447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222706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931821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2019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02206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069177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43349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26530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372993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329190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129773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236632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80695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61131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18208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42681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25304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97646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777214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690643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82333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66301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3771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679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14319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667204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772079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4513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989401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798019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68607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821901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52280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607007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399697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71835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1017531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221258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734995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07801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361690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450846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0542813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3261284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54511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315864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6451139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5774478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018115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620322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630003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965653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276951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3546167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5273793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1376682">
    <w:abstractNumId w:val="6"/>
    <w:lvlOverride w:ilvl="0">
      <w:startOverride w:val="1"/>
      <w:lvl w:ilvl="0">
        <w:start w:val="1"/>
        <w:numFmt w:val="decimal"/>
        <w:pStyle w:val="a0"/>
        <w:lvlText w:val="%1."/>
        <w:lvlJc w:val="left"/>
        <w:pPr>
          <w:ind w:left="284" w:hanging="284"/>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68" w16cid:durableId="19808430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4417300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1957346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6300162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196324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436928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579753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4538642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4535280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embedTrueTypeFonts/>
  <w:mirrorMargin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3801"/>
    <w:rsid w:val="0000461B"/>
    <w:rsid w:val="0000463F"/>
    <w:rsid w:val="00004CB6"/>
    <w:rsid w:val="000053BD"/>
    <w:rsid w:val="0000568F"/>
    <w:rsid w:val="00005702"/>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5A8"/>
    <w:rsid w:val="00015B55"/>
    <w:rsid w:val="0001619D"/>
    <w:rsid w:val="00016E61"/>
    <w:rsid w:val="00016F61"/>
    <w:rsid w:val="00017C2C"/>
    <w:rsid w:val="00017C4C"/>
    <w:rsid w:val="00020B2F"/>
    <w:rsid w:val="000210B9"/>
    <w:rsid w:val="0002149D"/>
    <w:rsid w:val="000214A5"/>
    <w:rsid w:val="00021CA3"/>
    <w:rsid w:val="00021D44"/>
    <w:rsid w:val="000223AE"/>
    <w:rsid w:val="0002261D"/>
    <w:rsid w:val="00022626"/>
    <w:rsid w:val="0002273D"/>
    <w:rsid w:val="000227B3"/>
    <w:rsid w:val="000227EE"/>
    <w:rsid w:val="00022A7F"/>
    <w:rsid w:val="00022F52"/>
    <w:rsid w:val="00023148"/>
    <w:rsid w:val="00023C5B"/>
    <w:rsid w:val="00023CB6"/>
    <w:rsid w:val="00023FFC"/>
    <w:rsid w:val="000242A4"/>
    <w:rsid w:val="00024449"/>
    <w:rsid w:val="000246F3"/>
    <w:rsid w:val="000256B5"/>
    <w:rsid w:val="00025728"/>
    <w:rsid w:val="00025BA7"/>
    <w:rsid w:val="00025DB6"/>
    <w:rsid w:val="00026634"/>
    <w:rsid w:val="00026834"/>
    <w:rsid w:val="0002774B"/>
    <w:rsid w:val="000277C4"/>
    <w:rsid w:val="000279B9"/>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729"/>
    <w:rsid w:val="00034C35"/>
    <w:rsid w:val="000356D0"/>
    <w:rsid w:val="00035973"/>
    <w:rsid w:val="00035DAF"/>
    <w:rsid w:val="000362CC"/>
    <w:rsid w:val="000364C7"/>
    <w:rsid w:val="00036E41"/>
    <w:rsid w:val="00037163"/>
    <w:rsid w:val="000375A8"/>
    <w:rsid w:val="00040484"/>
    <w:rsid w:val="0004053C"/>
    <w:rsid w:val="00040BE4"/>
    <w:rsid w:val="00040C64"/>
    <w:rsid w:val="00040D05"/>
    <w:rsid w:val="00040DE3"/>
    <w:rsid w:val="000411D0"/>
    <w:rsid w:val="00041671"/>
    <w:rsid w:val="00041F01"/>
    <w:rsid w:val="000425BD"/>
    <w:rsid w:val="000434F5"/>
    <w:rsid w:val="00043860"/>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324"/>
    <w:rsid w:val="00054595"/>
    <w:rsid w:val="0005468E"/>
    <w:rsid w:val="0005478E"/>
    <w:rsid w:val="00054B33"/>
    <w:rsid w:val="00054D2D"/>
    <w:rsid w:val="000559F4"/>
    <w:rsid w:val="00056072"/>
    <w:rsid w:val="000561C9"/>
    <w:rsid w:val="00056888"/>
    <w:rsid w:val="0005696E"/>
    <w:rsid w:val="000573B8"/>
    <w:rsid w:val="00057485"/>
    <w:rsid w:val="000576DD"/>
    <w:rsid w:val="000600D4"/>
    <w:rsid w:val="00060758"/>
    <w:rsid w:val="00060813"/>
    <w:rsid w:val="00060971"/>
    <w:rsid w:val="00061130"/>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079"/>
    <w:rsid w:val="00067391"/>
    <w:rsid w:val="000674B1"/>
    <w:rsid w:val="000675F6"/>
    <w:rsid w:val="000677FD"/>
    <w:rsid w:val="00067A75"/>
    <w:rsid w:val="000706BE"/>
    <w:rsid w:val="00070773"/>
    <w:rsid w:val="00070951"/>
    <w:rsid w:val="000712D1"/>
    <w:rsid w:val="0007146F"/>
    <w:rsid w:val="000717B3"/>
    <w:rsid w:val="00071ADF"/>
    <w:rsid w:val="00071E0C"/>
    <w:rsid w:val="00071FAF"/>
    <w:rsid w:val="000729CC"/>
    <w:rsid w:val="00073100"/>
    <w:rsid w:val="000735FA"/>
    <w:rsid w:val="000743F5"/>
    <w:rsid w:val="00074723"/>
    <w:rsid w:val="00074A7C"/>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84B"/>
    <w:rsid w:val="00081B28"/>
    <w:rsid w:val="00082FA9"/>
    <w:rsid w:val="000835E2"/>
    <w:rsid w:val="00083CB7"/>
    <w:rsid w:val="00084031"/>
    <w:rsid w:val="0008406F"/>
    <w:rsid w:val="000842F1"/>
    <w:rsid w:val="00084B9E"/>
    <w:rsid w:val="000855CD"/>
    <w:rsid w:val="00085A33"/>
    <w:rsid w:val="0008660B"/>
    <w:rsid w:val="000866FF"/>
    <w:rsid w:val="00087356"/>
    <w:rsid w:val="0008752C"/>
    <w:rsid w:val="0008779D"/>
    <w:rsid w:val="0009076C"/>
    <w:rsid w:val="00090A65"/>
    <w:rsid w:val="00090C48"/>
    <w:rsid w:val="0009100F"/>
    <w:rsid w:val="00091160"/>
    <w:rsid w:val="00091671"/>
    <w:rsid w:val="000922EC"/>
    <w:rsid w:val="00092AFB"/>
    <w:rsid w:val="00092F76"/>
    <w:rsid w:val="00092FCF"/>
    <w:rsid w:val="0009321C"/>
    <w:rsid w:val="000939F8"/>
    <w:rsid w:val="000943EC"/>
    <w:rsid w:val="00094706"/>
    <w:rsid w:val="00094A0F"/>
    <w:rsid w:val="0009504D"/>
    <w:rsid w:val="00095095"/>
    <w:rsid w:val="00095286"/>
    <w:rsid w:val="00095B9B"/>
    <w:rsid w:val="000961E8"/>
    <w:rsid w:val="000969F4"/>
    <w:rsid w:val="00096AB3"/>
    <w:rsid w:val="00097BD7"/>
    <w:rsid w:val="00097DC2"/>
    <w:rsid w:val="000A0AFB"/>
    <w:rsid w:val="000A1134"/>
    <w:rsid w:val="000A1D12"/>
    <w:rsid w:val="000A2209"/>
    <w:rsid w:val="000A2911"/>
    <w:rsid w:val="000A318F"/>
    <w:rsid w:val="000A3668"/>
    <w:rsid w:val="000A36EB"/>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732"/>
    <w:rsid w:val="000A7910"/>
    <w:rsid w:val="000A794E"/>
    <w:rsid w:val="000A7B5F"/>
    <w:rsid w:val="000A7B66"/>
    <w:rsid w:val="000A7BF2"/>
    <w:rsid w:val="000B03DF"/>
    <w:rsid w:val="000B25E2"/>
    <w:rsid w:val="000B2C97"/>
    <w:rsid w:val="000B2DD0"/>
    <w:rsid w:val="000B31F2"/>
    <w:rsid w:val="000B35CF"/>
    <w:rsid w:val="000B4122"/>
    <w:rsid w:val="000B49CC"/>
    <w:rsid w:val="000B4CB1"/>
    <w:rsid w:val="000B4FBC"/>
    <w:rsid w:val="000B55A2"/>
    <w:rsid w:val="000B57A5"/>
    <w:rsid w:val="000B5BE6"/>
    <w:rsid w:val="000B6927"/>
    <w:rsid w:val="000B7832"/>
    <w:rsid w:val="000B7E01"/>
    <w:rsid w:val="000C0691"/>
    <w:rsid w:val="000C0D56"/>
    <w:rsid w:val="000C1393"/>
    <w:rsid w:val="000C1B6B"/>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D0265"/>
    <w:rsid w:val="000D02E0"/>
    <w:rsid w:val="000D0E39"/>
    <w:rsid w:val="000D163E"/>
    <w:rsid w:val="000D185D"/>
    <w:rsid w:val="000D274B"/>
    <w:rsid w:val="000D290F"/>
    <w:rsid w:val="000D29DE"/>
    <w:rsid w:val="000D36C0"/>
    <w:rsid w:val="000D39F4"/>
    <w:rsid w:val="000D3A10"/>
    <w:rsid w:val="000D447F"/>
    <w:rsid w:val="000D476D"/>
    <w:rsid w:val="000D526E"/>
    <w:rsid w:val="000D6024"/>
    <w:rsid w:val="000D6299"/>
    <w:rsid w:val="000D6488"/>
    <w:rsid w:val="000D65AF"/>
    <w:rsid w:val="000D68A0"/>
    <w:rsid w:val="000D68E2"/>
    <w:rsid w:val="000D6CAE"/>
    <w:rsid w:val="000E053B"/>
    <w:rsid w:val="000E092E"/>
    <w:rsid w:val="000E0D8B"/>
    <w:rsid w:val="000E0E3F"/>
    <w:rsid w:val="000E1057"/>
    <w:rsid w:val="000E110F"/>
    <w:rsid w:val="000E11E9"/>
    <w:rsid w:val="000E1618"/>
    <w:rsid w:val="000E169D"/>
    <w:rsid w:val="000E2281"/>
    <w:rsid w:val="000E2522"/>
    <w:rsid w:val="000E3F08"/>
    <w:rsid w:val="000E4AFE"/>
    <w:rsid w:val="000E5419"/>
    <w:rsid w:val="000E56CA"/>
    <w:rsid w:val="000E59A1"/>
    <w:rsid w:val="000E61B6"/>
    <w:rsid w:val="000E65DE"/>
    <w:rsid w:val="000E6DAC"/>
    <w:rsid w:val="000E6EF4"/>
    <w:rsid w:val="000E7F0A"/>
    <w:rsid w:val="000F0678"/>
    <w:rsid w:val="000F0EF5"/>
    <w:rsid w:val="000F0F92"/>
    <w:rsid w:val="000F252F"/>
    <w:rsid w:val="000F291F"/>
    <w:rsid w:val="000F2D6B"/>
    <w:rsid w:val="000F2EF6"/>
    <w:rsid w:val="000F304F"/>
    <w:rsid w:val="000F30AA"/>
    <w:rsid w:val="000F30D9"/>
    <w:rsid w:val="000F31F4"/>
    <w:rsid w:val="000F34E8"/>
    <w:rsid w:val="000F441A"/>
    <w:rsid w:val="000F460D"/>
    <w:rsid w:val="000F4874"/>
    <w:rsid w:val="000F49D2"/>
    <w:rsid w:val="000F4E86"/>
    <w:rsid w:val="000F4ECA"/>
    <w:rsid w:val="000F5357"/>
    <w:rsid w:val="000F54A9"/>
    <w:rsid w:val="000F567B"/>
    <w:rsid w:val="000F58AF"/>
    <w:rsid w:val="000F6005"/>
    <w:rsid w:val="000F66D6"/>
    <w:rsid w:val="000F6C87"/>
    <w:rsid w:val="000F6D28"/>
    <w:rsid w:val="000F6EB0"/>
    <w:rsid w:val="000F754B"/>
    <w:rsid w:val="000F794F"/>
    <w:rsid w:val="000F7965"/>
    <w:rsid w:val="00100AA7"/>
    <w:rsid w:val="00100B80"/>
    <w:rsid w:val="00100C4A"/>
    <w:rsid w:val="0010110D"/>
    <w:rsid w:val="0010116C"/>
    <w:rsid w:val="00101A24"/>
    <w:rsid w:val="00101C74"/>
    <w:rsid w:val="00103801"/>
    <w:rsid w:val="001039A9"/>
    <w:rsid w:val="00103A36"/>
    <w:rsid w:val="00104ED8"/>
    <w:rsid w:val="00104ED9"/>
    <w:rsid w:val="001052D1"/>
    <w:rsid w:val="001052DF"/>
    <w:rsid w:val="00105531"/>
    <w:rsid w:val="00105EEB"/>
    <w:rsid w:val="00106246"/>
    <w:rsid w:val="00106534"/>
    <w:rsid w:val="0010758D"/>
    <w:rsid w:val="00107D4E"/>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72A"/>
    <w:rsid w:val="0012117B"/>
    <w:rsid w:val="00121A29"/>
    <w:rsid w:val="001225FB"/>
    <w:rsid w:val="001228B3"/>
    <w:rsid w:val="00122D30"/>
    <w:rsid w:val="00123E6C"/>
    <w:rsid w:val="00123E7F"/>
    <w:rsid w:val="0012410B"/>
    <w:rsid w:val="00124BEF"/>
    <w:rsid w:val="00124F90"/>
    <w:rsid w:val="00125082"/>
    <w:rsid w:val="001251E3"/>
    <w:rsid w:val="0012541D"/>
    <w:rsid w:val="0012589E"/>
    <w:rsid w:val="00125A1A"/>
    <w:rsid w:val="001261E1"/>
    <w:rsid w:val="0012651B"/>
    <w:rsid w:val="001269CD"/>
    <w:rsid w:val="001269F1"/>
    <w:rsid w:val="001278EC"/>
    <w:rsid w:val="00127CE6"/>
    <w:rsid w:val="00130123"/>
    <w:rsid w:val="00130630"/>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3CD"/>
    <w:rsid w:val="001428C4"/>
    <w:rsid w:val="00142A66"/>
    <w:rsid w:val="00142C19"/>
    <w:rsid w:val="001430D1"/>
    <w:rsid w:val="00143259"/>
    <w:rsid w:val="00143A25"/>
    <w:rsid w:val="001442CD"/>
    <w:rsid w:val="00144A55"/>
    <w:rsid w:val="00144AF3"/>
    <w:rsid w:val="00144FAD"/>
    <w:rsid w:val="00147162"/>
    <w:rsid w:val="001475A9"/>
    <w:rsid w:val="00147CE1"/>
    <w:rsid w:val="00150EB3"/>
    <w:rsid w:val="001512C2"/>
    <w:rsid w:val="001513B4"/>
    <w:rsid w:val="00152658"/>
    <w:rsid w:val="001527EF"/>
    <w:rsid w:val="001536DD"/>
    <w:rsid w:val="00153F32"/>
    <w:rsid w:val="00153FF5"/>
    <w:rsid w:val="00154736"/>
    <w:rsid w:val="001547A4"/>
    <w:rsid w:val="0015503E"/>
    <w:rsid w:val="001554A7"/>
    <w:rsid w:val="00155A55"/>
    <w:rsid w:val="00155AA4"/>
    <w:rsid w:val="00155D9E"/>
    <w:rsid w:val="00156279"/>
    <w:rsid w:val="00156470"/>
    <w:rsid w:val="0015663F"/>
    <w:rsid w:val="00156892"/>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5F4"/>
    <w:rsid w:val="00162A61"/>
    <w:rsid w:val="00162CC6"/>
    <w:rsid w:val="00162DBF"/>
    <w:rsid w:val="00162E9A"/>
    <w:rsid w:val="00163066"/>
    <w:rsid w:val="001631A8"/>
    <w:rsid w:val="00163432"/>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65A"/>
    <w:rsid w:val="00174866"/>
    <w:rsid w:val="00174A25"/>
    <w:rsid w:val="00174E6D"/>
    <w:rsid w:val="00174E94"/>
    <w:rsid w:val="00175810"/>
    <w:rsid w:val="00175B14"/>
    <w:rsid w:val="00175DC6"/>
    <w:rsid w:val="001762B3"/>
    <w:rsid w:val="00176821"/>
    <w:rsid w:val="001772A8"/>
    <w:rsid w:val="00177387"/>
    <w:rsid w:val="0017747E"/>
    <w:rsid w:val="0017777C"/>
    <w:rsid w:val="001777A1"/>
    <w:rsid w:val="00177B90"/>
    <w:rsid w:val="00177C69"/>
    <w:rsid w:val="00181305"/>
    <w:rsid w:val="00181385"/>
    <w:rsid w:val="00181A3E"/>
    <w:rsid w:val="00181AE7"/>
    <w:rsid w:val="00181FF6"/>
    <w:rsid w:val="001820DC"/>
    <w:rsid w:val="0018230C"/>
    <w:rsid w:val="001823F5"/>
    <w:rsid w:val="00183380"/>
    <w:rsid w:val="0018343D"/>
    <w:rsid w:val="0018375B"/>
    <w:rsid w:val="00183DDE"/>
    <w:rsid w:val="00184A7C"/>
    <w:rsid w:val="001852BA"/>
    <w:rsid w:val="00185C60"/>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059"/>
    <w:rsid w:val="001968DC"/>
    <w:rsid w:val="00196CE4"/>
    <w:rsid w:val="0019714A"/>
    <w:rsid w:val="00197FCD"/>
    <w:rsid w:val="001A0EBA"/>
    <w:rsid w:val="001A1123"/>
    <w:rsid w:val="001A15B5"/>
    <w:rsid w:val="001A1D74"/>
    <w:rsid w:val="001A1F71"/>
    <w:rsid w:val="001A2335"/>
    <w:rsid w:val="001A2344"/>
    <w:rsid w:val="001A25EC"/>
    <w:rsid w:val="001A2755"/>
    <w:rsid w:val="001A291D"/>
    <w:rsid w:val="001A2BF0"/>
    <w:rsid w:val="001A3458"/>
    <w:rsid w:val="001A491D"/>
    <w:rsid w:val="001A4951"/>
    <w:rsid w:val="001A49A0"/>
    <w:rsid w:val="001A524D"/>
    <w:rsid w:val="001A5423"/>
    <w:rsid w:val="001A5636"/>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A12"/>
    <w:rsid w:val="001B3B27"/>
    <w:rsid w:val="001B408F"/>
    <w:rsid w:val="001B4461"/>
    <w:rsid w:val="001B4681"/>
    <w:rsid w:val="001B488A"/>
    <w:rsid w:val="001B52DA"/>
    <w:rsid w:val="001B59BE"/>
    <w:rsid w:val="001B6146"/>
    <w:rsid w:val="001B64E3"/>
    <w:rsid w:val="001B7566"/>
    <w:rsid w:val="001B771A"/>
    <w:rsid w:val="001C01E7"/>
    <w:rsid w:val="001C02CF"/>
    <w:rsid w:val="001C04EA"/>
    <w:rsid w:val="001C0C05"/>
    <w:rsid w:val="001C185B"/>
    <w:rsid w:val="001C1C02"/>
    <w:rsid w:val="001C1C30"/>
    <w:rsid w:val="001C1FF7"/>
    <w:rsid w:val="001C21AD"/>
    <w:rsid w:val="001C2542"/>
    <w:rsid w:val="001C2CD3"/>
    <w:rsid w:val="001C2EA8"/>
    <w:rsid w:val="001C3440"/>
    <w:rsid w:val="001C350D"/>
    <w:rsid w:val="001C3563"/>
    <w:rsid w:val="001C39CF"/>
    <w:rsid w:val="001C3A27"/>
    <w:rsid w:val="001C3D60"/>
    <w:rsid w:val="001C5134"/>
    <w:rsid w:val="001C578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212"/>
    <w:rsid w:val="001D597D"/>
    <w:rsid w:val="001D5D41"/>
    <w:rsid w:val="001D5D52"/>
    <w:rsid w:val="001D5F33"/>
    <w:rsid w:val="001D60DA"/>
    <w:rsid w:val="001D6161"/>
    <w:rsid w:val="001D61A2"/>
    <w:rsid w:val="001D698F"/>
    <w:rsid w:val="001D70F2"/>
    <w:rsid w:val="001D748C"/>
    <w:rsid w:val="001E0895"/>
    <w:rsid w:val="001E0E44"/>
    <w:rsid w:val="001E17B1"/>
    <w:rsid w:val="001E1E01"/>
    <w:rsid w:val="001E1E9C"/>
    <w:rsid w:val="001E1F4F"/>
    <w:rsid w:val="001E2125"/>
    <w:rsid w:val="001E2794"/>
    <w:rsid w:val="001E2984"/>
    <w:rsid w:val="001E29F9"/>
    <w:rsid w:val="001E3239"/>
    <w:rsid w:val="001E3486"/>
    <w:rsid w:val="001E398B"/>
    <w:rsid w:val="001E424B"/>
    <w:rsid w:val="001E46D8"/>
    <w:rsid w:val="001E4915"/>
    <w:rsid w:val="001E4F4F"/>
    <w:rsid w:val="001E582B"/>
    <w:rsid w:val="001E594F"/>
    <w:rsid w:val="001E5AF1"/>
    <w:rsid w:val="001E727F"/>
    <w:rsid w:val="001E792F"/>
    <w:rsid w:val="001E7CB1"/>
    <w:rsid w:val="001F0230"/>
    <w:rsid w:val="001F05FB"/>
    <w:rsid w:val="001F18B2"/>
    <w:rsid w:val="001F193F"/>
    <w:rsid w:val="001F1FA8"/>
    <w:rsid w:val="001F26FE"/>
    <w:rsid w:val="001F2C35"/>
    <w:rsid w:val="001F2CE5"/>
    <w:rsid w:val="001F42DD"/>
    <w:rsid w:val="001F4AE2"/>
    <w:rsid w:val="001F4B47"/>
    <w:rsid w:val="001F4E48"/>
    <w:rsid w:val="001F50FC"/>
    <w:rsid w:val="001F54AC"/>
    <w:rsid w:val="001F55D1"/>
    <w:rsid w:val="001F569B"/>
    <w:rsid w:val="001F56A8"/>
    <w:rsid w:val="001F58BF"/>
    <w:rsid w:val="001F5AA2"/>
    <w:rsid w:val="001F5C99"/>
    <w:rsid w:val="001F6108"/>
    <w:rsid w:val="001F610C"/>
    <w:rsid w:val="001F6207"/>
    <w:rsid w:val="001F6759"/>
    <w:rsid w:val="001F67FE"/>
    <w:rsid w:val="001F6A82"/>
    <w:rsid w:val="001F7702"/>
    <w:rsid w:val="001F795B"/>
    <w:rsid w:val="001F7E60"/>
    <w:rsid w:val="001F7F02"/>
    <w:rsid w:val="002000E6"/>
    <w:rsid w:val="00200BAA"/>
    <w:rsid w:val="00200D56"/>
    <w:rsid w:val="00201605"/>
    <w:rsid w:val="002023CA"/>
    <w:rsid w:val="0020347C"/>
    <w:rsid w:val="00203834"/>
    <w:rsid w:val="00203A93"/>
    <w:rsid w:val="00203ACE"/>
    <w:rsid w:val="00203BD4"/>
    <w:rsid w:val="0020485F"/>
    <w:rsid w:val="00204CDD"/>
    <w:rsid w:val="00205405"/>
    <w:rsid w:val="002058C1"/>
    <w:rsid w:val="002060C5"/>
    <w:rsid w:val="00206320"/>
    <w:rsid w:val="0020654D"/>
    <w:rsid w:val="0020665B"/>
    <w:rsid w:val="0020681E"/>
    <w:rsid w:val="00206888"/>
    <w:rsid w:val="002070EF"/>
    <w:rsid w:val="00207214"/>
    <w:rsid w:val="00207303"/>
    <w:rsid w:val="0021026E"/>
    <w:rsid w:val="002104EF"/>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152"/>
    <w:rsid w:val="0023249D"/>
    <w:rsid w:val="002330DA"/>
    <w:rsid w:val="002333B8"/>
    <w:rsid w:val="002333C8"/>
    <w:rsid w:val="00233882"/>
    <w:rsid w:val="00233F99"/>
    <w:rsid w:val="002340E6"/>
    <w:rsid w:val="002341B6"/>
    <w:rsid w:val="0023437D"/>
    <w:rsid w:val="002345FF"/>
    <w:rsid w:val="002347F1"/>
    <w:rsid w:val="00234A1B"/>
    <w:rsid w:val="00234AC3"/>
    <w:rsid w:val="00234EBE"/>
    <w:rsid w:val="0023542F"/>
    <w:rsid w:val="002355C1"/>
    <w:rsid w:val="002356E3"/>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40BE"/>
    <w:rsid w:val="00244454"/>
    <w:rsid w:val="002445AC"/>
    <w:rsid w:val="00244885"/>
    <w:rsid w:val="00244D14"/>
    <w:rsid w:val="0024534D"/>
    <w:rsid w:val="00245BB7"/>
    <w:rsid w:val="002460F6"/>
    <w:rsid w:val="00246451"/>
    <w:rsid w:val="0024683E"/>
    <w:rsid w:val="00246C67"/>
    <w:rsid w:val="00246CCF"/>
    <w:rsid w:val="00246FAD"/>
    <w:rsid w:val="0024778E"/>
    <w:rsid w:val="00250417"/>
    <w:rsid w:val="00250D02"/>
    <w:rsid w:val="002512A2"/>
    <w:rsid w:val="002512D1"/>
    <w:rsid w:val="002517C4"/>
    <w:rsid w:val="00251BD1"/>
    <w:rsid w:val="00252287"/>
    <w:rsid w:val="0025251F"/>
    <w:rsid w:val="00252625"/>
    <w:rsid w:val="002532F0"/>
    <w:rsid w:val="00253A82"/>
    <w:rsid w:val="00253A85"/>
    <w:rsid w:val="002543FF"/>
    <w:rsid w:val="00254533"/>
    <w:rsid w:val="00254553"/>
    <w:rsid w:val="0025456E"/>
    <w:rsid w:val="0025492A"/>
    <w:rsid w:val="00254A62"/>
    <w:rsid w:val="00254C2E"/>
    <w:rsid w:val="00255736"/>
    <w:rsid w:val="002559D0"/>
    <w:rsid w:val="00255A37"/>
    <w:rsid w:val="00256034"/>
    <w:rsid w:val="00256A19"/>
    <w:rsid w:val="00256E1C"/>
    <w:rsid w:val="00256E34"/>
    <w:rsid w:val="00256F9D"/>
    <w:rsid w:val="00257E7B"/>
    <w:rsid w:val="002600ED"/>
    <w:rsid w:val="00260775"/>
    <w:rsid w:val="0026097D"/>
    <w:rsid w:val="002609F8"/>
    <w:rsid w:val="00260C11"/>
    <w:rsid w:val="00260DEC"/>
    <w:rsid w:val="00260E78"/>
    <w:rsid w:val="00261050"/>
    <w:rsid w:val="0026159B"/>
    <w:rsid w:val="00261B84"/>
    <w:rsid w:val="00261C83"/>
    <w:rsid w:val="00261CD4"/>
    <w:rsid w:val="00261E1B"/>
    <w:rsid w:val="002621FB"/>
    <w:rsid w:val="00262483"/>
    <w:rsid w:val="0026270F"/>
    <w:rsid w:val="002635BA"/>
    <w:rsid w:val="002639CB"/>
    <w:rsid w:val="00263AE5"/>
    <w:rsid w:val="002642BD"/>
    <w:rsid w:val="0026490A"/>
    <w:rsid w:val="00264CA1"/>
    <w:rsid w:val="0026531A"/>
    <w:rsid w:val="0026535A"/>
    <w:rsid w:val="00265643"/>
    <w:rsid w:val="00265646"/>
    <w:rsid w:val="00265A6A"/>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0F0B"/>
    <w:rsid w:val="002816DC"/>
    <w:rsid w:val="00281E78"/>
    <w:rsid w:val="00282151"/>
    <w:rsid w:val="00282473"/>
    <w:rsid w:val="00282715"/>
    <w:rsid w:val="00282B4B"/>
    <w:rsid w:val="00282FFA"/>
    <w:rsid w:val="0028386B"/>
    <w:rsid w:val="00283BD7"/>
    <w:rsid w:val="00283DF1"/>
    <w:rsid w:val="00283EAF"/>
    <w:rsid w:val="00284232"/>
    <w:rsid w:val="002860CD"/>
    <w:rsid w:val="00286273"/>
    <w:rsid w:val="002866D0"/>
    <w:rsid w:val="00286C75"/>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715"/>
    <w:rsid w:val="0029581B"/>
    <w:rsid w:val="00295B28"/>
    <w:rsid w:val="00295DDF"/>
    <w:rsid w:val="0029659C"/>
    <w:rsid w:val="00297100"/>
    <w:rsid w:val="0029733F"/>
    <w:rsid w:val="0029769D"/>
    <w:rsid w:val="00297894"/>
    <w:rsid w:val="00297D6C"/>
    <w:rsid w:val="002A0491"/>
    <w:rsid w:val="002A0502"/>
    <w:rsid w:val="002A0638"/>
    <w:rsid w:val="002A0736"/>
    <w:rsid w:val="002A0ACF"/>
    <w:rsid w:val="002A0AE5"/>
    <w:rsid w:val="002A0E15"/>
    <w:rsid w:val="002A139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5E04"/>
    <w:rsid w:val="002A67EA"/>
    <w:rsid w:val="002A6830"/>
    <w:rsid w:val="002A6942"/>
    <w:rsid w:val="002A69C7"/>
    <w:rsid w:val="002A7946"/>
    <w:rsid w:val="002A79D6"/>
    <w:rsid w:val="002A7F13"/>
    <w:rsid w:val="002A7F9C"/>
    <w:rsid w:val="002A7FA5"/>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30D"/>
    <w:rsid w:val="002B669A"/>
    <w:rsid w:val="002B6719"/>
    <w:rsid w:val="002B6909"/>
    <w:rsid w:val="002B6F81"/>
    <w:rsid w:val="002B7296"/>
    <w:rsid w:val="002B7465"/>
    <w:rsid w:val="002B7750"/>
    <w:rsid w:val="002C05CC"/>
    <w:rsid w:val="002C08E8"/>
    <w:rsid w:val="002C0B14"/>
    <w:rsid w:val="002C1741"/>
    <w:rsid w:val="002C1861"/>
    <w:rsid w:val="002C1A86"/>
    <w:rsid w:val="002C1DA6"/>
    <w:rsid w:val="002C1DE4"/>
    <w:rsid w:val="002C1F5E"/>
    <w:rsid w:val="002C2053"/>
    <w:rsid w:val="002C20F2"/>
    <w:rsid w:val="002C213E"/>
    <w:rsid w:val="002C21B8"/>
    <w:rsid w:val="002C2216"/>
    <w:rsid w:val="002C2AAB"/>
    <w:rsid w:val="002C2BEB"/>
    <w:rsid w:val="002C2DF8"/>
    <w:rsid w:val="002C3412"/>
    <w:rsid w:val="002C38CA"/>
    <w:rsid w:val="002C4CC3"/>
    <w:rsid w:val="002C58DF"/>
    <w:rsid w:val="002C5D12"/>
    <w:rsid w:val="002C662F"/>
    <w:rsid w:val="002C68F5"/>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21"/>
    <w:rsid w:val="002E54B6"/>
    <w:rsid w:val="002E56F2"/>
    <w:rsid w:val="002E5994"/>
    <w:rsid w:val="002E5DAE"/>
    <w:rsid w:val="002E65AB"/>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2F12"/>
    <w:rsid w:val="002F31DB"/>
    <w:rsid w:val="002F33CD"/>
    <w:rsid w:val="002F39F7"/>
    <w:rsid w:val="002F3F60"/>
    <w:rsid w:val="002F493F"/>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07F02"/>
    <w:rsid w:val="00310159"/>
    <w:rsid w:val="003105C3"/>
    <w:rsid w:val="00310888"/>
    <w:rsid w:val="00310898"/>
    <w:rsid w:val="003109EC"/>
    <w:rsid w:val="00310A74"/>
    <w:rsid w:val="00311871"/>
    <w:rsid w:val="003118B5"/>
    <w:rsid w:val="00311A47"/>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F00"/>
    <w:rsid w:val="00317F45"/>
    <w:rsid w:val="003200EC"/>
    <w:rsid w:val="00320794"/>
    <w:rsid w:val="003214B3"/>
    <w:rsid w:val="003214E4"/>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FDA"/>
    <w:rsid w:val="00330219"/>
    <w:rsid w:val="003307C5"/>
    <w:rsid w:val="00330DD7"/>
    <w:rsid w:val="00331203"/>
    <w:rsid w:val="003312F3"/>
    <w:rsid w:val="003313E2"/>
    <w:rsid w:val="003314E5"/>
    <w:rsid w:val="003317F0"/>
    <w:rsid w:val="003334A3"/>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09A4"/>
    <w:rsid w:val="003412BC"/>
    <w:rsid w:val="00341CDA"/>
    <w:rsid w:val="0034204C"/>
    <w:rsid w:val="003423FD"/>
    <w:rsid w:val="003424E6"/>
    <w:rsid w:val="00342543"/>
    <w:rsid w:val="00342878"/>
    <w:rsid w:val="00342955"/>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43BD"/>
    <w:rsid w:val="0035469A"/>
    <w:rsid w:val="003550D8"/>
    <w:rsid w:val="003551B7"/>
    <w:rsid w:val="00355509"/>
    <w:rsid w:val="00355CC4"/>
    <w:rsid w:val="0035600B"/>
    <w:rsid w:val="00356052"/>
    <w:rsid w:val="003561AC"/>
    <w:rsid w:val="00356875"/>
    <w:rsid w:val="0035726D"/>
    <w:rsid w:val="00357273"/>
    <w:rsid w:val="003575AE"/>
    <w:rsid w:val="003575FA"/>
    <w:rsid w:val="003578A4"/>
    <w:rsid w:val="00357F13"/>
    <w:rsid w:val="00357F99"/>
    <w:rsid w:val="003609C0"/>
    <w:rsid w:val="00360F83"/>
    <w:rsid w:val="003613CC"/>
    <w:rsid w:val="003616E1"/>
    <w:rsid w:val="0036241F"/>
    <w:rsid w:val="0036262A"/>
    <w:rsid w:val="00362811"/>
    <w:rsid w:val="00362A6F"/>
    <w:rsid w:val="0036382C"/>
    <w:rsid w:val="00364020"/>
    <w:rsid w:val="003643E8"/>
    <w:rsid w:val="003644E6"/>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B9F"/>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D95"/>
    <w:rsid w:val="00376034"/>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569"/>
    <w:rsid w:val="00394906"/>
    <w:rsid w:val="00395B28"/>
    <w:rsid w:val="00396854"/>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41C"/>
    <w:rsid w:val="003B1755"/>
    <w:rsid w:val="003B1AF8"/>
    <w:rsid w:val="003B2129"/>
    <w:rsid w:val="003B21CD"/>
    <w:rsid w:val="003B2298"/>
    <w:rsid w:val="003B233D"/>
    <w:rsid w:val="003B244C"/>
    <w:rsid w:val="003B2610"/>
    <w:rsid w:val="003B2B19"/>
    <w:rsid w:val="003B3252"/>
    <w:rsid w:val="003B3831"/>
    <w:rsid w:val="003B3940"/>
    <w:rsid w:val="003B3DF1"/>
    <w:rsid w:val="003B404C"/>
    <w:rsid w:val="003B4436"/>
    <w:rsid w:val="003B4543"/>
    <w:rsid w:val="003B46C5"/>
    <w:rsid w:val="003B48A6"/>
    <w:rsid w:val="003B4987"/>
    <w:rsid w:val="003B4CE5"/>
    <w:rsid w:val="003B5663"/>
    <w:rsid w:val="003B5F81"/>
    <w:rsid w:val="003B6E88"/>
    <w:rsid w:val="003B7014"/>
    <w:rsid w:val="003B7758"/>
    <w:rsid w:val="003B79DF"/>
    <w:rsid w:val="003C0D36"/>
    <w:rsid w:val="003C0D4E"/>
    <w:rsid w:val="003C0E7F"/>
    <w:rsid w:val="003C0ED2"/>
    <w:rsid w:val="003C11D6"/>
    <w:rsid w:val="003C161E"/>
    <w:rsid w:val="003C16DD"/>
    <w:rsid w:val="003C22AF"/>
    <w:rsid w:val="003C2483"/>
    <w:rsid w:val="003C2B75"/>
    <w:rsid w:val="003C2C5E"/>
    <w:rsid w:val="003C3980"/>
    <w:rsid w:val="003C3C4A"/>
    <w:rsid w:val="003C3CE1"/>
    <w:rsid w:val="003C43E5"/>
    <w:rsid w:val="003C477E"/>
    <w:rsid w:val="003C4A49"/>
    <w:rsid w:val="003C4AF4"/>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185"/>
    <w:rsid w:val="003D620D"/>
    <w:rsid w:val="003D6348"/>
    <w:rsid w:val="003D6453"/>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707"/>
    <w:rsid w:val="003E6B1D"/>
    <w:rsid w:val="003E700C"/>
    <w:rsid w:val="003E7489"/>
    <w:rsid w:val="003F0238"/>
    <w:rsid w:val="003F06F2"/>
    <w:rsid w:val="003F0970"/>
    <w:rsid w:val="003F153C"/>
    <w:rsid w:val="003F1638"/>
    <w:rsid w:val="003F22D4"/>
    <w:rsid w:val="003F2618"/>
    <w:rsid w:val="003F34A3"/>
    <w:rsid w:val="003F4231"/>
    <w:rsid w:val="003F4640"/>
    <w:rsid w:val="003F48CC"/>
    <w:rsid w:val="003F507A"/>
    <w:rsid w:val="003F5E6A"/>
    <w:rsid w:val="003F60F1"/>
    <w:rsid w:val="003F6D84"/>
    <w:rsid w:val="003F6DCE"/>
    <w:rsid w:val="003F6EF7"/>
    <w:rsid w:val="003F710E"/>
    <w:rsid w:val="003F7120"/>
    <w:rsid w:val="003F7C74"/>
    <w:rsid w:val="003F7D44"/>
    <w:rsid w:val="003F7F48"/>
    <w:rsid w:val="004001BA"/>
    <w:rsid w:val="0040055F"/>
    <w:rsid w:val="0040149F"/>
    <w:rsid w:val="004015F9"/>
    <w:rsid w:val="0040194F"/>
    <w:rsid w:val="00401AAE"/>
    <w:rsid w:val="00401C0F"/>
    <w:rsid w:val="00401C48"/>
    <w:rsid w:val="00401E5D"/>
    <w:rsid w:val="00402217"/>
    <w:rsid w:val="0040278B"/>
    <w:rsid w:val="004029B4"/>
    <w:rsid w:val="004029BB"/>
    <w:rsid w:val="00403A50"/>
    <w:rsid w:val="00404333"/>
    <w:rsid w:val="0040452A"/>
    <w:rsid w:val="00404716"/>
    <w:rsid w:val="004048D2"/>
    <w:rsid w:val="00404985"/>
    <w:rsid w:val="00404DDF"/>
    <w:rsid w:val="00405468"/>
    <w:rsid w:val="00405624"/>
    <w:rsid w:val="004059ED"/>
    <w:rsid w:val="00405EBC"/>
    <w:rsid w:val="00405F68"/>
    <w:rsid w:val="0040687B"/>
    <w:rsid w:val="00406A92"/>
    <w:rsid w:val="00406C71"/>
    <w:rsid w:val="00406D75"/>
    <w:rsid w:val="00406FDA"/>
    <w:rsid w:val="004074C2"/>
    <w:rsid w:val="004075C6"/>
    <w:rsid w:val="00407B5D"/>
    <w:rsid w:val="00410114"/>
    <w:rsid w:val="0041076C"/>
    <w:rsid w:val="00410E33"/>
    <w:rsid w:val="004112BB"/>
    <w:rsid w:val="004112BD"/>
    <w:rsid w:val="00411AC3"/>
    <w:rsid w:val="0041207F"/>
    <w:rsid w:val="0041308F"/>
    <w:rsid w:val="00414265"/>
    <w:rsid w:val="004145A2"/>
    <w:rsid w:val="004145ED"/>
    <w:rsid w:val="004146F1"/>
    <w:rsid w:val="00414FFC"/>
    <w:rsid w:val="00415A59"/>
    <w:rsid w:val="00416248"/>
    <w:rsid w:val="00416448"/>
    <w:rsid w:val="0041731F"/>
    <w:rsid w:val="004173EC"/>
    <w:rsid w:val="004174E0"/>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B73"/>
    <w:rsid w:val="00423C4B"/>
    <w:rsid w:val="00423DB7"/>
    <w:rsid w:val="00423F29"/>
    <w:rsid w:val="0042412D"/>
    <w:rsid w:val="0042461C"/>
    <w:rsid w:val="0042477F"/>
    <w:rsid w:val="0042520C"/>
    <w:rsid w:val="00425942"/>
    <w:rsid w:val="004259AC"/>
    <w:rsid w:val="00425C3D"/>
    <w:rsid w:val="00426084"/>
    <w:rsid w:val="004260A7"/>
    <w:rsid w:val="00426697"/>
    <w:rsid w:val="00426AF3"/>
    <w:rsid w:val="00426DE6"/>
    <w:rsid w:val="00426E9A"/>
    <w:rsid w:val="0042710A"/>
    <w:rsid w:val="00427EED"/>
    <w:rsid w:val="00430434"/>
    <w:rsid w:val="00430456"/>
    <w:rsid w:val="0043083C"/>
    <w:rsid w:val="00430875"/>
    <w:rsid w:val="00431264"/>
    <w:rsid w:val="00431ADD"/>
    <w:rsid w:val="00433513"/>
    <w:rsid w:val="00433653"/>
    <w:rsid w:val="004336D8"/>
    <w:rsid w:val="004338CE"/>
    <w:rsid w:val="00433924"/>
    <w:rsid w:val="00433BF5"/>
    <w:rsid w:val="00433E0C"/>
    <w:rsid w:val="00433F7F"/>
    <w:rsid w:val="00434B48"/>
    <w:rsid w:val="004351D4"/>
    <w:rsid w:val="00435219"/>
    <w:rsid w:val="0043546A"/>
    <w:rsid w:val="00435862"/>
    <w:rsid w:val="00436033"/>
    <w:rsid w:val="00436313"/>
    <w:rsid w:val="004365BA"/>
    <w:rsid w:val="00436B45"/>
    <w:rsid w:val="0043709D"/>
    <w:rsid w:val="0043728E"/>
    <w:rsid w:val="00437352"/>
    <w:rsid w:val="00437752"/>
    <w:rsid w:val="004378D2"/>
    <w:rsid w:val="00437B02"/>
    <w:rsid w:val="00437B27"/>
    <w:rsid w:val="00437F1F"/>
    <w:rsid w:val="004414ED"/>
    <w:rsid w:val="00441786"/>
    <w:rsid w:val="00441DA8"/>
    <w:rsid w:val="00441EDF"/>
    <w:rsid w:val="004424A5"/>
    <w:rsid w:val="004426DE"/>
    <w:rsid w:val="0044294B"/>
    <w:rsid w:val="00442A0A"/>
    <w:rsid w:val="004430A0"/>
    <w:rsid w:val="00443834"/>
    <w:rsid w:val="00443BA3"/>
    <w:rsid w:val="0044408F"/>
    <w:rsid w:val="004440FA"/>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47E46"/>
    <w:rsid w:val="00450CCC"/>
    <w:rsid w:val="00450DF7"/>
    <w:rsid w:val="00450F5F"/>
    <w:rsid w:val="0045148B"/>
    <w:rsid w:val="00451713"/>
    <w:rsid w:val="004530D3"/>
    <w:rsid w:val="0045370D"/>
    <w:rsid w:val="004545AE"/>
    <w:rsid w:val="0045472C"/>
    <w:rsid w:val="00454841"/>
    <w:rsid w:val="00454D77"/>
    <w:rsid w:val="004556E4"/>
    <w:rsid w:val="004565B0"/>
    <w:rsid w:val="00456EE2"/>
    <w:rsid w:val="00457EFF"/>
    <w:rsid w:val="00460347"/>
    <w:rsid w:val="004608B3"/>
    <w:rsid w:val="00461775"/>
    <w:rsid w:val="0046215E"/>
    <w:rsid w:val="00462279"/>
    <w:rsid w:val="004622CA"/>
    <w:rsid w:val="00462DFA"/>
    <w:rsid w:val="00463378"/>
    <w:rsid w:val="00463547"/>
    <w:rsid w:val="00463CA2"/>
    <w:rsid w:val="00464029"/>
    <w:rsid w:val="0046462E"/>
    <w:rsid w:val="00464CDD"/>
    <w:rsid w:val="00464E6B"/>
    <w:rsid w:val="004661AF"/>
    <w:rsid w:val="00466B1F"/>
    <w:rsid w:val="00467572"/>
    <w:rsid w:val="00467E9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E12"/>
    <w:rsid w:val="00473FDB"/>
    <w:rsid w:val="004744A5"/>
    <w:rsid w:val="004758EA"/>
    <w:rsid w:val="00475AFF"/>
    <w:rsid w:val="00475BC6"/>
    <w:rsid w:val="0047797B"/>
    <w:rsid w:val="00480BE4"/>
    <w:rsid w:val="004812C4"/>
    <w:rsid w:val="00481553"/>
    <w:rsid w:val="00481A38"/>
    <w:rsid w:val="00482668"/>
    <w:rsid w:val="00482923"/>
    <w:rsid w:val="00482975"/>
    <w:rsid w:val="00482F8D"/>
    <w:rsid w:val="004832C5"/>
    <w:rsid w:val="0048417E"/>
    <w:rsid w:val="00484244"/>
    <w:rsid w:val="00484354"/>
    <w:rsid w:val="004845A4"/>
    <w:rsid w:val="00484611"/>
    <w:rsid w:val="00484D32"/>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12B4"/>
    <w:rsid w:val="004917AD"/>
    <w:rsid w:val="0049184D"/>
    <w:rsid w:val="00491A5C"/>
    <w:rsid w:val="00491B91"/>
    <w:rsid w:val="00491FF9"/>
    <w:rsid w:val="00492482"/>
    <w:rsid w:val="00492493"/>
    <w:rsid w:val="004928C3"/>
    <w:rsid w:val="00493354"/>
    <w:rsid w:val="004939BA"/>
    <w:rsid w:val="00493A72"/>
    <w:rsid w:val="00493A87"/>
    <w:rsid w:val="00493EB9"/>
    <w:rsid w:val="00494285"/>
    <w:rsid w:val="00494527"/>
    <w:rsid w:val="004948D8"/>
    <w:rsid w:val="00495653"/>
    <w:rsid w:val="00495864"/>
    <w:rsid w:val="00495F85"/>
    <w:rsid w:val="004961DE"/>
    <w:rsid w:val="00496901"/>
    <w:rsid w:val="00496C70"/>
    <w:rsid w:val="00496D4C"/>
    <w:rsid w:val="0049730B"/>
    <w:rsid w:val="00497705"/>
    <w:rsid w:val="00497E48"/>
    <w:rsid w:val="004A0546"/>
    <w:rsid w:val="004A0A4D"/>
    <w:rsid w:val="004A122E"/>
    <w:rsid w:val="004A161F"/>
    <w:rsid w:val="004A1684"/>
    <w:rsid w:val="004A1C78"/>
    <w:rsid w:val="004A1D73"/>
    <w:rsid w:val="004A228C"/>
    <w:rsid w:val="004A2350"/>
    <w:rsid w:val="004A24E6"/>
    <w:rsid w:val="004A2853"/>
    <w:rsid w:val="004A2B6B"/>
    <w:rsid w:val="004A2BA7"/>
    <w:rsid w:val="004A2C6A"/>
    <w:rsid w:val="004A3162"/>
    <w:rsid w:val="004A3DE5"/>
    <w:rsid w:val="004A44C6"/>
    <w:rsid w:val="004A4578"/>
    <w:rsid w:val="004A4C86"/>
    <w:rsid w:val="004A51EA"/>
    <w:rsid w:val="004A53C6"/>
    <w:rsid w:val="004A5A9E"/>
    <w:rsid w:val="004A5D11"/>
    <w:rsid w:val="004A5F2B"/>
    <w:rsid w:val="004A5F3B"/>
    <w:rsid w:val="004A6291"/>
    <w:rsid w:val="004A6318"/>
    <w:rsid w:val="004A76BC"/>
    <w:rsid w:val="004A78CB"/>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690"/>
    <w:rsid w:val="004B6996"/>
    <w:rsid w:val="004B6D2F"/>
    <w:rsid w:val="004B6D49"/>
    <w:rsid w:val="004B7198"/>
    <w:rsid w:val="004B7557"/>
    <w:rsid w:val="004B7CAB"/>
    <w:rsid w:val="004B7EF4"/>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BC"/>
    <w:rsid w:val="004C71D0"/>
    <w:rsid w:val="004C76D2"/>
    <w:rsid w:val="004C7C48"/>
    <w:rsid w:val="004C7E91"/>
    <w:rsid w:val="004C7FAB"/>
    <w:rsid w:val="004D0108"/>
    <w:rsid w:val="004D0333"/>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28F7"/>
    <w:rsid w:val="004E37AB"/>
    <w:rsid w:val="004E3AD4"/>
    <w:rsid w:val="004E42C1"/>
    <w:rsid w:val="004E450C"/>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290"/>
    <w:rsid w:val="004F13BE"/>
    <w:rsid w:val="004F15F5"/>
    <w:rsid w:val="004F1BB3"/>
    <w:rsid w:val="004F1D4D"/>
    <w:rsid w:val="004F241B"/>
    <w:rsid w:val="004F24D4"/>
    <w:rsid w:val="004F29D0"/>
    <w:rsid w:val="004F3901"/>
    <w:rsid w:val="004F3918"/>
    <w:rsid w:val="004F4777"/>
    <w:rsid w:val="004F4A29"/>
    <w:rsid w:val="004F4A4D"/>
    <w:rsid w:val="004F5D4A"/>
    <w:rsid w:val="004F6242"/>
    <w:rsid w:val="004F6705"/>
    <w:rsid w:val="004F6A89"/>
    <w:rsid w:val="004F6B30"/>
    <w:rsid w:val="004F6CAF"/>
    <w:rsid w:val="004F717C"/>
    <w:rsid w:val="004F7434"/>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1036A"/>
    <w:rsid w:val="00510474"/>
    <w:rsid w:val="005107AB"/>
    <w:rsid w:val="00511258"/>
    <w:rsid w:val="00511521"/>
    <w:rsid w:val="00511AA5"/>
    <w:rsid w:val="00511B19"/>
    <w:rsid w:val="0051247B"/>
    <w:rsid w:val="0051271F"/>
    <w:rsid w:val="00512862"/>
    <w:rsid w:val="00512AA9"/>
    <w:rsid w:val="00512E09"/>
    <w:rsid w:val="00513BC6"/>
    <w:rsid w:val="00513D85"/>
    <w:rsid w:val="00514802"/>
    <w:rsid w:val="005149B5"/>
    <w:rsid w:val="00514C45"/>
    <w:rsid w:val="0051527E"/>
    <w:rsid w:val="0051535A"/>
    <w:rsid w:val="00515E41"/>
    <w:rsid w:val="005160B0"/>
    <w:rsid w:val="00516CCD"/>
    <w:rsid w:val="00516DC2"/>
    <w:rsid w:val="00516FAD"/>
    <w:rsid w:val="0051705D"/>
    <w:rsid w:val="00517F21"/>
    <w:rsid w:val="00520216"/>
    <w:rsid w:val="005210F3"/>
    <w:rsid w:val="005220ED"/>
    <w:rsid w:val="005227E6"/>
    <w:rsid w:val="00522C76"/>
    <w:rsid w:val="0052327D"/>
    <w:rsid w:val="00523414"/>
    <w:rsid w:val="0052348D"/>
    <w:rsid w:val="00524066"/>
    <w:rsid w:val="0052459F"/>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CA9"/>
    <w:rsid w:val="00540DCF"/>
    <w:rsid w:val="0054127A"/>
    <w:rsid w:val="00541A47"/>
    <w:rsid w:val="005423AF"/>
    <w:rsid w:val="0054267A"/>
    <w:rsid w:val="00542CCC"/>
    <w:rsid w:val="00542F85"/>
    <w:rsid w:val="00543283"/>
    <w:rsid w:val="0054333C"/>
    <w:rsid w:val="00543D31"/>
    <w:rsid w:val="00543D53"/>
    <w:rsid w:val="00543FFD"/>
    <w:rsid w:val="005440BC"/>
    <w:rsid w:val="005443C1"/>
    <w:rsid w:val="005446DE"/>
    <w:rsid w:val="005448D7"/>
    <w:rsid w:val="00545154"/>
    <w:rsid w:val="00545235"/>
    <w:rsid w:val="005469D4"/>
    <w:rsid w:val="00546AA3"/>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7C"/>
    <w:rsid w:val="00553EE8"/>
    <w:rsid w:val="00554203"/>
    <w:rsid w:val="00554774"/>
    <w:rsid w:val="00554A4D"/>
    <w:rsid w:val="00554A8B"/>
    <w:rsid w:val="0055513B"/>
    <w:rsid w:val="00555222"/>
    <w:rsid w:val="005552CE"/>
    <w:rsid w:val="00555599"/>
    <w:rsid w:val="005556DD"/>
    <w:rsid w:val="00555F0D"/>
    <w:rsid w:val="00556884"/>
    <w:rsid w:val="00556CEF"/>
    <w:rsid w:val="0055731F"/>
    <w:rsid w:val="00557492"/>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459"/>
    <w:rsid w:val="00564590"/>
    <w:rsid w:val="005647C7"/>
    <w:rsid w:val="005649A4"/>
    <w:rsid w:val="00564B06"/>
    <w:rsid w:val="00564D87"/>
    <w:rsid w:val="00565333"/>
    <w:rsid w:val="00565790"/>
    <w:rsid w:val="005662E8"/>
    <w:rsid w:val="00566AE0"/>
    <w:rsid w:val="00566EBE"/>
    <w:rsid w:val="005670E8"/>
    <w:rsid w:val="00567209"/>
    <w:rsid w:val="005672B5"/>
    <w:rsid w:val="00567551"/>
    <w:rsid w:val="00567E71"/>
    <w:rsid w:val="005701F5"/>
    <w:rsid w:val="0057022B"/>
    <w:rsid w:val="00570459"/>
    <w:rsid w:val="0057059D"/>
    <w:rsid w:val="00570C66"/>
    <w:rsid w:val="00570DCC"/>
    <w:rsid w:val="00571402"/>
    <w:rsid w:val="00572C39"/>
    <w:rsid w:val="00573227"/>
    <w:rsid w:val="005735EF"/>
    <w:rsid w:val="0057376F"/>
    <w:rsid w:val="00573A34"/>
    <w:rsid w:val="00573A5F"/>
    <w:rsid w:val="00573F9F"/>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0EF"/>
    <w:rsid w:val="0058235D"/>
    <w:rsid w:val="00582603"/>
    <w:rsid w:val="005828C0"/>
    <w:rsid w:val="005828D2"/>
    <w:rsid w:val="00582EAE"/>
    <w:rsid w:val="005831A4"/>
    <w:rsid w:val="005831CC"/>
    <w:rsid w:val="005836A9"/>
    <w:rsid w:val="00583CD5"/>
    <w:rsid w:val="00583D84"/>
    <w:rsid w:val="00583FCD"/>
    <w:rsid w:val="00584278"/>
    <w:rsid w:val="0058465C"/>
    <w:rsid w:val="00584E4A"/>
    <w:rsid w:val="005850A5"/>
    <w:rsid w:val="005853A0"/>
    <w:rsid w:val="005856D8"/>
    <w:rsid w:val="00585754"/>
    <w:rsid w:val="00585FDD"/>
    <w:rsid w:val="0058678F"/>
    <w:rsid w:val="00586AF0"/>
    <w:rsid w:val="00586DEC"/>
    <w:rsid w:val="00587843"/>
    <w:rsid w:val="005879AD"/>
    <w:rsid w:val="00587BDC"/>
    <w:rsid w:val="00587E3E"/>
    <w:rsid w:val="00590397"/>
    <w:rsid w:val="00590C9D"/>
    <w:rsid w:val="00591456"/>
    <w:rsid w:val="00591854"/>
    <w:rsid w:val="00592E60"/>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BA"/>
    <w:rsid w:val="005A1BF1"/>
    <w:rsid w:val="005A208A"/>
    <w:rsid w:val="005A25D3"/>
    <w:rsid w:val="005A301F"/>
    <w:rsid w:val="005A3295"/>
    <w:rsid w:val="005A3514"/>
    <w:rsid w:val="005A3B5B"/>
    <w:rsid w:val="005A3CBE"/>
    <w:rsid w:val="005A3E6C"/>
    <w:rsid w:val="005A40B1"/>
    <w:rsid w:val="005A49CE"/>
    <w:rsid w:val="005A53DA"/>
    <w:rsid w:val="005A556E"/>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6D"/>
    <w:rsid w:val="005B32A1"/>
    <w:rsid w:val="005B3497"/>
    <w:rsid w:val="005B35ED"/>
    <w:rsid w:val="005B35F1"/>
    <w:rsid w:val="005B3802"/>
    <w:rsid w:val="005B3D6D"/>
    <w:rsid w:val="005B3E56"/>
    <w:rsid w:val="005B42F4"/>
    <w:rsid w:val="005B49B7"/>
    <w:rsid w:val="005B4F9B"/>
    <w:rsid w:val="005B4FB6"/>
    <w:rsid w:val="005B54A6"/>
    <w:rsid w:val="005B55B6"/>
    <w:rsid w:val="005B56C7"/>
    <w:rsid w:val="005B56DA"/>
    <w:rsid w:val="005B5F0E"/>
    <w:rsid w:val="005B62B4"/>
    <w:rsid w:val="005B677D"/>
    <w:rsid w:val="005B6DA4"/>
    <w:rsid w:val="005B7108"/>
    <w:rsid w:val="005B7414"/>
    <w:rsid w:val="005B7791"/>
    <w:rsid w:val="005B7B91"/>
    <w:rsid w:val="005B7D57"/>
    <w:rsid w:val="005C00BB"/>
    <w:rsid w:val="005C06CE"/>
    <w:rsid w:val="005C0A07"/>
    <w:rsid w:val="005C0A2D"/>
    <w:rsid w:val="005C0F82"/>
    <w:rsid w:val="005C2538"/>
    <w:rsid w:val="005C2684"/>
    <w:rsid w:val="005C273B"/>
    <w:rsid w:val="005C283E"/>
    <w:rsid w:val="005C2A57"/>
    <w:rsid w:val="005C3240"/>
    <w:rsid w:val="005C382F"/>
    <w:rsid w:val="005C41FE"/>
    <w:rsid w:val="005C437F"/>
    <w:rsid w:val="005C4719"/>
    <w:rsid w:val="005C4C58"/>
    <w:rsid w:val="005C4DBD"/>
    <w:rsid w:val="005C53A1"/>
    <w:rsid w:val="005C5B62"/>
    <w:rsid w:val="005C5B8A"/>
    <w:rsid w:val="005C5E17"/>
    <w:rsid w:val="005C687E"/>
    <w:rsid w:val="005C7007"/>
    <w:rsid w:val="005C71E9"/>
    <w:rsid w:val="005D0F45"/>
    <w:rsid w:val="005D1337"/>
    <w:rsid w:val="005D1450"/>
    <w:rsid w:val="005D1C32"/>
    <w:rsid w:val="005D1F08"/>
    <w:rsid w:val="005D2D03"/>
    <w:rsid w:val="005D2EC6"/>
    <w:rsid w:val="005D36B3"/>
    <w:rsid w:val="005D3916"/>
    <w:rsid w:val="005D3BDF"/>
    <w:rsid w:val="005D40B0"/>
    <w:rsid w:val="005D4234"/>
    <w:rsid w:val="005D4B16"/>
    <w:rsid w:val="005D5298"/>
    <w:rsid w:val="005D5510"/>
    <w:rsid w:val="005D578F"/>
    <w:rsid w:val="005D5A47"/>
    <w:rsid w:val="005D5B75"/>
    <w:rsid w:val="005D5B80"/>
    <w:rsid w:val="005D5D17"/>
    <w:rsid w:val="005D5FC6"/>
    <w:rsid w:val="005D6542"/>
    <w:rsid w:val="005D6C28"/>
    <w:rsid w:val="005D7126"/>
    <w:rsid w:val="005D77E5"/>
    <w:rsid w:val="005D7D4C"/>
    <w:rsid w:val="005E008F"/>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16B"/>
    <w:rsid w:val="005E22D6"/>
    <w:rsid w:val="005E273C"/>
    <w:rsid w:val="005E3403"/>
    <w:rsid w:val="005E3A2C"/>
    <w:rsid w:val="005E4528"/>
    <w:rsid w:val="005E4F90"/>
    <w:rsid w:val="005E5C11"/>
    <w:rsid w:val="005E5CE6"/>
    <w:rsid w:val="005E6462"/>
    <w:rsid w:val="005E691F"/>
    <w:rsid w:val="005E6FF4"/>
    <w:rsid w:val="005E74A9"/>
    <w:rsid w:val="005E7672"/>
    <w:rsid w:val="005F0C4E"/>
    <w:rsid w:val="005F1904"/>
    <w:rsid w:val="005F2049"/>
    <w:rsid w:val="005F2AA4"/>
    <w:rsid w:val="005F2CFC"/>
    <w:rsid w:val="005F33C6"/>
    <w:rsid w:val="005F3CBC"/>
    <w:rsid w:val="005F3E76"/>
    <w:rsid w:val="005F42C8"/>
    <w:rsid w:val="005F4386"/>
    <w:rsid w:val="005F4502"/>
    <w:rsid w:val="005F45D0"/>
    <w:rsid w:val="005F4C69"/>
    <w:rsid w:val="005F5386"/>
    <w:rsid w:val="005F55C6"/>
    <w:rsid w:val="005F5AEA"/>
    <w:rsid w:val="005F61EB"/>
    <w:rsid w:val="005F645B"/>
    <w:rsid w:val="005F66D1"/>
    <w:rsid w:val="005F6FE2"/>
    <w:rsid w:val="005F70F7"/>
    <w:rsid w:val="005F7995"/>
    <w:rsid w:val="005F7BED"/>
    <w:rsid w:val="0060035E"/>
    <w:rsid w:val="00600B87"/>
    <w:rsid w:val="0060113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79"/>
    <w:rsid w:val="006129FE"/>
    <w:rsid w:val="00612D87"/>
    <w:rsid w:val="006135F8"/>
    <w:rsid w:val="00613673"/>
    <w:rsid w:val="00613C40"/>
    <w:rsid w:val="00613DAE"/>
    <w:rsid w:val="006144D4"/>
    <w:rsid w:val="00614F4B"/>
    <w:rsid w:val="006157D2"/>
    <w:rsid w:val="00615CE1"/>
    <w:rsid w:val="00616111"/>
    <w:rsid w:val="006162D3"/>
    <w:rsid w:val="0061712F"/>
    <w:rsid w:val="006173F4"/>
    <w:rsid w:val="006179C3"/>
    <w:rsid w:val="00617A6B"/>
    <w:rsid w:val="00617DEC"/>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A6A"/>
    <w:rsid w:val="00623ADA"/>
    <w:rsid w:val="00623C18"/>
    <w:rsid w:val="00623C25"/>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AF"/>
    <w:rsid w:val="00626E34"/>
    <w:rsid w:val="006273A2"/>
    <w:rsid w:val="006273D1"/>
    <w:rsid w:val="00627416"/>
    <w:rsid w:val="0062795F"/>
    <w:rsid w:val="00627BAD"/>
    <w:rsid w:val="00627BE8"/>
    <w:rsid w:val="00627C35"/>
    <w:rsid w:val="00630110"/>
    <w:rsid w:val="00630171"/>
    <w:rsid w:val="00630601"/>
    <w:rsid w:val="00630627"/>
    <w:rsid w:val="00630957"/>
    <w:rsid w:val="00630AD0"/>
    <w:rsid w:val="00630BDE"/>
    <w:rsid w:val="006318BF"/>
    <w:rsid w:val="00631AD2"/>
    <w:rsid w:val="00632525"/>
    <w:rsid w:val="006325FA"/>
    <w:rsid w:val="006326CF"/>
    <w:rsid w:val="00632A57"/>
    <w:rsid w:val="00633133"/>
    <w:rsid w:val="006336BD"/>
    <w:rsid w:val="00633E18"/>
    <w:rsid w:val="00633E9F"/>
    <w:rsid w:val="00633FF7"/>
    <w:rsid w:val="006341BA"/>
    <w:rsid w:val="006341F1"/>
    <w:rsid w:val="0063488F"/>
    <w:rsid w:val="00635277"/>
    <w:rsid w:val="0063584D"/>
    <w:rsid w:val="00635DAA"/>
    <w:rsid w:val="00636238"/>
    <w:rsid w:val="00636305"/>
    <w:rsid w:val="00636887"/>
    <w:rsid w:val="00636E50"/>
    <w:rsid w:val="0063773A"/>
    <w:rsid w:val="00637AC4"/>
    <w:rsid w:val="00637E60"/>
    <w:rsid w:val="00637EA6"/>
    <w:rsid w:val="00640972"/>
    <w:rsid w:val="0064141B"/>
    <w:rsid w:val="006419A5"/>
    <w:rsid w:val="00641C1C"/>
    <w:rsid w:val="00641FE8"/>
    <w:rsid w:val="0064265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8DD"/>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557"/>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20C"/>
    <w:rsid w:val="0066534E"/>
    <w:rsid w:val="00665991"/>
    <w:rsid w:val="006659D7"/>
    <w:rsid w:val="00666016"/>
    <w:rsid w:val="006665A2"/>
    <w:rsid w:val="00666B56"/>
    <w:rsid w:val="00667153"/>
    <w:rsid w:val="00667258"/>
    <w:rsid w:val="0066757C"/>
    <w:rsid w:val="00667CD9"/>
    <w:rsid w:val="00667FED"/>
    <w:rsid w:val="006700A4"/>
    <w:rsid w:val="00670860"/>
    <w:rsid w:val="00671567"/>
    <w:rsid w:val="00671E23"/>
    <w:rsid w:val="00671F91"/>
    <w:rsid w:val="006724FB"/>
    <w:rsid w:val="006727B7"/>
    <w:rsid w:val="00672AC9"/>
    <w:rsid w:val="00673F56"/>
    <w:rsid w:val="006748C4"/>
    <w:rsid w:val="00674C2D"/>
    <w:rsid w:val="00674CD2"/>
    <w:rsid w:val="00674E3C"/>
    <w:rsid w:val="00674E45"/>
    <w:rsid w:val="006752CF"/>
    <w:rsid w:val="00676139"/>
    <w:rsid w:val="0067648D"/>
    <w:rsid w:val="0067673D"/>
    <w:rsid w:val="00676A30"/>
    <w:rsid w:val="00676F43"/>
    <w:rsid w:val="00676F95"/>
    <w:rsid w:val="0067742B"/>
    <w:rsid w:val="00680442"/>
    <w:rsid w:val="00680493"/>
    <w:rsid w:val="00680BB8"/>
    <w:rsid w:val="00681019"/>
    <w:rsid w:val="00681115"/>
    <w:rsid w:val="006814D4"/>
    <w:rsid w:val="00682833"/>
    <w:rsid w:val="00682E47"/>
    <w:rsid w:val="00683095"/>
    <w:rsid w:val="0068370F"/>
    <w:rsid w:val="00684219"/>
    <w:rsid w:val="006843CA"/>
    <w:rsid w:val="006844C0"/>
    <w:rsid w:val="00684622"/>
    <w:rsid w:val="00684B38"/>
    <w:rsid w:val="00684BD9"/>
    <w:rsid w:val="00685452"/>
    <w:rsid w:val="00685773"/>
    <w:rsid w:val="006857F3"/>
    <w:rsid w:val="00686038"/>
    <w:rsid w:val="006863E7"/>
    <w:rsid w:val="006866B4"/>
    <w:rsid w:val="00686A9D"/>
    <w:rsid w:val="00686AD3"/>
    <w:rsid w:val="00686CF8"/>
    <w:rsid w:val="006873C7"/>
    <w:rsid w:val="0068755E"/>
    <w:rsid w:val="006876A3"/>
    <w:rsid w:val="00687C2B"/>
    <w:rsid w:val="00687E9F"/>
    <w:rsid w:val="00687ED2"/>
    <w:rsid w:val="0069052B"/>
    <w:rsid w:val="00690AC6"/>
    <w:rsid w:val="00690F13"/>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5AD0"/>
    <w:rsid w:val="00695D7A"/>
    <w:rsid w:val="00696296"/>
    <w:rsid w:val="00696631"/>
    <w:rsid w:val="00696721"/>
    <w:rsid w:val="006967E5"/>
    <w:rsid w:val="00696EEF"/>
    <w:rsid w:val="00697A04"/>
    <w:rsid w:val="00697E10"/>
    <w:rsid w:val="006A003C"/>
    <w:rsid w:val="006A00A8"/>
    <w:rsid w:val="006A0CE6"/>
    <w:rsid w:val="006A1CF5"/>
    <w:rsid w:val="006A251E"/>
    <w:rsid w:val="006A277D"/>
    <w:rsid w:val="006A2BE6"/>
    <w:rsid w:val="006A3B0A"/>
    <w:rsid w:val="006A3B16"/>
    <w:rsid w:val="006A47F8"/>
    <w:rsid w:val="006A4940"/>
    <w:rsid w:val="006A4F3D"/>
    <w:rsid w:val="006A5131"/>
    <w:rsid w:val="006A5E0B"/>
    <w:rsid w:val="006A6473"/>
    <w:rsid w:val="006A7781"/>
    <w:rsid w:val="006B0349"/>
    <w:rsid w:val="006B0377"/>
    <w:rsid w:val="006B0389"/>
    <w:rsid w:val="006B0453"/>
    <w:rsid w:val="006B0469"/>
    <w:rsid w:val="006B07CD"/>
    <w:rsid w:val="006B1075"/>
    <w:rsid w:val="006B1FD2"/>
    <w:rsid w:val="006B2536"/>
    <w:rsid w:val="006B2B4E"/>
    <w:rsid w:val="006B2BFE"/>
    <w:rsid w:val="006B2C0C"/>
    <w:rsid w:val="006B30C3"/>
    <w:rsid w:val="006B33B6"/>
    <w:rsid w:val="006B3531"/>
    <w:rsid w:val="006B3B78"/>
    <w:rsid w:val="006B412A"/>
    <w:rsid w:val="006B47D9"/>
    <w:rsid w:val="006B48E9"/>
    <w:rsid w:val="006B495F"/>
    <w:rsid w:val="006B498E"/>
    <w:rsid w:val="006B614F"/>
    <w:rsid w:val="006B64F6"/>
    <w:rsid w:val="006B6B96"/>
    <w:rsid w:val="006B6CEA"/>
    <w:rsid w:val="006B7C97"/>
    <w:rsid w:val="006C0C80"/>
    <w:rsid w:val="006C0F4B"/>
    <w:rsid w:val="006C19B8"/>
    <w:rsid w:val="006C27FE"/>
    <w:rsid w:val="006C2960"/>
    <w:rsid w:val="006C3981"/>
    <w:rsid w:val="006C3A38"/>
    <w:rsid w:val="006C478F"/>
    <w:rsid w:val="006C479D"/>
    <w:rsid w:val="006C5516"/>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FA5"/>
    <w:rsid w:val="006D2796"/>
    <w:rsid w:val="006D294E"/>
    <w:rsid w:val="006D2BA6"/>
    <w:rsid w:val="006D2DBC"/>
    <w:rsid w:val="006D32C3"/>
    <w:rsid w:val="006D34D0"/>
    <w:rsid w:val="006D3692"/>
    <w:rsid w:val="006D37FE"/>
    <w:rsid w:val="006D3CA4"/>
    <w:rsid w:val="006D3D47"/>
    <w:rsid w:val="006D44E0"/>
    <w:rsid w:val="006D44F4"/>
    <w:rsid w:val="006D4953"/>
    <w:rsid w:val="006D5A44"/>
    <w:rsid w:val="006D5FC7"/>
    <w:rsid w:val="006D6020"/>
    <w:rsid w:val="006D6D76"/>
    <w:rsid w:val="006D71AE"/>
    <w:rsid w:val="006D7220"/>
    <w:rsid w:val="006D72AD"/>
    <w:rsid w:val="006D77B1"/>
    <w:rsid w:val="006D797F"/>
    <w:rsid w:val="006E0578"/>
    <w:rsid w:val="006E06C8"/>
    <w:rsid w:val="006E0FDB"/>
    <w:rsid w:val="006E1A42"/>
    <w:rsid w:val="006E1BC7"/>
    <w:rsid w:val="006E1D56"/>
    <w:rsid w:val="006E1E43"/>
    <w:rsid w:val="006E1FDB"/>
    <w:rsid w:val="006E215C"/>
    <w:rsid w:val="006E29E9"/>
    <w:rsid w:val="006E2A6D"/>
    <w:rsid w:val="006E2CEC"/>
    <w:rsid w:val="006E307A"/>
    <w:rsid w:val="006E35ED"/>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1FF"/>
    <w:rsid w:val="006F2A13"/>
    <w:rsid w:val="006F2A24"/>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1BA2"/>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A2B"/>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A18"/>
    <w:rsid w:val="00716B29"/>
    <w:rsid w:val="00716D14"/>
    <w:rsid w:val="00716D57"/>
    <w:rsid w:val="00717695"/>
    <w:rsid w:val="007179EC"/>
    <w:rsid w:val="00717E56"/>
    <w:rsid w:val="00717F79"/>
    <w:rsid w:val="0072009D"/>
    <w:rsid w:val="0072039E"/>
    <w:rsid w:val="0072052C"/>
    <w:rsid w:val="0072064D"/>
    <w:rsid w:val="00720AB3"/>
    <w:rsid w:val="00720D2D"/>
    <w:rsid w:val="00720ED6"/>
    <w:rsid w:val="00721570"/>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D80"/>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60A"/>
    <w:rsid w:val="007417DB"/>
    <w:rsid w:val="00741C09"/>
    <w:rsid w:val="0074228B"/>
    <w:rsid w:val="00742624"/>
    <w:rsid w:val="00743873"/>
    <w:rsid w:val="00743895"/>
    <w:rsid w:val="00743DD1"/>
    <w:rsid w:val="00744490"/>
    <w:rsid w:val="00744C56"/>
    <w:rsid w:val="00744F8C"/>
    <w:rsid w:val="007450B4"/>
    <w:rsid w:val="007455C5"/>
    <w:rsid w:val="00745E05"/>
    <w:rsid w:val="00746328"/>
    <w:rsid w:val="007466CC"/>
    <w:rsid w:val="00746A22"/>
    <w:rsid w:val="00747331"/>
    <w:rsid w:val="007476F7"/>
    <w:rsid w:val="0075025E"/>
    <w:rsid w:val="0075068D"/>
    <w:rsid w:val="00751375"/>
    <w:rsid w:val="0075172D"/>
    <w:rsid w:val="0075193C"/>
    <w:rsid w:val="0075207B"/>
    <w:rsid w:val="00752421"/>
    <w:rsid w:val="007524DD"/>
    <w:rsid w:val="007524DF"/>
    <w:rsid w:val="00752B33"/>
    <w:rsid w:val="0075317D"/>
    <w:rsid w:val="00754272"/>
    <w:rsid w:val="0075470C"/>
    <w:rsid w:val="00754B36"/>
    <w:rsid w:val="007555C4"/>
    <w:rsid w:val="00756779"/>
    <w:rsid w:val="007574AE"/>
    <w:rsid w:val="00757B49"/>
    <w:rsid w:val="00757DCB"/>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8A1"/>
    <w:rsid w:val="007678B0"/>
    <w:rsid w:val="007678BA"/>
    <w:rsid w:val="00767909"/>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1F71"/>
    <w:rsid w:val="007821FF"/>
    <w:rsid w:val="007822BA"/>
    <w:rsid w:val="0078336F"/>
    <w:rsid w:val="00783818"/>
    <w:rsid w:val="00783950"/>
    <w:rsid w:val="007839E3"/>
    <w:rsid w:val="00783D9D"/>
    <w:rsid w:val="007841E5"/>
    <w:rsid w:val="007845A1"/>
    <w:rsid w:val="007846A1"/>
    <w:rsid w:val="007846BA"/>
    <w:rsid w:val="0078500C"/>
    <w:rsid w:val="0078530C"/>
    <w:rsid w:val="00785400"/>
    <w:rsid w:val="0078542C"/>
    <w:rsid w:val="00785575"/>
    <w:rsid w:val="0078566A"/>
    <w:rsid w:val="00785D20"/>
    <w:rsid w:val="00785E17"/>
    <w:rsid w:val="00785F88"/>
    <w:rsid w:val="00786089"/>
    <w:rsid w:val="007866AB"/>
    <w:rsid w:val="00787713"/>
    <w:rsid w:val="00787924"/>
    <w:rsid w:val="007905BB"/>
    <w:rsid w:val="007910D7"/>
    <w:rsid w:val="00791188"/>
    <w:rsid w:val="007915B6"/>
    <w:rsid w:val="00791677"/>
    <w:rsid w:val="00791A7A"/>
    <w:rsid w:val="00791B3D"/>
    <w:rsid w:val="00791FF9"/>
    <w:rsid w:val="00792206"/>
    <w:rsid w:val="00792B16"/>
    <w:rsid w:val="00792C5E"/>
    <w:rsid w:val="007931D2"/>
    <w:rsid w:val="0079327A"/>
    <w:rsid w:val="00794305"/>
    <w:rsid w:val="0079464C"/>
    <w:rsid w:val="007947FC"/>
    <w:rsid w:val="00795C90"/>
    <w:rsid w:val="007960CD"/>
    <w:rsid w:val="00796A33"/>
    <w:rsid w:val="00796E67"/>
    <w:rsid w:val="007971F6"/>
    <w:rsid w:val="00797D65"/>
    <w:rsid w:val="00797F9C"/>
    <w:rsid w:val="007A024B"/>
    <w:rsid w:val="007A0358"/>
    <w:rsid w:val="007A0B2E"/>
    <w:rsid w:val="007A0F59"/>
    <w:rsid w:val="007A0FC8"/>
    <w:rsid w:val="007A18DE"/>
    <w:rsid w:val="007A2678"/>
    <w:rsid w:val="007A2DDB"/>
    <w:rsid w:val="007A34CB"/>
    <w:rsid w:val="007A3CE2"/>
    <w:rsid w:val="007A4665"/>
    <w:rsid w:val="007A4810"/>
    <w:rsid w:val="007A4A18"/>
    <w:rsid w:val="007A5090"/>
    <w:rsid w:val="007A5205"/>
    <w:rsid w:val="007A58CE"/>
    <w:rsid w:val="007A5910"/>
    <w:rsid w:val="007A5DFD"/>
    <w:rsid w:val="007A793E"/>
    <w:rsid w:val="007A7CE8"/>
    <w:rsid w:val="007A7E64"/>
    <w:rsid w:val="007B0268"/>
    <w:rsid w:val="007B0704"/>
    <w:rsid w:val="007B2605"/>
    <w:rsid w:val="007B3365"/>
    <w:rsid w:val="007B44CB"/>
    <w:rsid w:val="007B4ED4"/>
    <w:rsid w:val="007B5219"/>
    <w:rsid w:val="007B52D5"/>
    <w:rsid w:val="007B5CBF"/>
    <w:rsid w:val="007B5FCD"/>
    <w:rsid w:val="007B609E"/>
    <w:rsid w:val="007B611B"/>
    <w:rsid w:val="007B61C1"/>
    <w:rsid w:val="007B62ED"/>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411"/>
    <w:rsid w:val="007D0A56"/>
    <w:rsid w:val="007D0AF9"/>
    <w:rsid w:val="007D0C79"/>
    <w:rsid w:val="007D1608"/>
    <w:rsid w:val="007D1AE8"/>
    <w:rsid w:val="007D2B4F"/>
    <w:rsid w:val="007D2D80"/>
    <w:rsid w:val="007D2EB9"/>
    <w:rsid w:val="007D3F1F"/>
    <w:rsid w:val="007D40FE"/>
    <w:rsid w:val="007D461A"/>
    <w:rsid w:val="007D465C"/>
    <w:rsid w:val="007D4BC2"/>
    <w:rsid w:val="007D4E30"/>
    <w:rsid w:val="007D5222"/>
    <w:rsid w:val="007D56EE"/>
    <w:rsid w:val="007D5884"/>
    <w:rsid w:val="007D5897"/>
    <w:rsid w:val="007D5BBB"/>
    <w:rsid w:val="007D669B"/>
    <w:rsid w:val="007D69CC"/>
    <w:rsid w:val="007D746D"/>
    <w:rsid w:val="007D7B72"/>
    <w:rsid w:val="007E0D7F"/>
    <w:rsid w:val="007E1ADF"/>
    <w:rsid w:val="007E24FA"/>
    <w:rsid w:val="007E25E4"/>
    <w:rsid w:val="007E2B5D"/>
    <w:rsid w:val="007E3ED1"/>
    <w:rsid w:val="007E436A"/>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A7F"/>
    <w:rsid w:val="007F1D89"/>
    <w:rsid w:val="007F1F1C"/>
    <w:rsid w:val="007F2086"/>
    <w:rsid w:val="007F25EA"/>
    <w:rsid w:val="007F2E49"/>
    <w:rsid w:val="007F39C4"/>
    <w:rsid w:val="007F4C31"/>
    <w:rsid w:val="007F4CF6"/>
    <w:rsid w:val="007F4E96"/>
    <w:rsid w:val="007F5A4A"/>
    <w:rsid w:val="007F5D86"/>
    <w:rsid w:val="007F6A4E"/>
    <w:rsid w:val="007F6B42"/>
    <w:rsid w:val="007F6CB7"/>
    <w:rsid w:val="007F6D56"/>
    <w:rsid w:val="007F6E43"/>
    <w:rsid w:val="007F6E8A"/>
    <w:rsid w:val="007F7758"/>
    <w:rsid w:val="007F7DDE"/>
    <w:rsid w:val="007F7F95"/>
    <w:rsid w:val="008000C1"/>
    <w:rsid w:val="00800291"/>
    <w:rsid w:val="00800ECA"/>
    <w:rsid w:val="0080107D"/>
    <w:rsid w:val="008011A5"/>
    <w:rsid w:val="008016C5"/>
    <w:rsid w:val="008018F0"/>
    <w:rsid w:val="00801AD2"/>
    <w:rsid w:val="00801C3D"/>
    <w:rsid w:val="0080272B"/>
    <w:rsid w:val="008028D2"/>
    <w:rsid w:val="008029CF"/>
    <w:rsid w:val="00802C23"/>
    <w:rsid w:val="00802D03"/>
    <w:rsid w:val="00803B4C"/>
    <w:rsid w:val="00804736"/>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0F63"/>
    <w:rsid w:val="008114C5"/>
    <w:rsid w:val="00812559"/>
    <w:rsid w:val="0081281C"/>
    <w:rsid w:val="00812C9C"/>
    <w:rsid w:val="00812D13"/>
    <w:rsid w:val="00813299"/>
    <w:rsid w:val="00813918"/>
    <w:rsid w:val="00813BAC"/>
    <w:rsid w:val="008141F5"/>
    <w:rsid w:val="008143BA"/>
    <w:rsid w:val="00814548"/>
    <w:rsid w:val="00814AD9"/>
    <w:rsid w:val="00814E14"/>
    <w:rsid w:val="008150D0"/>
    <w:rsid w:val="00815A06"/>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2A39"/>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2D"/>
    <w:rsid w:val="00826898"/>
    <w:rsid w:val="00826A25"/>
    <w:rsid w:val="00826FA6"/>
    <w:rsid w:val="008271E2"/>
    <w:rsid w:val="00827294"/>
    <w:rsid w:val="0082797D"/>
    <w:rsid w:val="0083001E"/>
    <w:rsid w:val="00830966"/>
    <w:rsid w:val="00830CAE"/>
    <w:rsid w:val="0083101B"/>
    <w:rsid w:val="00831232"/>
    <w:rsid w:val="00831269"/>
    <w:rsid w:val="0083130E"/>
    <w:rsid w:val="00831802"/>
    <w:rsid w:val="008321E3"/>
    <w:rsid w:val="00833031"/>
    <w:rsid w:val="00833643"/>
    <w:rsid w:val="00833EE4"/>
    <w:rsid w:val="008346E8"/>
    <w:rsid w:val="00834763"/>
    <w:rsid w:val="00834826"/>
    <w:rsid w:val="0083695E"/>
    <w:rsid w:val="008369DF"/>
    <w:rsid w:val="00837087"/>
    <w:rsid w:val="00837863"/>
    <w:rsid w:val="008378DC"/>
    <w:rsid w:val="00837902"/>
    <w:rsid w:val="00837B42"/>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E2D"/>
    <w:rsid w:val="00847EC0"/>
    <w:rsid w:val="00847FF4"/>
    <w:rsid w:val="008503B2"/>
    <w:rsid w:val="00850E54"/>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1A9"/>
    <w:rsid w:val="00860732"/>
    <w:rsid w:val="00860841"/>
    <w:rsid w:val="00860BE4"/>
    <w:rsid w:val="008611B8"/>
    <w:rsid w:val="00861294"/>
    <w:rsid w:val="008612B7"/>
    <w:rsid w:val="00861527"/>
    <w:rsid w:val="00861544"/>
    <w:rsid w:val="008618ED"/>
    <w:rsid w:val="00861FDC"/>
    <w:rsid w:val="008623F6"/>
    <w:rsid w:val="008625C5"/>
    <w:rsid w:val="008626F4"/>
    <w:rsid w:val="0086318A"/>
    <w:rsid w:val="008635CF"/>
    <w:rsid w:val="00863625"/>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3DB"/>
    <w:rsid w:val="00873686"/>
    <w:rsid w:val="00873AB8"/>
    <w:rsid w:val="00873E3E"/>
    <w:rsid w:val="008743C2"/>
    <w:rsid w:val="0087455B"/>
    <w:rsid w:val="008749AC"/>
    <w:rsid w:val="008749CB"/>
    <w:rsid w:val="00874ABF"/>
    <w:rsid w:val="008759BF"/>
    <w:rsid w:val="00875A17"/>
    <w:rsid w:val="008766A3"/>
    <w:rsid w:val="00877249"/>
    <w:rsid w:val="0087726B"/>
    <w:rsid w:val="00877420"/>
    <w:rsid w:val="008803CC"/>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6F9"/>
    <w:rsid w:val="00886E24"/>
    <w:rsid w:val="00887782"/>
    <w:rsid w:val="0089005E"/>
    <w:rsid w:val="00890081"/>
    <w:rsid w:val="00890125"/>
    <w:rsid w:val="00890150"/>
    <w:rsid w:val="00890252"/>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604"/>
    <w:rsid w:val="008A370D"/>
    <w:rsid w:val="008A3E88"/>
    <w:rsid w:val="008A3FD1"/>
    <w:rsid w:val="008A40AF"/>
    <w:rsid w:val="008A4562"/>
    <w:rsid w:val="008A4B68"/>
    <w:rsid w:val="008A539F"/>
    <w:rsid w:val="008A5CCE"/>
    <w:rsid w:val="008A5D3B"/>
    <w:rsid w:val="008A5ED3"/>
    <w:rsid w:val="008A6161"/>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5965"/>
    <w:rsid w:val="008B606E"/>
    <w:rsid w:val="008B6399"/>
    <w:rsid w:val="008B64B8"/>
    <w:rsid w:val="008B6860"/>
    <w:rsid w:val="008B7162"/>
    <w:rsid w:val="008B76E8"/>
    <w:rsid w:val="008B7760"/>
    <w:rsid w:val="008B77B7"/>
    <w:rsid w:val="008B79E6"/>
    <w:rsid w:val="008B7AE7"/>
    <w:rsid w:val="008B7D5C"/>
    <w:rsid w:val="008B7E5A"/>
    <w:rsid w:val="008C04E7"/>
    <w:rsid w:val="008C0A53"/>
    <w:rsid w:val="008C182D"/>
    <w:rsid w:val="008C1985"/>
    <w:rsid w:val="008C1BD3"/>
    <w:rsid w:val="008C1C27"/>
    <w:rsid w:val="008C1C74"/>
    <w:rsid w:val="008C223A"/>
    <w:rsid w:val="008C2342"/>
    <w:rsid w:val="008C26D3"/>
    <w:rsid w:val="008C2A61"/>
    <w:rsid w:val="008C33B8"/>
    <w:rsid w:val="008C3523"/>
    <w:rsid w:val="008C4295"/>
    <w:rsid w:val="008C480C"/>
    <w:rsid w:val="008C4D81"/>
    <w:rsid w:val="008C5209"/>
    <w:rsid w:val="008C547B"/>
    <w:rsid w:val="008C5C27"/>
    <w:rsid w:val="008C67D5"/>
    <w:rsid w:val="008C6D56"/>
    <w:rsid w:val="008C7605"/>
    <w:rsid w:val="008C77BA"/>
    <w:rsid w:val="008C7C22"/>
    <w:rsid w:val="008C7CDA"/>
    <w:rsid w:val="008D0DEB"/>
    <w:rsid w:val="008D12CF"/>
    <w:rsid w:val="008D15AA"/>
    <w:rsid w:val="008D164E"/>
    <w:rsid w:val="008D23AC"/>
    <w:rsid w:val="008D259B"/>
    <w:rsid w:val="008D29F2"/>
    <w:rsid w:val="008D2B66"/>
    <w:rsid w:val="008D3CC8"/>
    <w:rsid w:val="008D3E7B"/>
    <w:rsid w:val="008D3EE5"/>
    <w:rsid w:val="008D3F50"/>
    <w:rsid w:val="008D499A"/>
    <w:rsid w:val="008D5122"/>
    <w:rsid w:val="008D5219"/>
    <w:rsid w:val="008D5581"/>
    <w:rsid w:val="008D562A"/>
    <w:rsid w:val="008D5AB7"/>
    <w:rsid w:val="008D5C1A"/>
    <w:rsid w:val="008D62B2"/>
    <w:rsid w:val="008D6CF7"/>
    <w:rsid w:val="008D6D1F"/>
    <w:rsid w:val="008D6D87"/>
    <w:rsid w:val="008D7619"/>
    <w:rsid w:val="008D7902"/>
    <w:rsid w:val="008E019F"/>
    <w:rsid w:val="008E0299"/>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8A9"/>
    <w:rsid w:val="008E4C47"/>
    <w:rsid w:val="008E5330"/>
    <w:rsid w:val="008E5DC3"/>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87F"/>
    <w:rsid w:val="00901CB4"/>
    <w:rsid w:val="00901F78"/>
    <w:rsid w:val="0090211A"/>
    <w:rsid w:val="0090244B"/>
    <w:rsid w:val="009025B0"/>
    <w:rsid w:val="00902F00"/>
    <w:rsid w:val="00902F0F"/>
    <w:rsid w:val="0090303A"/>
    <w:rsid w:val="00903088"/>
    <w:rsid w:val="0090313A"/>
    <w:rsid w:val="009033E3"/>
    <w:rsid w:val="009036DE"/>
    <w:rsid w:val="009037C7"/>
    <w:rsid w:val="009044A2"/>
    <w:rsid w:val="00904816"/>
    <w:rsid w:val="009048F7"/>
    <w:rsid w:val="0090497E"/>
    <w:rsid w:val="00904989"/>
    <w:rsid w:val="00904D4F"/>
    <w:rsid w:val="00904E5A"/>
    <w:rsid w:val="00905293"/>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6AF"/>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5706"/>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5AE7"/>
    <w:rsid w:val="0092631F"/>
    <w:rsid w:val="00926720"/>
    <w:rsid w:val="0092691E"/>
    <w:rsid w:val="00926C86"/>
    <w:rsid w:val="00927021"/>
    <w:rsid w:val="0092771A"/>
    <w:rsid w:val="00927E7B"/>
    <w:rsid w:val="00930B4F"/>
    <w:rsid w:val="0093154C"/>
    <w:rsid w:val="0093204D"/>
    <w:rsid w:val="009325A1"/>
    <w:rsid w:val="0093268B"/>
    <w:rsid w:val="00932DCD"/>
    <w:rsid w:val="00932E13"/>
    <w:rsid w:val="00933241"/>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09C"/>
    <w:rsid w:val="00942138"/>
    <w:rsid w:val="009425D4"/>
    <w:rsid w:val="00943498"/>
    <w:rsid w:val="0094375B"/>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12FF"/>
    <w:rsid w:val="00951CA8"/>
    <w:rsid w:val="00953341"/>
    <w:rsid w:val="00953486"/>
    <w:rsid w:val="0095446B"/>
    <w:rsid w:val="00954CBB"/>
    <w:rsid w:val="00955B28"/>
    <w:rsid w:val="00955C26"/>
    <w:rsid w:val="00955C9C"/>
    <w:rsid w:val="0095606D"/>
    <w:rsid w:val="009561C6"/>
    <w:rsid w:val="00956574"/>
    <w:rsid w:val="0095657F"/>
    <w:rsid w:val="00956920"/>
    <w:rsid w:val="00956B6B"/>
    <w:rsid w:val="00956C34"/>
    <w:rsid w:val="00956FCD"/>
    <w:rsid w:val="0095751E"/>
    <w:rsid w:val="00957AF5"/>
    <w:rsid w:val="00957D74"/>
    <w:rsid w:val="00957E61"/>
    <w:rsid w:val="00957F4F"/>
    <w:rsid w:val="009605DD"/>
    <w:rsid w:val="0096083F"/>
    <w:rsid w:val="009609A3"/>
    <w:rsid w:val="009614AB"/>
    <w:rsid w:val="00961874"/>
    <w:rsid w:val="00961CCD"/>
    <w:rsid w:val="0096202E"/>
    <w:rsid w:val="00962121"/>
    <w:rsid w:val="00962180"/>
    <w:rsid w:val="00962907"/>
    <w:rsid w:val="009629A5"/>
    <w:rsid w:val="00962D09"/>
    <w:rsid w:val="00963C20"/>
    <w:rsid w:val="00963E39"/>
    <w:rsid w:val="00963E63"/>
    <w:rsid w:val="00964061"/>
    <w:rsid w:val="00964948"/>
    <w:rsid w:val="00964B51"/>
    <w:rsid w:val="00965B1B"/>
    <w:rsid w:val="00966566"/>
    <w:rsid w:val="009667A3"/>
    <w:rsid w:val="00966B0E"/>
    <w:rsid w:val="00966C51"/>
    <w:rsid w:val="00967DA6"/>
    <w:rsid w:val="00970D94"/>
    <w:rsid w:val="009716CD"/>
    <w:rsid w:val="00971A85"/>
    <w:rsid w:val="00971C8A"/>
    <w:rsid w:val="00972840"/>
    <w:rsid w:val="00972BD3"/>
    <w:rsid w:val="009735DA"/>
    <w:rsid w:val="0097459B"/>
    <w:rsid w:val="0097497F"/>
    <w:rsid w:val="009749B5"/>
    <w:rsid w:val="00974A64"/>
    <w:rsid w:val="009755C2"/>
    <w:rsid w:val="00975A3B"/>
    <w:rsid w:val="00976083"/>
    <w:rsid w:val="0097696B"/>
    <w:rsid w:val="00976BC3"/>
    <w:rsid w:val="00976CAD"/>
    <w:rsid w:val="00976F25"/>
    <w:rsid w:val="009771D4"/>
    <w:rsid w:val="009777E1"/>
    <w:rsid w:val="00977B60"/>
    <w:rsid w:val="0098008D"/>
    <w:rsid w:val="009800D9"/>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2D5"/>
    <w:rsid w:val="00986407"/>
    <w:rsid w:val="0098720D"/>
    <w:rsid w:val="009874D5"/>
    <w:rsid w:val="0098786C"/>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DF3"/>
    <w:rsid w:val="00997FB9"/>
    <w:rsid w:val="009A10FB"/>
    <w:rsid w:val="009A13C2"/>
    <w:rsid w:val="009A13D5"/>
    <w:rsid w:val="009A1902"/>
    <w:rsid w:val="009A2399"/>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8F2"/>
    <w:rsid w:val="009B1AAB"/>
    <w:rsid w:val="009B1B00"/>
    <w:rsid w:val="009B1ECF"/>
    <w:rsid w:val="009B2B1D"/>
    <w:rsid w:val="009B2F11"/>
    <w:rsid w:val="009B3788"/>
    <w:rsid w:val="009B3DBD"/>
    <w:rsid w:val="009B41E2"/>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A78"/>
    <w:rsid w:val="009C2DCB"/>
    <w:rsid w:val="009C3051"/>
    <w:rsid w:val="009C3A91"/>
    <w:rsid w:val="009C3C4E"/>
    <w:rsid w:val="009C3F33"/>
    <w:rsid w:val="009C3F63"/>
    <w:rsid w:val="009C59DC"/>
    <w:rsid w:val="009C5B05"/>
    <w:rsid w:val="009C5FB9"/>
    <w:rsid w:val="009C6064"/>
    <w:rsid w:val="009C629F"/>
    <w:rsid w:val="009C631C"/>
    <w:rsid w:val="009C7119"/>
    <w:rsid w:val="009C7792"/>
    <w:rsid w:val="009C7C32"/>
    <w:rsid w:val="009C7D50"/>
    <w:rsid w:val="009D0427"/>
    <w:rsid w:val="009D1B03"/>
    <w:rsid w:val="009D1E6C"/>
    <w:rsid w:val="009D2AE6"/>
    <w:rsid w:val="009D2D99"/>
    <w:rsid w:val="009D2E69"/>
    <w:rsid w:val="009D2E86"/>
    <w:rsid w:val="009D3138"/>
    <w:rsid w:val="009D339E"/>
    <w:rsid w:val="009D34C4"/>
    <w:rsid w:val="009D3CB4"/>
    <w:rsid w:val="009D4888"/>
    <w:rsid w:val="009D4B39"/>
    <w:rsid w:val="009D521B"/>
    <w:rsid w:val="009D5964"/>
    <w:rsid w:val="009D5EF1"/>
    <w:rsid w:val="009D5F5C"/>
    <w:rsid w:val="009D603F"/>
    <w:rsid w:val="009D61B0"/>
    <w:rsid w:val="009D6EFA"/>
    <w:rsid w:val="009D7125"/>
    <w:rsid w:val="009D72E7"/>
    <w:rsid w:val="009D733B"/>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3E01"/>
    <w:rsid w:val="009E4BC0"/>
    <w:rsid w:val="009E54B0"/>
    <w:rsid w:val="009E5B74"/>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2072"/>
    <w:rsid w:val="009F333F"/>
    <w:rsid w:val="009F3B69"/>
    <w:rsid w:val="009F4749"/>
    <w:rsid w:val="009F4D03"/>
    <w:rsid w:val="009F53B0"/>
    <w:rsid w:val="009F5404"/>
    <w:rsid w:val="009F58BC"/>
    <w:rsid w:val="009F603E"/>
    <w:rsid w:val="009F6540"/>
    <w:rsid w:val="009F70E6"/>
    <w:rsid w:val="009F70F1"/>
    <w:rsid w:val="009F758B"/>
    <w:rsid w:val="009F76D0"/>
    <w:rsid w:val="00A00601"/>
    <w:rsid w:val="00A00C36"/>
    <w:rsid w:val="00A00C8A"/>
    <w:rsid w:val="00A01ABA"/>
    <w:rsid w:val="00A01FA3"/>
    <w:rsid w:val="00A02005"/>
    <w:rsid w:val="00A02CA2"/>
    <w:rsid w:val="00A03A89"/>
    <w:rsid w:val="00A03AC1"/>
    <w:rsid w:val="00A03CCB"/>
    <w:rsid w:val="00A041BD"/>
    <w:rsid w:val="00A04CE7"/>
    <w:rsid w:val="00A04D1C"/>
    <w:rsid w:val="00A04D73"/>
    <w:rsid w:val="00A04FD9"/>
    <w:rsid w:val="00A05228"/>
    <w:rsid w:val="00A05A8B"/>
    <w:rsid w:val="00A05C5F"/>
    <w:rsid w:val="00A05D31"/>
    <w:rsid w:val="00A06983"/>
    <w:rsid w:val="00A0698B"/>
    <w:rsid w:val="00A07228"/>
    <w:rsid w:val="00A07291"/>
    <w:rsid w:val="00A072FA"/>
    <w:rsid w:val="00A074AC"/>
    <w:rsid w:val="00A07C87"/>
    <w:rsid w:val="00A07CBE"/>
    <w:rsid w:val="00A10235"/>
    <w:rsid w:val="00A10930"/>
    <w:rsid w:val="00A1109D"/>
    <w:rsid w:val="00A111DB"/>
    <w:rsid w:val="00A1189D"/>
    <w:rsid w:val="00A11945"/>
    <w:rsid w:val="00A125CD"/>
    <w:rsid w:val="00A12EDD"/>
    <w:rsid w:val="00A13085"/>
    <w:rsid w:val="00A131E3"/>
    <w:rsid w:val="00A13469"/>
    <w:rsid w:val="00A135D4"/>
    <w:rsid w:val="00A138C3"/>
    <w:rsid w:val="00A13CA5"/>
    <w:rsid w:val="00A13DA8"/>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C17"/>
    <w:rsid w:val="00A23D76"/>
    <w:rsid w:val="00A2455B"/>
    <w:rsid w:val="00A24AEF"/>
    <w:rsid w:val="00A24B18"/>
    <w:rsid w:val="00A24B70"/>
    <w:rsid w:val="00A24B72"/>
    <w:rsid w:val="00A2502C"/>
    <w:rsid w:val="00A25102"/>
    <w:rsid w:val="00A252A6"/>
    <w:rsid w:val="00A2555A"/>
    <w:rsid w:val="00A25AEA"/>
    <w:rsid w:val="00A25AFD"/>
    <w:rsid w:val="00A25D1B"/>
    <w:rsid w:val="00A25F9A"/>
    <w:rsid w:val="00A26206"/>
    <w:rsid w:val="00A2693C"/>
    <w:rsid w:val="00A273E4"/>
    <w:rsid w:val="00A27E92"/>
    <w:rsid w:val="00A30058"/>
    <w:rsid w:val="00A3017D"/>
    <w:rsid w:val="00A30561"/>
    <w:rsid w:val="00A308C8"/>
    <w:rsid w:val="00A30AF4"/>
    <w:rsid w:val="00A31317"/>
    <w:rsid w:val="00A31C69"/>
    <w:rsid w:val="00A32361"/>
    <w:rsid w:val="00A326F0"/>
    <w:rsid w:val="00A33072"/>
    <w:rsid w:val="00A33230"/>
    <w:rsid w:val="00A33B61"/>
    <w:rsid w:val="00A3419E"/>
    <w:rsid w:val="00A34528"/>
    <w:rsid w:val="00A345C5"/>
    <w:rsid w:val="00A346C1"/>
    <w:rsid w:val="00A348A5"/>
    <w:rsid w:val="00A34A89"/>
    <w:rsid w:val="00A35498"/>
    <w:rsid w:val="00A35743"/>
    <w:rsid w:val="00A35A5C"/>
    <w:rsid w:val="00A35E16"/>
    <w:rsid w:val="00A35E88"/>
    <w:rsid w:val="00A3645D"/>
    <w:rsid w:val="00A36E5C"/>
    <w:rsid w:val="00A377E8"/>
    <w:rsid w:val="00A40764"/>
    <w:rsid w:val="00A40CCD"/>
    <w:rsid w:val="00A40DBE"/>
    <w:rsid w:val="00A41E2B"/>
    <w:rsid w:val="00A41E73"/>
    <w:rsid w:val="00A41E93"/>
    <w:rsid w:val="00A42253"/>
    <w:rsid w:val="00A42D5C"/>
    <w:rsid w:val="00A4346E"/>
    <w:rsid w:val="00A43DF1"/>
    <w:rsid w:val="00A44844"/>
    <w:rsid w:val="00A44A32"/>
    <w:rsid w:val="00A452F8"/>
    <w:rsid w:val="00A45440"/>
    <w:rsid w:val="00A456C0"/>
    <w:rsid w:val="00A457C7"/>
    <w:rsid w:val="00A4587B"/>
    <w:rsid w:val="00A46497"/>
    <w:rsid w:val="00A46824"/>
    <w:rsid w:val="00A46E1F"/>
    <w:rsid w:val="00A46F46"/>
    <w:rsid w:val="00A471FF"/>
    <w:rsid w:val="00A4747A"/>
    <w:rsid w:val="00A47893"/>
    <w:rsid w:val="00A47A94"/>
    <w:rsid w:val="00A47C5D"/>
    <w:rsid w:val="00A47EDA"/>
    <w:rsid w:val="00A502A2"/>
    <w:rsid w:val="00A502B3"/>
    <w:rsid w:val="00A5079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28E"/>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498"/>
    <w:rsid w:val="00A65750"/>
    <w:rsid w:val="00A65DE3"/>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6F8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85A"/>
    <w:rsid w:val="00A83D5F"/>
    <w:rsid w:val="00A83DB0"/>
    <w:rsid w:val="00A8449A"/>
    <w:rsid w:val="00A84579"/>
    <w:rsid w:val="00A8470C"/>
    <w:rsid w:val="00A84DC0"/>
    <w:rsid w:val="00A855ED"/>
    <w:rsid w:val="00A856F2"/>
    <w:rsid w:val="00A85A9B"/>
    <w:rsid w:val="00A8632E"/>
    <w:rsid w:val="00A86403"/>
    <w:rsid w:val="00A868C6"/>
    <w:rsid w:val="00A86E03"/>
    <w:rsid w:val="00A86E3B"/>
    <w:rsid w:val="00A8746B"/>
    <w:rsid w:val="00A875A0"/>
    <w:rsid w:val="00A87622"/>
    <w:rsid w:val="00A87918"/>
    <w:rsid w:val="00A9016D"/>
    <w:rsid w:val="00A9031F"/>
    <w:rsid w:val="00A91454"/>
    <w:rsid w:val="00A91472"/>
    <w:rsid w:val="00A918BB"/>
    <w:rsid w:val="00A91CF4"/>
    <w:rsid w:val="00A91E5E"/>
    <w:rsid w:val="00A922BA"/>
    <w:rsid w:val="00A9252D"/>
    <w:rsid w:val="00A92E2F"/>
    <w:rsid w:val="00A93955"/>
    <w:rsid w:val="00A93D58"/>
    <w:rsid w:val="00A943B1"/>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E67"/>
    <w:rsid w:val="00AB2F3B"/>
    <w:rsid w:val="00AB3403"/>
    <w:rsid w:val="00AB34E5"/>
    <w:rsid w:val="00AB3635"/>
    <w:rsid w:val="00AB3682"/>
    <w:rsid w:val="00AB3720"/>
    <w:rsid w:val="00AB3F7F"/>
    <w:rsid w:val="00AB5167"/>
    <w:rsid w:val="00AB53AC"/>
    <w:rsid w:val="00AB5714"/>
    <w:rsid w:val="00AB57F6"/>
    <w:rsid w:val="00AB5F5E"/>
    <w:rsid w:val="00AB6912"/>
    <w:rsid w:val="00AB6D21"/>
    <w:rsid w:val="00AB6ED4"/>
    <w:rsid w:val="00AB74DE"/>
    <w:rsid w:val="00AB7501"/>
    <w:rsid w:val="00AC0727"/>
    <w:rsid w:val="00AC084A"/>
    <w:rsid w:val="00AC0972"/>
    <w:rsid w:val="00AC0DDC"/>
    <w:rsid w:val="00AC13C4"/>
    <w:rsid w:val="00AC159E"/>
    <w:rsid w:val="00AC1631"/>
    <w:rsid w:val="00AC1D0E"/>
    <w:rsid w:val="00AC1E68"/>
    <w:rsid w:val="00AC2F17"/>
    <w:rsid w:val="00AC3440"/>
    <w:rsid w:val="00AC392B"/>
    <w:rsid w:val="00AC3C6F"/>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C89"/>
    <w:rsid w:val="00AD1EDF"/>
    <w:rsid w:val="00AD2837"/>
    <w:rsid w:val="00AD2AFD"/>
    <w:rsid w:val="00AD2FCB"/>
    <w:rsid w:val="00AD3113"/>
    <w:rsid w:val="00AD3AFF"/>
    <w:rsid w:val="00AD41FC"/>
    <w:rsid w:val="00AD4458"/>
    <w:rsid w:val="00AD44B1"/>
    <w:rsid w:val="00AD4C91"/>
    <w:rsid w:val="00AD5409"/>
    <w:rsid w:val="00AD5455"/>
    <w:rsid w:val="00AD567C"/>
    <w:rsid w:val="00AD56AE"/>
    <w:rsid w:val="00AD5BC8"/>
    <w:rsid w:val="00AD5F82"/>
    <w:rsid w:val="00AD6125"/>
    <w:rsid w:val="00AD6165"/>
    <w:rsid w:val="00AD6EC4"/>
    <w:rsid w:val="00AD6F38"/>
    <w:rsid w:val="00AD71A4"/>
    <w:rsid w:val="00AE00A1"/>
    <w:rsid w:val="00AE02FB"/>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4ECB"/>
    <w:rsid w:val="00AE53B3"/>
    <w:rsid w:val="00AE55BE"/>
    <w:rsid w:val="00AE5EF4"/>
    <w:rsid w:val="00AE6A12"/>
    <w:rsid w:val="00AE6AD7"/>
    <w:rsid w:val="00AE6CE9"/>
    <w:rsid w:val="00AE75D7"/>
    <w:rsid w:val="00AE75D9"/>
    <w:rsid w:val="00AE77FE"/>
    <w:rsid w:val="00AF016E"/>
    <w:rsid w:val="00AF16A5"/>
    <w:rsid w:val="00AF1962"/>
    <w:rsid w:val="00AF1A4A"/>
    <w:rsid w:val="00AF1C86"/>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4C6D"/>
    <w:rsid w:val="00AF519F"/>
    <w:rsid w:val="00AF6609"/>
    <w:rsid w:val="00AF67AF"/>
    <w:rsid w:val="00AF6AF0"/>
    <w:rsid w:val="00AF7483"/>
    <w:rsid w:val="00AF79E4"/>
    <w:rsid w:val="00B00CAF"/>
    <w:rsid w:val="00B01140"/>
    <w:rsid w:val="00B01E31"/>
    <w:rsid w:val="00B02902"/>
    <w:rsid w:val="00B02A6B"/>
    <w:rsid w:val="00B0342D"/>
    <w:rsid w:val="00B03526"/>
    <w:rsid w:val="00B03B81"/>
    <w:rsid w:val="00B03DA9"/>
    <w:rsid w:val="00B03E5A"/>
    <w:rsid w:val="00B04358"/>
    <w:rsid w:val="00B049E4"/>
    <w:rsid w:val="00B05684"/>
    <w:rsid w:val="00B061B7"/>
    <w:rsid w:val="00B0655A"/>
    <w:rsid w:val="00B0689B"/>
    <w:rsid w:val="00B06B2B"/>
    <w:rsid w:val="00B07177"/>
    <w:rsid w:val="00B076CA"/>
    <w:rsid w:val="00B07A03"/>
    <w:rsid w:val="00B103DE"/>
    <w:rsid w:val="00B1046D"/>
    <w:rsid w:val="00B10874"/>
    <w:rsid w:val="00B10CFA"/>
    <w:rsid w:val="00B1193C"/>
    <w:rsid w:val="00B11C95"/>
    <w:rsid w:val="00B12660"/>
    <w:rsid w:val="00B1268B"/>
    <w:rsid w:val="00B1366D"/>
    <w:rsid w:val="00B13896"/>
    <w:rsid w:val="00B13AEB"/>
    <w:rsid w:val="00B13CA0"/>
    <w:rsid w:val="00B142C4"/>
    <w:rsid w:val="00B142E4"/>
    <w:rsid w:val="00B1471A"/>
    <w:rsid w:val="00B14C19"/>
    <w:rsid w:val="00B14FF0"/>
    <w:rsid w:val="00B1500B"/>
    <w:rsid w:val="00B156B6"/>
    <w:rsid w:val="00B158B4"/>
    <w:rsid w:val="00B15E29"/>
    <w:rsid w:val="00B1651E"/>
    <w:rsid w:val="00B16998"/>
    <w:rsid w:val="00B16CA9"/>
    <w:rsid w:val="00B16E3F"/>
    <w:rsid w:val="00B17602"/>
    <w:rsid w:val="00B17ACB"/>
    <w:rsid w:val="00B17C17"/>
    <w:rsid w:val="00B20575"/>
    <w:rsid w:val="00B2099D"/>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6926"/>
    <w:rsid w:val="00B277A5"/>
    <w:rsid w:val="00B27B25"/>
    <w:rsid w:val="00B27FAE"/>
    <w:rsid w:val="00B30416"/>
    <w:rsid w:val="00B3086F"/>
    <w:rsid w:val="00B3099F"/>
    <w:rsid w:val="00B30AE1"/>
    <w:rsid w:val="00B30BA1"/>
    <w:rsid w:val="00B31CF5"/>
    <w:rsid w:val="00B3216D"/>
    <w:rsid w:val="00B325ED"/>
    <w:rsid w:val="00B326BF"/>
    <w:rsid w:val="00B33099"/>
    <w:rsid w:val="00B3383B"/>
    <w:rsid w:val="00B33C68"/>
    <w:rsid w:val="00B33DF5"/>
    <w:rsid w:val="00B34070"/>
    <w:rsid w:val="00B341EE"/>
    <w:rsid w:val="00B342E4"/>
    <w:rsid w:val="00B34D53"/>
    <w:rsid w:val="00B35082"/>
    <w:rsid w:val="00B3568A"/>
    <w:rsid w:val="00B35DF4"/>
    <w:rsid w:val="00B35E5F"/>
    <w:rsid w:val="00B35FD4"/>
    <w:rsid w:val="00B3644B"/>
    <w:rsid w:val="00B36997"/>
    <w:rsid w:val="00B36AD0"/>
    <w:rsid w:val="00B36B9F"/>
    <w:rsid w:val="00B36D5D"/>
    <w:rsid w:val="00B36FE9"/>
    <w:rsid w:val="00B37537"/>
    <w:rsid w:val="00B3753D"/>
    <w:rsid w:val="00B376FC"/>
    <w:rsid w:val="00B3782B"/>
    <w:rsid w:val="00B37E73"/>
    <w:rsid w:val="00B400E5"/>
    <w:rsid w:val="00B40415"/>
    <w:rsid w:val="00B4074D"/>
    <w:rsid w:val="00B40792"/>
    <w:rsid w:val="00B414A7"/>
    <w:rsid w:val="00B42CBA"/>
    <w:rsid w:val="00B42D25"/>
    <w:rsid w:val="00B42DCA"/>
    <w:rsid w:val="00B42DFC"/>
    <w:rsid w:val="00B43117"/>
    <w:rsid w:val="00B43838"/>
    <w:rsid w:val="00B43FE2"/>
    <w:rsid w:val="00B447E0"/>
    <w:rsid w:val="00B44F81"/>
    <w:rsid w:val="00B45766"/>
    <w:rsid w:val="00B459C9"/>
    <w:rsid w:val="00B45C44"/>
    <w:rsid w:val="00B4613F"/>
    <w:rsid w:val="00B466DB"/>
    <w:rsid w:val="00B47185"/>
    <w:rsid w:val="00B478D9"/>
    <w:rsid w:val="00B47E9D"/>
    <w:rsid w:val="00B47FE8"/>
    <w:rsid w:val="00B50161"/>
    <w:rsid w:val="00B50A38"/>
    <w:rsid w:val="00B50D38"/>
    <w:rsid w:val="00B50DFE"/>
    <w:rsid w:val="00B50FBA"/>
    <w:rsid w:val="00B51BFA"/>
    <w:rsid w:val="00B525C2"/>
    <w:rsid w:val="00B52F7C"/>
    <w:rsid w:val="00B537FA"/>
    <w:rsid w:val="00B5420F"/>
    <w:rsid w:val="00B5453D"/>
    <w:rsid w:val="00B548E8"/>
    <w:rsid w:val="00B549BE"/>
    <w:rsid w:val="00B55743"/>
    <w:rsid w:val="00B558BF"/>
    <w:rsid w:val="00B559BA"/>
    <w:rsid w:val="00B55FDC"/>
    <w:rsid w:val="00B56221"/>
    <w:rsid w:val="00B568D2"/>
    <w:rsid w:val="00B5694A"/>
    <w:rsid w:val="00B56A7C"/>
    <w:rsid w:val="00B56C8D"/>
    <w:rsid w:val="00B57779"/>
    <w:rsid w:val="00B579A3"/>
    <w:rsid w:val="00B57DA5"/>
    <w:rsid w:val="00B6020C"/>
    <w:rsid w:val="00B60C98"/>
    <w:rsid w:val="00B60E4A"/>
    <w:rsid w:val="00B60E67"/>
    <w:rsid w:val="00B60F9F"/>
    <w:rsid w:val="00B611F2"/>
    <w:rsid w:val="00B6136C"/>
    <w:rsid w:val="00B61483"/>
    <w:rsid w:val="00B617D9"/>
    <w:rsid w:val="00B6228C"/>
    <w:rsid w:val="00B627C3"/>
    <w:rsid w:val="00B627D2"/>
    <w:rsid w:val="00B62E90"/>
    <w:rsid w:val="00B635EE"/>
    <w:rsid w:val="00B640C9"/>
    <w:rsid w:val="00B64485"/>
    <w:rsid w:val="00B64906"/>
    <w:rsid w:val="00B649D6"/>
    <w:rsid w:val="00B64C00"/>
    <w:rsid w:val="00B64E97"/>
    <w:rsid w:val="00B653DB"/>
    <w:rsid w:val="00B6586B"/>
    <w:rsid w:val="00B65AD5"/>
    <w:rsid w:val="00B65BCB"/>
    <w:rsid w:val="00B65C80"/>
    <w:rsid w:val="00B65E95"/>
    <w:rsid w:val="00B66527"/>
    <w:rsid w:val="00B669D7"/>
    <w:rsid w:val="00B66A6B"/>
    <w:rsid w:val="00B66B3D"/>
    <w:rsid w:val="00B6712B"/>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365C"/>
    <w:rsid w:val="00B73AAE"/>
    <w:rsid w:val="00B73E63"/>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58DF"/>
    <w:rsid w:val="00B85B9C"/>
    <w:rsid w:val="00B85C61"/>
    <w:rsid w:val="00B8644D"/>
    <w:rsid w:val="00B867E4"/>
    <w:rsid w:val="00B86F64"/>
    <w:rsid w:val="00B86FEC"/>
    <w:rsid w:val="00B8706A"/>
    <w:rsid w:val="00B879FB"/>
    <w:rsid w:val="00B87A13"/>
    <w:rsid w:val="00B87F65"/>
    <w:rsid w:val="00B904CE"/>
    <w:rsid w:val="00B9059B"/>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9B0"/>
    <w:rsid w:val="00B96B1A"/>
    <w:rsid w:val="00B9780D"/>
    <w:rsid w:val="00B97854"/>
    <w:rsid w:val="00B97973"/>
    <w:rsid w:val="00B97B27"/>
    <w:rsid w:val="00BA026E"/>
    <w:rsid w:val="00BA0382"/>
    <w:rsid w:val="00BA04FF"/>
    <w:rsid w:val="00BA0605"/>
    <w:rsid w:val="00BA0CDC"/>
    <w:rsid w:val="00BA1713"/>
    <w:rsid w:val="00BA1D04"/>
    <w:rsid w:val="00BA20A2"/>
    <w:rsid w:val="00BA278A"/>
    <w:rsid w:val="00BA3DF0"/>
    <w:rsid w:val="00BA3E08"/>
    <w:rsid w:val="00BA40FB"/>
    <w:rsid w:val="00BA476E"/>
    <w:rsid w:val="00BA4990"/>
    <w:rsid w:val="00BA4A66"/>
    <w:rsid w:val="00BA4B6C"/>
    <w:rsid w:val="00BA60AC"/>
    <w:rsid w:val="00BA68E2"/>
    <w:rsid w:val="00BA6B20"/>
    <w:rsid w:val="00BA6D1E"/>
    <w:rsid w:val="00BA70A4"/>
    <w:rsid w:val="00BA7482"/>
    <w:rsid w:val="00BA770C"/>
    <w:rsid w:val="00BA7ECE"/>
    <w:rsid w:val="00BB0666"/>
    <w:rsid w:val="00BB06A3"/>
    <w:rsid w:val="00BB0717"/>
    <w:rsid w:val="00BB0AAA"/>
    <w:rsid w:val="00BB0F17"/>
    <w:rsid w:val="00BB1126"/>
    <w:rsid w:val="00BB1366"/>
    <w:rsid w:val="00BB1B32"/>
    <w:rsid w:val="00BB1DB8"/>
    <w:rsid w:val="00BB28B8"/>
    <w:rsid w:val="00BB315E"/>
    <w:rsid w:val="00BB3674"/>
    <w:rsid w:val="00BB398B"/>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AD8"/>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169"/>
    <w:rsid w:val="00BC59FB"/>
    <w:rsid w:val="00BC5A59"/>
    <w:rsid w:val="00BC5CEA"/>
    <w:rsid w:val="00BC60F8"/>
    <w:rsid w:val="00BC61C6"/>
    <w:rsid w:val="00BC65E0"/>
    <w:rsid w:val="00BC7509"/>
    <w:rsid w:val="00BC7831"/>
    <w:rsid w:val="00BC7AEB"/>
    <w:rsid w:val="00BD0709"/>
    <w:rsid w:val="00BD16B0"/>
    <w:rsid w:val="00BD1EA4"/>
    <w:rsid w:val="00BD1EC0"/>
    <w:rsid w:val="00BD21BD"/>
    <w:rsid w:val="00BD237F"/>
    <w:rsid w:val="00BD272A"/>
    <w:rsid w:val="00BD2E7F"/>
    <w:rsid w:val="00BD336B"/>
    <w:rsid w:val="00BD3691"/>
    <w:rsid w:val="00BD385C"/>
    <w:rsid w:val="00BD392B"/>
    <w:rsid w:val="00BD3A5A"/>
    <w:rsid w:val="00BD3A84"/>
    <w:rsid w:val="00BD3BFA"/>
    <w:rsid w:val="00BD4437"/>
    <w:rsid w:val="00BD4ED0"/>
    <w:rsid w:val="00BD4EEC"/>
    <w:rsid w:val="00BD4F12"/>
    <w:rsid w:val="00BD56B6"/>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0F7"/>
    <w:rsid w:val="00BE22C5"/>
    <w:rsid w:val="00BE28BC"/>
    <w:rsid w:val="00BE29E0"/>
    <w:rsid w:val="00BE2C23"/>
    <w:rsid w:val="00BE302A"/>
    <w:rsid w:val="00BE3216"/>
    <w:rsid w:val="00BE3DB6"/>
    <w:rsid w:val="00BE3E9A"/>
    <w:rsid w:val="00BE43E8"/>
    <w:rsid w:val="00BE46A7"/>
    <w:rsid w:val="00BE4ABD"/>
    <w:rsid w:val="00BE4B42"/>
    <w:rsid w:val="00BE543D"/>
    <w:rsid w:val="00BE59C5"/>
    <w:rsid w:val="00BE5A39"/>
    <w:rsid w:val="00BE5A5A"/>
    <w:rsid w:val="00BE5DCD"/>
    <w:rsid w:val="00BE5E26"/>
    <w:rsid w:val="00BE5EFC"/>
    <w:rsid w:val="00BE63BA"/>
    <w:rsid w:val="00BE6BB9"/>
    <w:rsid w:val="00BE764B"/>
    <w:rsid w:val="00BE7913"/>
    <w:rsid w:val="00BF07F2"/>
    <w:rsid w:val="00BF0BA7"/>
    <w:rsid w:val="00BF1821"/>
    <w:rsid w:val="00BF28B9"/>
    <w:rsid w:val="00BF2DC8"/>
    <w:rsid w:val="00BF3499"/>
    <w:rsid w:val="00BF3603"/>
    <w:rsid w:val="00BF363E"/>
    <w:rsid w:val="00BF374C"/>
    <w:rsid w:val="00BF3B63"/>
    <w:rsid w:val="00BF3F22"/>
    <w:rsid w:val="00BF53DB"/>
    <w:rsid w:val="00BF564A"/>
    <w:rsid w:val="00BF5D9D"/>
    <w:rsid w:val="00BF621F"/>
    <w:rsid w:val="00BF64EC"/>
    <w:rsid w:val="00BF6513"/>
    <w:rsid w:val="00BF667F"/>
    <w:rsid w:val="00BF680E"/>
    <w:rsid w:val="00BF6AA2"/>
    <w:rsid w:val="00BF71F8"/>
    <w:rsid w:val="00BF7D0D"/>
    <w:rsid w:val="00BF7D26"/>
    <w:rsid w:val="00C013D8"/>
    <w:rsid w:val="00C0170C"/>
    <w:rsid w:val="00C01726"/>
    <w:rsid w:val="00C01B31"/>
    <w:rsid w:val="00C01C54"/>
    <w:rsid w:val="00C0201B"/>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2B1"/>
    <w:rsid w:val="00C05755"/>
    <w:rsid w:val="00C057E3"/>
    <w:rsid w:val="00C05982"/>
    <w:rsid w:val="00C05CB8"/>
    <w:rsid w:val="00C05D29"/>
    <w:rsid w:val="00C06072"/>
    <w:rsid w:val="00C0617E"/>
    <w:rsid w:val="00C064D3"/>
    <w:rsid w:val="00C06AE6"/>
    <w:rsid w:val="00C06E18"/>
    <w:rsid w:val="00C06EB2"/>
    <w:rsid w:val="00C076B2"/>
    <w:rsid w:val="00C07AEA"/>
    <w:rsid w:val="00C07DCE"/>
    <w:rsid w:val="00C07DE3"/>
    <w:rsid w:val="00C07E6F"/>
    <w:rsid w:val="00C101EB"/>
    <w:rsid w:val="00C11167"/>
    <w:rsid w:val="00C11A6A"/>
    <w:rsid w:val="00C121EC"/>
    <w:rsid w:val="00C1275B"/>
    <w:rsid w:val="00C129A2"/>
    <w:rsid w:val="00C12BC6"/>
    <w:rsid w:val="00C1302C"/>
    <w:rsid w:val="00C133B6"/>
    <w:rsid w:val="00C136F9"/>
    <w:rsid w:val="00C137EF"/>
    <w:rsid w:val="00C13878"/>
    <w:rsid w:val="00C13A9A"/>
    <w:rsid w:val="00C14299"/>
    <w:rsid w:val="00C14517"/>
    <w:rsid w:val="00C14E80"/>
    <w:rsid w:val="00C14F8D"/>
    <w:rsid w:val="00C15871"/>
    <w:rsid w:val="00C16538"/>
    <w:rsid w:val="00C16839"/>
    <w:rsid w:val="00C1696A"/>
    <w:rsid w:val="00C174A2"/>
    <w:rsid w:val="00C174E7"/>
    <w:rsid w:val="00C17983"/>
    <w:rsid w:val="00C17BA2"/>
    <w:rsid w:val="00C17CAC"/>
    <w:rsid w:val="00C202E3"/>
    <w:rsid w:val="00C203E3"/>
    <w:rsid w:val="00C206C4"/>
    <w:rsid w:val="00C209B1"/>
    <w:rsid w:val="00C20D94"/>
    <w:rsid w:val="00C216E9"/>
    <w:rsid w:val="00C22E70"/>
    <w:rsid w:val="00C22FDC"/>
    <w:rsid w:val="00C23B60"/>
    <w:rsid w:val="00C240B5"/>
    <w:rsid w:val="00C2457B"/>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073E"/>
    <w:rsid w:val="00C31266"/>
    <w:rsid w:val="00C31CD1"/>
    <w:rsid w:val="00C32146"/>
    <w:rsid w:val="00C32909"/>
    <w:rsid w:val="00C32BB3"/>
    <w:rsid w:val="00C330FB"/>
    <w:rsid w:val="00C334A5"/>
    <w:rsid w:val="00C339AE"/>
    <w:rsid w:val="00C33ABA"/>
    <w:rsid w:val="00C33AE0"/>
    <w:rsid w:val="00C33F30"/>
    <w:rsid w:val="00C34362"/>
    <w:rsid w:val="00C343B0"/>
    <w:rsid w:val="00C34707"/>
    <w:rsid w:val="00C34DF4"/>
    <w:rsid w:val="00C35662"/>
    <w:rsid w:val="00C35A06"/>
    <w:rsid w:val="00C362D6"/>
    <w:rsid w:val="00C36664"/>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69A0"/>
    <w:rsid w:val="00C475E6"/>
    <w:rsid w:val="00C476C8"/>
    <w:rsid w:val="00C47D48"/>
    <w:rsid w:val="00C47E6D"/>
    <w:rsid w:val="00C47F02"/>
    <w:rsid w:val="00C50F60"/>
    <w:rsid w:val="00C51F2C"/>
    <w:rsid w:val="00C5205D"/>
    <w:rsid w:val="00C52067"/>
    <w:rsid w:val="00C525E9"/>
    <w:rsid w:val="00C5293D"/>
    <w:rsid w:val="00C52C8D"/>
    <w:rsid w:val="00C52D4B"/>
    <w:rsid w:val="00C53F78"/>
    <w:rsid w:val="00C546F8"/>
    <w:rsid w:val="00C54D92"/>
    <w:rsid w:val="00C55896"/>
    <w:rsid w:val="00C5622B"/>
    <w:rsid w:val="00C56424"/>
    <w:rsid w:val="00C566C5"/>
    <w:rsid w:val="00C566F5"/>
    <w:rsid w:val="00C57E6A"/>
    <w:rsid w:val="00C600BB"/>
    <w:rsid w:val="00C60DA8"/>
    <w:rsid w:val="00C60DD2"/>
    <w:rsid w:val="00C61196"/>
    <w:rsid w:val="00C6162A"/>
    <w:rsid w:val="00C61916"/>
    <w:rsid w:val="00C623EA"/>
    <w:rsid w:val="00C630C5"/>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39FA"/>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803"/>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8A2"/>
    <w:rsid w:val="00CA5BD2"/>
    <w:rsid w:val="00CA664E"/>
    <w:rsid w:val="00CA6B04"/>
    <w:rsid w:val="00CA6FC5"/>
    <w:rsid w:val="00CA795C"/>
    <w:rsid w:val="00CA7DAD"/>
    <w:rsid w:val="00CA7EFE"/>
    <w:rsid w:val="00CA7FE6"/>
    <w:rsid w:val="00CB0036"/>
    <w:rsid w:val="00CB076C"/>
    <w:rsid w:val="00CB0C80"/>
    <w:rsid w:val="00CB17BF"/>
    <w:rsid w:val="00CB1B2F"/>
    <w:rsid w:val="00CB1C97"/>
    <w:rsid w:val="00CB1DBD"/>
    <w:rsid w:val="00CB2CB6"/>
    <w:rsid w:val="00CB300F"/>
    <w:rsid w:val="00CB35E4"/>
    <w:rsid w:val="00CB363D"/>
    <w:rsid w:val="00CB3D80"/>
    <w:rsid w:val="00CB3E38"/>
    <w:rsid w:val="00CB46B3"/>
    <w:rsid w:val="00CB4816"/>
    <w:rsid w:val="00CB497A"/>
    <w:rsid w:val="00CB5693"/>
    <w:rsid w:val="00CB5906"/>
    <w:rsid w:val="00CB5C19"/>
    <w:rsid w:val="00CB600A"/>
    <w:rsid w:val="00CB628F"/>
    <w:rsid w:val="00CB6300"/>
    <w:rsid w:val="00CB73DE"/>
    <w:rsid w:val="00CB78EA"/>
    <w:rsid w:val="00CB7A38"/>
    <w:rsid w:val="00CB7A6C"/>
    <w:rsid w:val="00CB7BAA"/>
    <w:rsid w:val="00CB7D1B"/>
    <w:rsid w:val="00CB7DBF"/>
    <w:rsid w:val="00CB7F22"/>
    <w:rsid w:val="00CC057B"/>
    <w:rsid w:val="00CC0D75"/>
    <w:rsid w:val="00CC0E67"/>
    <w:rsid w:val="00CC113D"/>
    <w:rsid w:val="00CC1687"/>
    <w:rsid w:val="00CC19DD"/>
    <w:rsid w:val="00CC1BE7"/>
    <w:rsid w:val="00CC1C25"/>
    <w:rsid w:val="00CC20A5"/>
    <w:rsid w:val="00CC25C7"/>
    <w:rsid w:val="00CC2713"/>
    <w:rsid w:val="00CC294B"/>
    <w:rsid w:val="00CC2ADB"/>
    <w:rsid w:val="00CC2E84"/>
    <w:rsid w:val="00CC2FBD"/>
    <w:rsid w:val="00CC3A9A"/>
    <w:rsid w:val="00CC495C"/>
    <w:rsid w:val="00CC4B70"/>
    <w:rsid w:val="00CC56B5"/>
    <w:rsid w:val="00CC5E64"/>
    <w:rsid w:val="00CC5F8C"/>
    <w:rsid w:val="00CC60E4"/>
    <w:rsid w:val="00CC6390"/>
    <w:rsid w:val="00CC63B0"/>
    <w:rsid w:val="00CC63BB"/>
    <w:rsid w:val="00CC6402"/>
    <w:rsid w:val="00CC68D9"/>
    <w:rsid w:val="00CC6D5D"/>
    <w:rsid w:val="00CD01CC"/>
    <w:rsid w:val="00CD06A4"/>
    <w:rsid w:val="00CD0BC9"/>
    <w:rsid w:val="00CD0FDA"/>
    <w:rsid w:val="00CD1227"/>
    <w:rsid w:val="00CD15CD"/>
    <w:rsid w:val="00CD18FC"/>
    <w:rsid w:val="00CD26D2"/>
    <w:rsid w:val="00CD2B18"/>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524F"/>
    <w:rsid w:val="00CE5579"/>
    <w:rsid w:val="00CE563D"/>
    <w:rsid w:val="00CE5F4C"/>
    <w:rsid w:val="00CE642A"/>
    <w:rsid w:val="00CE66EF"/>
    <w:rsid w:val="00CE6C96"/>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3B4"/>
    <w:rsid w:val="00CF54A1"/>
    <w:rsid w:val="00CF5661"/>
    <w:rsid w:val="00CF5A30"/>
    <w:rsid w:val="00CF5D9A"/>
    <w:rsid w:val="00CF64E9"/>
    <w:rsid w:val="00CF7840"/>
    <w:rsid w:val="00CF7B90"/>
    <w:rsid w:val="00CF7D56"/>
    <w:rsid w:val="00D0037B"/>
    <w:rsid w:val="00D006AC"/>
    <w:rsid w:val="00D01132"/>
    <w:rsid w:val="00D01FAA"/>
    <w:rsid w:val="00D02A05"/>
    <w:rsid w:val="00D02A8D"/>
    <w:rsid w:val="00D02F5B"/>
    <w:rsid w:val="00D0332D"/>
    <w:rsid w:val="00D03BDE"/>
    <w:rsid w:val="00D04186"/>
    <w:rsid w:val="00D04679"/>
    <w:rsid w:val="00D04990"/>
    <w:rsid w:val="00D066F4"/>
    <w:rsid w:val="00D0674F"/>
    <w:rsid w:val="00D06C15"/>
    <w:rsid w:val="00D07851"/>
    <w:rsid w:val="00D07CF5"/>
    <w:rsid w:val="00D10A28"/>
    <w:rsid w:val="00D11B0E"/>
    <w:rsid w:val="00D12772"/>
    <w:rsid w:val="00D12B18"/>
    <w:rsid w:val="00D12DF2"/>
    <w:rsid w:val="00D12F31"/>
    <w:rsid w:val="00D13025"/>
    <w:rsid w:val="00D130C1"/>
    <w:rsid w:val="00D132FD"/>
    <w:rsid w:val="00D1331A"/>
    <w:rsid w:val="00D134AF"/>
    <w:rsid w:val="00D136EA"/>
    <w:rsid w:val="00D13D8B"/>
    <w:rsid w:val="00D13E9F"/>
    <w:rsid w:val="00D14CC0"/>
    <w:rsid w:val="00D14D3F"/>
    <w:rsid w:val="00D1506B"/>
    <w:rsid w:val="00D1591F"/>
    <w:rsid w:val="00D160A7"/>
    <w:rsid w:val="00D160C1"/>
    <w:rsid w:val="00D16385"/>
    <w:rsid w:val="00D1651D"/>
    <w:rsid w:val="00D16618"/>
    <w:rsid w:val="00D16673"/>
    <w:rsid w:val="00D16844"/>
    <w:rsid w:val="00D169C7"/>
    <w:rsid w:val="00D16BBB"/>
    <w:rsid w:val="00D16DCB"/>
    <w:rsid w:val="00D17355"/>
    <w:rsid w:val="00D1765D"/>
    <w:rsid w:val="00D17C6A"/>
    <w:rsid w:val="00D203C5"/>
    <w:rsid w:val="00D21182"/>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8E0"/>
    <w:rsid w:val="00D24A56"/>
    <w:rsid w:val="00D24BD4"/>
    <w:rsid w:val="00D24CF0"/>
    <w:rsid w:val="00D24F5F"/>
    <w:rsid w:val="00D25012"/>
    <w:rsid w:val="00D2521D"/>
    <w:rsid w:val="00D25A97"/>
    <w:rsid w:val="00D25C78"/>
    <w:rsid w:val="00D26740"/>
    <w:rsid w:val="00D276C3"/>
    <w:rsid w:val="00D27822"/>
    <w:rsid w:val="00D3116C"/>
    <w:rsid w:val="00D312DF"/>
    <w:rsid w:val="00D31DE8"/>
    <w:rsid w:val="00D31E2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B49"/>
    <w:rsid w:val="00D41D54"/>
    <w:rsid w:val="00D41E3A"/>
    <w:rsid w:val="00D41E50"/>
    <w:rsid w:val="00D421CA"/>
    <w:rsid w:val="00D42C99"/>
    <w:rsid w:val="00D42D74"/>
    <w:rsid w:val="00D43084"/>
    <w:rsid w:val="00D433A7"/>
    <w:rsid w:val="00D434E0"/>
    <w:rsid w:val="00D4405A"/>
    <w:rsid w:val="00D44684"/>
    <w:rsid w:val="00D455ED"/>
    <w:rsid w:val="00D45697"/>
    <w:rsid w:val="00D45B74"/>
    <w:rsid w:val="00D45B8D"/>
    <w:rsid w:val="00D45BC0"/>
    <w:rsid w:val="00D45BC8"/>
    <w:rsid w:val="00D463E0"/>
    <w:rsid w:val="00D4657D"/>
    <w:rsid w:val="00D46D0B"/>
    <w:rsid w:val="00D474FC"/>
    <w:rsid w:val="00D47749"/>
    <w:rsid w:val="00D4786C"/>
    <w:rsid w:val="00D47A3E"/>
    <w:rsid w:val="00D47B35"/>
    <w:rsid w:val="00D47BB1"/>
    <w:rsid w:val="00D47BEE"/>
    <w:rsid w:val="00D47D8A"/>
    <w:rsid w:val="00D5036B"/>
    <w:rsid w:val="00D503EE"/>
    <w:rsid w:val="00D50881"/>
    <w:rsid w:val="00D508A8"/>
    <w:rsid w:val="00D50CC1"/>
    <w:rsid w:val="00D50D8E"/>
    <w:rsid w:val="00D51B43"/>
    <w:rsid w:val="00D51C27"/>
    <w:rsid w:val="00D51C42"/>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EF4"/>
    <w:rsid w:val="00D65445"/>
    <w:rsid w:val="00D65AFE"/>
    <w:rsid w:val="00D66C24"/>
    <w:rsid w:val="00D675B7"/>
    <w:rsid w:val="00D678BE"/>
    <w:rsid w:val="00D67C84"/>
    <w:rsid w:val="00D67ECB"/>
    <w:rsid w:val="00D70476"/>
    <w:rsid w:val="00D705F5"/>
    <w:rsid w:val="00D70980"/>
    <w:rsid w:val="00D70986"/>
    <w:rsid w:val="00D71009"/>
    <w:rsid w:val="00D7190B"/>
    <w:rsid w:val="00D71D0E"/>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03F"/>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412F"/>
    <w:rsid w:val="00D945B8"/>
    <w:rsid w:val="00D9460C"/>
    <w:rsid w:val="00D94E0F"/>
    <w:rsid w:val="00D94F6A"/>
    <w:rsid w:val="00D94FB8"/>
    <w:rsid w:val="00D95001"/>
    <w:rsid w:val="00D955E5"/>
    <w:rsid w:val="00D9578E"/>
    <w:rsid w:val="00D9591A"/>
    <w:rsid w:val="00D96497"/>
    <w:rsid w:val="00D964BF"/>
    <w:rsid w:val="00D964E9"/>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0E78"/>
    <w:rsid w:val="00DB1D6B"/>
    <w:rsid w:val="00DB2987"/>
    <w:rsid w:val="00DB38E3"/>
    <w:rsid w:val="00DB3B3E"/>
    <w:rsid w:val="00DB47D5"/>
    <w:rsid w:val="00DB4A45"/>
    <w:rsid w:val="00DB4AEF"/>
    <w:rsid w:val="00DB4C11"/>
    <w:rsid w:val="00DB4E56"/>
    <w:rsid w:val="00DB5573"/>
    <w:rsid w:val="00DB5A15"/>
    <w:rsid w:val="00DB5E05"/>
    <w:rsid w:val="00DB6120"/>
    <w:rsid w:val="00DB63B1"/>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6C"/>
    <w:rsid w:val="00DC61BA"/>
    <w:rsid w:val="00DC6257"/>
    <w:rsid w:val="00DC6783"/>
    <w:rsid w:val="00DC6A15"/>
    <w:rsid w:val="00DC6B8E"/>
    <w:rsid w:val="00DC6CF0"/>
    <w:rsid w:val="00DC6DDF"/>
    <w:rsid w:val="00DC7414"/>
    <w:rsid w:val="00DC7D8C"/>
    <w:rsid w:val="00DD0239"/>
    <w:rsid w:val="00DD0D27"/>
    <w:rsid w:val="00DD13CC"/>
    <w:rsid w:val="00DD207D"/>
    <w:rsid w:val="00DD20D6"/>
    <w:rsid w:val="00DD2D5A"/>
    <w:rsid w:val="00DD2FFA"/>
    <w:rsid w:val="00DD3D6A"/>
    <w:rsid w:val="00DD4098"/>
    <w:rsid w:val="00DD4755"/>
    <w:rsid w:val="00DD480C"/>
    <w:rsid w:val="00DD4AD8"/>
    <w:rsid w:val="00DD4B7B"/>
    <w:rsid w:val="00DD5361"/>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C15"/>
    <w:rsid w:val="00DE2D56"/>
    <w:rsid w:val="00DE310E"/>
    <w:rsid w:val="00DE3DD7"/>
    <w:rsid w:val="00DE40F9"/>
    <w:rsid w:val="00DE4817"/>
    <w:rsid w:val="00DE4950"/>
    <w:rsid w:val="00DE4BD2"/>
    <w:rsid w:val="00DE4F4F"/>
    <w:rsid w:val="00DE5094"/>
    <w:rsid w:val="00DE518C"/>
    <w:rsid w:val="00DE52D7"/>
    <w:rsid w:val="00DE5A16"/>
    <w:rsid w:val="00DE5E63"/>
    <w:rsid w:val="00DE6030"/>
    <w:rsid w:val="00DE6043"/>
    <w:rsid w:val="00DE62CF"/>
    <w:rsid w:val="00DE67BA"/>
    <w:rsid w:val="00DE6A1A"/>
    <w:rsid w:val="00DE6A70"/>
    <w:rsid w:val="00DE6C7E"/>
    <w:rsid w:val="00DE7416"/>
    <w:rsid w:val="00DE788B"/>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48EE"/>
    <w:rsid w:val="00DF5242"/>
    <w:rsid w:val="00DF5353"/>
    <w:rsid w:val="00DF53E8"/>
    <w:rsid w:val="00DF55BD"/>
    <w:rsid w:val="00DF55E1"/>
    <w:rsid w:val="00DF5A2F"/>
    <w:rsid w:val="00DF5C44"/>
    <w:rsid w:val="00DF5D80"/>
    <w:rsid w:val="00DF5EE2"/>
    <w:rsid w:val="00DF6184"/>
    <w:rsid w:val="00DF62B2"/>
    <w:rsid w:val="00DF6582"/>
    <w:rsid w:val="00DF6B00"/>
    <w:rsid w:val="00DF6BBF"/>
    <w:rsid w:val="00DF760E"/>
    <w:rsid w:val="00DF77B3"/>
    <w:rsid w:val="00E0041D"/>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066"/>
    <w:rsid w:val="00E06244"/>
    <w:rsid w:val="00E066E7"/>
    <w:rsid w:val="00E06A44"/>
    <w:rsid w:val="00E06E10"/>
    <w:rsid w:val="00E07560"/>
    <w:rsid w:val="00E07800"/>
    <w:rsid w:val="00E07BE9"/>
    <w:rsid w:val="00E07FAA"/>
    <w:rsid w:val="00E10265"/>
    <w:rsid w:val="00E10432"/>
    <w:rsid w:val="00E10599"/>
    <w:rsid w:val="00E10BB7"/>
    <w:rsid w:val="00E11384"/>
    <w:rsid w:val="00E118EE"/>
    <w:rsid w:val="00E11BF5"/>
    <w:rsid w:val="00E11DAF"/>
    <w:rsid w:val="00E12595"/>
    <w:rsid w:val="00E129C1"/>
    <w:rsid w:val="00E12BD7"/>
    <w:rsid w:val="00E12D5A"/>
    <w:rsid w:val="00E1321E"/>
    <w:rsid w:val="00E13AB7"/>
    <w:rsid w:val="00E13BA6"/>
    <w:rsid w:val="00E13C83"/>
    <w:rsid w:val="00E14164"/>
    <w:rsid w:val="00E14383"/>
    <w:rsid w:val="00E143C5"/>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896"/>
    <w:rsid w:val="00E30C3C"/>
    <w:rsid w:val="00E30E11"/>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214"/>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285"/>
    <w:rsid w:val="00E46563"/>
    <w:rsid w:val="00E46DB7"/>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283D"/>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137E"/>
    <w:rsid w:val="00E61417"/>
    <w:rsid w:val="00E61B91"/>
    <w:rsid w:val="00E61CEA"/>
    <w:rsid w:val="00E6215B"/>
    <w:rsid w:val="00E62544"/>
    <w:rsid w:val="00E626F5"/>
    <w:rsid w:val="00E6308A"/>
    <w:rsid w:val="00E6391E"/>
    <w:rsid w:val="00E63B54"/>
    <w:rsid w:val="00E63FC9"/>
    <w:rsid w:val="00E64C8E"/>
    <w:rsid w:val="00E651C6"/>
    <w:rsid w:val="00E6539F"/>
    <w:rsid w:val="00E657E9"/>
    <w:rsid w:val="00E661B4"/>
    <w:rsid w:val="00E66C5F"/>
    <w:rsid w:val="00E66E0D"/>
    <w:rsid w:val="00E66FC6"/>
    <w:rsid w:val="00E66FD4"/>
    <w:rsid w:val="00E67328"/>
    <w:rsid w:val="00E67479"/>
    <w:rsid w:val="00E67E1A"/>
    <w:rsid w:val="00E7104B"/>
    <w:rsid w:val="00E71217"/>
    <w:rsid w:val="00E72524"/>
    <w:rsid w:val="00E72609"/>
    <w:rsid w:val="00E73336"/>
    <w:rsid w:val="00E7339A"/>
    <w:rsid w:val="00E7398C"/>
    <w:rsid w:val="00E739A0"/>
    <w:rsid w:val="00E739B5"/>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B78"/>
    <w:rsid w:val="00E82EBE"/>
    <w:rsid w:val="00E83003"/>
    <w:rsid w:val="00E8325F"/>
    <w:rsid w:val="00E83BA5"/>
    <w:rsid w:val="00E840A1"/>
    <w:rsid w:val="00E84633"/>
    <w:rsid w:val="00E84CC2"/>
    <w:rsid w:val="00E84E61"/>
    <w:rsid w:val="00E84FC1"/>
    <w:rsid w:val="00E8502C"/>
    <w:rsid w:val="00E8537F"/>
    <w:rsid w:val="00E85430"/>
    <w:rsid w:val="00E8544D"/>
    <w:rsid w:val="00E85F93"/>
    <w:rsid w:val="00E866F1"/>
    <w:rsid w:val="00E86C23"/>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7C3"/>
    <w:rsid w:val="00E939AA"/>
    <w:rsid w:val="00E9447A"/>
    <w:rsid w:val="00E94700"/>
    <w:rsid w:val="00E948AF"/>
    <w:rsid w:val="00E94CD6"/>
    <w:rsid w:val="00E94CE8"/>
    <w:rsid w:val="00E94E36"/>
    <w:rsid w:val="00E95584"/>
    <w:rsid w:val="00E961C1"/>
    <w:rsid w:val="00E9685E"/>
    <w:rsid w:val="00E969B0"/>
    <w:rsid w:val="00E97400"/>
    <w:rsid w:val="00E974D5"/>
    <w:rsid w:val="00E97639"/>
    <w:rsid w:val="00E976C2"/>
    <w:rsid w:val="00E97E81"/>
    <w:rsid w:val="00E97E95"/>
    <w:rsid w:val="00EA00A0"/>
    <w:rsid w:val="00EA01B0"/>
    <w:rsid w:val="00EA0472"/>
    <w:rsid w:val="00EA0675"/>
    <w:rsid w:val="00EA09F0"/>
    <w:rsid w:val="00EA0AF0"/>
    <w:rsid w:val="00EA0C5C"/>
    <w:rsid w:val="00EA1022"/>
    <w:rsid w:val="00EA11B6"/>
    <w:rsid w:val="00EA18D0"/>
    <w:rsid w:val="00EA27F6"/>
    <w:rsid w:val="00EA2DAF"/>
    <w:rsid w:val="00EA364C"/>
    <w:rsid w:val="00EA3A6F"/>
    <w:rsid w:val="00EA3BE3"/>
    <w:rsid w:val="00EA4467"/>
    <w:rsid w:val="00EA4649"/>
    <w:rsid w:val="00EA4E71"/>
    <w:rsid w:val="00EA5005"/>
    <w:rsid w:val="00EA6302"/>
    <w:rsid w:val="00EA6768"/>
    <w:rsid w:val="00EA7855"/>
    <w:rsid w:val="00EB001A"/>
    <w:rsid w:val="00EB01CA"/>
    <w:rsid w:val="00EB13B8"/>
    <w:rsid w:val="00EB1453"/>
    <w:rsid w:val="00EB17E1"/>
    <w:rsid w:val="00EB1AB4"/>
    <w:rsid w:val="00EB2213"/>
    <w:rsid w:val="00EB2529"/>
    <w:rsid w:val="00EB2610"/>
    <w:rsid w:val="00EB2889"/>
    <w:rsid w:val="00EB29EA"/>
    <w:rsid w:val="00EB2DA0"/>
    <w:rsid w:val="00EB2F0A"/>
    <w:rsid w:val="00EB31A7"/>
    <w:rsid w:val="00EB3742"/>
    <w:rsid w:val="00EB3D0A"/>
    <w:rsid w:val="00EB3DA9"/>
    <w:rsid w:val="00EB40EF"/>
    <w:rsid w:val="00EB413D"/>
    <w:rsid w:val="00EB44DE"/>
    <w:rsid w:val="00EB4996"/>
    <w:rsid w:val="00EB4A9A"/>
    <w:rsid w:val="00EB575A"/>
    <w:rsid w:val="00EB6706"/>
    <w:rsid w:val="00EB700C"/>
    <w:rsid w:val="00EB71FD"/>
    <w:rsid w:val="00EB73AB"/>
    <w:rsid w:val="00EB7625"/>
    <w:rsid w:val="00EB773E"/>
    <w:rsid w:val="00EC040E"/>
    <w:rsid w:val="00EC054D"/>
    <w:rsid w:val="00EC0753"/>
    <w:rsid w:val="00EC0B7F"/>
    <w:rsid w:val="00EC0F26"/>
    <w:rsid w:val="00EC1505"/>
    <w:rsid w:val="00EC1625"/>
    <w:rsid w:val="00EC1A94"/>
    <w:rsid w:val="00EC2A4C"/>
    <w:rsid w:val="00EC4B4E"/>
    <w:rsid w:val="00EC4FC0"/>
    <w:rsid w:val="00EC515F"/>
    <w:rsid w:val="00EC577E"/>
    <w:rsid w:val="00EC5786"/>
    <w:rsid w:val="00EC5841"/>
    <w:rsid w:val="00EC5AF6"/>
    <w:rsid w:val="00EC6362"/>
    <w:rsid w:val="00EC64A0"/>
    <w:rsid w:val="00EC6A14"/>
    <w:rsid w:val="00EC6B29"/>
    <w:rsid w:val="00EC7C75"/>
    <w:rsid w:val="00ED0991"/>
    <w:rsid w:val="00ED0DF6"/>
    <w:rsid w:val="00ED1661"/>
    <w:rsid w:val="00ED17BB"/>
    <w:rsid w:val="00ED1BB3"/>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6EF"/>
    <w:rsid w:val="00ED6943"/>
    <w:rsid w:val="00ED6A84"/>
    <w:rsid w:val="00ED6D79"/>
    <w:rsid w:val="00ED6F50"/>
    <w:rsid w:val="00ED6FA0"/>
    <w:rsid w:val="00ED712C"/>
    <w:rsid w:val="00ED716D"/>
    <w:rsid w:val="00ED7287"/>
    <w:rsid w:val="00ED74A3"/>
    <w:rsid w:val="00ED7647"/>
    <w:rsid w:val="00ED789B"/>
    <w:rsid w:val="00ED7EA5"/>
    <w:rsid w:val="00EE06C3"/>
    <w:rsid w:val="00EE0AE4"/>
    <w:rsid w:val="00EE17CE"/>
    <w:rsid w:val="00EE1DC2"/>
    <w:rsid w:val="00EE2B97"/>
    <w:rsid w:val="00EE2E4E"/>
    <w:rsid w:val="00EE391F"/>
    <w:rsid w:val="00EE40C5"/>
    <w:rsid w:val="00EE40C8"/>
    <w:rsid w:val="00EE4158"/>
    <w:rsid w:val="00EE456B"/>
    <w:rsid w:val="00EE4595"/>
    <w:rsid w:val="00EE4614"/>
    <w:rsid w:val="00EE5A27"/>
    <w:rsid w:val="00EE5CDF"/>
    <w:rsid w:val="00EE6097"/>
    <w:rsid w:val="00EE6393"/>
    <w:rsid w:val="00EE6476"/>
    <w:rsid w:val="00EE6CD0"/>
    <w:rsid w:val="00EE6EF2"/>
    <w:rsid w:val="00EE7534"/>
    <w:rsid w:val="00EE7C12"/>
    <w:rsid w:val="00EF0A53"/>
    <w:rsid w:val="00EF0EFB"/>
    <w:rsid w:val="00EF1626"/>
    <w:rsid w:val="00EF1765"/>
    <w:rsid w:val="00EF2090"/>
    <w:rsid w:val="00EF2251"/>
    <w:rsid w:val="00EF2368"/>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17AC"/>
    <w:rsid w:val="00F023C4"/>
    <w:rsid w:val="00F02E94"/>
    <w:rsid w:val="00F03393"/>
    <w:rsid w:val="00F03CB6"/>
    <w:rsid w:val="00F03FDB"/>
    <w:rsid w:val="00F0508E"/>
    <w:rsid w:val="00F0575B"/>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4F8"/>
    <w:rsid w:val="00F1185E"/>
    <w:rsid w:val="00F11C5B"/>
    <w:rsid w:val="00F12B55"/>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17F61"/>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3F27"/>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0A"/>
    <w:rsid w:val="00F450BC"/>
    <w:rsid w:val="00F4514C"/>
    <w:rsid w:val="00F45A4A"/>
    <w:rsid w:val="00F45D72"/>
    <w:rsid w:val="00F45E58"/>
    <w:rsid w:val="00F45ED7"/>
    <w:rsid w:val="00F45F04"/>
    <w:rsid w:val="00F461DB"/>
    <w:rsid w:val="00F4675B"/>
    <w:rsid w:val="00F469EC"/>
    <w:rsid w:val="00F46A93"/>
    <w:rsid w:val="00F46CC1"/>
    <w:rsid w:val="00F46E61"/>
    <w:rsid w:val="00F46F62"/>
    <w:rsid w:val="00F474E7"/>
    <w:rsid w:val="00F4790A"/>
    <w:rsid w:val="00F50355"/>
    <w:rsid w:val="00F51593"/>
    <w:rsid w:val="00F51DE5"/>
    <w:rsid w:val="00F51F95"/>
    <w:rsid w:val="00F521E1"/>
    <w:rsid w:val="00F5309C"/>
    <w:rsid w:val="00F5329C"/>
    <w:rsid w:val="00F5346A"/>
    <w:rsid w:val="00F54266"/>
    <w:rsid w:val="00F546DE"/>
    <w:rsid w:val="00F54843"/>
    <w:rsid w:val="00F5488E"/>
    <w:rsid w:val="00F54EDF"/>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615B"/>
    <w:rsid w:val="00F7688E"/>
    <w:rsid w:val="00F768A1"/>
    <w:rsid w:val="00F77113"/>
    <w:rsid w:val="00F77703"/>
    <w:rsid w:val="00F77943"/>
    <w:rsid w:val="00F80263"/>
    <w:rsid w:val="00F803F9"/>
    <w:rsid w:val="00F80AFF"/>
    <w:rsid w:val="00F80D83"/>
    <w:rsid w:val="00F81526"/>
    <w:rsid w:val="00F818BA"/>
    <w:rsid w:val="00F81992"/>
    <w:rsid w:val="00F81F2F"/>
    <w:rsid w:val="00F81F75"/>
    <w:rsid w:val="00F82506"/>
    <w:rsid w:val="00F82586"/>
    <w:rsid w:val="00F82618"/>
    <w:rsid w:val="00F841CC"/>
    <w:rsid w:val="00F84CDB"/>
    <w:rsid w:val="00F84E08"/>
    <w:rsid w:val="00F86B5D"/>
    <w:rsid w:val="00F86C6D"/>
    <w:rsid w:val="00F86D55"/>
    <w:rsid w:val="00F86EE4"/>
    <w:rsid w:val="00F87471"/>
    <w:rsid w:val="00F87771"/>
    <w:rsid w:val="00F878CC"/>
    <w:rsid w:val="00F9066F"/>
    <w:rsid w:val="00F90F06"/>
    <w:rsid w:val="00F90F81"/>
    <w:rsid w:val="00F91A61"/>
    <w:rsid w:val="00F91B58"/>
    <w:rsid w:val="00F91C04"/>
    <w:rsid w:val="00F920A8"/>
    <w:rsid w:val="00F92A23"/>
    <w:rsid w:val="00F92F15"/>
    <w:rsid w:val="00F93576"/>
    <w:rsid w:val="00F936BB"/>
    <w:rsid w:val="00F93984"/>
    <w:rsid w:val="00F93EFB"/>
    <w:rsid w:val="00F9438E"/>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2F7D"/>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B096C"/>
    <w:rsid w:val="00FB0C9E"/>
    <w:rsid w:val="00FB1408"/>
    <w:rsid w:val="00FB1642"/>
    <w:rsid w:val="00FB16F2"/>
    <w:rsid w:val="00FB1C21"/>
    <w:rsid w:val="00FB1D69"/>
    <w:rsid w:val="00FB1F03"/>
    <w:rsid w:val="00FB2530"/>
    <w:rsid w:val="00FB3622"/>
    <w:rsid w:val="00FB3710"/>
    <w:rsid w:val="00FB38F0"/>
    <w:rsid w:val="00FB3C70"/>
    <w:rsid w:val="00FB4796"/>
    <w:rsid w:val="00FB4D11"/>
    <w:rsid w:val="00FB6407"/>
    <w:rsid w:val="00FB6966"/>
    <w:rsid w:val="00FB75CA"/>
    <w:rsid w:val="00FB76C2"/>
    <w:rsid w:val="00FB76C5"/>
    <w:rsid w:val="00FB7736"/>
    <w:rsid w:val="00FB7E1A"/>
    <w:rsid w:val="00FB7E8E"/>
    <w:rsid w:val="00FC0D0E"/>
    <w:rsid w:val="00FC0D2C"/>
    <w:rsid w:val="00FC1793"/>
    <w:rsid w:val="00FC2C03"/>
    <w:rsid w:val="00FC2CD6"/>
    <w:rsid w:val="00FC3055"/>
    <w:rsid w:val="00FC3219"/>
    <w:rsid w:val="00FC335C"/>
    <w:rsid w:val="00FC351A"/>
    <w:rsid w:val="00FC37EA"/>
    <w:rsid w:val="00FC3A32"/>
    <w:rsid w:val="00FC3EF4"/>
    <w:rsid w:val="00FC4123"/>
    <w:rsid w:val="00FC42C7"/>
    <w:rsid w:val="00FC4479"/>
    <w:rsid w:val="00FC4CE3"/>
    <w:rsid w:val="00FC4FC5"/>
    <w:rsid w:val="00FC5071"/>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62"/>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AD"/>
    <w:rsid w:val="00FE6DD6"/>
    <w:rsid w:val="00FE72EA"/>
    <w:rsid w:val="00FE74A5"/>
    <w:rsid w:val="00FE74E5"/>
    <w:rsid w:val="00FE7F08"/>
    <w:rsid w:val="00FF000B"/>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792"/>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EB31A7"/>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10"/>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F1E5AC-7928-415A-A41B-63EDECEDCBE4}">
  <we:reference id="wa200005502" version="1.0.0.11" store="ru-RU" storeType="OMEX"/>
  <we:alternateReferences>
    <we:reference id="WA200005502" version="1.0.0.11" store="" storeType="OMEX"/>
  </we:alternateReferences>
  <we:properties>
    <we:property name="docId" value="&quot;vInijiGq5mmYnAHremVl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DB0340E-8DBA-49DC-9C39-737603AE32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4434</TotalTime>
  <Pages>401</Pages>
  <Words>91276</Words>
  <Characters>520274</Characters>
  <Application>Microsoft Office Word</Application>
  <DocSecurity>0</DocSecurity>
  <Lines>4335</Lines>
  <Paragraphs>1220</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610330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427</cp:revision>
  <cp:lastPrinted>2025-03-11T09:25:00Z</cp:lastPrinted>
  <dcterms:created xsi:type="dcterms:W3CDTF">2025-04-29T05:06:00Z</dcterms:created>
  <dcterms:modified xsi:type="dcterms:W3CDTF">2026-05-11T06:55:00Z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