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51EC1" w14:textId="6EBB2862" w:rsidR="00313A2F" w:rsidRDefault="00313A2F" w:rsidP="003B0A50">
      <w:pPr>
        <w:pStyle w:val="Default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B0A50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№2 ОЦЕНКА И РЕИНЖ</w:t>
      </w:r>
      <w:r w:rsidR="004435D4">
        <w:rPr>
          <w:rFonts w:ascii="Times New Roman" w:hAnsi="Times New Roman" w:cs="Times New Roman"/>
          <w:b/>
          <w:bCs/>
          <w:sz w:val="32"/>
          <w:szCs w:val="32"/>
        </w:rPr>
        <w:t>И</w:t>
      </w:r>
      <w:r w:rsidRPr="003B0A50">
        <w:rPr>
          <w:rFonts w:ascii="Times New Roman" w:hAnsi="Times New Roman" w:cs="Times New Roman"/>
          <w:b/>
          <w:bCs/>
          <w:sz w:val="32"/>
          <w:szCs w:val="32"/>
        </w:rPr>
        <w:t>НИРИНГ КОДА ПРОГРАММЫ</w:t>
      </w:r>
    </w:p>
    <w:p w14:paraId="1D092A8B" w14:textId="03B1E28D" w:rsidR="00DD42F7" w:rsidRDefault="00DD42F7" w:rsidP="003B0A50">
      <w:pPr>
        <w:pStyle w:val="Default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1300993" w14:textId="77777777" w:rsidR="00DD42F7" w:rsidRPr="00DD42F7" w:rsidRDefault="00DD42F7" w:rsidP="00DD42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42F7">
        <w:rPr>
          <w:rFonts w:ascii="Roboto" w:eastAsia="Times New Roman" w:hAnsi="Roboto" w:cs="Times New Roman"/>
          <w:b/>
          <w:bCs/>
          <w:shd w:val="clear" w:color="auto" w:fill="FFFFFF"/>
          <w:lang w:eastAsia="ru-RU"/>
        </w:rPr>
        <w:t>Краткое описание задания</w:t>
      </w:r>
    </w:p>
    <w:p w14:paraId="0AEC3A40" w14:textId="77777777" w:rsidR="00DD42F7" w:rsidRPr="00DD42F7" w:rsidRDefault="00DD42F7" w:rsidP="00DD42F7">
      <w:pPr>
        <w:shd w:val="clear" w:color="auto" w:fill="FFFFFF"/>
        <w:spacing w:after="0" w:afterAutospacing="1" w:line="240" w:lineRule="auto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 xml:space="preserve">Оценка и </w:t>
      </w:r>
      <w:proofErr w:type="spellStart"/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>реинжениринг</w:t>
      </w:r>
      <w:proofErr w:type="spellEnd"/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 xml:space="preserve"> кода программы.</w:t>
      </w:r>
    </w:p>
    <w:p w14:paraId="238367AB" w14:textId="77777777" w:rsidR="00DD42F7" w:rsidRPr="00DD42F7" w:rsidRDefault="00DD42F7" w:rsidP="00DD42F7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>1. Проблемы эксплуатации и реинжиниринга программных систем.</w:t>
      </w:r>
    </w:p>
    <w:p w14:paraId="032CCA5D" w14:textId="77777777" w:rsidR="00DD42F7" w:rsidRPr="00DD42F7" w:rsidRDefault="00DD42F7" w:rsidP="00DD42F7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>2. Построить диаграммы классов и вариантов использования для этих программ.</w:t>
      </w:r>
    </w:p>
    <w:p w14:paraId="685C10F3" w14:textId="77777777" w:rsidR="00DD42F7" w:rsidRPr="00DD42F7" w:rsidRDefault="00DD42F7" w:rsidP="00DD42F7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>3. Построить функциональные модели программ.</w:t>
      </w:r>
    </w:p>
    <w:p w14:paraId="2F0318D7" w14:textId="77777777" w:rsidR="00DD42F7" w:rsidRPr="00DD42F7" w:rsidRDefault="00DD42F7" w:rsidP="00DD42F7">
      <w:pPr>
        <w:shd w:val="clear" w:color="auto" w:fill="FFFFFF"/>
        <w:spacing w:after="0" w:afterAutospacing="1" w:line="240" w:lineRule="auto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DD42F7">
        <w:rPr>
          <w:rFonts w:ascii="Roboto" w:eastAsia="Times New Roman" w:hAnsi="Roboto" w:cs="Times New Roman"/>
          <w:sz w:val="18"/>
          <w:szCs w:val="18"/>
          <w:lang w:eastAsia="ru-RU"/>
        </w:rPr>
        <w:t>Ответы выслать на портал в виде скана</w:t>
      </w:r>
    </w:p>
    <w:p w14:paraId="2C7277F9" w14:textId="77777777" w:rsidR="00DD42F7" w:rsidRPr="003B0A50" w:rsidRDefault="00DD42F7" w:rsidP="003B0A50">
      <w:pPr>
        <w:pStyle w:val="Default"/>
        <w:jc w:val="center"/>
        <w:rPr>
          <w:rFonts w:ascii="Times New Roman" w:hAnsi="Times New Roman" w:cs="Times New Roman"/>
          <w:sz w:val="32"/>
          <w:szCs w:val="32"/>
        </w:rPr>
      </w:pPr>
    </w:p>
    <w:p w14:paraId="4A09BD2F" w14:textId="77777777" w:rsidR="00313A2F" w:rsidRPr="003B0A50" w:rsidRDefault="00313A2F" w:rsidP="003B0A50">
      <w:pPr>
        <w:pStyle w:val="Default"/>
        <w:jc w:val="center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b/>
          <w:bCs/>
          <w:i/>
          <w:iCs/>
          <w:sz w:val="32"/>
          <w:szCs w:val="32"/>
        </w:rPr>
        <w:t>Краткая теория</w:t>
      </w:r>
    </w:p>
    <w:p w14:paraId="72ABA391" w14:textId="77777777" w:rsidR="00313A2F" w:rsidRPr="003B0A50" w:rsidRDefault="00313A2F" w:rsidP="003B0A50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Изучение методики оценки технологичности и эффективности кодов прикладных программ, а также методов их </w:t>
      </w:r>
      <w:r w:rsidR="004435D4" w:rsidRPr="003B0A50">
        <w:rPr>
          <w:rFonts w:ascii="Times New Roman" w:hAnsi="Times New Roman" w:cs="Times New Roman"/>
          <w:sz w:val="32"/>
          <w:szCs w:val="32"/>
        </w:rPr>
        <w:t>реинжиниринга</w:t>
      </w:r>
      <w:r w:rsidRPr="003B0A50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3DAED64E" w14:textId="77777777" w:rsidR="00313A2F" w:rsidRPr="003B0A50" w:rsidRDefault="00313A2F" w:rsidP="003B0A50">
      <w:pPr>
        <w:pStyle w:val="Default"/>
        <w:spacing w:before="120" w:after="120"/>
        <w:jc w:val="center"/>
        <w:rPr>
          <w:rFonts w:ascii="Times New Roman" w:hAnsi="Times New Roman" w:cs="Times New Roman"/>
          <w:b/>
          <w:i/>
          <w:sz w:val="32"/>
          <w:szCs w:val="32"/>
        </w:rPr>
      </w:pPr>
      <w:r w:rsidRPr="003B0A50">
        <w:rPr>
          <w:rFonts w:ascii="Times New Roman" w:hAnsi="Times New Roman" w:cs="Times New Roman"/>
          <w:b/>
          <w:i/>
          <w:sz w:val="32"/>
          <w:szCs w:val="32"/>
        </w:rPr>
        <w:t>Проблемы эксплуатации и реинжиниринга программных систем</w:t>
      </w:r>
    </w:p>
    <w:p w14:paraId="77604613" w14:textId="77777777" w:rsidR="00313A2F" w:rsidRPr="003B0A50" w:rsidRDefault="00313A2F" w:rsidP="003B0A50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Программное обеспечение, созданное десять и более лет назад, не может эффективно использоваться на современных компьютерах и в </w:t>
      </w:r>
      <w:r w:rsidR="004435D4" w:rsidRPr="003B0A50">
        <w:rPr>
          <w:rFonts w:ascii="Times New Roman" w:hAnsi="Times New Roman" w:cs="Times New Roman"/>
          <w:sz w:val="32"/>
          <w:szCs w:val="32"/>
        </w:rPr>
        <w:t>современных</w:t>
      </w:r>
      <w:r w:rsidRPr="003B0A50">
        <w:rPr>
          <w:rFonts w:ascii="Times New Roman" w:hAnsi="Times New Roman" w:cs="Times New Roman"/>
          <w:sz w:val="32"/>
          <w:szCs w:val="32"/>
        </w:rPr>
        <w:t xml:space="preserve"> операционных средах, хотя и представляет большую </w:t>
      </w:r>
      <w:r w:rsidR="003B0A50" w:rsidRPr="003B0A50">
        <w:rPr>
          <w:rFonts w:ascii="Times New Roman" w:hAnsi="Times New Roman" w:cs="Times New Roman"/>
          <w:sz w:val="32"/>
          <w:szCs w:val="32"/>
        </w:rPr>
        <w:t>интеллектуальную</w:t>
      </w:r>
      <w:r w:rsidRPr="003B0A50">
        <w:rPr>
          <w:rFonts w:ascii="Times New Roman" w:hAnsi="Times New Roman" w:cs="Times New Roman"/>
          <w:sz w:val="32"/>
          <w:szCs w:val="32"/>
        </w:rPr>
        <w:t xml:space="preserve"> ценность. Многие программы создавались для системного окружения, которое с течением времени изменилось, а сами программы устарели. Другое обеспечение в процессе эксплуатации подверглось таким изменениям, что дальнейшее его развитие стало невозможным из-за крайне сложной и запутанной архитектуры. Третьи программные системы изначально создавались без учета тенденций развития информационных технологий и к моменту своего появления уже содержали устаревшие решения. Они начинают «тормозить» или «глючить» из-за большого количества введенной информации</w:t>
      </w:r>
      <w:r w:rsidR="003B0A50">
        <w:rPr>
          <w:rFonts w:ascii="Times New Roman" w:hAnsi="Times New Roman" w:cs="Times New Roman"/>
          <w:sz w:val="32"/>
          <w:szCs w:val="32"/>
        </w:rPr>
        <w:t>. Появляется необходимость в пе</w:t>
      </w:r>
      <w:r w:rsidRPr="003B0A50">
        <w:rPr>
          <w:rFonts w:ascii="Times New Roman" w:hAnsi="Times New Roman" w:cs="Times New Roman"/>
          <w:sz w:val="32"/>
          <w:szCs w:val="32"/>
        </w:rPr>
        <w:t xml:space="preserve">реработке или замене программ на более современные. Такой процесс называют реинжинирингом. </w:t>
      </w:r>
    </w:p>
    <w:p w14:paraId="436D3BA4" w14:textId="77777777" w:rsidR="00313A2F" w:rsidRPr="003B0A50" w:rsidRDefault="00313A2F" w:rsidP="003B0A50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Реинжиниринг программного обеспечения </w:t>
      </w:r>
      <w:r w:rsidRPr="003B0A50">
        <w:rPr>
          <w:rFonts w:ascii="Times New Roman" w:hAnsi="Times New Roman" w:cs="Times New Roman"/>
          <w:sz w:val="32"/>
          <w:szCs w:val="32"/>
        </w:rPr>
        <w:t>— это процесс создания новой функциональности или устра</w:t>
      </w:r>
      <w:r w:rsidR="003B0A50">
        <w:rPr>
          <w:rFonts w:ascii="Times New Roman" w:hAnsi="Times New Roman" w:cs="Times New Roman"/>
          <w:sz w:val="32"/>
          <w:szCs w:val="32"/>
        </w:rPr>
        <w:t>нения ошибок пут</w:t>
      </w:r>
      <w:r w:rsidR="00B5422F">
        <w:rPr>
          <w:rFonts w:ascii="Times New Roman" w:hAnsi="Times New Roman" w:cs="Times New Roman"/>
          <w:sz w:val="32"/>
          <w:szCs w:val="32"/>
        </w:rPr>
        <w:t>е</w:t>
      </w:r>
      <w:r w:rsidR="003B0A50">
        <w:rPr>
          <w:rFonts w:ascii="Times New Roman" w:hAnsi="Times New Roman" w:cs="Times New Roman"/>
          <w:sz w:val="32"/>
          <w:szCs w:val="32"/>
        </w:rPr>
        <w:t>м изменения на</w:t>
      </w:r>
      <w:r w:rsidRPr="003B0A50">
        <w:rPr>
          <w:rFonts w:ascii="Times New Roman" w:hAnsi="Times New Roman" w:cs="Times New Roman"/>
          <w:sz w:val="32"/>
          <w:szCs w:val="32"/>
        </w:rPr>
        <w:t xml:space="preserve">ходящегося в эксплуатации программного обеспечения. Процесс реинжиниринга описан </w:t>
      </w:r>
      <w:proofErr w:type="spellStart"/>
      <w:r w:rsidRPr="003B0A50">
        <w:rPr>
          <w:rFonts w:ascii="Times New Roman" w:hAnsi="Times New Roman" w:cs="Times New Roman"/>
          <w:sz w:val="32"/>
          <w:szCs w:val="32"/>
        </w:rPr>
        <w:t>Чиковски</w:t>
      </w:r>
      <w:proofErr w:type="spellEnd"/>
      <w:r w:rsidRPr="003B0A50">
        <w:rPr>
          <w:rFonts w:ascii="Times New Roman" w:hAnsi="Times New Roman" w:cs="Times New Roman"/>
          <w:sz w:val="32"/>
          <w:szCs w:val="32"/>
        </w:rPr>
        <w:t xml:space="preserve"> и Кроссом в их труде 1990 года,</w:t>
      </w:r>
      <w:r w:rsidR="00B5422F">
        <w:rPr>
          <w:rFonts w:ascii="Times New Roman" w:hAnsi="Times New Roman" w:cs="Times New Roman"/>
          <w:sz w:val="32"/>
          <w:szCs w:val="32"/>
        </w:rPr>
        <w:t xml:space="preserve"> </w:t>
      </w:r>
      <w:r w:rsidRPr="003B0A50">
        <w:rPr>
          <w:rFonts w:ascii="Times New Roman" w:hAnsi="Times New Roman" w:cs="Times New Roman"/>
          <w:sz w:val="32"/>
          <w:szCs w:val="32"/>
        </w:rPr>
        <w:t>[См. Википедию</w:t>
      </w:r>
      <w:r w:rsidRPr="003B0A50">
        <w:rPr>
          <w:rFonts w:ascii="Times New Roman" w:hAnsi="Times New Roman" w:cs="Times New Roman"/>
          <w:sz w:val="32"/>
          <w:szCs w:val="32"/>
          <w:lang w:val="en-US"/>
        </w:rPr>
        <w:t xml:space="preserve">] «The examination and alteration of a system to reconstitute it in a new form».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Он представляет собой изменение программного обеспечения после проведения обратного инжиниринга. </w:t>
      </w:r>
    </w:p>
    <w:p w14:paraId="5095DC6B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Целями проведения реинжиниринга являются: </w:t>
      </w:r>
    </w:p>
    <w:p w14:paraId="2035C68C" w14:textId="77777777" w:rsidR="00313A2F" w:rsidRPr="007A7BFD" w:rsidRDefault="00313A2F" w:rsidP="00D62937">
      <w:pPr>
        <w:pStyle w:val="Default"/>
        <w:numPr>
          <w:ilvl w:val="0"/>
          <w:numId w:val="2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A7BFD">
        <w:rPr>
          <w:rFonts w:ascii="Times New Roman" w:hAnsi="Times New Roman" w:cs="Times New Roman"/>
          <w:sz w:val="32"/>
          <w:szCs w:val="32"/>
        </w:rPr>
        <w:t xml:space="preserve">получение представления о составе существующей системы; </w:t>
      </w:r>
    </w:p>
    <w:p w14:paraId="4A0E9BE3" w14:textId="77777777" w:rsidR="00313A2F" w:rsidRPr="007A7BFD" w:rsidRDefault="00313A2F" w:rsidP="00D62937">
      <w:pPr>
        <w:pStyle w:val="Default"/>
        <w:numPr>
          <w:ilvl w:val="0"/>
          <w:numId w:val="2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A7BFD">
        <w:rPr>
          <w:rFonts w:ascii="Times New Roman" w:hAnsi="Times New Roman" w:cs="Times New Roman"/>
          <w:sz w:val="32"/>
          <w:szCs w:val="32"/>
        </w:rPr>
        <w:lastRenderedPageBreak/>
        <w:t xml:space="preserve">моделирование этой системы; </w:t>
      </w:r>
    </w:p>
    <w:p w14:paraId="2D7F21B1" w14:textId="77777777" w:rsidR="00313A2F" w:rsidRPr="007A7BFD" w:rsidRDefault="00313A2F" w:rsidP="00D62937">
      <w:pPr>
        <w:pStyle w:val="Default"/>
        <w:numPr>
          <w:ilvl w:val="0"/>
          <w:numId w:val="2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A7BFD">
        <w:rPr>
          <w:rFonts w:ascii="Times New Roman" w:hAnsi="Times New Roman" w:cs="Times New Roman"/>
          <w:sz w:val="32"/>
          <w:szCs w:val="32"/>
        </w:rPr>
        <w:t xml:space="preserve">определение фрагментов программного кода, которые могут быть использованы в новой системе; </w:t>
      </w:r>
    </w:p>
    <w:p w14:paraId="013C4F0F" w14:textId="77777777" w:rsidR="00313A2F" w:rsidRPr="007A7BFD" w:rsidRDefault="00313A2F" w:rsidP="00D62937">
      <w:pPr>
        <w:pStyle w:val="Default"/>
        <w:numPr>
          <w:ilvl w:val="0"/>
          <w:numId w:val="2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A7BFD">
        <w:rPr>
          <w:rFonts w:ascii="Times New Roman" w:hAnsi="Times New Roman" w:cs="Times New Roman"/>
          <w:sz w:val="32"/>
          <w:szCs w:val="32"/>
        </w:rPr>
        <w:t xml:space="preserve">определение наследуемых данных. </w:t>
      </w:r>
    </w:p>
    <w:p w14:paraId="01B19811" w14:textId="77777777" w:rsidR="00313A2F" w:rsidRPr="004E32A9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4E32A9">
        <w:rPr>
          <w:rFonts w:ascii="Times New Roman" w:hAnsi="Times New Roman" w:cs="Times New Roman"/>
          <w:sz w:val="32"/>
          <w:szCs w:val="32"/>
        </w:rPr>
        <w:t xml:space="preserve">При этом решаются следующие задачи: </w:t>
      </w:r>
    </w:p>
    <w:p w14:paraId="15237EB3" w14:textId="77777777" w:rsidR="00313A2F" w:rsidRPr="004E32A9" w:rsidRDefault="00313A2F" w:rsidP="00D62937">
      <w:pPr>
        <w:pStyle w:val="Default"/>
        <w:numPr>
          <w:ilvl w:val="0"/>
          <w:numId w:val="1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E32A9">
        <w:rPr>
          <w:rFonts w:ascii="Times New Roman" w:hAnsi="Times New Roman" w:cs="Times New Roman"/>
          <w:sz w:val="32"/>
          <w:szCs w:val="32"/>
        </w:rPr>
        <w:t xml:space="preserve">определение системных архитектур; </w:t>
      </w:r>
    </w:p>
    <w:p w14:paraId="0DC052B0" w14:textId="77777777" w:rsidR="00313A2F" w:rsidRPr="004E32A9" w:rsidRDefault="00313A2F" w:rsidP="00D62937">
      <w:pPr>
        <w:pStyle w:val="Default"/>
        <w:numPr>
          <w:ilvl w:val="0"/>
          <w:numId w:val="1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E32A9">
        <w:rPr>
          <w:rFonts w:ascii="Times New Roman" w:hAnsi="Times New Roman" w:cs="Times New Roman"/>
          <w:sz w:val="32"/>
          <w:szCs w:val="32"/>
        </w:rPr>
        <w:t xml:space="preserve">определение актеров существующей системы; </w:t>
      </w:r>
    </w:p>
    <w:p w14:paraId="2630D0DD" w14:textId="77777777" w:rsidR="00313A2F" w:rsidRPr="004E32A9" w:rsidRDefault="00313A2F" w:rsidP="00D62937">
      <w:pPr>
        <w:pStyle w:val="Default"/>
        <w:numPr>
          <w:ilvl w:val="0"/>
          <w:numId w:val="1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E32A9">
        <w:rPr>
          <w:rFonts w:ascii="Times New Roman" w:hAnsi="Times New Roman" w:cs="Times New Roman"/>
          <w:sz w:val="32"/>
          <w:szCs w:val="32"/>
        </w:rPr>
        <w:t xml:space="preserve">определение функциональности существующей системы; </w:t>
      </w:r>
    </w:p>
    <w:p w14:paraId="39C982D8" w14:textId="77777777" w:rsidR="00313A2F" w:rsidRPr="004E32A9" w:rsidRDefault="00313A2F" w:rsidP="00D62937">
      <w:pPr>
        <w:pStyle w:val="Default"/>
        <w:numPr>
          <w:ilvl w:val="0"/>
          <w:numId w:val="1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E32A9">
        <w:rPr>
          <w:rFonts w:ascii="Times New Roman" w:hAnsi="Times New Roman" w:cs="Times New Roman"/>
          <w:sz w:val="32"/>
          <w:szCs w:val="32"/>
        </w:rPr>
        <w:t xml:space="preserve">определение логической структуры системы; </w:t>
      </w:r>
    </w:p>
    <w:p w14:paraId="02AD5E6B" w14:textId="77777777" w:rsidR="00313A2F" w:rsidRPr="003B0A50" w:rsidRDefault="00313A2F" w:rsidP="00D62937">
      <w:pPr>
        <w:pStyle w:val="Default"/>
        <w:numPr>
          <w:ilvl w:val="0"/>
          <w:numId w:val="1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E32A9">
        <w:rPr>
          <w:rFonts w:ascii="Times New Roman" w:hAnsi="Times New Roman" w:cs="Times New Roman"/>
          <w:sz w:val="32"/>
          <w:szCs w:val="32"/>
        </w:rPr>
        <w:t>восстановление</w:t>
      </w:r>
      <w:r w:rsidRPr="003B0A50">
        <w:rPr>
          <w:rFonts w:ascii="Times New Roman" w:hAnsi="Times New Roman" w:cs="Times New Roman"/>
          <w:sz w:val="32"/>
          <w:szCs w:val="32"/>
        </w:rPr>
        <w:t xml:space="preserve"> реляционной модели данных. </w:t>
      </w:r>
    </w:p>
    <w:p w14:paraId="500BE4AB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>Порядок решения этих задач, а зачастую и методы, принципиально отличаются от действий, выполняемых при разработке новых проектов. Логическая архитектура системы определена ее реализацией, в частности, структурой каталогов, размещен</w:t>
      </w:r>
      <w:r w:rsidR="004E32A9">
        <w:rPr>
          <w:rFonts w:ascii="Times New Roman" w:hAnsi="Times New Roman" w:cs="Times New Roman"/>
          <w:sz w:val="32"/>
          <w:szCs w:val="32"/>
        </w:rPr>
        <w:t>ием файлов по ним, распределени</w:t>
      </w:r>
      <w:r w:rsidRPr="003B0A50">
        <w:rPr>
          <w:rFonts w:ascii="Times New Roman" w:hAnsi="Times New Roman" w:cs="Times New Roman"/>
          <w:sz w:val="32"/>
          <w:szCs w:val="32"/>
        </w:rPr>
        <w:t>ем задач между сервером и клиентскими местами и т.д. Кроме того, часть моделей системы может быть получена автоматически с помощью инструментальных средств. Таким о</w:t>
      </w:r>
      <w:r w:rsidR="004E32A9">
        <w:rPr>
          <w:rFonts w:ascii="Times New Roman" w:hAnsi="Times New Roman" w:cs="Times New Roman"/>
          <w:sz w:val="32"/>
          <w:szCs w:val="32"/>
        </w:rPr>
        <w:t>бразом, не функциональное описа</w:t>
      </w:r>
      <w:r w:rsidRPr="003B0A50">
        <w:rPr>
          <w:rFonts w:ascii="Times New Roman" w:hAnsi="Times New Roman" w:cs="Times New Roman"/>
          <w:sz w:val="32"/>
          <w:szCs w:val="32"/>
        </w:rPr>
        <w:t xml:space="preserve">ние системы служит основой для выявления классов и отношений между ними, а наоборот, предварительно полученные диаграммы классов могут существенно облегчить описание поведения системы. </w:t>
      </w:r>
    </w:p>
    <w:p w14:paraId="73505DFF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Этапы реинжиниринга </w:t>
      </w:r>
    </w:p>
    <w:p w14:paraId="6D32E35D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В процессе </w:t>
      </w:r>
      <w:r w:rsidR="004435D4" w:rsidRPr="003B0A50">
        <w:rPr>
          <w:rFonts w:ascii="Times New Roman" w:hAnsi="Times New Roman" w:cs="Times New Roman"/>
          <w:sz w:val="32"/>
          <w:szCs w:val="32"/>
        </w:rPr>
        <w:t>реинжиниринга</w:t>
      </w:r>
      <w:r w:rsidRPr="003B0A50">
        <w:rPr>
          <w:rFonts w:ascii="Times New Roman" w:hAnsi="Times New Roman" w:cs="Times New Roman"/>
          <w:sz w:val="32"/>
          <w:szCs w:val="32"/>
        </w:rPr>
        <w:t xml:space="preserve"> обычно выполняются следующие этапы: </w:t>
      </w:r>
    </w:p>
    <w:p w14:paraId="54495DFF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предварительный анализ существующей системы; </w:t>
      </w:r>
    </w:p>
    <w:p w14:paraId="1DA7D92E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определение системных архитектур; </w:t>
      </w:r>
    </w:p>
    <w:p w14:paraId="4B436F82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автоматический реинжиниринг; </w:t>
      </w:r>
    </w:p>
    <w:p w14:paraId="7519B819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реинжиниринг баз данных; </w:t>
      </w:r>
    </w:p>
    <w:p w14:paraId="76B88A2B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редактирование диаграмм моделей; </w:t>
      </w:r>
    </w:p>
    <w:p w14:paraId="209993D3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построение функциональной модели; </w:t>
      </w:r>
    </w:p>
    <w:p w14:paraId="3EC8D766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определение актеров; </w:t>
      </w:r>
    </w:p>
    <w:p w14:paraId="39FC446A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определение вариантов использования (ВИ); </w:t>
      </w:r>
    </w:p>
    <w:p w14:paraId="1DD9609D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определение взаимодействий актеров и ВИ; </w:t>
      </w:r>
    </w:p>
    <w:p w14:paraId="375C332A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распределение по пакетам; </w:t>
      </w:r>
    </w:p>
    <w:p w14:paraId="67239AB6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построение навигации экранов; </w:t>
      </w:r>
    </w:p>
    <w:p w14:paraId="5BF32AC2" w14:textId="77777777" w:rsidR="00313A2F" w:rsidRPr="003B0A50" w:rsidRDefault="00313A2F" w:rsidP="00D62937">
      <w:pPr>
        <w:pStyle w:val="Default"/>
        <w:numPr>
          <w:ilvl w:val="0"/>
          <w:numId w:val="17"/>
        </w:numPr>
        <w:tabs>
          <w:tab w:val="left" w:pos="993"/>
        </w:tabs>
        <w:ind w:left="851" w:hanging="491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>Детализация функциональности</w:t>
      </w: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. </w:t>
      </w:r>
    </w:p>
    <w:p w14:paraId="1ABC2ADF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Предварительный анализ существующей системы.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Процесс реинжиниринга начинают с определения того, что имеется для существующей системы (исходные тесты, базы данных, описания и т. д.). При этом фиксируется ее текущее состояние (все изменения, </w:t>
      </w:r>
      <w:r w:rsidRPr="003B0A50">
        <w:rPr>
          <w:rFonts w:ascii="Times New Roman" w:hAnsi="Times New Roman" w:cs="Times New Roman"/>
          <w:sz w:val="32"/>
          <w:szCs w:val="32"/>
        </w:rPr>
        <w:lastRenderedPageBreak/>
        <w:t xml:space="preserve">вносимые в нее после этого момента, при выполнении реинжиниринга не учитываются). Если имеется возможность, выполняется развертывание системы у разработчика. </w:t>
      </w:r>
    </w:p>
    <w:p w14:paraId="3FC5710C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Определение системных архитектур. </w:t>
      </w:r>
      <w:r w:rsidRPr="003B0A50">
        <w:rPr>
          <w:rFonts w:ascii="Times New Roman" w:hAnsi="Times New Roman" w:cs="Times New Roman"/>
          <w:sz w:val="32"/>
          <w:szCs w:val="32"/>
        </w:rPr>
        <w:t xml:space="preserve">Такие работы начинаются на начальном этапе, когда определяется состав оборудования и стандартное программное обеспечение, необходимые для инсталляции и запуска существующей системы. При этом определяются архитектуры баз данных, оборудования и стандартного ПО. Они представляются в нотации UML и, при необходимости, дополняются текстовыми описаниями. Полученные модели в процессе реинжиниринга будут уточняться и дополняться. </w:t>
      </w:r>
    </w:p>
    <w:p w14:paraId="148EB081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>Автоматический реинжинирин</w:t>
      </w:r>
      <w:r w:rsidRPr="003B0A50">
        <w:rPr>
          <w:rFonts w:ascii="Times New Roman" w:hAnsi="Times New Roman" w:cs="Times New Roman"/>
          <w:sz w:val="32"/>
          <w:szCs w:val="32"/>
        </w:rPr>
        <w:t xml:space="preserve">г осуществляется с помощью инструментальных средств визуального моделирования. При этом строятся модели, которые могут быть приняты как исходные. Рассматриваемой процедуре подвергается как бизнес логика (если имеются исходные коды на языке высокого уровня), так и базы данных. В результате реинжиниринга кодов создаются диаграммы классов и диаграммы компонент UML. </w:t>
      </w:r>
    </w:p>
    <w:p w14:paraId="411601DB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Реинжиниринг баз данных </w:t>
      </w:r>
      <w:r w:rsidRPr="003B0A50">
        <w:rPr>
          <w:rFonts w:ascii="Times New Roman" w:hAnsi="Times New Roman" w:cs="Times New Roman"/>
          <w:sz w:val="32"/>
          <w:szCs w:val="32"/>
        </w:rPr>
        <w:t>выпо</w:t>
      </w:r>
      <w:r w:rsidR="004E32A9">
        <w:rPr>
          <w:rFonts w:ascii="Times New Roman" w:hAnsi="Times New Roman" w:cs="Times New Roman"/>
          <w:sz w:val="32"/>
          <w:szCs w:val="32"/>
        </w:rPr>
        <w:t>лняется с помощью инструменталь</w:t>
      </w:r>
      <w:r w:rsidRPr="003B0A50">
        <w:rPr>
          <w:rFonts w:ascii="Times New Roman" w:hAnsi="Times New Roman" w:cs="Times New Roman"/>
          <w:sz w:val="32"/>
          <w:szCs w:val="32"/>
        </w:rPr>
        <w:t>ных средств их проектирования. Резу</w:t>
      </w:r>
      <w:r w:rsidR="004E32A9">
        <w:rPr>
          <w:rFonts w:ascii="Times New Roman" w:hAnsi="Times New Roman" w:cs="Times New Roman"/>
          <w:sz w:val="32"/>
          <w:szCs w:val="32"/>
        </w:rPr>
        <w:t>льтатом является реляционная мо</w:t>
      </w:r>
      <w:r w:rsidRPr="003B0A50">
        <w:rPr>
          <w:rFonts w:ascii="Times New Roman" w:hAnsi="Times New Roman" w:cs="Times New Roman"/>
          <w:sz w:val="32"/>
          <w:szCs w:val="32"/>
        </w:rPr>
        <w:t xml:space="preserve">дель данных. Она может быть преобразована в диаграмму классов UML путем использования инструментального средства разработки БД или средств визуального моделирования. </w:t>
      </w:r>
    </w:p>
    <w:p w14:paraId="045202DB" w14:textId="77777777" w:rsidR="00313A2F" w:rsidRPr="003B0A50" w:rsidRDefault="00313A2F" w:rsidP="004E32A9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Редактирование диаграмм моделей.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Модели, полученные автоматически, очень сложно читать и анализировать, поскольку их элементы размещаются без учета наглядности диаграмм. Поэтому они должны быть отредактированы. Главной целью такой процедуры является достижение наглядности диаграмм. В процессе редактирования могут вноситься комментарии к элементам модели. Они заносятся в поля спецификаций элементов. Диаграмму, содержащую более 100 классов, целесообразно разбить на несколько отдельных диаграмм, оставляя в каждой примерно по 7 – 10 элементов. </w:t>
      </w:r>
    </w:p>
    <w:p w14:paraId="59444C4C" w14:textId="77777777" w:rsidR="00313A2F" w:rsidRPr="003B0A50" w:rsidRDefault="00313A2F" w:rsidP="00B5422F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Метод повышения наглядности диаграмм хорошо известен. Это иерархическая реструктуризация. Средством ее осуществления в UML являются пакеты. Сложные программные системы обычно содержат </w:t>
      </w:r>
      <w:r w:rsidR="004435D4" w:rsidRPr="003B0A50">
        <w:rPr>
          <w:rFonts w:ascii="Times New Roman" w:hAnsi="Times New Roman" w:cs="Times New Roman"/>
          <w:sz w:val="32"/>
          <w:szCs w:val="32"/>
        </w:rPr>
        <w:t>несколько</w:t>
      </w:r>
      <w:r w:rsidRPr="003B0A50">
        <w:rPr>
          <w:rFonts w:ascii="Times New Roman" w:hAnsi="Times New Roman" w:cs="Times New Roman"/>
          <w:sz w:val="32"/>
          <w:szCs w:val="32"/>
        </w:rPr>
        <w:t xml:space="preserve"> подсистем, имеющих разное целевое назначение и функциональность. Поэтому на верхнем уровне иерархии показывают пакеты – подсистемы. Каждый из таких </w:t>
      </w:r>
      <w:r w:rsidRPr="003B0A50">
        <w:rPr>
          <w:rFonts w:ascii="Times New Roman" w:hAnsi="Times New Roman" w:cs="Times New Roman"/>
          <w:sz w:val="32"/>
          <w:szCs w:val="32"/>
        </w:rPr>
        <w:lastRenderedPageBreak/>
        <w:t>пакетов имеет имя, отражающее суть соответствующей подсистемы. На этом уровне также показывают пакеты классов, являющихся общими для всей системы и используемых подсистемами. На начальной стадии реструктуризации логической модели час-то вводят пакет верхнего уровня, куда помещаются классы, которые трудно отнести к какому-либо другому пакету. В любой системе имеются пользовательский интерфейс, классы данных и др. Пакеты такого типа</w:t>
      </w:r>
      <w:r w:rsidR="00B5422F">
        <w:rPr>
          <w:rFonts w:ascii="Times New Roman" w:hAnsi="Times New Roman" w:cs="Times New Roman"/>
          <w:sz w:val="32"/>
          <w:szCs w:val="32"/>
        </w:rPr>
        <w:t xml:space="preserve"> применяют в каждой подсистеме.</w:t>
      </w:r>
    </w:p>
    <w:p w14:paraId="2C2FD70D" w14:textId="77777777" w:rsidR="00313A2F" w:rsidRPr="003B0A50" w:rsidRDefault="00313A2F" w:rsidP="00B5422F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Построение функциональной модели. </w:t>
      </w:r>
      <w:r w:rsidRPr="003B0A50">
        <w:rPr>
          <w:rFonts w:ascii="Times New Roman" w:hAnsi="Times New Roman" w:cs="Times New Roman"/>
          <w:sz w:val="32"/>
          <w:szCs w:val="32"/>
        </w:rPr>
        <w:t xml:space="preserve">Эта модель описывается с помощью диаграмм вариантов использования и детализирующих их диаграмм последовательностей и деятельностей. Они строятся по работающей системе в результате проводимых с ней экспериментов. На этом этапе обычно привлекают заказчика. </w:t>
      </w:r>
    </w:p>
    <w:p w14:paraId="4259E696" w14:textId="77777777" w:rsidR="00313A2F" w:rsidRPr="003B0A50" w:rsidRDefault="00313A2F" w:rsidP="00B5422F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Определение актеров.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Для нахождения актеров в диаграммах ищут ответы на следующие вопросы: </w:t>
      </w:r>
    </w:p>
    <w:p w14:paraId="0DEFF2AB" w14:textId="77777777" w:rsidR="00313A2F" w:rsidRPr="003B0A50" w:rsidRDefault="00313A2F" w:rsidP="009F3ACD">
      <w:pPr>
        <w:pStyle w:val="Default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a) Кто является непосредственными пользователями системы? При ответе на этот вопрос указываются роли, а не конкретные исполнители. </w:t>
      </w:r>
    </w:p>
    <w:p w14:paraId="493D4C5C" w14:textId="77777777" w:rsidR="00313A2F" w:rsidRPr="003B0A50" w:rsidRDefault="00313A2F" w:rsidP="009F3ACD">
      <w:pPr>
        <w:pStyle w:val="Default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b) С каким внешним оборудованием или программами осуществляет взаимодействие система? </w:t>
      </w:r>
    </w:p>
    <w:p w14:paraId="4FA72EC7" w14:textId="77777777" w:rsidR="00313A2F" w:rsidRPr="003B0A50" w:rsidRDefault="00313A2F" w:rsidP="009F3ACD">
      <w:pPr>
        <w:pStyle w:val="Default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c) Выполняет ли система работы, активизируемые наступлением конкретного времени или истечением определенных интервалов времени? При положительном ответе одним из актеров является таймер. </w:t>
      </w:r>
    </w:p>
    <w:p w14:paraId="5BBA5B76" w14:textId="77777777" w:rsidR="00313A2F" w:rsidRPr="003B0A50" w:rsidRDefault="00313A2F" w:rsidP="009F3ACD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Ответы на вопросы получают путем опроса заказчика, либо из документации на систему, либо путем запуска системы и анализа экранных форм и меню. Актерам обычно присваивают имена, отражающие их роли в работе с системой. </w:t>
      </w:r>
    </w:p>
    <w:p w14:paraId="1753AF89" w14:textId="77777777" w:rsidR="00313A2F" w:rsidRPr="003B0A50" w:rsidRDefault="00313A2F" w:rsidP="009F3ACD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Определение вариантов использования.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Оно выполняется на основе анализа экранных форм работающей системы. Сначала определяются пакеты вариантов использования. При этом ищутся все первичные экраны. Для каждого из них в головной диаграмме вариантов использования заводится отдельный пакет. Таким образом, на этой диаграмме представляют пакет актеров и несколько пакетов ВИ. Далее выполняется детализация построенных пакетов вариантов использования на основе анализа экранных форм. При этом используют следующие правила: </w:t>
      </w:r>
    </w:p>
    <w:p w14:paraId="0081E34E" w14:textId="77777777" w:rsidR="00313A2F" w:rsidRPr="003B0A50" w:rsidRDefault="00313A2F" w:rsidP="009F3ACD">
      <w:pPr>
        <w:pStyle w:val="Default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a) если экран содержит меню, то это пакет ВИ. При этом каждая строка меню является либо </w:t>
      </w:r>
      <w:r w:rsidR="004435D4" w:rsidRPr="003B0A50">
        <w:rPr>
          <w:rFonts w:ascii="Times New Roman" w:hAnsi="Times New Roman" w:cs="Times New Roman"/>
          <w:sz w:val="32"/>
          <w:szCs w:val="32"/>
        </w:rPr>
        <w:t>под пакетом</w:t>
      </w:r>
      <w:r w:rsidRPr="003B0A50">
        <w:rPr>
          <w:rFonts w:ascii="Times New Roman" w:hAnsi="Times New Roman" w:cs="Times New Roman"/>
          <w:sz w:val="32"/>
          <w:szCs w:val="32"/>
        </w:rPr>
        <w:t xml:space="preserve">, либо отдельным вариантом использования; </w:t>
      </w:r>
    </w:p>
    <w:p w14:paraId="11F9D439" w14:textId="77777777" w:rsidR="00313A2F" w:rsidRPr="003B0A50" w:rsidRDefault="00313A2F" w:rsidP="00313A2F">
      <w:pPr>
        <w:pStyle w:val="Default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lastRenderedPageBreak/>
        <w:t>b) если основной экран представ</w:t>
      </w:r>
      <w:r w:rsidR="009F3ACD">
        <w:rPr>
          <w:rFonts w:ascii="Times New Roman" w:hAnsi="Times New Roman" w:cs="Times New Roman"/>
          <w:sz w:val="32"/>
          <w:szCs w:val="32"/>
        </w:rPr>
        <w:t>ляет собой форму, то это отдель</w:t>
      </w:r>
      <w:r w:rsidRPr="003B0A50">
        <w:rPr>
          <w:rFonts w:ascii="Times New Roman" w:hAnsi="Times New Roman" w:cs="Times New Roman"/>
          <w:sz w:val="32"/>
          <w:szCs w:val="32"/>
        </w:rPr>
        <w:t xml:space="preserve">ный ВИ. </w:t>
      </w:r>
    </w:p>
    <w:p w14:paraId="384F3A9E" w14:textId="77777777" w:rsidR="00313A2F" w:rsidRPr="003B0A50" w:rsidRDefault="00313A2F" w:rsidP="009F3ACD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Определение взаимодействий актеров и ВИ.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Поскольку очень важно показать, как актеры соотносятся с ВИ, после нахождения ВИ определяется, какие актеры взаимодействуют с системой в этом варианте. В модель включаются ассоциации. Они имеют направления, соответствующие направлениям передачи информации между актерами и ВИ. </w:t>
      </w:r>
    </w:p>
    <w:p w14:paraId="52888F4F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Распределение по пакетам.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Если число актеров или вариантов использования слишком велико, то их разделяют по пакетам. Это упрощает понимание модели и распределение ответственности (исполнителей). Упаковка вариантов использования в один пакет осуществляется, если они удовлетворяют следующим условиям: </w:t>
      </w:r>
    </w:p>
    <w:p w14:paraId="5BEEAC01" w14:textId="77777777" w:rsidR="00313A2F" w:rsidRPr="003B0A50" w:rsidRDefault="00313A2F" w:rsidP="00DE5756">
      <w:pPr>
        <w:pStyle w:val="Default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a) взаимодействуют с одним и тем же актером; </w:t>
      </w:r>
    </w:p>
    <w:p w14:paraId="6E498830" w14:textId="77777777" w:rsidR="00313A2F" w:rsidRPr="003B0A50" w:rsidRDefault="00313A2F" w:rsidP="00DE5756">
      <w:pPr>
        <w:pStyle w:val="Default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b) имеют отношения включения или расширения друг с другом. </w:t>
      </w:r>
    </w:p>
    <w:p w14:paraId="15FA93E0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Построение навигации экранов.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Одновременно с выделением вариантов использования строится навигация экранов системы в виде диаграммы классов UML. Каждый экран представляется в модели в виде отдельного класса, в котором полям соответствуют атрибуты, функциональным кнопкам – операции, а кнопкам меню – одноименные отношения. </w:t>
      </w:r>
    </w:p>
    <w:p w14:paraId="4907A45C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i/>
          <w:iCs/>
          <w:sz w:val="32"/>
          <w:szCs w:val="32"/>
        </w:rPr>
        <w:t xml:space="preserve">Детализация функциональности. </w:t>
      </w:r>
      <w:r w:rsidRPr="003B0A50">
        <w:rPr>
          <w:rFonts w:ascii="Times New Roman" w:hAnsi="Times New Roman" w:cs="Times New Roman"/>
          <w:sz w:val="32"/>
          <w:szCs w:val="32"/>
        </w:rPr>
        <w:t xml:space="preserve">Она представляет собой построение сценариев реализации вариантов использования, представленных в их модели. Детализация выполняется с помощью диаграмм последовательностей и диаграмм деятельностей UML. Выбор вида диаграмм в каждом конкретном случае зависит от того, что преобладает в данном варианте – логика выполнения или передачи данных. В первом случае предпочтительными являются диаграммы деятельностей, а во втором – диаграммы последовательностей. </w:t>
      </w:r>
    </w:p>
    <w:p w14:paraId="453928CD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Детализация осуществляется на основе анализа исходных кодов. По текстам программ выявляются ветвления, операции присваивания, циклы. Это позволяет восстановить алгоритмы, представив их в виде диаграмм деятельностей или диаграмм состояний. Другим способом является проведение экспериментов с работающей наследуемой системой. При этом в результате анализа реакции системы на входные данные можно обнаружить ветвления и ограничения. </w:t>
      </w:r>
    </w:p>
    <w:p w14:paraId="3CDF0FF9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Модели, построенные в результате реинжиниринга, являются основой для определения требований к проектируемой программной </w:t>
      </w:r>
      <w:r w:rsidRPr="003B0A50">
        <w:rPr>
          <w:rFonts w:ascii="Times New Roman" w:hAnsi="Times New Roman" w:cs="Times New Roman"/>
          <w:sz w:val="32"/>
          <w:szCs w:val="32"/>
        </w:rPr>
        <w:lastRenderedPageBreak/>
        <w:t xml:space="preserve">системе, а также для построения логической и функциональной моделей новой системы. </w:t>
      </w:r>
    </w:p>
    <w:p w14:paraId="54749295" w14:textId="77777777" w:rsidR="00313A2F" w:rsidRPr="00DE5756" w:rsidRDefault="00313A2F" w:rsidP="00DE5756">
      <w:pPr>
        <w:pStyle w:val="Default"/>
        <w:spacing w:before="120" w:after="120"/>
        <w:jc w:val="center"/>
        <w:rPr>
          <w:rFonts w:ascii="Times New Roman" w:hAnsi="Times New Roman" w:cs="Times New Roman"/>
          <w:b/>
          <w:i/>
          <w:sz w:val="32"/>
          <w:szCs w:val="32"/>
        </w:rPr>
      </w:pPr>
      <w:r w:rsidRPr="00DE5756">
        <w:rPr>
          <w:rFonts w:ascii="Times New Roman" w:hAnsi="Times New Roman" w:cs="Times New Roman"/>
          <w:b/>
          <w:i/>
          <w:sz w:val="32"/>
          <w:szCs w:val="32"/>
        </w:rPr>
        <w:t>Объекты реинжиниринга</w:t>
      </w:r>
    </w:p>
    <w:p w14:paraId="172830C7" w14:textId="77777777" w:rsidR="008B72FC" w:rsidRPr="003B0A50" w:rsidRDefault="00313A2F" w:rsidP="008B72FC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В лабораторной работе предлагается исследовать пакет из двух программ, </w:t>
      </w:r>
      <w:r w:rsidR="008B72FC">
        <w:rPr>
          <w:rFonts w:ascii="Times New Roman" w:hAnsi="Times New Roman" w:cs="Times New Roman"/>
          <w:sz w:val="32"/>
          <w:szCs w:val="32"/>
        </w:rPr>
        <w:t>ранее разработанных вами</w:t>
      </w:r>
      <w:r w:rsidRPr="003B0A50">
        <w:rPr>
          <w:rFonts w:ascii="Times New Roman" w:hAnsi="Times New Roman" w:cs="Times New Roman"/>
          <w:sz w:val="32"/>
          <w:szCs w:val="32"/>
        </w:rPr>
        <w:t xml:space="preserve">. Программы </w:t>
      </w:r>
      <w:r w:rsidR="008B72FC">
        <w:rPr>
          <w:rFonts w:ascii="Times New Roman" w:hAnsi="Times New Roman" w:cs="Times New Roman"/>
          <w:sz w:val="32"/>
          <w:szCs w:val="32"/>
        </w:rPr>
        <w:t>должны быть</w:t>
      </w:r>
      <w:r w:rsidRPr="003B0A50">
        <w:rPr>
          <w:rFonts w:ascii="Times New Roman" w:hAnsi="Times New Roman" w:cs="Times New Roman"/>
          <w:sz w:val="32"/>
          <w:szCs w:val="32"/>
        </w:rPr>
        <w:t xml:space="preserve"> предназначены для решения задач моделирования и проектирования вычислительных</w:t>
      </w:r>
      <w:r w:rsidR="008B72FC">
        <w:rPr>
          <w:rFonts w:ascii="Times New Roman" w:hAnsi="Times New Roman" w:cs="Times New Roman"/>
          <w:sz w:val="32"/>
          <w:szCs w:val="32"/>
        </w:rPr>
        <w:t xml:space="preserve"> процессов, подсистем и систем.</w:t>
      </w:r>
    </w:p>
    <w:p w14:paraId="7BE4032D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755AE116" w14:textId="77777777" w:rsidR="00313A2F" w:rsidRPr="003B0A50" w:rsidRDefault="00313A2F" w:rsidP="00DE5756">
      <w:pPr>
        <w:pStyle w:val="Default"/>
        <w:spacing w:before="240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Порядок выполнения лабораторной работы </w:t>
      </w:r>
    </w:p>
    <w:p w14:paraId="3A7A000E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Работа предполагает выполнение следующих этапов. </w:t>
      </w:r>
    </w:p>
    <w:p w14:paraId="7560E4B0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Знакомство со всеми разделами руководства. </w:t>
      </w:r>
    </w:p>
    <w:p w14:paraId="21321858" w14:textId="77777777" w:rsidR="00313A2F" w:rsidRPr="003B0A50" w:rsidRDefault="008B72FC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B72FC">
        <w:rPr>
          <w:rFonts w:ascii="Times New Roman" w:hAnsi="Times New Roman" w:cs="Times New Roman"/>
          <w:sz w:val="32"/>
          <w:szCs w:val="32"/>
        </w:rPr>
        <w:t>А</w:t>
      </w:r>
      <w:r w:rsidR="00313A2F" w:rsidRPr="008B72FC">
        <w:rPr>
          <w:rFonts w:ascii="Times New Roman" w:hAnsi="Times New Roman" w:cs="Times New Roman"/>
          <w:sz w:val="32"/>
          <w:szCs w:val="32"/>
        </w:rPr>
        <w:t xml:space="preserve">нализ и </w:t>
      </w:r>
      <w:r w:rsidRPr="008B72FC">
        <w:rPr>
          <w:rFonts w:ascii="Times New Roman" w:hAnsi="Times New Roman" w:cs="Times New Roman"/>
          <w:sz w:val="32"/>
          <w:szCs w:val="32"/>
        </w:rPr>
        <w:t>реинжиниринг</w:t>
      </w:r>
      <w:r w:rsidR="00313A2F" w:rsidRPr="008B72FC">
        <w:rPr>
          <w:rFonts w:ascii="Times New Roman" w:hAnsi="Times New Roman" w:cs="Times New Roman"/>
          <w:sz w:val="32"/>
          <w:szCs w:val="32"/>
        </w:rPr>
        <w:t xml:space="preserve"> программ (</w:t>
      </w:r>
      <w:r w:rsidRPr="008B72FC">
        <w:rPr>
          <w:rFonts w:ascii="Times New Roman" w:hAnsi="Times New Roman" w:cs="Times New Roman"/>
          <w:sz w:val="32"/>
          <w:szCs w:val="32"/>
        </w:rPr>
        <w:t>двух по выбору</w:t>
      </w:r>
      <w:r w:rsidR="00313A2F" w:rsidRPr="008B72FC">
        <w:rPr>
          <w:rFonts w:ascii="Times New Roman" w:hAnsi="Times New Roman" w:cs="Times New Roman"/>
          <w:sz w:val="32"/>
          <w:szCs w:val="32"/>
        </w:rPr>
        <w:t>).</w:t>
      </w:r>
      <w:r w:rsidR="00313A2F" w:rsidRPr="003B0A5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9DCAABC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Определить архитектуру анализируемых программ. </w:t>
      </w:r>
    </w:p>
    <w:p w14:paraId="418E9BB4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Построить диаграммы классов и вариантов использования для этих программ. </w:t>
      </w:r>
    </w:p>
    <w:p w14:paraId="16F82514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Построить функциональные модели программ. </w:t>
      </w:r>
    </w:p>
    <w:p w14:paraId="48B33E31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Определить основных актеров и их роли. </w:t>
      </w:r>
    </w:p>
    <w:p w14:paraId="1F65B40C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Выполнить оценку сложности и эффективности программных кодов. </w:t>
      </w:r>
    </w:p>
    <w:p w14:paraId="1BB8E676" w14:textId="77777777" w:rsidR="00313A2F" w:rsidRPr="003B0A50" w:rsidRDefault="00313A2F" w:rsidP="008B72FC">
      <w:pPr>
        <w:pStyle w:val="Default"/>
        <w:numPr>
          <w:ilvl w:val="0"/>
          <w:numId w:val="1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Дать предложения по </w:t>
      </w:r>
      <w:r w:rsidR="008B72FC" w:rsidRPr="003B0A50">
        <w:rPr>
          <w:rFonts w:ascii="Times New Roman" w:hAnsi="Times New Roman" w:cs="Times New Roman"/>
          <w:sz w:val="32"/>
          <w:szCs w:val="32"/>
        </w:rPr>
        <w:t>реинжинирингу</w:t>
      </w:r>
      <w:r w:rsidRPr="003B0A50">
        <w:rPr>
          <w:rFonts w:ascii="Times New Roman" w:hAnsi="Times New Roman" w:cs="Times New Roman"/>
          <w:sz w:val="32"/>
          <w:szCs w:val="32"/>
        </w:rPr>
        <w:t xml:space="preserve"> программ. </w:t>
      </w:r>
    </w:p>
    <w:p w14:paraId="1F6DF5E4" w14:textId="77777777" w:rsidR="00313A2F" w:rsidRPr="003B0A50" w:rsidRDefault="00313A2F" w:rsidP="00313A2F">
      <w:pPr>
        <w:pStyle w:val="Default"/>
        <w:rPr>
          <w:rFonts w:ascii="Times New Roman" w:hAnsi="Times New Roman" w:cs="Times New Roman"/>
          <w:sz w:val="32"/>
          <w:szCs w:val="32"/>
        </w:rPr>
      </w:pPr>
    </w:p>
    <w:p w14:paraId="587EE812" w14:textId="77777777" w:rsidR="00313A2F" w:rsidRPr="003B0A50" w:rsidRDefault="00313A2F" w:rsidP="008B72FC">
      <w:pPr>
        <w:pStyle w:val="Default"/>
        <w:keepNext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Содержание отчета о выполненной работе </w:t>
      </w:r>
    </w:p>
    <w:p w14:paraId="1799D5E1" w14:textId="77777777" w:rsidR="00313A2F" w:rsidRPr="003B0A50" w:rsidRDefault="00313A2F" w:rsidP="00DE5756">
      <w:pPr>
        <w:pStyle w:val="Default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Отчет о выполненной работе должен содержать. </w:t>
      </w:r>
    </w:p>
    <w:p w14:paraId="03AEDC54" w14:textId="77777777" w:rsidR="00313A2F" w:rsidRPr="003B0A50" w:rsidRDefault="00313A2F" w:rsidP="008B72FC">
      <w:pPr>
        <w:pStyle w:val="Default"/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Название и цель работы. </w:t>
      </w:r>
    </w:p>
    <w:p w14:paraId="66472FD8" w14:textId="77777777" w:rsidR="00313A2F" w:rsidRPr="003B0A50" w:rsidRDefault="00313A2F" w:rsidP="008B72FC">
      <w:pPr>
        <w:pStyle w:val="Default"/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Название и описание проанализированных программ. </w:t>
      </w:r>
    </w:p>
    <w:p w14:paraId="54036D8D" w14:textId="77777777" w:rsidR="00313A2F" w:rsidRPr="003B0A50" w:rsidRDefault="00313A2F" w:rsidP="008B72FC">
      <w:pPr>
        <w:pStyle w:val="Default"/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Структурные схемы программ. </w:t>
      </w:r>
    </w:p>
    <w:p w14:paraId="228E8C45" w14:textId="77777777" w:rsidR="00313A2F" w:rsidRPr="003B0A50" w:rsidRDefault="00313A2F" w:rsidP="008B72FC">
      <w:pPr>
        <w:pStyle w:val="Default"/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Построенные диаграммы классов и вариантов использования. </w:t>
      </w:r>
    </w:p>
    <w:p w14:paraId="51A808EF" w14:textId="77777777" w:rsidR="00313A2F" w:rsidRPr="003B0A50" w:rsidRDefault="00313A2F" w:rsidP="008B72FC">
      <w:pPr>
        <w:pStyle w:val="Default"/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Функциональные модели программ. </w:t>
      </w:r>
    </w:p>
    <w:p w14:paraId="366B98CF" w14:textId="77777777" w:rsidR="00313A2F" w:rsidRPr="003B0A50" w:rsidRDefault="00313A2F" w:rsidP="008B72FC">
      <w:pPr>
        <w:pStyle w:val="Default"/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3B0A50">
        <w:rPr>
          <w:rFonts w:ascii="Times New Roman" w:hAnsi="Times New Roman" w:cs="Times New Roman"/>
          <w:sz w:val="32"/>
          <w:szCs w:val="32"/>
        </w:rPr>
        <w:t xml:space="preserve">Результаты оценки сложности и эффективности программных кодов. </w:t>
      </w:r>
    </w:p>
    <w:p w14:paraId="58D20AD3" w14:textId="77777777" w:rsidR="00313A2F" w:rsidRPr="003B0A50" w:rsidRDefault="00313A2F" w:rsidP="00313A2F">
      <w:pPr>
        <w:pStyle w:val="Default"/>
        <w:rPr>
          <w:rFonts w:ascii="Times New Roman" w:hAnsi="Times New Roman" w:cs="Times New Roman"/>
          <w:sz w:val="32"/>
          <w:szCs w:val="32"/>
        </w:rPr>
      </w:pPr>
    </w:p>
    <w:sectPr w:rsidR="00313A2F" w:rsidRPr="003B0A50" w:rsidSect="008B72FC">
      <w:pgSz w:w="11904" w:h="17338"/>
      <w:pgMar w:top="1134" w:right="850" w:bottom="1134" w:left="1701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4C0E74D"/>
    <w:multiLevelType w:val="hybridMultilevel"/>
    <w:tmpl w:val="CAA0217C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1839046"/>
    <w:multiLevelType w:val="hybridMultilevel"/>
    <w:tmpl w:val="53714613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DAD0311"/>
    <w:multiLevelType w:val="hybridMultilevel"/>
    <w:tmpl w:val="5F0EC0CA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EEFD6E3"/>
    <w:multiLevelType w:val="hybridMultilevel"/>
    <w:tmpl w:val="1D7218C4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54F1E36"/>
    <w:multiLevelType w:val="hybridMultilevel"/>
    <w:tmpl w:val="33F3DB5C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2169457"/>
    <w:multiLevelType w:val="hybridMultilevel"/>
    <w:tmpl w:val="C7CFAC34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BC08C53"/>
    <w:multiLevelType w:val="hybridMultilevel"/>
    <w:tmpl w:val="A3044A4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F3CCDD0"/>
    <w:multiLevelType w:val="hybridMultilevel"/>
    <w:tmpl w:val="2AD4DEC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8E4FAE"/>
    <w:multiLevelType w:val="hybridMultilevel"/>
    <w:tmpl w:val="1BD062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1B323C"/>
    <w:multiLevelType w:val="hybridMultilevel"/>
    <w:tmpl w:val="CB3B3F04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86050A"/>
    <w:multiLevelType w:val="hybridMultilevel"/>
    <w:tmpl w:val="7EBE9E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230F36"/>
    <w:multiLevelType w:val="hybridMultilevel"/>
    <w:tmpl w:val="569862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818E5"/>
    <w:multiLevelType w:val="hybridMultilevel"/>
    <w:tmpl w:val="B81A4CC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475B23"/>
    <w:multiLevelType w:val="hybridMultilevel"/>
    <w:tmpl w:val="15E0A3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756738"/>
    <w:multiLevelType w:val="hybridMultilevel"/>
    <w:tmpl w:val="9C782E6D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56E31C3D"/>
    <w:multiLevelType w:val="hybridMultilevel"/>
    <w:tmpl w:val="486269E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8E2018F"/>
    <w:multiLevelType w:val="hybridMultilevel"/>
    <w:tmpl w:val="CF6CFC8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443AB6"/>
    <w:multiLevelType w:val="hybridMultilevel"/>
    <w:tmpl w:val="2AD80CB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DC5B52"/>
    <w:multiLevelType w:val="hybridMultilevel"/>
    <w:tmpl w:val="371CB1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9C6CF9"/>
    <w:multiLevelType w:val="hybridMultilevel"/>
    <w:tmpl w:val="ADC270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C55737"/>
    <w:multiLevelType w:val="hybridMultilevel"/>
    <w:tmpl w:val="3AA09A9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B85312"/>
    <w:multiLevelType w:val="hybridMultilevel"/>
    <w:tmpl w:val="09B78414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14"/>
  </w:num>
  <w:num w:numId="2">
    <w:abstractNumId w:val="2"/>
  </w:num>
  <w:num w:numId="3">
    <w:abstractNumId w:val="5"/>
  </w:num>
  <w:num w:numId="4">
    <w:abstractNumId w:val="15"/>
  </w:num>
  <w:num w:numId="5">
    <w:abstractNumId w:val="1"/>
  </w:num>
  <w:num w:numId="6">
    <w:abstractNumId w:val="21"/>
  </w:num>
  <w:num w:numId="7">
    <w:abstractNumId w:val="7"/>
  </w:num>
  <w:num w:numId="8">
    <w:abstractNumId w:val="3"/>
  </w:num>
  <w:num w:numId="9">
    <w:abstractNumId w:val="0"/>
  </w:num>
  <w:num w:numId="10">
    <w:abstractNumId w:val="9"/>
  </w:num>
  <w:num w:numId="11">
    <w:abstractNumId w:val="6"/>
  </w:num>
  <w:num w:numId="12">
    <w:abstractNumId w:val="4"/>
  </w:num>
  <w:num w:numId="13">
    <w:abstractNumId w:val="11"/>
  </w:num>
  <w:num w:numId="14">
    <w:abstractNumId w:val="19"/>
  </w:num>
  <w:num w:numId="15">
    <w:abstractNumId w:val="18"/>
  </w:num>
  <w:num w:numId="16">
    <w:abstractNumId w:val="8"/>
  </w:num>
  <w:num w:numId="17">
    <w:abstractNumId w:val="13"/>
  </w:num>
  <w:num w:numId="18">
    <w:abstractNumId w:val="16"/>
  </w:num>
  <w:num w:numId="19">
    <w:abstractNumId w:val="20"/>
  </w:num>
  <w:num w:numId="20">
    <w:abstractNumId w:val="10"/>
  </w:num>
  <w:num w:numId="21">
    <w:abstractNumId w:val="17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A2F"/>
    <w:rsid w:val="00000B20"/>
    <w:rsid w:val="00020872"/>
    <w:rsid w:val="00045E87"/>
    <w:rsid w:val="00215B0F"/>
    <w:rsid w:val="00313A2F"/>
    <w:rsid w:val="00393969"/>
    <w:rsid w:val="003B0A50"/>
    <w:rsid w:val="004435D4"/>
    <w:rsid w:val="00481C70"/>
    <w:rsid w:val="004D3CF0"/>
    <w:rsid w:val="004E32A9"/>
    <w:rsid w:val="004F41E9"/>
    <w:rsid w:val="00507C1D"/>
    <w:rsid w:val="00545D8A"/>
    <w:rsid w:val="005A4B70"/>
    <w:rsid w:val="007A1B52"/>
    <w:rsid w:val="007A7BFD"/>
    <w:rsid w:val="007D4434"/>
    <w:rsid w:val="007F1397"/>
    <w:rsid w:val="008B72FC"/>
    <w:rsid w:val="008C7B1E"/>
    <w:rsid w:val="00910BD0"/>
    <w:rsid w:val="00924935"/>
    <w:rsid w:val="009A2EF0"/>
    <w:rsid w:val="009A4565"/>
    <w:rsid w:val="009F3ACD"/>
    <w:rsid w:val="00A54F1E"/>
    <w:rsid w:val="00A61A29"/>
    <w:rsid w:val="00B5422F"/>
    <w:rsid w:val="00BE7064"/>
    <w:rsid w:val="00BF7624"/>
    <w:rsid w:val="00C07F3D"/>
    <w:rsid w:val="00CC16F2"/>
    <w:rsid w:val="00D62937"/>
    <w:rsid w:val="00D779AB"/>
    <w:rsid w:val="00DD42F7"/>
    <w:rsid w:val="00DE5756"/>
    <w:rsid w:val="00E108B2"/>
    <w:rsid w:val="00E457FA"/>
    <w:rsid w:val="00E969DB"/>
    <w:rsid w:val="00F44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B998C"/>
  <w15:docId w15:val="{279A849A-07B8-4120-86BB-9FA84715F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13A2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DD42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07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96BAB4-B73B-4356-8158-2E72AF49C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1701</Words>
  <Characters>9700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Элен</dc:creator>
  <cp:lastModifiedBy>Дмитрий Власов</cp:lastModifiedBy>
  <cp:revision>13</cp:revision>
  <dcterms:created xsi:type="dcterms:W3CDTF">2020-03-18T15:56:00Z</dcterms:created>
  <dcterms:modified xsi:type="dcterms:W3CDTF">2026-04-28T14:40:00Z</dcterms:modified>
</cp:coreProperties>
</file>