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30B54" w14:textId="7777777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Машина Бэббиджа: первая идея вычислительной машины</w:t>
      </w:r>
    </w:p>
    <w:p w14:paraId="01F7EFF9" w14:textId="77777777" w:rsidR="003237AA" w:rsidRPr="003B6304" w:rsidRDefault="003237AA" w:rsidP="003237AA">
      <w:pPr>
        <w:rPr>
          <w:rFonts w:cs="Times New Roman"/>
        </w:rPr>
      </w:pPr>
    </w:p>
    <w:p w14:paraId="582CDA79" w14:textId="439FA198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Чарльз Бэббидж — пионер вычислительной техники</w:t>
      </w:r>
    </w:p>
    <w:p w14:paraId="4BC62D92" w14:textId="7777777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Английский математик и инженер (1791–1871), создатель концепции первой механической вычислительной машины, идеи которого легли в основу современного компьютера.</w:t>
      </w:r>
    </w:p>
    <w:p w14:paraId="0CCF1D2C" w14:textId="77777777" w:rsidR="003237AA" w:rsidRPr="003B6304" w:rsidRDefault="003237AA" w:rsidP="003237AA">
      <w:pPr>
        <w:rPr>
          <w:rFonts w:cs="Times New Roman"/>
        </w:rPr>
      </w:pPr>
    </w:p>
    <w:p w14:paraId="20EB6D9C" w14:textId="5E071943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Что такое дифференциальная машина?</w:t>
      </w:r>
    </w:p>
    <w:p w14:paraId="02D8CCEC" w14:textId="7777777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Машина для автоматического вычисления многочленов, спроектированная для решения математических задач без человеческих ошибок. Построена на основе зубчатых передач и механических механизмов.</w:t>
      </w:r>
    </w:p>
    <w:p w14:paraId="523A25A4" w14:textId="77777777" w:rsidR="003237AA" w:rsidRPr="003B6304" w:rsidRDefault="003237AA" w:rsidP="003237AA">
      <w:pPr>
        <w:rPr>
          <w:rFonts w:cs="Times New Roman"/>
        </w:rPr>
      </w:pPr>
    </w:p>
    <w:p w14:paraId="1CBFF5F4" w14:textId="5160FF66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Проектирование и строительство</w:t>
      </w:r>
    </w:p>
    <w:p w14:paraId="0B4B40B3" w14:textId="7777777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Первые наброски в 1822 году. Финансирование от британского правительства, но проект был прекращён в 1832 году из-за сложности и стоимости.</w:t>
      </w:r>
    </w:p>
    <w:p w14:paraId="60FDC933" w14:textId="77777777" w:rsidR="003237AA" w:rsidRDefault="003237AA" w:rsidP="003237AA">
      <w:pPr>
        <w:rPr>
          <w:rFonts w:cs="Times New Roman"/>
        </w:rPr>
      </w:pPr>
    </w:p>
    <w:p w14:paraId="1C14E849" w14:textId="77777777" w:rsidR="00F82FBD" w:rsidRPr="00F82FBD" w:rsidRDefault="00F82FBD" w:rsidP="00F82FBD">
      <w:pPr>
        <w:numPr>
          <w:ilvl w:val="0"/>
          <w:numId w:val="11"/>
        </w:numPr>
        <w:rPr>
          <w:rFonts w:cs="Times New Roman"/>
        </w:rPr>
      </w:pPr>
      <w:r w:rsidRPr="00F82FBD">
        <w:rPr>
          <w:rFonts w:cs="Times New Roman"/>
          <w:b/>
          <w:bCs/>
        </w:rPr>
        <w:t>Цилиндры и валы</w:t>
      </w:r>
      <w:r w:rsidRPr="00F82FBD">
        <w:rPr>
          <w:rFonts w:cs="Times New Roman"/>
        </w:rPr>
        <w:t xml:space="preserve"> (центральная часть):</w:t>
      </w:r>
    </w:p>
    <w:p w14:paraId="691FEC25" w14:textId="77777777" w:rsidR="00F82FBD" w:rsidRPr="00F82FBD" w:rsidRDefault="00F82FBD" w:rsidP="00F82FBD">
      <w:pPr>
        <w:numPr>
          <w:ilvl w:val="1"/>
          <w:numId w:val="11"/>
        </w:numPr>
        <w:rPr>
          <w:rFonts w:cs="Times New Roman"/>
        </w:rPr>
      </w:pPr>
      <w:r w:rsidRPr="00F82FBD">
        <w:rPr>
          <w:rFonts w:cs="Times New Roman"/>
        </w:rPr>
        <w:t>Вертикальный цилиндр с множеством маленьких шестерёнок (середина рисунка) представляет собой механизм для хранения чисел и выполнения операций с ними. Валы и шестерни вращаются, производя вычисления.</w:t>
      </w:r>
    </w:p>
    <w:p w14:paraId="08B3270E" w14:textId="77777777" w:rsidR="00F82FBD" w:rsidRPr="00F82FBD" w:rsidRDefault="00F82FBD" w:rsidP="00F82FBD">
      <w:pPr>
        <w:numPr>
          <w:ilvl w:val="0"/>
          <w:numId w:val="11"/>
        </w:numPr>
        <w:rPr>
          <w:rFonts w:cs="Times New Roman"/>
        </w:rPr>
      </w:pPr>
      <w:r w:rsidRPr="00F82FBD">
        <w:rPr>
          <w:rFonts w:cs="Times New Roman"/>
          <w:b/>
          <w:bCs/>
        </w:rPr>
        <w:t>Механизм ввода данных</w:t>
      </w:r>
      <w:r w:rsidRPr="00F82FBD">
        <w:rPr>
          <w:rFonts w:cs="Times New Roman"/>
        </w:rPr>
        <w:t xml:space="preserve"> (вверху справа, бумажная лента с отверстиями):</w:t>
      </w:r>
    </w:p>
    <w:p w14:paraId="5BEDEEDE" w14:textId="77777777" w:rsidR="00F82FBD" w:rsidRPr="00F82FBD" w:rsidRDefault="00F82FBD" w:rsidP="00F82FBD">
      <w:pPr>
        <w:numPr>
          <w:ilvl w:val="1"/>
          <w:numId w:val="11"/>
        </w:numPr>
        <w:rPr>
          <w:rFonts w:cs="Times New Roman"/>
        </w:rPr>
      </w:pPr>
      <w:r w:rsidRPr="00F82FBD">
        <w:rPr>
          <w:rFonts w:cs="Times New Roman"/>
        </w:rPr>
        <w:t>Бумажная лента с отверстиями — это механизм ввода данных. Она могла служить для задания начальных условий или для ввода коэффициентов полиномиальной функции.</w:t>
      </w:r>
    </w:p>
    <w:p w14:paraId="51F1AFFC" w14:textId="77777777" w:rsidR="00F82FBD" w:rsidRPr="00F82FBD" w:rsidRDefault="00F82FBD" w:rsidP="00F82FBD">
      <w:pPr>
        <w:numPr>
          <w:ilvl w:val="0"/>
          <w:numId w:val="11"/>
        </w:numPr>
        <w:rPr>
          <w:rFonts w:cs="Times New Roman"/>
        </w:rPr>
      </w:pPr>
      <w:r w:rsidRPr="00F82FBD">
        <w:rPr>
          <w:rFonts w:cs="Times New Roman"/>
          <w:b/>
          <w:bCs/>
        </w:rPr>
        <w:t>Шестерни и рычаги</w:t>
      </w:r>
      <w:r w:rsidRPr="00F82FBD">
        <w:rPr>
          <w:rFonts w:cs="Times New Roman"/>
        </w:rPr>
        <w:t xml:space="preserve"> (внизу и слева):</w:t>
      </w:r>
    </w:p>
    <w:p w14:paraId="3FF9419F" w14:textId="77777777" w:rsidR="00F82FBD" w:rsidRDefault="00F82FBD" w:rsidP="00F82FBD">
      <w:pPr>
        <w:numPr>
          <w:ilvl w:val="1"/>
          <w:numId w:val="11"/>
        </w:numPr>
        <w:rPr>
          <w:rFonts w:cs="Times New Roman"/>
        </w:rPr>
      </w:pPr>
      <w:r w:rsidRPr="00F82FBD">
        <w:rPr>
          <w:rFonts w:cs="Times New Roman"/>
        </w:rPr>
        <w:t>Эти элементы выполняют функции передачи данных между частями машины. Шестерни помогают передавать вращательное движение, необходимое для выполнения операций сложения и вычитания.</w:t>
      </w:r>
    </w:p>
    <w:p w14:paraId="7841D650" w14:textId="77777777" w:rsidR="00392E7F" w:rsidRPr="00F82FBD" w:rsidRDefault="00392E7F" w:rsidP="00392E7F">
      <w:pPr>
        <w:ind w:left="1440"/>
        <w:rPr>
          <w:rFonts w:cs="Times New Roman"/>
        </w:rPr>
      </w:pPr>
    </w:p>
    <w:p w14:paraId="585739E4" w14:textId="77777777" w:rsidR="00F82FBD" w:rsidRPr="00F82FBD" w:rsidRDefault="00F82FBD" w:rsidP="00F82FBD">
      <w:pPr>
        <w:numPr>
          <w:ilvl w:val="0"/>
          <w:numId w:val="11"/>
        </w:numPr>
        <w:rPr>
          <w:rFonts w:cs="Times New Roman"/>
        </w:rPr>
      </w:pPr>
      <w:r w:rsidRPr="00F82FBD">
        <w:rPr>
          <w:rFonts w:cs="Times New Roman"/>
          <w:b/>
          <w:bCs/>
        </w:rPr>
        <w:lastRenderedPageBreak/>
        <w:t>Механизм привода</w:t>
      </w:r>
      <w:r w:rsidRPr="00F82FBD">
        <w:rPr>
          <w:rFonts w:cs="Times New Roman"/>
        </w:rPr>
        <w:t xml:space="preserve"> (внизу справа):</w:t>
      </w:r>
    </w:p>
    <w:p w14:paraId="2554C475" w14:textId="77777777" w:rsidR="00F82FBD" w:rsidRDefault="00F82FBD" w:rsidP="00F82FBD">
      <w:pPr>
        <w:numPr>
          <w:ilvl w:val="1"/>
          <w:numId w:val="11"/>
        </w:numPr>
        <w:rPr>
          <w:rFonts w:cs="Times New Roman"/>
        </w:rPr>
      </w:pPr>
      <w:r w:rsidRPr="00F82FBD">
        <w:rPr>
          <w:rFonts w:cs="Times New Roman"/>
        </w:rPr>
        <w:t>В ручных версиях машина приводилась в действие с помощью рукоятки или маховика, что позволило запускать последовательность вычислений.</w:t>
      </w:r>
    </w:p>
    <w:p w14:paraId="596AE853" w14:textId="77777777" w:rsidR="00392E7F" w:rsidRPr="00F82FBD" w:rsidRDefault="00392E7F" w:rsidP="00392E7F">
      <w:pPr>
        <w:ind w:left="1440"/>
        <w:rPr>
          <w:rFonts w:cs="Times New Roman"/>
        </w:rPr>
      </w:pPr>
    </w:p>
    <w:p w14:paraId="4001942C" w14:textId="77777777" w:rsidR="00F82FBD" w:rsidRPr="00F82FBD" w:rsidRDefault="00F82FBD" w:rsidP="00F82FBD">
      <w:pPr>
        <w:rPr>
          <w:rFonts w:cs="Times New Roman"/>
          <w:b/>
          <w:bCs/>
        </w:rPr>
      </w:pPr>
      <w:r w:rsidRPr="00F82FBD">
        <w:rPr>
          <w:rFonts w:cs="Times New Roman"/>
          <w:b/>
          <w:bCs/>
        </w:rPr>
        <w:t>Принцип работы:</w:t>
      </w:r>
    </w:p>
    <w:p w14:paraId="179E2365" w14:textId="77777777" w:rsidR="00F82FBD" w:rsidRPr="00F82FBD" w:rsidRDefault="00F82FBD" w:rsidP="00F82FBD">
      <w:pPr>
        <w:rPr>
          <w:rFonts w:cs="Times New Roman"/>
        </w:rPr>
      </w:pPr>
      <w:r w:rsidRPr="00F82FBD">
        <w:rPr>
          <w:rFonts w:cs="Times New Roman"/>
        </w:rPr>
        <w:t>Разностная машина Бэббиджа использует метод конечных разностей для вычисления значений многочленов. Этот метод сводит вычисления к операциям сложения и вычитания, что можно реализовать механически. Вкратце, операция происходит следующим образом:</w:t>
      </w:r>
    </w:p>
    <w:p w14:paraId="28C09124" w14:textId="77777777" w:rsidR="00F82FBD" w:rsidRPr="00F82FBD" w:rsidRDefault="00F82FBD" w:rsidP="00F82FBD">
      <w:pPr>
        <w:numPr>
          <w:ilvl w:val="0"/>
          <w:numId w:val="12"/>
        </w:numPr>
        <w:rPr>
          <w:rFonts w:cs="Times New Roman"/>
        </w:rPr>
      </w:pPr>
      <w:r w:rsidRPr="00F82FBD">
        <w:rPr>
          <w:rFonts w:cs="Times New Roman"/>
          <w:b/>
          <w:bCs/>
        </w:rPr>
        <w:t>Инициализация</w:t>
      </w:r>
      <w:r w:rsidRPr="00F82FBD">
        <w:rPr>
          <w:rFonts w:cs="Times New Roman"/>
        </w:rPr>
        <w:t>: Начальные значения многочлена вводятся в машину через входной механизм (например, с помощью бумажной ленты или рычагов).</w:t>
      </w:r>
    </w:p>
    <w:p w14:paraId="7E8CD56F" w14:textId="77777777" w:rsidR="00F82FBD" w:rsidRPr="00F82FBD" w:rsidRDefault="00F82FBD" w:rsidP="00F82FBD">
      <w:pPr>
        <w:numPr>
          <w:ilvl w:val="0"/>
          <w:numId w:val="12"/>
        </w:numPr>
        <w:rPr>
          <w:rFonts w:cs="Times New Roman"/>
        </w:rPr>
      </w:pPr>
      <w:r w:rsidRPr="00F82FBD">
        <w:rPr>
          <w:rFonts w:cs="Times New Roman"/>
          <w:b/>
          <w:bCs/>
        </w:rPr>
        <w:t>Вычисление разностей</w:t>
      </w:r>
      <w:r w:rsidRPr="00F82FBD">
        <w:rPr>
          <w:rFonts w:cs="Times New Roman"/>
        </w:rPr>
        <w:t>: Машина вычисляет разности между последовательными значениями функции, используя шестерни и цилиндры для хранения промежуточных результатов.</w:t>
      </w:r>
    </w:p>
    <w:p w14:paraId="7BE50ED6" w14:textId="77777777" w:rsidR="00F82FBD" w:rsidRPr="00F82FBD" w:rsidRDefault="00F82FBD" w:rsidP="00F82FBD">
      <w:pPr>
        <w:numPr>
          <w:ilvl w:val="0"/>
          <w:numId w:val="12"/>
        </w:numPr>
        <w:rPr>
          <w:rFonts w:cs="Times New Roman"/>
        </w:rPr>
      </w:pPr>
      <w:r w:rsidRPr="00F82FBD">
        <w:rPr>
          <w:rFonts w:cs="Times New Roman"/>
          <w:b/>
          <w:bCs/>
        </w:rPr>
        <w:t>Повторение процесса</w:t>
      </w:r>
      <w:r w:rsidRPr="00F82FBD">
        <w:rPr>
          <w:rFonts w:cs="Times New Roman"/>
        </w:rPr>
        <w:t>: Механизм последовательно вычисляет следующие значения функции с помощью предыдущих разностей, используя серию вращений и передач через шестерни.</w:t>
      </w:r>
    </w:p>
    <w:p w14:paraId="1D773057" w14:textId="77777777" w:rsidR="00F82FBD" w:rsidRPr="00F82FBD" w:rsidRDefault="00F82FBD" w:rsidP="00F82FBD">
      <w:pPr>
        <w:numPr>
          <w:ilvl w:val="0"/>
          <w:numId w:val="12"/>
        </w:numPr>
        <w:rPr>
          <w:rFonts w:cs="Times New Roman"/>
        </w:rPr>
      </w:pPr>
      <w:r w:rsidRPr="00F82FBD">
        <w:rPr>
          <w:rFonts w:cs="Times New Roman"/>
          <w:b/>
          <w:bCs/>
        </w:rPr>
        <w:t>Результат</w:t>
      </w:r>
      <w:r w:rsidRPr="00F82FBD">
        <w:rPr>
          <w:rFonts w:cs="Times New Roman"/>
        </w:rPr>
        <w:t>: По мере выполнения вычислений, результат записывается на выходную ленту или выводится через другой механизм.</w:t>
      </w:r>
    </w:p>
    <w:p w14:paraId="1C6E90B4" w14:textId="77777777" w:rsidR="00F82FBD" w:rsidRDefault="00F82FBD" w:rsidP="003237AA">
      <w:pPr>
        <w:rPr>
          <w:rFonts w:cs="Times New Roman"/>
        </w:rPr>
      </w:pPr>
    </w:p>
    <w:p w14:paraId="41132D3E" w14:textId="77777777" w:rsidR="00F82FBD" w:rsidRDefault="00F82FBD" w:rsidP="003237AA">
      <w:pPr>
        <w:rPr>
          <w:rFonts w:cs="Times New Roman"/>
        </w:rPr>
      </w:pPr>
    </w:p>
    <w:p w14:paraId="0BC5ACFE" w14:textId="77777777" w:rsidR="00F82FBD" w:rsidRPr="003B6304" w:rsidRDefault="00F82FBD" w:rsidP="003237AA">
      <w:pPr>
        <w:rPr>
          <w:rFonts w:cs="Times New Roman"/>
        </w:rPr>
      </w:pPr>
    </w:p>
    <w:p w14:paraId="019FA561" w14:textId="755F8B52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Аналитическая машина — шаг к программируемому компьютеру</w:t>
      </w:r>
    </w:p>
    <w:p w14:paraId="6498373A" w14:textId="7777777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Проект 1837 года — более сложная, универсальная вычислительная машина. Использование перфокарт для управления программой и вычислениями. Хранение данных и промежуточных результатов.</w:t>
      </w:r>
    </w:p>
    <w:p w14:paraId="3E8BA6BB" w14:textId="77777777" w:rsidR="003237AA" w:rsidRPr="003B6304" w:rsidRDefault="003237AA" w:rsidP="003237AA">
      <w:pPr>
        <w:rPr>
          <w:rFonts w:cs="Times New Roman"/>
        </w:rPr>
      </w:pPr>
    </w:p>
    <w:p w14:paraId="2C89CB91" w14:textId="6D70BA74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Ключевые компоненты аналитической машины</w:t>
      </w:r>
    </w:p>
    <w:p w14:paraId="3D533A31" w14:textId="7777777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Математическое устройство (арифмометр) для выполнения операций. Хранилище (память) для хранения данных. Читатель перфокарт для ввода программ и данных.</w:t>
      </w:r>
    </w:p>
    <w:p w14:paraId="3CEC2C56" w14:textId="77777777" w:rsidR="003237AA" w:rsidRPr="003B6304" w:rsidRDefault="003237AA" w:rsidP="003237AA">
      <w:pPr>
        <w:rPr>
          <w:rFonts w:cs="Times New Roman"/>
        </w:rPr>
      </w:pPr>
    </w:p>
    <w:p w14:paraId="0588DFD6" w14:textId="18ADE31D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lastRenderedPageBreak/>
        <w:t>Прорывные идеи Бэббиджа</w:t>
      </w:r>
    </w:p>
    <w:p w14:paraId="6EFFBBED" w14:textId="7777777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Концепции хранилища, процессора и программного управления предвосхищают архитектуру современных компьютеров. Аналитическая машина — первая попытка создать программируемое устройство.</w:t>
      </w:r>
    </w:p>
    <w:p w14:paraId="63D97339" w14:textId="77777777" w:rsidR="003237AA" w:rsidRPr="003B6304" w:rsidRDefault="003237AA" w:rsidP="003237AA">
      <w:pPr>
        <w:rPr>
          <w:rFonts w:cs="Times New Roman"/>
        </w:rPr>
      </w:pPr>
    </w:p>
    <w:p w14:paraId="6A573498" w14:textId="61EE8375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Ада Лавлейс — первая программистка</w:t>
      </w:r>
    </w:p>
    <w:p w14:paraId="2E89AB1F" w14:textId="7777777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Сотрудница Бэббиджа, написавшая первую программу для аналитической машины. Предложила идею, что машина может выполнять не только математические вычисления, но и обрабатывать любой тип информации.</w:t>
      </w:r>
    </w:p>
    <w:p w14:paraId="46521F33" w14:textId="77777777" w:rsidR="003237AA" w:rsidRPr="003B6304" w:rsidRDefault="003237AA" w:rsidP="003237AA">
      <w:pPr>
        <w:rPr>
          <w:rFonts w:cs="Times New Roman"/>
        </w:rPr>
      </w:pPr>
    </w:p>
    <w:p w14:paraId="753924CB" w14:textId="377C348A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Недостаток технологий для создания точных деталей</w:t>
      </w:r>
    </w:p>
    <w:p w14:paraId="4A4419E2" w14:textId="32F85079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Одной из главных проблем было отсутствие технологий, способных создать точные и надёжные детали для машины. Механические компоненты требовали высокой точности изготовления, что было невозможно в то время. Недостаток материалов и инструментов для производства сложных зубчатых передач и других механизмов приводил к частым поломкам и сбоям в работе машины.</w:t>
      </w:r>
    </w:p>
    <w:p w14:paraId="2B3B686B" w14:textId="3A874C3F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Финансовые проблемы и прекращение поддержки со стороны правительства</w:t>
      </w:r>
    </w:p>
    <w:p w14:paraId="21219CC7" w14:textId="4776FAFB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 xml:space="preserve">Ещё одной серьёзной проблемой было финансирование проекта. Несмотря на </w:t>
      </w:r>
      <w:r w:rsidR="00392E7F" w:rsidRPr="003B6304">
        <w:rPr>
          <w:rFonts w:cs="Times New Roman"/>
        </w:rPr>
        <w:t>то,</w:t>
      </w:r>
      <w:r w:rsidRPr="003B6304">
        <w:rPr>
          <w:rFonts w:cs="Times New Roman"/>
        </w:rPr>
        <w:t xml:space="preserve"> что британское правительство выделяло средства на разработку машины, их оказалось недостаточно. Кроме того, поддержка со стороны правительства была нестабильной, что приводило к частым перерывам в работе. Когда финансирование прекратилось в 1832 году, проект был остановлен.</w:t>
      </w:r>
    </w:p>
    <w:p w14:paraId="218831D9" w14:textId="7B341097" w:rsidR="00392E7F" w:rsidRDefault="00392E7F">
      <w:pPr>
        <w:rPr>
          <w:rFonts w:cs="Times New Roman"/>
        </w:rPr>
      </w:pPr>
      <w:r>
        <w:rPr>
          <w:rFonts w:cs="Times New Roman"/>
        </w:rPr>
        <w:br w:type="page"/>
      </w:r>
    </w:p>
    <w:p w14:paraId="176D5A82" w14:textId="77777777" w:rsidR="003237AA" w:rsidRPr="003B6304" w:rsidRDefault="003237AA" w:rsidP="003237AA">
      <w:pPr>
        <w:rPr>
          <w:rFonts w:cs="Times New Roman"/>
        </w:rPr>
      </w:pPr>
    </w:p>
    <w:p w14:paraId="664C1666" w14:textId="65713BEF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Идеи Бэббиджа стали основой для будущих компьютеров</w:t>
      </w:r>
    </w:p>
    <w:p w14:paraId="0C3632E5" w14:textId="441530F7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Идеи Чарльза Бэббиджа оказали огромное влияние на развитие вычислительной техники. Его концепция аналитической машины, которая включала в себя процессор, память и устройства ввода-вывода, предвосхитила архитектуру современных компьютеров. Бэббидж также предложил использовать перфокарты для управления программами и данными, что стало основой для современных систем хранения и обработки информации.</w:t>
      </w:r>
    </w:p>
    <w:p w14:paraId="4CBFBC63" w14:textId="0AA7E10C" w:rsidR="003237AA" w:rsidRPr="003B6304" w:rsidRDefault="003237AA" w:rsidP="003237AA">
      <w:pPr>
        <w:rPr>
          <w:rFonts w:cs="Times New Roman"/>
        </w:rPr>
      </w:pPr>
      <w:r w:rsidRPr="003B6304">
        <w:rPr>
          <w:rFonts w:cs="Times New Roman"/>
        </w:rPr>
        <w:t>В 1991 году Британский музей науки построил дифференциальную машину по чертежам Бэббиджа, что позволило подтвердить его правильные расчёты и продемонстрировать важность его идей. Это событие стало важным шагом в признании вклада Бэббиджа в развитие вычислительной техники и стимулировало дальнейшие исследования в этой области.</w:t>
      </w:r>
    </w:p>
    <w:sectPr w:rsidR="003237AA" w:rsidRPr="003B6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C7955"/>
    <w:multiLevelType w:val="multilevel"/>
    <w:tmpl w:val="251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F6B"/>
    <w:multiLevelType w:val="multilevel"/>
    <w:tmpl w:val="B08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77D7"/>
    <w:multiLevelType w:val="multilevel"/>
    <w:tmpl w:val="A52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119F"/>
    <w:multiLevelType w:val="multilevel"/>
    <w:tmpl w:val="607C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E4B1E"/>
    <w:multiLevelType w:val="multilevel"/>
    <w:tmpl w:val="1B5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027E6"/>
    <w:multiLevelType w:val="multilevel"/>
    <w:tmpl w:val="BF5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31869"/>
    <w:multiLevelType w:val="multilevel"/>
    <w:tmpl w:val="4ED2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07147"/>
    <w:multiLevelType w:val="multilevel"/>
    <w:tmpl w:val="F86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96259"/>
    <w:multiLevelType w:val="multilevel"/>
    <w:tmpl w:val="6600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316B9"/>
    <w:multiLevelType w:val="multilevel"/>
    <w:tmpl w:val="D13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972A7"/>
    <w:multiLevelType w:val="multilevel"/>
    <w:tmpl w:val="79FE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A269B"/>
    <w:multiLevelType w:val="multilevel"/>
    <w:tmpl w:val="68D6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028857">
    <w:abstractNumId w:val="5"/>
  </w:num>
  <w:num w:numId="2" w16cid:durableId="1024671207">
    <w:abstractNumId w:val="7"/>
  </w:num>
  <w:num w:numId="3" w16cid:durableId="1096903459">
    <w:abstractNumId w:val="1"/>
  </w:num>
  <w:num w:numId="4" w16cid:durableId="626005287">
    <w:abstractNumId w:val="9"/>
  </w:num>
  <w:num w:numId="5" w16cid:durableId="533419501">
    <w:abstractNumId w:val="2"/>
  </w:num>
  <w:num w:numId="6" w16cid:durableId="581137763">
    <w:abstractNumId w:val="3"/>
  </w:num>
  <w:num w:numId="7" w16cid:durableId="1315909459">
    <w:abstractNumId w:val="4"/>
  </w:num>
  <w:num w:numId="8" w16cid:durableId="1841768934">
    <w:abstractNumId w:val="6"/>
  </w:num>
  <w:num w:numId="9" w16cid:durableId="1183864767">
    <w:abstractNumId w:val="0"/>
  </w:num>
  <w:num w:numId="10" w16cid:durableId="1516382548">
    <w:abstractNumId w:val="10"/>
  </w:num>
  <w:num w:numId="11" w16cid:durableId="436757922">
    <w:abstractNumId w:val="11"/>
  </w:num>
  <w:num w:numId="12" w16cid:durableId="18378451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AA"/>
    <w:rsid w:val="00263A2A"/>
    <w:rsid w:val="003237AA"/>
    <w:rsid w:val="00392E7F"/>
    <w:rsid w:val="003B6304"/>
    <w:rsid w:val="00820C79"/>
    <w:rsid w:val="00A7226E"/>
    <w:rsid w:val="00A90BFA"/>
    <w:rsid w:val="00CA7361"/>
    <w:rsid w:val="00D639B6"/>
    <w:rsid w:val="00D778CB"/>
    <w:rsid w:val="00ED2C58"/>
    <w:rsid w:val="00F8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D0DDA"/>
  <w15:chartTrackingRefBased/>
  <w15:docId w15:val="{A8A85396-D0BF-4816-97FE-9519ACD6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9B6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0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3</cp:revision>
  <dcterms:created xsi:type="dcterms:W3CDTF">2024-09-22T11:14:00Z</dcterms:created>
  <dcterms:modified xsi:type="dcterms:W3CDTF">2024-09-24T15:07:00Z</dcterms:modified>
</cp:coreProperties>
</file>