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0135" w14:textId="77777777" w:rsidR="00A75F0B" w:rsidRDefault="00A75F0B" w:rsidP="00A75F0B">
      <w:pPr>
        <w:spacing w:before="0" w:after="0"/>
        <w:jc w:val="center"/>
        <w:rPr>
          <w:b/>
          <w:sz w:val="24"/>
          <w:szCs w:val="24"/>
        </w:rPr>
      </w:pPr>
      <w:r>
        <w:rPr>
          <w:b/>
          <w:sz w:val="36"/>
          <w:szCs w:val="36"/>
        </w:rPr>
        <w:t>Clustering</w:t>
      </w:r>
    </w:p>
    <w:p w14:paraId="53BD3AC0" w14:textId="77777777" w:rsidR="00A75F0B" w:rsidRDefault="00A75F0B" w:rsidP="00A75F0B">
      <w:pPr>
        <w:spacing w:before="0" w:after="0" w:line="249" w:lineRule="auto"/>
        <w:ind w:right="110"/>
        <w:jc w:val="both"/>
        <w:rPr>
          <w:b/>
          <w:sz w:val="24"/>
          <w:szCs w:val="24"/>
        </w:rPr>
      </w:pPr>
    </w:p>
    <w:p w14:paraId="1D83B231" w14:textId="77777777" w:rsidR="00A75F0B" w:rsidRDefault="00A75F0B" w:rsidP="00A75F0B">
      <w:pPr>
        <w:spacing w:before="0" w:after="0" w:line="249" w:lineRule="auto"/>
        <w:ind w:right="110"/>
        <w:jc w:val="both"/>
        <w:rPr>
          <w:sz w:val="28"/>
          <w:szCs w:val="28"/>
        </w:rPr>
      </w:pPr>
      <w:r>
        <w:rPr>
          <w:b/>
          <w:sz w:val="28"/>
          <w:szCs w:val="28"/>
        </w:rPr>
        <w:t>Business Scenario:</w:t>
      </w:r>
      <w:r>
        <w:rPr>
          <w:sz w:val="28"/>
          <w:szCs w:val="28"/>
        </w:rPr>
        <w:t xml:space="preserve"> </w:t>
      </w:r>
    </w:p>
    <w:p w14:paraId="6057BE7E" w14:textId="77777777" w:rsidR="00A75F0B" w:rsidRDefault="00A75F0B" w:rsidP="00A75F0B">
      <w:pPr>
        <w:spacing w:before="280" w:line="249" w:lineRule="auto"/>
        <w:ind w:right="110"/>
        <w:rPr>
          <w:sz w:val="24"/>
          <w:szCs w:val="24"/>
        </w:rPr>
      </w:pPr>
      <w:r>
        <w:rPr>
          <w:sz w:val="24"/>
          <w:szCs w:val="24"/>
        </w:rPr>
        <w:t xml:space="preserve">A well-known travel company wants to expand its customer base. The company's branding manager needs to devise an effective scheme to appeal to potential customers. He needs to analyze the life expectancy and population of each country to help the company identify the countries where the right kind of clientele is present. </w:t>
      </w:r>
    </w:p>
    <w:p w14:paraId="2133C68F" w14:textId="77777777" w:rsidR="00A75F0B" w:rsidRDefault="00A75F0B" w:rsidP="00A75F0B">
      <w:pPr>
        <w:widowControl w:val="0"/>
        <w:numPr>
          <w:ilvl w:val="0"/>
          <w:numId w:val="2"/>
        </w:numPr>
        <w:pBdr>
          <w:top w:val="nil"/>
          <w:left w:val="nil"/>
          <w:bottom w:val="nil"/>
          <w:right w:val="nil"/>
          <w:between w:val="nil"/>
        </w:pBdr>
        <w:tabs>
          <w:tab w:val="left" w:pos="1185"/>
          <w:tab w:val="left" w:pos="1186"/>
        </w:tabs>
        <w:spacing w:before="280" w:after="0" w:line="240" w:lineRule="auto"/>
        <w:rPr>
          <w:color w:val="000000"/>
          <w:sz w:val="24"/>
          <w:szCs w:val="24"/>
        </w:rPr>
      </w:pPr>
      <w:r>
        <w:rPr>
          <w:color w:val="000000"/>
          <w:sz w:val="24"/>
          <w:szCs w:val="24"/>
        </w:rPr>
        <w:t>Which cluster will you choose and why?</w:t>
      </w:r>
    </w:p>
    <w:p w14:paraId="5A552D2C" w14:textId="77777777" w:rsidR="00A75F0B" w:rsidRDefault="00A75F0B" w:rsidP="00A75F0B">
      <w:pPr>
        <w:widowControl w:val="0"/>
        <w:tabs>
          <w:tab w:val="left" w:pos="1185"/>
          <w:tab w:val="left" w:pos="1186"/>
        </w:tabs>
        <w:spacing w:before="280" w:after="0" w:line="240" w:lineRule="auto"/>
        <w:rPr>
          <w:sz w:val="24"/>
          <w:szCs w:val="24"/>
        </w:rPr>
      </w:pPr>
    </w:p>
    <w:p w14:paraId="10B2C6EE" w14:textId="77777777" w:rsidR="00A75F0B" w:rsidRDefault="00A75F0B" w:rsidP="00A75F0B">
      <w:pPr>
        <w:rPr>
          <w:b/>
          <w:sz w:val="28"/>
          <w:szCs w:val="28"/>
        </w:rPr>
      </w:pPr>
      <w:sdt>
        <w:sdtPr>
          <w:tag w:val="goog_rdk_2"/>
          <w:id w:val="618737009"/>
        </w:sdtPr>
        <w:sdtContent/>
      </w:sdt>
      <w:sdt>
        <w:sdtPr>
          <w:tag w:val="goog_rdk_3"/>
          <w:id w:val="-1641956054"/>
        </w:sdtPr>
        <w:sdtContent/>
      </w:sdt>
      <w:r>
        <w:rPr>
          <w:b/>
          <w:sz w:val="24"/>
          <w:szCs w:val="24"/>
        </w:rPr>
        <w:t xml:space="preserve">  </w:t>
      </w:r>
      <w:r>
        <w:rPr>
          <w:b/>
          <w:sz w:val="28"/>
          <w:szCs w:val="28"/>
        </w:rPr>
        <w:t xml:space="preserve">Overview: </w:t>
      </w:r>
    </w:p>
    <w:p w14:paraId="3586590D" w14:textId="77777777" w:rsidR="00A75F0B" w:rsidRDefault="00A75F0B" w:rsidP="00A75F0B">
      <w:pPr>
        <w:widowControl w:val="0"/>
        <w:numPr>
          <w:ilvl w:val="0"/>
          <w:numId w:val="1"/>
        </w:numPr>
        <w:pBdr>
          <w:top w:val="nil"/>
          <w:left w:val="nil"/>
          <w:bottom w:val="nil"/>
          <w:right w:val="nil"/>
          <w:between w:val="nil"/>
        </w:pBdr>
        <w:tabs>
          <w:tab w:val="left" w:pos="825"/>
          <w:tab w:val="left" w:pos="826"/>
        </w:tabs>
        <w:spacing w:before="280" w:after="0" w:line="240" w:lineRule="auto"/>
        <w:rPr>
          <w:color w:val="000000"/>
          <w:sz w:val="24"/>
          <w:szCs w:val="24"/>
        </w:rPr>
      </w:pPr>
      <w:r>
        <w:rPr>
          <w:color w:val="000000"/>
          <w:sz w:val="24"/>
          <w:szCs w:val="24"/>
        </w:rPr>
        <w:t xml:space="preserve">Use the saved </w:t>
      </w:r>
      <w:r>
        <w:rPr>
          <w:sz w:val="24"/>
          <w:szCs w:val="24"/>
        </w:rPr>
        <w:t>w</w:t>
      </w:r>
      <w:sdt>
        <w:sdtPr>
          <w:tag w:val="goog_rdk_4"/>
          <w:id w:val="679942510"/>
        </w:sdtPr>
        <w:sdtContent/>
      </w:sdt>
      <w:sdt>
        <w:sdtPr>
          <w:tag w:val="goog_rdk_5"/>
          <w:id w:val="-533426002"/>
        </w:sdtPr>
        <w:sdtContent/>
      </w:sdt>
      <w:r>
        <w:rPr>
          <w:color w:val="000000"/>
          <w:sz w:val="24"/>
          <w:szCs w:val="24"/>
        </w:rPr>
        <w:t xml:space="preserve">orld </w:t>
      </w:r>
      <w:r>
        <w:rPr>
          <w:sz w:val="24"/>
          <w:szCs w:val="24"/>
        </w:rPr>
        <w:t>i</w:t>
      </w:r>
      <w:r>
        <w:rPr>
          <w:color w:val="000000"/>
          <w:sz w:val="24"/>
          <w:szCs w:val="24"/>
        </w:rPr>
        <w:t>ndicators data source</w:t>
      </w:r>
    </w:p>
    <w:p w14:paraId="7E131139" w14:textId="77777777" w:rsidR="00A75F0B" w:rsidRDefault="00A75F0B" w:rsidP="00A75F0B">
      <w:pPr>
        <w:widowControl w:val="0"/>
        <w:numPr>
          <w:ilvl w:val="0"/>
          <w:numId w:val="1"/>
        </w:numPr>
        <w:pBdr>
          <w:top w:val="nil"/>
          <w:left w:val="nil"/>
          <w:bottom w:val="nil"/>
          <w:right w:val="nil"/>
          <w:between w:val="nil"/>
        </w:pBdr>
        <w:tabs>
          <w:tab w:val="left" w:pos="825"/>
          <w:tab w:val="left" w:pos="826"/>
        </w:tabs>
        <w:spacing w:before="0" w:after="0" w:line="240" w:lineRule="auto"/>
        <w:rPr>
          <w:color w:val="000000"/>
          <w:sz w:val="24"/>
          <w:szCs w:val="24"/>
        </w:rPr>
      </w:pPr>
      <w:r>
        <w:rPr>
          <w:color w:val="000000"/>
          <w:sz w:val="24"/>
          <w:szCs w:val="24"/>
        </w:rPr>
        <w:t>Create a filled map view</w:t>
      </w:r>
    </w:p>
    <w:p w14:paraId="3C88BF2E" w14:textId="77777777" w:rsidR="00A75F0B" w:rsidRDefault="00A75F0B" w:rsidP="00A75F0B">
      <w:pPr>
        <w:widowControl w:val="0"/>
        <w:numPr>
          <w:ilvl w:val="0"/>
          <w:numId w:val="1"/>
        </w:numPr>
        <w:pBdr>
          <w:top w:val="nil"/>
          <w:left w:val="nil"/>
          <w:bottom w:val="nil"/>
          <w:right w:val="nil"/>
          <w:between w:val="nil"/>
        </w:pBdr>
        <w:tabs>
          <w:tab w:val="left" w:pos="825"/>
          <w:tab w:val="left" w:pos="826"/>
        </w:tabs>
        <w:spacing w:before="0" w:after="0" w:line="249" w:lineRule="auto"/>
        <w:ind w:right="114"/>
        <w:rPr>
          <w:color w:val="000000"/>
          <w:sz w:val="24"/>
          <w:szCs w:val="24"/>
        </w:rPr>
      </w:pPr>
      <w:r>
        <w:rPr>
          <w:color w:val="000000"/>
          <w:sz w:val="24"/>
          <w:szCs w:val="24"/>
        </w:rPr>
        <w:t>Create a calculated field to show the money that the people of a country spend annually on international travel</w:t>
      </w:r>
    </w:p>
    <w:p w14:paraId="651B0AC5" w14:textId="77777777" w:rsidR="00A75F0B" w:rsidRDefault="00A75F0B" w:rsidP="00A75F0B">
      <w:pPr>
        <w:widowControl w:val="0"/>
        <w:numPr>
          <w:ilvl w:val="0"/>
          <w:numId w:val="1"/>
        </w:numPr>
        <w:pBdr>
          <w:top w:val="nil"/>
          <w:left w:val="nil"/>
          <w:bottom w:val="nil"/>
          <w:right w:val="nil"/>
          <w:between w:val="nil"/>
        </w:pBdr>
        <w:tabs>
          <w:tab w:val="left" w:pos="825"/>
          <w:tab w:val="left" w:pos="826"/>
        </w:tabs>
        <w:spacing w:before="0" w:after="0" w:line="240" w:lineRule="auto"/>
        <w:rPr>
          <w:color w:val="000000"/>
          <w:sz w:val="24"/>
          <w:szCs w:val="24"/>
        </w:rPr>
      </w:pPr>
      <w:r>
        <w:rPr>
          <w:color w:val="000000"/>
          <w:sz w:val="24"/>
          <w:szCs w:val="24"/>
        </w:rPr>
        <w:t>Add a cluster to the view</w:t>
      </w:r>
    </w:p>
    <w:p w14:paraId="59791735" w14:textId="77777777" w:rsidR="00A75F0B" w:rsidRDefault="00A75F0B" w:rsidP="00A75F0B">
      <w:pPr>
        <w:widowControl w:val="0"/>
        <w:numPr>
          <w:ilvl w:val="0"/>
          <w:numId w:val="1"/>
        </w:numPr>
        <w:pBdr>
          <w:top w:val="nil"/>
          <w:left w:val="nil"/>
          <w:bottom w:val="nil"/>
          <w:right w:val="nil"/>
          <w:between w:val="nil"/>
        </w:pBdr>
        <w:tabs>
          <w:tab w:val="left" w:pos="825"/>
          <w:tab w:val="left" w:pos="826"/>
        </w:tabs>
        <w:spacing w:before="0" w:after="0" w:line="240" w:lineRule="auto"/>
        <w:rPr>
          <w:color w:val="000000"/>
          <w:sz w:val="24"/>
          <w:szCs w:val="24"/>
        </w:rPr>
      </w:pPr>
      <w:r>
        <w:rPr>
          <w:sz w:val="24"/>
          <w:szCs w:val="24"/>
        </w:rPr>
        <w:t>S</w:t>
      </w:r>
      <w:sdt>
        <w:sdtPr>
          <w:tag w:val="goog_rdk_6"/>
          <w:id w:val="-1456172163"/>
        </w:sdtPr>
        <w:sdtContent/>
      </w:sdt>
      <w:sdt>
        <w:sdtPr>
          <w:tag w:val="goog_rdk_7"/>
          <w:id w:val="-2139493470"/>
        </w:sdtPr>
        <w:sdtContent/>
      </w:sdt>
      <w:r>
        <w:rPr>
          <w:color w:val="000000"/>
          <w:sz w:val="24"/>
          <w:szCs w:val="24"/>
        </w:rPr>
        <w:t>elect describe clusters to view the information</w:t>
      </w:r>
    </w:p>
    <w:p w14:paraId="0B275607" w14:textId="77777777" w:rsidR="00A75F0B" w:rsidRDefault="00A75F0B" w:rsidP="00A75F0B">
      <w:pPr>
        <w:pStyle w:val="Heading2"/>
        <w:spacing w:before="212"/>
        <w:rPr>
          <w:sz w:val="28"/>
          <w:szCs w:val="28"/>
        </w:rPr>
      </w:pPr>
      <w:r>
        <w:rPr>
          <w:sz w:val="28"/>
          <w:szCs w:val="28"/>
        </w:rPr>
        <w:t>Answers:</w:t>
      </w:r>
    </w:p>
    <w:p w14:paraId="7F1C0582" w14:textId="77777777" w:rsidR="00A75F0B" w:rsidRDefault="00A75F0B" w:rsidP="00A75F0B">
      <w:pPr>
        <w:widowControl w:val="0"/>
        <w:numPr>
          <w:ilvl w:val="0"/>
          <w:numId w:val="3"/>
        </w:numPr>
        <w:pBdr>
          <w:top w:val="nil"/>
          <w:left w:val="nil"/>
          <w:bottom w:val="nil"/>
          <w:right w:val="nil"/>
          <w:between w:val="nil"/>
        </w:pBdr>
        <w:tabs>
          <w:tab w:val="left" w:pos="1185"/>
          <w:tab w:val="left" w:pos="1186"/>
        </w:tabs>
        <w:spacing w:before="280" w:after="0" w:line="240" w:lineRule="auto"/>
        <w:rPr>
          <w:color w:val="000000"/>
          <w:sz w:val="24"/>
          <w:szCs w:val="24"/>
        </w:rPr>
      </w:pPr>
      <w:r>
        <w:rPr>
          <w:color w:val="000000"/>
          <w:sz w:val="24"/>
          <w:szCs w:val="24"/>
        </w:rPr>
        <w:t>Which cluster will you choose and why?</w:t>
      </w:r>
    </w:p>
    <w:p w14:paraId="710C4A8E" w14:textId="77777777" w:rsidR="00A75F0B" w:rsidRPr="00BE7D89" w:rsidRDefault="00A75F0B" w:rsidP="00A75F0B">
      <w:pPr>
        <w:spacing w:before="280"/>
        <w:ind w:firstLine="360"/>
        <w:rPr>
          <w:sz w:val="24"/>
          <w:szCs w:val="24"/>
        </w:rPr>
      </w:pPr>
      <w:r>
        <w:rPr>
          <w:sz w:val="24"/>
          <w:szCs w:val="24"/>
        </w:rPr>
        <w:t xml:space="preserve">Answer: </w:t>
      </w:r>
      <w:r>
        <w:rPr>
          <w:b/>
          <w:sz w:val="24"/>
          <w:szCs w:val="24"/>
        </w:rPr>
        <w:t>Cluster 2</w:t>
      </w:r>
      <w:r>
        <w:rPr>
          <w:sz w:val="24"/>
          <w:szCs w:val="24"/>
        </w:rPr>
        <w:t>. It has the highest values in all aspects.</w:t>
      </w:r>
    </w:p>
    <w:p w14:paraId="64397A6D" w14:textId="77777777" w:rsidR="00A75F0B" w:rsidRDefault="00A75F0B"/>
    <w:sectPr w:rsidR="00A75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53116"/>
    <w:multiLevelType w:val="multilevel"/>
    <w:tmpl w:val="A35CB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FA1FB1"/>
    <w:multiLevelType w:val="multilevel"/>
    <w:tmpl w:val="23804D7C"/>
    <w:lvl w:ilvl="0">
      <w:start w:val="1"/>
      <w:numFmt w:val="bullet"/>
      <w:lvlText w:val="•"/>
      <w:lvlJc w:val="left"/>
      <w:pPr>
        <w:ind w:left="826" w:hanging="360"/>
      </w:pPr>
      <w:rPr>
        <w:rFonts w:ascii="Arial" w:eastAsia="Arial" w:hAnsi="Arial" w:cs="Arial"/>
        <w:sz w:val="21"/>
        <w:szCs w:val="21"/>
      </w:rPr>
    </w:lvl>
    <w:lvl w:ilvl="1">
      <w:start w:val="1"/>
      <w:numFmt w:val="bullet"/>
      <w:lvlText w:val="•"/>
      <w:lvlJc w:val="left"/>
      <w:pPr>
        <w:ind w:left="1698" w:hanging="360"/>
      </w:pPr>
    </w:lvl>
    <w:lvl w:ilvl="2">
      <w:start w:val="1"/>
      <w:numFmt w:val="bullet"/>
      <w:lvlText w:val="•"/>
      <w:lvlJc w:val="left"/>
      <w:pPr>
        <w:ind w:left="2576" w:hanging="360"/>
      </w:pPr>
    </w:lvl>
    <w:lvl w:ilvl="3">
      <w:start w:val="1"/>
      <w:numFmt w:val="bullet"/>
      <w:lvlText w:val="•"/>
      <w:lvlJc w:val="left"/>
      <w:pPr>
        <w:ind w:left="3454" w:hanging="360"/>
      </w:pPr>
    </w:lvl>
    <w:lvl w:ilvl="4">
      <w:start w:val="1"/>
      <w:numFmt w:val="bullet"/>
      <w:lvlText w:val="•"/>
      <w:lvlJc w:val="left"/>
      <w:pPr>
        <w:ind w:left="4332" w:hanging="360"/>
      </w:pPr>
    </w:lvl>
    <w:lvl w:ilvl="5">
      <w:start w:val="1"/>
      <w:numFmt w:val="bullet"/>
      <w:lvlText w:val="•"/>
      <w:lvlJc w:val="left"/>
      <w:pPr>
        <w:ind w:left="5210" w:hanging="360"/>
      </w:pPr>
    </w:lvl>
    <w:lvl w:ilvl="6">
      <w:start w:val="1"/>
      <w:numFmt w:val="bullet"/>
      <w:lvlText w:val="•"/>
      <w:lvlJc w:val="left"/>
      <w:pPr>
        <w:ind w:left="6088" w:hanging="360"/>
      </w:pPr>
    </w:lvl>
    <w:lvl w:ilvl="7">
      <w:start w:val="1"/>
      <w:numFmt w:val="bullet"/>
      <w:lvlText w:val="•"/>
      <w:lvlJc w:val="left"/>
      <w:pPr>
        <w:ind w:left="6966" w:hanging="360"/>
      </w:pPr>
    </w:lvl>
    <w:lvl w:ilvl="8">
      <w:start w:val="1"/>
      <w:numFmt w:val="bullet"/>
      <w:lvlText w:val="•"/>
      <w:lvlJc w:val="left"/>
      <w:pPr>
        <w:ind w:left="7844" w:hanging="360"/>
      </w:pPr>
    </w:lvl>
  </w:abstractNum>
  <w:abstractNum w:abstractNumId="2" w15:restartNumberingAfterBreak="0">
    <w:nsid w:val="74385AAE"/>
    <w:multiLevelType w:val="multilevel"/>
    <w:tmpl w:val="1700B9D0"/>
    <w:lvl w:ilvl="0">
      <w:start w:val="1"/>
      <w:numFmt w:val="bullet"/>
      <w:lvlText w:val="●"/>
      <w:lvlJc w:val="left"/>
      <w:pPr>
        <w:ind w:left="880" w:hanging="360"/>
      </w:pPr>
      <w:rPr>
        <w:rFonts w:ascii="Noto Sans Symbols" w:eastAsia="Noto Sans Symbols" w:hAnsi="Noto Sans Symbols" w:cs="Noto Sans Symbols"/>
      </w:rPr>
    </w:lvl>
    <w:lvl w:ilvl="1">
      <w:start w:val="1"/>
      <w:numFmt w:val="bullet"/>
      <w:lvlText w:val="o"/>
      <w:lvlJc w:val="left"/>
      <w:pPr>
        <w:ind w:left="1600" w:hanging="360"/>
      </w:pPr>
      <w:rPr>
        <w:rFonts w:ascii="Courier New" w:eastAsia="Courier New" w:hAnsi="Courier New" w:cs="Courier New"/>
      </w:rPr>
    </w:lvl>
    <w:lvl w:ilvl="2">
      <w:start w:val="1"/>
      <w:numFmt w:val="bullet"/>
      <w:lvlText w:val="▪"/>
      <w:lvlJc w:val="left"/>
      <w:pPr>
        <w:ind w:left="2320" w:hanging="360"/>
      </w:pPr>
      <w:rPr>
        <w:rFonts w:ascii="Noto Sans Symbols" w:eastAsia="Noto Sans Symbols" w:hAnsi="Noto Sans Symbols" w:cs="Noto Sans Symbols"/>
      </w:rPr>
    </w:lvl>
    <w:lvl w:ilvl="3">
      <w:start w:val="1"/>
      <w:numFmt w:val="bullet"/>
      <w:lvlText w:val="●"/>
      <w:lvlJc w:val="left"/>
      <w:pPr>
        <w:ind w:left="3040" w:hanging="360"/>
      </w:pPr>
      <w:rPr>
        <w:rFonts w:ascii="Noto Sans Symbols" w:eastAsia="Noto Sans Symbols" w:hAnsi="Noto Sans Symbols" w:cs="Noto Sans Symbols"/>
      </w:rPr>
    </w:lvl>
    <w:lvl w:ilvl="4">
      <w:start w:val="1"/>
      <w:numFmt w:val="bullet"/>
      <w:lvlText w:val="o"/>
      <w:lvlJc w:val="left"/>
      <w:pPr>
        <w:ind w:left="3760" w:hanging="360"/>
      </w:pPr>
      <w:rPr>
        <w:rFonts w:ascii="Courier New" w:eastAsia="Courier New" w:hAnsi="Courier New" w:cs="Courier New"/>
      </w:rPr>
    </w:lvl>
    <w:lvl w:ilvl="5">
      <w:start w:val="1"/>
      <w:numFmt w:val="bullet"/>
      <w:lvlText w:val="▪"/>
      <w:lvlJc w:val="left"/>
      <w:pPr>
        <w:ind w:left="4480" w:hanging="360"/>
      </w:pPr>
      <w:rPr>
        <w:rFonts w:ascii="Noto Sans Symbols" w:eastAsia="Noto Sans Symbols" w:hAnsi="Noto Sans Symbols" w:cs="Noto Sans Symbols"/>
      </w:rPr>
    </w:lvl>
    <w:lvl w:ilvl="6">
      <w:start w:val="1"/>
      <w:numFmt w:val="bullet"/>
      <w:lvlText w:val="●"/>
      <w:lvlJc w:val="left"/>
      <w:pPr>
        <w:ind w:left="5200" w:hanging="360"/>
      </w:pPr>
      <w:rPr>
        <w:rFonts w:ascii="Noto Sans Symbols" w:eastAsia="Noto Sans Symbols" w:hAnsi="Noto Sans Symbols" w:cs="Noto Sans Symbols"/>
      </w:rPr>
    </w:lvl>
    <w:lvl w:ilvl="7">
      <w:start w:val="1"/>
      <w:numFmt w:val="bullet"/>
      <w:lvlText w:val="o"/>
      <w:lvlJc w:val="left"/>
      <w:pPr>
        <w:ind w:left="5920" w:hanging="360"/>
      </w:pPr>
      <w:rPr>
        <w:rFonts w:ascii="Courier New" w:eastAsia="Courier New" w:hAnsi="Courier New" w:cs="Courier New"/>
      </w:rPr>
    </w:lvl>
    <w:lvl w:ilvl="8">
      <w:start w:val="1"/>
      <w:numFmt w:val="bullet"/>
      <w:lvlText w:val="▪"/>
      <w:lvlJc w:val="left"/>
      <w:pPr>
        <w:ind w:left="6640" w:hanging="360"/>
      </w:pPr>
      <w:rPr>
        <w:rFonts w:ascii="Noto Sans Symbols" w:eastAsia="Noto Sans Symbols" w:hAnsi="Noto Sans Symbols" w:cs="Noto Sans Symbols"/>
      </w:rPr>
    </w:lvl>
  </w:abstractNum>
  <w:num w:numId="1" w16cid:durableId="360471170">
    <w:abstractNumId w:val="1"/>
  </w:num>
  <w:num w:numId="2" w16cid:durableId="1729693060">
    <w:abstractNumId w:val="2"/>
  </w:num>
  <w:num w:numId="3" w16cid:durableId="38472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0B"/>
    <w:rsid w:val="00A75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67D6"/>
  <w15:chartTrackingRefBased/>
  <w15:docId w15:val="{19299A2B-1A36-47B3-8EB9-6D0BF204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F0B"/>
    <w:pPr>
      <w:spacing w:before="100" w:beforeAutospacing="1" w:line="256" w:lineRule="auto"/>
    </w:pPr>
    <w:rPr>
      <w:rFonts w:ascii="Calibri" w:eastAsia="Times New Roman" w:hAnsi="Calibri" w:cs="Calibri"/>
      <w:lang w:val="en-US" w:eastAsia="en-IN"/>
    </w:rPr>
  </w:style>
  <w:style w:type="paragraph" w:styleId="Heading2">
    <w:name w:val="heading 2"/>
    <w:basedOn w:val="Normal"/>
    <w:next w:val="Normal"/>
    <w:link w:val="Heading2Char"/>
    <w:uiPriority w:val="9"/>
    <w:unhideWhenUsed/>
    <w:qFormat/>
    <w:rsid w:val="00A75F0B"/>
    <w:pPr>
      <w:keepNext/>
      <w:keepLines/>
      <w:spacing w:before="360" w:beforeAutospacing="0" w:after="80"/>
      <w:outlineLvl w:val="1"/>
    </w:pPr>
    <w:rPr>
      <w:rFonts w:eastAsia="Calibr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F0B"/>
    <w:rPr>
      <w:rFonts w:ascii="Calibri" w:eastAsia="Calibri" w:hAnsi="Calibri" w:cs="Calibri"/>
      <w:b/>
      <w:sz w:val="36"/>
      <w:szCs w:val="3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2022-06-02T14:04:00Z</dcterms:created>
  <dcterms:modified xsi:type="dcterms:W3CDTF">2022-06-02T14:05:00Z</dcterms:modified>
</cp:coreProperties>
</file>