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7z694vz4db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ASUS Live Update Attack (2019)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g4eo96n73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ASUS Live Update attack, also known as </w:t>
      </w:r>
      <w:r w:rsidDel="00000000" w:rsidR="00000000" w:rsidRPr="00000000">
        <w:rPr>
          <w:b w:val="1"/>
          <w:rtl w:val="0"/>
        </w:rPr>
        <w:t xml:space="preserve">ShadowHammer</w:t>
      </w:r>
      <w:r w:rsidDel="00000000" w:rsidR="00000000" w:rsidRPr="00000000">
        <w:rPr>
          <w:rtl w:val="0"/>
        </w:rPr>
        <w:t xml:space="preserve">, was a sophisticated </w:t>
      </w:r>
      <w:r w:rsidDel="00000000" w:rsidR="00000000" w:rsidRPr="00000000">
        <w:rPr>
          <w:b w:val="1"/>
          <w:rtl w:val="0"/>
        </w:rPr>
        <w:t xml:space="preserve">software supply chain compromise</w:t>
      </w:r>
      <w:r w:rsidDel="00000000" w:rsidR="00000000" w:rsidRPr="00000000">
        <w:rPr>
          <w:rtl w:val="0"/>
        </w:rPr>
        <w:t xml:space="preserve">. Attackers infiltrated ASUS’ update servers and distributed a Trojanized version of the </w:t>
      </w:r>
      <w:r w:rsidDel="00000000" w:rsidR="00000000" w:rsidRPr="00000000">
        <w:rPr>
          <w:b w:val="1"/>
          <w:rtl w:val="0"/>
        </w:rPr>
        <w:t xml:space="preserve">ASUS Live Update Utility</w:t>
      </w:r>
      <w:r w:rsidDel="00000000" w:rsidR="00000000" w:rsidRPr="00000000">
        <w:rPr>
          <w:rtl w:val="0"/>
        </w:rPr>
        <w:t xml:space="preserve">, a legitimate tool pre-installed on ASUS laptops. The core issue was the </w:t>
      </w:r>
      <w:r w:rsidDel="00000000" w:rsidR="00000000" w:rsidRPr="00000000">
        <w:rPr>
          <w:b w:val="1"/>
          <w:rtl w:val="0"/>
        </w:rPr>
        <w:t xml:space="preserve">abuse of a trusted vendor’s update infrastructure</w:t>
      </w:r>
      <w:r w:rsidDel="00000000" w:rsidR="00000000" w:rsidRPr="00000000">
        <w:rPr>
          <w:rtl w:val="0"/>
        </w:rPr>
        <w:t xml:space="preserve">, where malicious binaries were signed with ASUS’ legitimate certificates, bypassing traditional trust mechanisms.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q6kecp77z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direct victim was </w:t>
      </w:r>
      <w:r w:rsidDel="00000000" w:rsidR="00000000" w:rsidRPr="00000000">
        <w:rPr>
          <w:b w:val="1"/>
          <w:rtl w:val="0"/>
        </w:rPr>
        <w:t xml:space="preserve">ASUS</w:t>
      </w:r>
      <w:r w:rsidDel="00000000" w:rsidR="00000000" w:rsidRPr="00000000">
        <w:rPr>
          <w:rtl w:val="0"/>
        </w:rPr>
        <w:t xml:space="preserve">, a major global computer manufacturer. Attackers breached ASUS’ software update system, embedding malware into the official Live Update Utility distributed to customers worldwide.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g6n3842vy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Millions of ASUS laptop users received the compromised utility.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the malware contained a </w:t>
      </w:r>
      <w:r w:rsidDel="00000000" w:rsidR="00000000" w:rsidRPr="00000000">
        <w:rPr>
          <w:b w:val="1"/>
          <w:rtl w:val="0"/>
        </w:rPr>
        <w:t xml:space="preserve">targeted backdoor</w:t>
      </w:r>
      <w:r w:rsidDel="00000000" w:rsidR="00000000" w:rsidRPr="00000000">
        <w:rPr>
          <w:rtl w:val="0"/>
        </w:rPr>
        <w:t xml:space="preserve">, designed to activate only on around </w:t>
      </w:r>
      <w:r w:rsidDel="00000000" w:rsidR="00000000" w:rsidRPr="00000000">
        <w:rPr>
          <w:b w:val="1"/>
          <w:rtl w:val="0"/>
        </w:rPr>
        <w:t xml:space="preserve">600 specific MAC addresses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indicated that the attackers were focused on espionage against carefully selected high-value individuals or organizations rather than mass exploitation.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75vne15g2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 Chain Breach</w:t>
      </w:r>
      <w:r w:rsidDel="00000000" w:rsidR="00000000" w:rsidRPr="00000000">
        <w:rPr>
          <w:rtl w:val="0"/>
        </w:rPr>
        <w:t xml:space="preserve"> – Attackers gained access to ASUS’ update servers.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 Injection</w:t>
      </w:r>
      <w:r w:rsidDel="00000000" w:rsidR="00000000" w:rsidRPr="00000000">
        <w:rPr>
          <w:rtl w:val="0"/>
        </w:rPr>
        <w:t xml:space="preserve"> – A Trojanized version of the Live Update Utility was created, digitally signed with ASUS’ certificate.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Wide Distribution</w:t>
      </w:r>
      <w:r w:rsidDel="00000000" w:rsidR="00000000" w:rsidRPr="00000000">
        <w:rPr>
          <w:rtl w:val="0"/>
        </w:rPr>
        <w:t xml:space="preserve"> – The malicious utility was delivered through official ASUS channels to millions of laptops.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Activation</w:t>
      </w:r>
      <w:r w:rsidDel="00000000" w:rsidR="00000000" w:rsidRPr="00000000">
        <w:rPr>
          <w:rtl w:val="0"/>
        </w:rPr>
        <w:t xml:space="preserve"> – The malware checked victims’ MAC addresses against a preconfigured list.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 Delivery</w:t>
      </w:r>
      <w:r w:rsidDel="00000000" w:rsidR="00000000" w:rsidRPr="00000000">
        <w:rPr>
          <w:rtl w:val="0"/>
        </w:rPr>
        <w:t xml:space="preserve"> – Only targeted machines received additional malicious payloads for espionage and surveillance.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xvg281jn2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Harden Update Servers</w:t>
      </w:r>
      <w:r w:rsidDel="00000000" w:rsidR="00000000" w:rsidRPr="00000000">
        <w:rPr>
          <w:rtl w:val="0"/>
        </w:rPr>
        <w:t xml:space="preserve">: Isolate and monitor vendor-side update infrastructure.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Stronger Code Signing Practices</w:t>
      </w:r>
      <w:r w:rsidDel="00000000" w:rsidR="00000000" w:rsidRPr="00000000">
        <w:rPr>
          <w:rtl w:val="0"/>
        </w:rPr>
        <w:t xml:space="preserve">: Use Hardware Security Modules (HSMs) and certificate rotation policies.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Trust Principles</w:t>
      </w:r>
      <w:r w:rsidDel="00000000" w:rsidR="00000000" w:rsidRPr="00000000">
        <w:rPr>
          <w:rtl w:val="0"/>
        </w:rPr>
        <w:t xml:space="preserve">: Do not implicitly trust vendor updates; validate binary behavior after installation.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: Monitor for suspicious network activity from signed binaries.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4tn5rsuy3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Response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ASUS released </w:t>
      </w:r>
      <w:r w:rsidDel="00000000" w:rsidR="00000000" w:rsidRPr="00000000">
        <w:rPr>
          <w:b w:val="1"/>
          <w:rtl w:val="0"/>
        </w:rPr>
        <w:t xml:space="preserve">clean versions of the Live Update Utility</w:t>
      </w:r>
      <w:r w:rsidDel="00000000" w:rsidR="00000000" w:rsidRPr="00000000">
        <w:rPr>
          <w:rtl w:val="0"/>
        </w:rPr>
        <w:t xml:space="preserve"> and revoked compromised certificates.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vendors such as Kaspersky and Symantec published detailed IoCs (Indicators of Compromise) to help detection.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ASUS collaborated with customers to ensure patched utilities were widely distributed.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8x3bnt4ku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Temporarily disable the Live Update Utility.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Manually install BIOS and driver updates from official sources.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for any anomalous system behavior linked to known ShadowHammer indicators.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zqso8m4fv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Kaspersky Securelist – Operation ShadowHammer:</w:t>
        <w:br w:type="textWrapping"/>
        <w:t xml:space="preserve"> https://securelist.com/operation-shadowhammer/89992/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ASUS Security Advisory – ShadowHammer:</w:t>
        <w:br w:type="textWrapping"/>
        <w:t xml:space="preserve"> https://www.asus.com/support/faq/1042466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CISA Alert (AA19-074A) – ASUS Live Update Utility Compromise:</w:t>
        <w:br w:type="textWrapping"/>
        <w:t xml:space="preserve"> https://www.cisa.gov/news-events/alerts/2019/03/15/aa19-074a-asus-live-update-utility-compromise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Motherboard – ASUS ShadowHammer Supply Chain Attack Explained:</w:t>
        <w:br w:type="textWrapping"/>
        <w:t xml:space="preserve"> https://www.vice.com/en/article/mbz3yx/asus-shadowhammer-hack-explained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Kaspersky Technical Analysis PDF:</w:t>
        <w:br w:type="textWrapping"/>
        <w:t xml:space="preserve"> https://media.kasperskycontenthub.com/wp-content/uploads/sites/43/2019/03/26144546/ShadowHammer_report_final.pdf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f321g7kf4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ENISA Threat Landscape for Supply Chain Attacks (2021):</w:t>
        <w:br w:type="textWrapping"/>
        <w:t xml:space="preserve"> https://www.enisa.europa.eu/publications/threat-landscape-for-supply-chain-attacks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Supply Chain Compromise (T1195):</w:t>
        <w:br w:type="textWrapping"/>
        <w:t xml:space="preserve"> https://attack.mitre.org/techniques/T1195/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OWASP Software Supply Chain Security Guide:</w:t>
        <w:br w:type="textWrapping"/>
        <w:t xml:space="preserve"> https://owasp.org/www-project-software-supply-chain-security/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OpenSSF Best Practices for Securing Software Supply Chains:</w:t>
        <w:br w:type="textWrapping"/>
        <w:t xml:space="preserve"> https://openssf.org/working-groups/supply-chain-integrity/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Kaspersky ICS CERT – ShadowHammer Deep Dive:</w:t>
        <w:br w:type="textWrapping"/>
        <w:t xml:space="preserve"> https://ics-cert.kaspersky.com/publications/reports/2019/03/26/operation-shadowhammer/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x3i3m84n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Sigstore / Cosign – Open-source signing and verification for software artifacts:</w:t>
        <w:br w:type="textWrapping"/>
        <w:t xml:space="preserve"> https://sigstore.dev/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in-toto – Framework for securing the integrity of software supply chains:</w:t>
        <w:br w:type="textWrapping"/>
        <w:t xml:space="preserve"> https://in-toto.io/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YARA – Pattern matching tool for identifying malicious patterns in compromised updates:</w:t>
        <w:br w:type="textWrapping"/>
        <w:t xml:space="preserve"> https://virustotal.github.io/yara/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Zeek – Network analysis platform to detect malicious update activity:</w:t>
        <w:br w:type="textWrapping"/>
        <w:t xml:space="preserve"> https://zeek.org/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Defender for Endpoint – Detects and blocks known ShadowHammer IOCs: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https://www.microsoft.com/en-us/security/business/threat-protection/microsoft-defender-endpoint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VirusTotal – Analyze suspicious binaries:</w:t>
        <w:br w:type="textWrapping"/>
        <w:t xml:space="preserve"> https://www.virustotal.com/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security/business/threat-protection/microsoft-defender-endpoint" TargetMode="External"/><Relationship Id="rId7" Type="http://schemas.openxmlformats.org/officeDocument/2006/relationships/hyperlink" Target="https://www.microsoft.com/en-us/security/business/threat-protection/microsoft-defender-end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