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28x1sutfhx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Dependency Confusion (DepConf) Attack (2021)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chwwtx0kw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Issue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Dependency Confusion attack was not a breach of a single vendor but a </w:t>
      </w:r>
      <w:r w:rsidDel="00000000" w:rsidR="00000000" w:rsidRPr="00000000">
        <w:rPr>
          <w:b w:val="1"/>
          <w:rtl w:val="0"/>
        </w:rPr>
        <w:t xml:space="preserve">systemic flaw in how package managers resolve dependencies</w:t>
      </w:r>
      <w:r w:rsidDel="00000000" w:rsidR="00000000" w:rsidRPr="00000000">
        <w:rPr>
          <w:rtl w:val="0"/>
        </w:rPr>
        <w:t xml:space="preserve">. Modern applications rely on both internal/private packages and public open-source packages. Attackers exploited the fact that package managers like </w:t>
      </w:r>
      <w:r w:rsidDel="00000000" w:rsidR="00000000" w:rsidRPr="00000000">
        <w:rPr>
          <w:b w:val="1"/>
          <w:rtl w:val="0"/>
        </w:rPr>
        <w:t xml:space="preserve">npm, PyPI, and RubyGems</w:t>
      </w:r>
      <w:r w:rsidDel="00000000" w:rsidR="00000000" w:rsidRPr="00000000">
        <w:rPr>
          <w:rtl w:val="0"/>
        </w:rPr>
        <w:t xml:space="preserve"> sometimes prioritized </w:t>
      </w:r>
      <w:r w:rsidDel="00000000" w:rsidR="00000000" w:rsidRPr="00000000">
        <w:rPr>
          <w:b w:val="1"/>
          <w:rtl w:val="0"/>
        </w:rPr>
        <w:t xml:space="preserve">public packages over internal ones</w:t>
      </w:r>
      <w:r w:rsidDel="00000000" w:rsidR="00000000" w:rsidRPr="00000000">
        <w:rPr>
          <w:rtl w:val="0"/>
        </w:rPr>
        <w:t xml:space="preserve"> if the same name existed. By publishing malicious “look-alike” packages to public registries with names matching internal corporate packages, attackers tricked builds into downloading and executing attacker-controlled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fe35kvyvd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Was Attacked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technique was first demonstrated by security researcher </w:t>
      </w:r>
      <w:r w:rsidDel="00000000" w:rsidR="00000000" w:rsidRPr="00000000">
        <w:rPr>
          <w:b w:val="1"/>
          <w:rtl w:val="0"/>
        </w:rPr>
        <w:t xml:space="preserve">Alex Birsan</w:t>
      </w:r>
      <w:r w:rsidDel="00000000" w:rsidR="00000000" w:rsidRPr="00000000">
        <w:rPr>
          <w:rtl w:val="0"/>
        </w:rPr>
        <w:t xml:space="preserve"> in 2021 as a proof-of-concept. He successfully executed the attack against </w:t>
      </w:r>
      <w:r w:rsidDel="00000000" w:rsidR="00000000" w:rsidRPr="00000000">
        <w:rPr>
          <w:b w:val="1"/>
          <w:rtl w:val="0"/>
        </w:rPr>
        <w:t xml:space="preserve">Apple, Microsoft, Tesla, Uber, and dozens of other major tech companies</w:t>
      </w:r>
      <w:r w:rsidDel="00000000" w:rsidR="00000000" w:rsidRPr="00000000">
        <w:rPr>
          <w:rtl w:val="0"/>
        </w:rPr>
        <w:t xml:space="preserve">. The organizations were not breached via direct intrusion but through automated build systems pulling in malicious dependencies.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pic8fu6qo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 Was Affected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enterprises</w:t>
      </w:r>
      <w:r w:rsidDel="00000000" w:rsidR="00000000" w:rsidRPr="00000000">
        <w:rPr>
          <w:rtl w:val="0"/>
        </w:rPr>
        <w:t xml:space="preserve"> that used internal/private package names overlapping with public registries.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Open-source ecosystems</w:t>
      </w:r>
      <w:r w:rsidDel="00000000" w:rsidR="00000000" w:rsidRPr="00000000">
        <w:rPr>
          <w:rtl w:val="0"/>
        </w:rPr>
        <w:t xml:space="preserve"> (npm, PyPI, RubyGems) were indirectly affected, as the vulnerability exposed a design flaw in dependency resolution.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Potentially thousands of developers and CI/CD pipelines could have been impacted if attackers had acted maliciously instead of researchers reporting it responsibly.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ux1begq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Chain Details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Reconnaissance</w:t>
      </w:r>
      <w:r w:rsidDel="00000000" w:rsidR="00000000" w:rsidRPr="00000000">
        <w:rPr>
          <w:rtl w:val="0"/>
        </w:rPr>
        <w:t xml:space="preserve"> – Researcher guessed internal package names used by companies (via package.json, error logs, or code snippets).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Registry Abuse</w:t>
      </w:r>
      <w:r w:rsidDel="00000000" w:rsidR="00000000" w:rsidRPr="00000000">
        <w:rPr>
          <w:rtl w:val="0"/>
        </w:rPr>
        <w:t xml:space="preserve"> – Malicious packages with the same names were uploaded to public repositories (npm, PyPI, RubyGems).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Resolution</w:t>
      </w:r>
      <w:r w:rsidDel="00000000" w:rsidR="00000000" w:rsidRPr="00000000">
        <w:rPr>
          <w:rtl w:val="0"/>
        </w:rPr>
        <w:t xml:space="preserve"> – Build systems fetching dependencies resolved to the attacker’s package instead of the intended internal package.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of Malicious Code</w:t>
      </w:r>
      <w:r w:rsidDel="00000000" w:rsidR="00000000" w:rsidRPr="00000000">
        <w:rPr>
          <w:rtl w:val="0"/>
        </w:rPr>
        <w:t xml:space="preserve"> – Once installed, attacker code ran with the same privileges as the build system, often exfiltrating sensitive data (environment variables, tokens).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Proof-of-Concept Exfiltration</w:t>
      </w:r>
      <w:r w:rsidDel="00000000" w:rsidR="00000000" w:rsidRPr="00000000">
        <w:rPr>
          <w:rtl w:val="0"/>
        </w:rPr>
        <w:t xml:space="preserve"> – Researcher exfiltrated hostnames, usernames, and internal build details to demonstrate the attack.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pd5xhbqdt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Prevention / Protection Steps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Namespace Control</w:t>
      </w:r>
      <w:r w:rsidDel="00000000" w:rsidR="00000000" w:rsidRPr="00000000">
        <w:rPr>
          <w:rtl w:val="0"/>
        </w:rPr>
        <w:t xml:space="preserve">: Always publish internal package names to public registries to prevent typosquatting.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Scoped Packages</w:t>
      </w:r>
      <w:r w:rsidDel="00000000" w:rsidR="00000000" w:rsidRPr="00000000">
        <w:rPr>
          <w:rtl w:val="0"/>
        </w:rPr>
        <w:t xml:space="preserve">: Use organization-scoped names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@org/package</w:t>
      </w:r>
      <w:r w:rsidDel="00000000" w:rsidR="00000000" w:rsidRPr="00000000">
        <w:rPr>
          <w:rtl w:val="0"/>
        </w:rPr>
        <w:t xml:space="preserve">) instead of plain names to avoid collisions.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Priority</w:t>
      </w:r>
      <w:r w:rsidDel="00000000" w:rsidR="00000000" w:rsidRPr="00000000">
        <w:rPr>
          <w:rtl w:val="0"/>
        </w:rPr>
        <w:t xml:space="preserve">: Configure package managers to prioritize private repositories over public ones.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Builds</w:t>
      </w:r>
      <w:r w:rsidDel="00000000" w:rsidR="00000000" w:rsidRPr="00000000">
        <w:rPr>
          <w:rtl w:val="0"/>
        </w:rPr>
        <w:t xml:space="preserve">: Regularly scan dependencies in CI/CD for unexpected external sources.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SBOMs (Software Bill of Materials)</w:t>
      </w:r>
      <w:r w:rsidDel="00000000" w:rsidR="00000000" w:rsidRPr="00000000">
        <w:rPr>
          <w:rtl w:val="0"/>
        </w:rPr>
        <w:t xml:space="preserve">: Maintain SBOMs to detect unauthorized dependencies.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rgnee5q3q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Fixes &amp; Vendor Response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npm, PyPI, and RubyGems released advisories and guidelines on mitigating dependency confusion.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enterprises adopted scoped/private registries (e.g., Artifactory, Nexus).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bounty programs awarded </w:t>
      </w:r>
      <w:r w:rsidDel="00000000" w:rsidR="00000000" w:rsidRPr="00000000">
        <w:rPr>
          <w:b w:val="1"/>
          <w:rtl w:val="0"/>
        </w:rPr>
        <w:t xml:space="preserve">over $130,000</w:t>
      </w:r>
      <w:r w:rsidDel="00000000" w:rsidR="00000000" w:rsidRPr="00000000">
        <w:rPr>
          <w:rtl w:val="0"/>
        </w:rPr>
        <w:t xml:space="preserve"> collectively to Alex Birsan for his responsible disclosure.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9fs4qvw0t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No Fix Available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Immediately lock down dependency resolution settings in package managers.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Mirror all dependencies internally and fetch only from trusted mirrors.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Manually review build pipelines to detect unintentional pulls from public registries.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ycmur7n8b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Reference Material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Alex Birsan – Dependency Confusion: How I Hacked Into Apple, Microsoft, and Dozens of Other Companies:</w:t>
        <w:br w:type="textWrapping"/>
        <w:t xml:space="preserve"> https://medium.com/@alex.birsan/dependency-confusion-4a5d60fec610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Advisory – npm and PyPI Package Namespace Confusion:</w:t>
        <w:br w:type="textWrapping"/>
        <w:t xml:space="preserve"> https://github.blog/2021-02-12-avoiding-npm-namesquatting-dependency-confusion-supply-chain-attacks/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Security Response Center – Dependency Confusion Guidance:</w:t>
        <w:br w:type="textWrapping"/>
        <w:t xml:space="preserve"> https://msrc.microsoft.com/blog/2021/02/dependency-confusion-vulnerability-guidance/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Sonatype Security Blog – Dependency Confusion in the Wild:</w:t>
        <w:br w:type="textWrapping"/>
        <w:t xml:space="preserve"> https://blog.sonatype.com/dependency-confusion-attacks-in-the-wild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CISA – Open Source Software Supply Chain Compromise Alerts:</w:t>
        <w:br w:type="textWrapping"/>
        <w:t xml:space="preserve"> https://www.cisa.gov/news-events/alerts/aa21-073a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PyPI Security Advisory – Namespace Confusion:</w:t>
        <w:br w:type="textWrapping"/>
        <w:t xml:space="preserve"> https://blog.pypi.org/posts/2021-02-19-pypi-now-supports-dependency-confusion-detection/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1pvqul5mk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Further Reading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ENISA Threat Landscape for Supply Chain Attacks (2021):</w:t>
        <w:br w:type="textWrapping"/>
        <w:t xml:space="preserve"> https://www.enisa.europa.eu/publications/threat-landscape-for-supply-chain-attacks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MITRE ATT&amp;CK – Supply Chain Compromise (T1195):</w:t>
        <w:br w:type="textWrapping"/>
        <w:t xml:space="preserve"> https://attack.mitre.org/techniques/T1195/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OWASP Software Supply Chain Security Guide:</w:t>
        <w:br w:type="textWrapping"/>
        <w:t xml:space="preserve"> https://owasp.org/www-project-software-supply-chain-security/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OpenSSF Best Practices for Securing Package Registries:</w:t>
        <w:br w:type="textWrapping"/>
        <w:t xml:space="preserve"> https://openssf.org/working-groups/supply-chain-integrity/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SANS Institute – Supply Chain Attacks via Dependency Confusion:</w:t>
        <w:br w:type="textWrapping"/>
        <w:t xml:space="preserve"> https://www.sans.org/blog/supply-chain-attacks-via-dependency-confusion/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dmumnaump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npm Scoped Packages – Use private scopes to prevent namespace collisions:</w:t>
        <w:br w:type="textWrapping"/>
        <w:t xml:space="preserve"> https://docs.npmjs.com/cli/v7/using-npm/scope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PyPI Trusted Publishers &amp; Package Verification:</w:t>
        <w:br w:type="textWrapping"/>
        <w:t xml:space="preserve"> https://docs.pypi.org/trusted-publishers/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Sigstore / Cosign – Artifact signing and verification for packages:</w:t>
        <w:br w:type="textWrapping"/>
        <w:t xml:space="preserve"> https://sigstore.dev/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in-toto – Supply chain metadata and provenance verification:</w:t>
        <w:br w:type="textWrapping"/>
        <w:t xml:space="preserve"> https://in-toto.io/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npm Audit &amp; GitHub Dependabot Alerts – Detect unexpected external dependencies:</w:t>
        <w:br w:type="textWrapping"/>
        <w:t xml:space="preserve"> https://docs.github.com/en/code-security/dependabot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VirusTotal – Scan suspicious packages and URLs:</w:t>
        <w:br w:type="textWrapping"/>
        <w:t xml:space="preserve"> https://www.virustotal.com/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