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Home Network Traffic Analysis</w:t>
      </w:r>
    </w:p>
    <w:p>
      <w:pPr>
        <w:spacing w:after="80" w:before="0"/>
        <w:jc w:val="center"/>
      </w:pPr>
      <w:r>
        <w:rPr>
          <w:rFonts w:ascii="Arial" w:cs="Arial" w:eastAsia="Arial" w:hAnsi="Arial"/>
          <w:color w:val="2E75B6"/>
          <w:sz w:val="24"/>
          <w:szCs w:val="24"/>
        </w:rPr>
        <w:t xml:space="preserve">Cybersecurity Portfolio — Project 1</w:t>
      </w:r>
    </w:p>
    <w:p>
      <w:pPr>
        <w:spacing w:after="480" w:before="0"/>
        <w:jc w:val="center"/>
      </w:pPr>
      <w:r>
        <w:rPr>
          <w:rFonts w:ascii="Arial" w:cs="Arial" w:eastAsia="Arial" w:hAnsi="Arial"/>
          <w:color w:val="666666"/>
          <w:sz w:val="20"/>
          <w:szCs w:val="20"/>
        </w:rPr>
        <w:t xml:space="preserve">Date: 30 May 2026  |  Analyst: Abudu Rudiyyah  |  Tool: Wireshark on Kali Linux</w:t>
      </w:r>
    </w:p>
    <w:p>
      <w:pPr>
        <w:pBdr>
          <w:bottom w:val="single" w:color="1F4E79" w:sz="6" w:space="1"/>
        </w:pBdr>
        <w:spacing w:after="320" w:before="0"/>
      </w:pPr>
    </w:p>
    <w:p>
      <w:pPr>
        <w:pStyle w:val="Heading1"/>
        <w:spacing w:after="160" w:before="320"/>
      </w:pPr>
      <w:r>
        <w:rPr>
          <w:rFonts w:ascii="Arial" w:cs="Arial" w:eastAsia="Arial" w:hAnsi="Arial"/>
          <w:b/>
          <w:bCs/>
          <w:color w:val="1F4E79"/>
          <w:sz w:val="32"/>
          <w:szCs w:val="32"/>
        </w:rPr>
        <w:t xml:space="preserve">1. Objective</w:t>
      </w:r>
    </w:p>
    <w:p>
      <w:pPr>
        <w:spacing w:after="80" w:before="80"/>
      </w:pPr>
      <w:r>
        <w:rPr>
          <w:rFonts w:ascii="Arial" w:cs="Arial" w:eastAsia="Arial" w:hAnsi="Arial"/>
          <w:sz w:val="22"/>
          <w:szCs w:val="22"/>
        </w:rPr>
        <w:t xml:space="preserve">To capture and analyze live network traffic on a home network using Wireshark running on Kali Linux inside VMware. The goal was to identify active devices, observe protocol behavior, detect unencrypted traffic, and develop skills in network traffic analysis relevant to a SOC analyst role.</w:t>
      </w:r>
    </w:p>
    <w:p>
      <w:pPr>
        <w:pStyle w:val="Heading1"/>
        <w:spacing w:after="160" w:before="320"/>
      </w:pPr>
      <w:r>
        <w:rPr>
          <w:rFonts w:ascii="Arial" w:cs="Arial" w:eastAsia="Arial" w:hAnsi="Arial"/>
          <w:b/>
          <w:bCs/>
          <w:color w:val="1F4E79"/>
          <w:sz w:val="32"/>
          <w:szCs w:val="32"/>
        </w:rPr>
        <w:t xml:space="preserve">2.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Kali Linux 2026.1 (VMware)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VMware Workstation Pro</w:t>
            </w:r>
          </w:p>
        </w:tc>
      </w:tr>
      <w:tr>
        <w:tc>
          <w:tcPr>
            <w:tcW w:type="dxa" w:w="3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Network Mode</w:t>
            </w:r>
          </w:p>
        </w:tc>
        <w:tc>
          <w:tcPr>
            <w:tcW w:type="dxa" w:w="6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NAT (sharing Windows host internet)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Wireshark</w:t>
            </w:r>
          </w:p>
        </w:tc>
      </w:tr>
      <w:tr>
        <w:tc>
          <w:tcPr>
            <w:tcW w:type="dxa" w:w="3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Scan Tool</w:t>
            </w:r>
          </w:p>
        </w:tc>
        <w:tc>
          <w:tcPr>
            <w:tcW w:type="dxa" w:w="6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Nmap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r>
    </w:tbl>
    <w:p>
      <w:pPr>
        <w:pStyle w:val="Heading1"/>
        <w:spacing w:after="160" w:before="320"/>
      </w:pPr>
      <w:r>
        <w:rPr>
          <w:rFonts w:ascii="Arial" w:cs="Arial" w:eastAsia="Arial" w:hAnsi="Arial"/>
          <w:b/>
          <w:bCs/>
          <w:color w:val="1F4E79"/>
          <w:sz w:val="32"/>
          <w:szCs w:val="32"/>
        </w:rPr>
        <w:t xml:space="preserve">3. Network Devices Discovered</w:t>
      </w:r>
    </w:p>
    <w:p>
      <w:pPr>
        <w:spacing w:after="80" w:before="80"/>
      </w:pPr>
      <w:r>
        <w:rPr>
          <w:rFonts w:ascii="Arial" w:cs="Arial" w:eastAsia="Arial" w:hAnsi="Arial"/>
          <w:sz w:val="22"/>
          <w:szCs w:val="22"/>
        </w:rPr>
        <w:t xml:space="preserve">Nmap was used to scan the local subnet to identify all connected devices:</w:t>
      </w:r>
    </w:p>
    <w:p>
      <w:pPr>
        <w:spacing w:after="80" w:before="80"/>
      </w:pPr>
      <w:r>
        <w:rPr>
          <w:rFonts w:ascii="Courier New" w:cs="Courier New" w:eastAsia="Courier New" w:hAnsi="Courier New"/>
          <w:color w:val="1F4E79"/>
          <w:sz w:val="22"/>
          <w:szCs w:val="22"/>
        </w:rPr>
        <w:t xml:space="preserve">Command: nmap -sn 192.168.146.0/24</w:t>
      </w:r>
    </w:p>
    <w:p>
      <w:pPr>
        <w:spacing w:after="80" w:before="80"/>
      </w:pPr>
      <w:r>
        <w:rPr>
          <w:rFonts w:ascii="Arial" w:cs="Arial" w:eastAsia="Arial" w:hAnsi="Arial"/>
          <w:sz w:val="22"/>
          <w:szCs w:val="22"/>
        </w:rPr>
        <w:t xml:space="preserve">Results: 256 IP addresses scanned — 4 hosts found active on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 #</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1</w:t>
            </w:r>
          </w:p>
        </w:tc>
        <w:tc>
          <w:tcPr>
            <w:tcW w:type="dxa" w:w="368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192.168.146.1</w:t>
            </w:r>
          </w:p>
        </w:tc>
        <w:tc>
          <w:tcPr>
            <w:tcW w:type="dxa" w:w="368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Router / Gateway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192.168.146.2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 Linux VM (Analyst Machine)</w:t>
            </w:r>
          </w:p>
        </w:tc>
      </w:tr>
      <w:tr>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3</w:t>
            </w:r>
          </w:p>
        </w:tc>
        <w:tc>
          <w:tcPr>
            <w:tcW w:type="dxa" w:w="368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192.168.146.x</w:t>
            </w:r>
          </w:p>
        </w:tc>
        <w:tc>
          <w:tcPr>
            <w:tcW w:type="dxa" w:w="368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Windows Host Machine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192.168.146.x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Device</w:t>
            </w:r>
          </w:p>
        </w:tc>
      </w:tr>
    </w:tbl>
    <w:p>
      <w:pPr>
        <w:pStyle w:val="Heading1"/>
        <w:spacing w:after="160" w:before="320"/>
      </w:pPr>
      <w:r>
        <w:rPr>
          <w:rFonts w:ascii="Arial" w:cs="Arial" w:eastAsia="Arial" w:hAnsi="Arial"/>
          <w:b/>
          <w:bCs/>
          <w:color w:val="1F4E79"/>
          <w:sz w:val="32"/>
          <w:szCs w:val="32"/>
        </w:rPr>
        <w:t xml:space="preserve">4. DNS Traffic Analysis</w:t>
      </w:r>
    </w:p>
    <w:p>
      <w:pPr>
        <w:spacing w:after="80" w:before="80"/>
      </w:pPr>
      <w:r>
        <w:rPr>
          <w:rFonts w:ascii="Arial" w:cs="Arial" w:eastAsia="Arial" w:hAnsi="Arial"/>
          <w:sz w:val="22"/>
          <w:szCs w:val="22"/>
        </w:rPr>
        <w:t xml:space="preserve">Filter used: dns</w:t>
      </w:r>
    </w:p>
    <w:p>
      <w:pPr>
        <w:spacing w:after="80" w:before="80"/>
      </w:pPr>
      <w:r>
        <w:rPr>
          <w:rFonts w:ascii="Arial" w:cs="Arial" w:eastAsia="Arial" w:hAnsi="Arial"/>
          <w:sz w:val="22"/>
          <w:szCs w:val="22"/>
        </w:rPr>
        <w:t xml:space="preserve">The following domain lookups were observed during the capture session:</w:t>
      </w:r>
    </w:p>
    <w:p>
      <w:pPr>
        <w:pStyle w:val="ListParagraph"/>
        <w:numPr>
          <w:ilvl w:val="0"/>
          <w:numId w:val="2"/>
        </w:numPr>
        <w:spacing w:after="60" w:before="60"/>
      </w:pPr>
      <w:r>
        <w:rPr>
          <w:rFonts w:ascii="Arial" w:cs="Arial" w:eastAsia="Arial" w:hAnsi="Arial"/>
          <w:sz w:val="22"/>
          <w:szCs w:val="22"/>
        </w:rPr>
        <w:t xml:space="preserve">youtube.com — Video streaming platform</w:t>
      </w:r>
    </w:p>
    <w:p>
      <w:pPr>
        <w:pStyle w:val="ListParagraph"/>
        <w:numPr>
          <w:ilvl w:val="0"/>
          <w:numId w:val="2"/>
        </w:numPr>
        <w:spacing w:after="60" w:before="60"/>
      </w:pPr>
      <w:r>
        <w:rPr>
          <w:rFonts w:ascii="Arial" w:cs="Arial" w:eastAsia="Arial" w:hAnsi="Arial"/>
          <w:sz w:val="22"/>
          <w:szCs w:val="22"/>
        </w:rPr>
        <w:t xml:space="preserve">fonts.googleapis.com — Google Fonts CDN, loaded by websites</w:t>
      </w:r>
    </w:p>
    <w:p>
      <w:pPr>
        <w:pStyle w:val="ListParagraph"/>
        <w:numPr>
          <w:ilvl w:val="0"/>
          <w:numId w:val="2"/>
        </w:numPr>
        <w:spacing w:after="60" w:before="60"/>
      </w:pPr>
      <w:r>
        <w:rPr>
          <w:rFonts w:ascii="Arial" w:cs="Arial" w:eastAsia="Arial" w:hAnsi="Arial"/>
          <w:sz w:val="22"/>
          <w:szCs w:val="22"/>
        </w:rPr>
        <w:t xml:space="preserve">models.com — External web resource</w:t>
      </w:r>
    </w:p>
    <w:p>
      <w:pPr>
        <w:spacing w:after="80" w:before="80"/>
      </w:pPr>
      <w:r>
        <w:rPr>
          <w:rFonts w:ascii="Arial" w:cs="Arial" w:eastAsia="Arial" w:hAnsi="Arial"/>
          <w:sz w:val="22"/>
          <w:szCs w:val="22"/>
        </w:rPr>
        <w:t xml:space="preserve">Security relevance: DNS queries reveal every domain a machine attempts to contact, even before a connection is established. Malware often uses DNS to reach command-and-control (C2) servers. Unusual or random domain names in DNS traffic are a key indicator of compromise.</w:t>
      </w:r>
    </w:p>
    <w:p>
      <w:pPr>
        <w:pStyle w:val="Heading1"/>
        <w:spacing w:after="160" w:before="320"/>
      </w:pPr>
      <w:r>
        <w:rPr>
          <w:rFonts w:ascii="Arial" w:cs="Arial" w:eastAsia="Arial" w:hAnsi="Arial"/>
          <w:b/>
          <w:bCs/>
          <w:color w:val="1F4E79"/>
          <w:sz w:val="32"/>
          <w:szCs w:val="32"/>
        </w:rPr>
        <w:t xml:space="preserve">5. HTTP Traffic (Unencrypted)</w:t>
      </w:r>
    </w:p>
    <w:p>
      <w:pPr>
        <w:spacing w:after="80" w:before="80"/>
      </w:pPr>
      <w:r>
        <w:rPr>
          <w:rFonts w:ascii="Arial" w:cs="Arial" w:eastAsia="Arial" w:hAnsi="Arial"/>
          <w:sz w:val="22"/>
          <w:szCs w:val="22"/>
        </w:rPr>
        <w:t xml:space="preserve">Filter used: http</w:t>
      </w:r>
    </w:p>
    <w:p>
      <w:pPr>
        <w:spacing w:after="80" w:before="80"/>
      </w:pPr>
      <w:r>
        <w:rPr>
          <w:rFonts w:ascii="Arial" w:cs="Arial" w:eastAsia="Arial" w:hAnsi="Arial"/>
          <w:sz w:val="22"/>
          <w:szCs w:val="22"/>
        </w:rPr>
        <w:t xml:space="preserve">2 unencrypted HTTP packets were identified in the capture. HTTP traffic transmits data in plain text, meaning any attacker on the same network could read the full content including credentials, session tokens, and page content using the Follow TCP Stream feature in Wireshark.</w:t>
      </w:r>
    </w:p>
    <w:p>
      <w:pPr>
        <w:spacing w:after="80" w:before="80"/>
      </w:pPr>
      <w:r>
        <w:rPr>
          <w:rFonts w:ascii="Arial" w:cs="Arial" w:eastAsia="Arial" w:hAnsi="Arial"/>
          <w:sz w:val="22"/>
          <w:szCs w:val="22"/>
        </w:rPr>
        <w:t xml:space="preserve">Security recommendation: All web traffic should use HTTPS (TLS encrypted). Unencrypted HTTP on a network is a significant risk, especially on shared or public networks.</w:t>
      </w:r>
    </w:p>
    <w:p>
      <w:pPr>
        <w:pStyle w:val="Heading1"/>
        <w:spacing w:after="160" w:before="320"/>
      </w:pPr>
      <w:r>
        <w:rPr>
          <w:rFonts w:ascii="Arial" w:cs="Arial" w:eastAsia="Arial" w:hAnsi="Arial"/>
          <w:b/>
          <w:bCs/>
          <w:color w:val="1F4E79"/>
          <w:sz w:val="32"/>
          <w:szCs w:val="32"/>
        </w:rPr>
        <w:t xml:space="preserve">6. ICMP Traffic Analysis</w:t>
      </w:r>
    </w:p>
    <w:p>
      <w:pPr>
        <w:spacing w:after="80" w:before="80"/>
      </w:pPr>
      <w:r>
        <w:rPr>
          <w:rFonts w:ascii="Arial" w:cs="Arial" w:eastAsia="Arial" w:hAnsi="Arial"/>
          <w:sz w:val="22"/>
          <w:szCs w:val="22"/>
        </w:rPr>
        <w:t xml:space="preserve">Filter used: icmp</w:t>
      </w:r>
    </w:p>
    <w:p>
      <w:pPr>
        <w:spacing w:after="80" w:before="80"/>
      </w:pPr>
      <w:r>
        <w:rPr>
          <w:rFonts w:ascii="Arial" w:cs="Arial" w:eastAsia="Arial" w:hAnsi="Arial"/>
          <w:sz w:val="22"/>
          <w:szCs w:val="22"/>
        </w:rPr>
        <w:t xml:space="preserve">ICMP Echo Request and Echo Reply packets were observed, generated by pinging the Windows host machine from Kali Linux. This confirmed bidirectional network connectivity between the VM and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ICMP Type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Echo Request (Type 8)</w:t>
            </w:r>
          </w:p>
        </w:tc>
        <w:tc>
          <w:tcPr>
            <w:tcW w:type="dxa" w:w="312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Kali → Windows</w:t>
            </w:r>
          </w:p>
        </w:tc>
        <w:tc>
          <w:tcPr>
            <w:tcW w:type="dxa" w:w="312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Ping 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Echo Reply (Type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 Kali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is alive</w:t>
            </w:r>
          </w:p>
        </w:tc>
      </w:tr>
    </w:tbl>
    <w:p>
      <w:pPr>
        <w:spacing w:after="80" w:before="80"/>
      </w:pPr>
      <w:r>
        <w:rPr>
          <w:rFonts w:ascii="Arial" w:cs="Arial" w:eastAsia="Arial" w:hAnsi="Arial"/>
          <w:sz w:val="22"/>
          <w:szCs w:val="22"/>
        </w:rPr>
        <w:t xml:space="preserve">Security note: Thousands of ICMP packets per second to a single destination would indicate a Ping Flood DDoS attack.</w:t>
      </w:r>
    </w:p>
    <w:p>
      <w:pPr>
        <w:pStyle w:val="Heading1"/>
        <w:spacing w:after="160" w:before="320"/>
      </w:pPr>
      <w:r>
        <w:rPr>
          <w:rFonts w:ascii="Arial" w:cs="Arial" w:eastAsia="Arial" w:hAnsi="Arial"/>
          <w:b/>
          <w:bCs/>
          <w:color w:val="1F4E79"/>
          <w:sz w:val="32"/>
          <w:szCs w:val="32"/>
        </w:rPr>
        <w:t xml:space="preserve">7. ARP Traffic Analysis</w:t>
      </w:r>
    </w:p>
    <w:p>
      <w:pPr>
        <w:spacing w:after="80" w:before="80"/>
      </w:pPr>
      <w:r>
        <w:rPr>
          <w:rFonts w:ascii="Arial" w:cs="Arial" w:eastAsia="Arial" w:hAnsi="Arial"/>
          <w:sz w:val="22"/>
          <w:szCs w:val="22"/>
        </w:rPr>
        <w:t xml:space="preserve">Filter used: arp</w:t>
      </w:r>
    </w:p>
    <w:p>
      <w:pPr>
        <w:spacing w:after="80" w:before="80"/>
      </w:pPr>
      <w:r>
        <w:rPr>
          <w:rFonts w:ascii="Arial" w:cs="Arial" w:eastAsia="Arial" w:hAnsi="Arial"/>
          <w:sz w:val="22"/>
          <w:szCs w:val="22"/>
        </w:rPr>
        <w:t xml:space="preserve">Multiple ARP broadcast packets were observed with VMware as the source and Broadcast as the destination. ARP is used to resolve IP addresses to MAC addresses on a local network.</w:t>
      </w:r>
    </w:p>
    <w:p>
      <w:pPr>
        <w:spacing w:after="80" w:before="80"/>
      </w:pPr>
      <w:r>
        <w:rPr>
          <w:rFonts w:ascii="Arial" w:cs="Arial" w:eastAsia="Arial" w:hAnsi="Arial"/>
          <w:sz w:val="22"/>
          <w:szCs w:val="22"/>
        </w:rPr>
        <w:t xml:space="preserve">ARP broadcasts follow the pattern: "Who has IP x.x.x.x? Tell MAC address xx:xx:xx:xx:xx:xx" — allowing devices to locate each other on the network.</w:t>
      </w:r>
    </w:p>
    <w:p>
      <w:pPr>
        <w:spacing w:after="80" w:before="80"/>
      </w:pPr>
      <w:r>
        <w:rPr>
          <w:rFonts w:ascii="Arial" w:cs="Arial" w:eastAsia="Arial" w:hAnsi="Arial"/>
          <w:sz w:val="22"/>
          <w:szCs w:val="22"/>
        </w:rPr>
        <w:t xml:space="preserve">Security relevance: ARP has no authentication, making it vulnerable to ARP Spoofing attacks. In an ARP spoofing attack, a malicious device sends fake ARP replies claiming to be the router, redirecting all traffic through the attacker — a classic Man-in-the-Middle (MITM) attack.</w:t>
      </w:r>
    </w:p>
    <w:p>
      <w:pPr>
        <w:pStyle w:val="Heading1"/>
        <w:spacing w:after="160" w:before="320"/>
      </w:pPr>
      <w:r>
        <w:rPr>
          <w:rFonts w:ascii="Arial" w:cs="Arial" w:eastAsia="Arial" w:hAnsi="Arial"/>
          <w:b/>
          <w:bCs/>
          <w:color w:val="1F4E79"/>
          <w:sz w:val="32"/>
          <w:szCs w:val="32"/>
        </w:rPr>
        <w:t xml:space="preserve">8. Port Analysis</w:t>
      </w:r>
    </w:p>
    <w:p>
      <w:pPr>
        <w:spacing w:after="80" w:before="80"/>
      </w:pPr>
      <w:r>
        <w:rPr>
          <w:rFonts w:ascii="Arial" w:cs="Arial" w:eastAsia="Arial" w:hAnsi="Arial"/>
          <w:sz w:val="22"/>
          <w:szCs w:val="22"/>
        </w:rPr>
        <w:t xml:space="preserve">Analyzed via: Statistics &gt; Endpoints &gt; TCP tab in Wireshark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443</w:t>
            </w:r>
          </w:p>
        </w:tc>
        <w:tc>
          <w:tcPr>
            <w:tcW w:type="dxa" w:w="234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HTTPS/TLS</w:t>
            </w:r>
          </w:p>
        </w:tc>
        <w:tc>
          <w:tcPr>
            <w:tcW w:type="dxa" w:w="468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Most active — encrypted web traffic (YouTube, Google)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Unencrypted web traffic — 2 packets found</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53</w:t>
            </w:r>
          </w:p>
        </w:tc>
        <w:tc>
          <w:tcPr>
            <w:tcW w:type="dxa" w:w="234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DNS</w:t>
            </w:r>
          </w:p>
        </w:tc>
        <w:tc>
          <w:tcPr>
            <w:tcW w:type="dxa" w:w="468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Domain name resolution queries</w:t>
            </w:r>
          </w:p>
        </w:tc>
      </w:tr>
    </w:tbl>
    <w:p>
      <w:pPr>
        <w:pStyle w:val="Heading1"/>
        <w:spacing w:after="160" w:before="320"/>
      </w:pPr>
      <w:r>
        <w:rPr>
          <w:rFonts w:ascii="Arial" w:cs="Arial" w:eastAsia="Arial" w:hAnsi="Arial"/>
          <w:b/>
          <w:bCs/>
          <w:color w:val="1F4E79"/>
          <w:sz w:val="32"/>
          <w:szCs w:val="32"/>
        </w:rPr>
        <w:t xml:space="preserve">9. Suspicious Activity</w:t>
      </w:r>
    </w:p>
    <w:p>
      <w:pPr>
        <w:spacing w:after="80" w:before="80"/>
      </w:pPr>
      <w:r>
        <w:rPr>
          <w:rFonts w:ascii="Arial" w:cs="Arial" w:eastAsia="Arial" w:hAnsi="Arial"/>
          <w:sz w:val="22"/>
          <w:szCs w:val="22"/>
        </w:rPr>
        <w:t xml:space="preserve">No overtly malicious traffic was detected during this capture. However, the following observations are noted:</w:t>
      </w:r>
    </w:p>
    <w:p>
      <w:pPr>
        <w:pStyle w:val="ListParagraph"/>
        <w:numPr>
          <w:ilvl w:val="0"/>
          <w:numId w:val="2"/>
        </w:numPr>
        <w:spacing w:after="60" w:before="60"/>
      </w:pPr>
      <w:r>
        <w:rPr>
          <w:rFonts w:ascii="Arial" w:cs="Arial" w:eastAsia="Arial" w:hAnsi="Arial"/>
          <w:sz w:val="22"/>
          <w:szCs w:val="22"/>
        </w:rPr>
        <w:t xml:space="preserve">2 unencrypted HTTP packets were found — any sensitive data in these is exposed</w:t>
      </w:r>
    </w:p>
    <w:p>
      <w:pPr>
        <w:pStyle w:val="ListParagraph"/>
        <w:numPr>
          <w:ilvl w:val="0"/>
          <w:numId w:val="2"/>
        </w:numPr>
        <w:spacing w:after="60" w:before="60"/>
      </w:pPr>
      <w:r>
        <w:rPr>
          <w:rFonts w:ascii="Arial" w:cs="Arial" w:eastAsia="Arial" w:hAnsi="Arial"/>
          <w:sz w:val="22"/>
          <w:szCs w:val="22"/>
        </w:rPr>
        <w:t xml:space="preserve">ARP broadcast volume was high — normal for an active network but worth monitoring</w:t>
      </w:r>
    </w:p>
    <w:p>
      <w:pPr>
        <w:pStyle w:val="ListParagraph"/>
        <w:numPr>
          <w:ilvl w:val="0"/>
          <w:numId w:val="2"/>
        </w:numPr>
        <w:spacing w:after="60" w:before="60"/>
      </w:pPr>
      <w:r>
        <w:rPr>
          <w:rFonts w:ascii="Arial" w:cs="Arial" w:eastAsia="Arial" w:hAnsi="Arial"/>
          <w:sz w:val="22"/>
          <w:szCs w:val="22"/>
        </w:rPr>
        <w:t xml:space="preserve">No unknown external IPs were found communicating with devices</w:t>
      </w:r>
    </w:p>
    <w:p>
      <w:pPr>
        <w:pStyle w:val="ListParagraph"/>
        <w:numPr>
          <w:ilvl w:val="0"/>
          <w:numId w:val="2"/>
        </w:numPr>
        <w:spacing w:after="60" w:before="60"/>
      </w:pPr>
      <w:r>
        <w:rPr>
          <w:rFonts w:ascii="Arial" w:cs="Arial" w:eastAsia="Arial" w:hAnsi="Arial"/>
          <w:sz w:val="22"/>
          <w:szCs w:val="22"/>
        </w:rPr>
        <w:t xml:space="preserve">No suspicious ports (4444, 23, 8080) were observed</w:t>
      </w:r>
    </w:p>
    <w:p>
      <w:pPr>
        <w:pStyle w:val="Heading1"/>
        <w:spacing w:after="160" w:before="320"/>
      </w:pPr>
      <w:r>
        <w:rPr>
          <w:rFonts w:ascii="Arial" w:cs="Arial" w:eastAsia="Arial" w:hAnsi="Arial"/>
          <w:b/>
          <w:bCs/>
          <w:color w:val="1F4E79"/>
          <w:sz w:val="32"/>
          <w:szCs w:val="32"/>
        </w:rPr>
        <w:t xml:space="preserve">10. Key Learnings</w:t>
      </w:r>
    </w:p>
    <w:p>
      <w:pPr>
        <w:pStyle w:val="ListParagraph"/>
        <w:numPr>
          <w:ilvl w:val="0"/>
          <w:numId w:val="2"/>
        </w:numPr>
        <w:spacing w:after="60" w:before="60"/>
      </w:pPr>
      <w:r>
        <w:rPr>
          <w:rFonts w:ascii="Arial" w:cs="Arial" w:eastAsia="Arial" w:hAnsi="Arial"/>
          <w:sz w:val="22"/>
          <w:szCs w:val="22"/>
        </w:rPr>
        <w:t xml:space="preserve">Wireshark filters (dns, http, icmp, arp, ip.addr) allow rapid isolation of specific traffic types</w:t>
      </w:r>
    </w:p>
    <w:p>
      <w:pPr>
        <w:pStyle w:val="ListParagraph"/>
        <w:numPr>
          <w:ilvl w:val="0"/>
          <w:numId w:val="2"/>
        </w:numPr>
        <w:spacing w:after="60" w:before="60"/>
      </w:pPr>
      <w:r>
        <w:rPr>
          <w:rFonts w:ascii="Arial" w:cs="Arial" w:eastAsia="Arial" w:hAnsi="Arial"/>
          <w:sz w:val="22"/>
          <w:szCs w:val="22"/>
        </w:rPr>
        <w:t xml:space="preserve">ARP operates at Layer 2 and uses broadcasts — making it vulnerable to spoofing attacks</w:t>
      </w:r>
    </w:p>
    <w:p>
      <w:pPr>
        <w:pStyle w:val="ListParagraph"/>
        <w:numPr>
          <w:ilvl w:val="0"/>
          <w:numId w:val="2"/>
        </w:numPr>
        <w:spacing w:after="60" w:before="60"/>
      </w:pPr>
      <w:r>
        <w:rPr>
          <w:rFonts w:ascii="Arial" w:cs="Arial" w:eastAsia="Arial" w:hAnsi="Arial"/>
          <w:sz w:val="22"/>
          <w:szCs w:val="22"/>
        </w:rPr>
        <w:t xml:space="preserve">DNS traffic reveals all domains a machine attempts to contact, a critical data source for threat detection</w:t>
      </w:r>
    </w:p>
    <w:p>
      <w:pPr>
        <w:pStyle w:val="ListParagraph"/>
        <w:numPr>
          <w:ilvl w:val="0"/>
          <w:numId w:val="2"/>
        </w:numPr>
        <w:spacing w:after="60" w:before="60"/>
      </w:pPr>
      <w:r>
        <w:rPr>
          <w:rFonts w:ascii="Arial" w:cs="Arial" w:eastAsia="Arial" w:hAnsi="Arial"/>
          <w:sz w:val="22"/>
          <w:szCs w:val="22"/>
        </w:rPr>
        <w:t xml:space="preserve">Port 443 dominates modern web traffic due to HTTPS adoption</w:t>
      </w:r>
    </w:p>
    <w:p>
      <w:pPr>
        <w:pStyle w:val="ListParagraph"/>
        <w:numPr>
          <w:ilvl w:val="0"/>
          <w:numId w:val="2"/>
        </w:numPr>
        <w:spacing w:after="60" w:before="60"/>
      </w:pPr>
      <w:r>
        <w:rPr>
          <w:rFonts w:ascii="Arial" w:cs="Arial" w:eastAsia="Arial" w:hAnsi="Arial"/>
          <w:sz w:val="22"/>
          <w:szCs w:val="22"/>
        </w:rPr>
        <w:t xml:space="preserve">Follow TCP Stream in Wireshark can reveal full plaintext content of unencrypted HTTP sessions</w:t>
      </w:r>
    </w:p>
    <w:p>
      <w:pPr>
        <w:pStyle w:val="ListParagraph"/>
        <w:numPr>
          <w:ilvl w:val="0"/>
          <w:numId w:val="2"/>
        </w:numPr>
        <w:spacing w:after="60" w:before="60"/>
      </w:pPr>
      <w:r>
        <w:rPr>
          <w:rFonts w:ascii="Arial" w:cs="Arial" w:eastAsia="Arial" w:hAnsi="Arial"/>
          <w:sz w:val="22"/>
          <w:szCs w:val="22"/>
        </w:rPr>
        <w:t xml:space="preserve">ICMP Echo Request/Reply confirms host availability — abnormal volumes indicate DDoS</w:t>
      </w:r>
    </w:p>
    <w:p>
      <w:pPr>
        <w:pBdr>
          <w:top w:val="single" w:color="1F4E79" w:sz="6" w:space="1"/>
        </w:pBdr>
        <w:spacing w:after="120" w:before="480"/>
      </w:pPr>
    </w:p>
    <w:p>
      <w:pPr>
        <w:jc w:val="center"/>
      </w:pPr>
      <w:r>
        <w:rPr>
          <w:rFonts w:ascii="Arial" w:cs="Arial" w:eastAsia="Arial" w:hAnsi="Arial"/>
          <w:color w:val="999999"/>
          <w:sz w:val="18"/>
          <w:szCs w:val="18"/>
        </w:rPr>
        <w:t xml:space="preserve">Cybersecurity Portfolio | Abudu Rudiyyah | 30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2026-05-30T22:35:54.666Z</dcterms:created>
  <dcterms:modified xsi:type="dcterms:W3CDTF">2026-05-30T22:35:54.667Z</dcterms:modified>
</cp:coreProperties>
</file>

<file path=docProps/custom.xml><?xml version="1.0" encoding="utf-8"?>
<Properties xmlns="http://schemas.openxmlformats.org/officeDocument/2006/custom-properties" xmlns:vt="http://schemas.openxmlformats.org/officeDocument/2006/docPropsVTypes"/>
</file>