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45F5" w:rsidRPr="001D6F50" w:rsidRDefault="00D045F5" w:rsidP="001D6F50">
      <w:pPr>
        <w:spacing w:after="0" w:line="259" w:lineRule="auto"/>
        <w:ind w:left="0" w:firstLine="0"/>
        <w:rPr>
          <w:sz w:val="40"/>
        </w:rPr>
      </w:pPr>
    </w:p>
    <w:p w:rsidR="00EE0CEC" w:rsidRDefault="00EE0CEC" w:rsidP="001D6F50">
      <w:pPr>
        <w:spacing w:after="0"/>
        <w:ind w:left="39" w:firstLine="0"/>
      </w:pPr>
      <w:r w:rsidRPr="00EE0CEC">
        <w:rPr>
          <w:sz w:val="48"/>
        </w:rPr>
        <w:t>Streamlined Insights: A Descriptive Analysis of TV Shows and Movies on Amazon Prime Video</w:t>
      </w:r>
    </w:p>
    <w:p w:rsidR="00EE0CEC" w:rsidRDefault="00EE0CEC" w:rsidP="001D6F50">
      <w:pPr>
        <w:spacing w:after="0"/>
      </w:pPr>
      <w:r>
        <w:t xml:space="preserve"> </w:t>
      </w:r>
    </w:p>
    <w:p w:rsidR="00EE0CEC" w:rsidRDefault="00EE0CEC" w:rsidP="001D6F50">
      <w:pPr>
        <w:spacing w:after="0"/>
      </w:pPr>
      <w:r>
        <w:t xml:space="preserve"> </w:t>
      </w:r>
    </w:p>
    <w:p w:rsidR="00EE0CEC" w:rsidRDefault="00EE0CEC" w:rsidP="001D6F50">
      <w:pPr>
        <w:spacing w:after="0"/>
      </w:pPr>
      <w:r>
        <w:t xml:space="preserve"> </w:t>
      </w:r>
    </w:p>
    <w:p w:rsidR="00EE0CEC" w:rsidRDefault="00EE0CEC" w:rsidP="001D6F50">
      <w:pPr>
        <w:spacing w:after="23"/>
        <w:ind w:left="3592"/>
      </w:pPr>
      <w:r>
        <w:rPr>
          <w:noProof/>
        </w:rPr>
        <w:drawing>
          <wp:inline distT="0" distB="0" distL="0" distR="0" wp14:anchorId="796963D2" wp14:editId="5B275CC2">
            <wp:extent cx="1940560" cy="439420"/>
            <wp:effectExtent l="0" t="0" r="0" b="0"/>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7"/>
                    <a:stretch>
                      <a:fillRect/>
                    </a:stretch>
                  </pic:blipFill>
                  <pic:spPr>
                    <a:xfrm>
                      <a:off x="0" y="0"/>
                      <a:ext cx="1940560" cy="439420"/>
                    </a:xfrm>
                    <a:prstGeom prst="rect">
                      <a:avLst/>
                    </a:prstGeom>
                  </pic:spPr>
                </pic:pic>
              </a:graphicData>
            </a:graphic>
          </wp:inline>
        </w:drawing>
      </w:r>
    </w:p>
    <w:p w:rsidR="00EE0CEC" w:rsidRDefault="00EE0CEC" w:rsidP="001D6F50">
      <w:pPr>
        <w:spacing w:after="0"/>
      </w:pPr>
      <w:r>
        <w:t xml:space="preserve"> </w:t>
      </w:r>
    </w:p>
    <w:p w:rsidR="00EE0CEC" w:rsidRDefault="00EE0CEC" w:rsidP="001D6F50">
      <w:pPr>
        <w:spacing w:after="155"/>
        <w:ind w:left="3827"/>
      </w:pPr>
      <w:r>
        <w:rPr>
          <w:noProof/>
        </w:rPr>
        <w:drawing>
          <wp:inline distT="0" distB="0" distL="0" distR="0" wp14:anchorId="101E66DB" wp14:editId="795C9401">
            <wp:extent cx="1489075" cy="1400048"/>
            <wp:effectExtent l="0" t="0" r="0" b="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8"/>
                    <a:stretch>
                      <a:fillRect/>
                    </a:stretch>
                  </pic:blipFill>
                  <pic:spPr>
                    <a:xfrm>
                      <a:off x="0" y="0"/>
                      <a:ext cx="1489075" cy="1400048"/>
                    </a:xfrm>
                    <a:prstGeom prst="rect">
                      <a:avLst/>
                    </a:prstGeom>
                  </pic:spPr>
                </pic:pic>
              </a:graphicData>
            </a:graphic>
          </wp:inline>
        </w:drawing>
      </w:r>
    </w:p>
    <w:p w:rsidR="00EE0CEC" w:rsidRDefault="00EE0CEC" w:rsidP="001D6F50">
      <w:pPr>
        <w:spacing w:after="162"/>
      </w:pPr>
      <w:r>
        <w:t xml:space="preserve"> </w:t>
      </w:r>
    </w:p>
    <w:p w:rsidR="00EE0CEC" w:rsidRDefault="00EE0CEC" w:rsidP="001D6F50">
      <w:pPr>
        <w:spacing w:after="77"/>
        <w:ind w:left="1510"/>
      </w:pPr>
      <w:r>
        <w:rPr>
          <w:b/>
          <w:sz w:val="36"/>
        </w:rPr>
        <w:t>Course title</w:t>
      </w:r>
      <w:r>
        <w:rPr>
          <w:b/>
          <w:sz w:val="32"/>
        </w:rPr>
        <w:t xml:space="preserve">: </w:t>
      </w:r>
      <w:r>
        <w:rPr>
          <w:sz w:val="32"/>
        </w:rPr>
        <w:t xml:space="preserve">Introduction to Artificial Intelligence </w:t>
      </w:r>
    </w:p>
    <w:p w:rsidR="00EE0CEC" w:rsidRDefault="00EE0CEC" w:rsidP="001D6F50">
      <w:pPr>
        <w:spacing w:after="0"/>
        <w:ind w:left="448" w:right="8"/>
        <w:jc w:val="center"/>
      </w:pPr>
      <w:r>
        <w:rPr>
          <w:b/>
          <w:sz w:val="36"/>
        </w:rPr>
        <w:t>Course code</w:t>
      </w:r>
      <w:r>
        <w:rPr>
          <w:b/>
          <w:sz w:val="32"/>
        </w:rPr>
        <w:t xml:space="preserve">: </w:t>
      </w:r>
      <w:r>
        <w:rPr>
          <w:sz w:val="32"/>
        </w:rPr>
        <w:t>CMP4294</w:t>
      </w:r>
    </w:p>
    <w:p w:rsidR="00EE0CEC" w:rsidRDefault="00EE0CEC" w:rsidP="001D6F50">
      <w:pPr>
        <w:spacing w:after="0"/>
        <w:jc w:val="center"/>
      </w:pPr>
    </w:p>
    <w:p w:rsidR="00EE0CEC" w:rsidRDefault="00EE0CEC" w:rsidP="001D6F50">
      <w:pPr>
        <w:spacing w:after="0"/>
        <w:jc w:val="center"/>
      </w:pPr>
    </w:p>
    <w:p w:rsidR="00EE0CEC" w:rsidRDefault="00EE0CEC" w:rsidP="001D6F50">
      <w:pPr>
        <w:spacing w:after="0"/>
        <w:ind w:left="448"/>
        <w:jc w:val="center"/>
      </w:pPr>
      <w:r>
        <w:rPr>
          <w:b/>
          <w:sz w:val="36"/>
        </w:rPr>
        <w:t>Submitted By:</w:t>
      </w:r>
    </w:p>
    <w:p w:rsidR="00EE0CEC" w:rsidRDefault="00EE0CEC" w:rsidP="001D6F50">
      <w:pPr>
        <w:spacing w:after="27"/>
        <w:ind w:left="436" w:right="6"/>
        <w:jc w:val="center"/>
      </w:pPr>
      <w:r>
        <w:rPr>
          <w:sz w:val="36"/>
        </w:rPr>
        <w:t>Diya Kharel</w:t>
      </w:r>
    </w:p>
    <w:p w:rsidR="00EE0CEC" w:rsidRDefault="00EE0CEC" w:rsidP="001D6F50">
      <w:pPr>
        <w:spacing w:after="308"/>
        <w:ind w:left="436" w:right="5"/>
        <w:jc w:val="center"/>
      </w:pPr>
      <w:r>
        <w:rPr>
          <w:sz w:val="36"/>
        </w:rPr>
        <w:t>Id: 24152363</w:t>
      </w:r>
    </w:p>
    <w:p w:rsidR="00EE0CEC" w:rsidRDefault="00EE0CEC" w:rsidP="001D6F50">
      <w:pPr>
        <w:spacing w:after="0"/>
        <w:jc w:val="center"/>
      </w:pPr>
    </w:p>
    <w:p w:rsidR="00EE0CEC" w:rsidRDefault="00EE0CEC" w:rsidP="001D6F50">
      <w:pPr>
        <w:spacing w:after="181"/>
        <w:ind w:left="448" w:right="21"/>
        <w:jc w:val="center"/>
      </w:pPr>
      <w:r>
        <w:rPr>
          <w:b/>
          <w:sz w:val="36"/>
        </w:rPr>
        <w:t>Submitted to:</w:t>
      </w:r>
    </w:p>
    <w:p w:rsidR="00EE0CEC" w:rsidRDefault="00EE0CEC" w:rsidP="001D6F50">
      <w:pPr>
        <w:spacing w:after="207"/>
        <w:ind w:left="436"/>
        <w:jc w:val="center"/>
      </w:pPr>
      <w:r>
        <w:rPr>
          <w:sz w:val="36"/>
        </w:rPr>
        <w:t>Dr. Mariam Adedoyin-Olowe</w:t>
      </w:r>
    </w:p>
    <w:p w:rsidR="00EE0CEC" w:rsidRDefault="00EE0CEC" w:rsidP="001D6F50">
      <w:pPr>
        <w:spacing w:after="0"/>
        <w:ind w:left="436" w:right="2"/>
        <w:jc w:val="center"/>
      </w:pPr>
      <w:r>
        <w:rPr>
          <w:sz w:val="36"/>
        </w:rPr>
        <w:t>Module Leader</w:t>
      </w:r>
    </w:p>
    <w:p w:rsidR="00EE0CEC" w:rsidRDefault="00EE0CEC" w:rsidP="001D6F50">
      <w:pPr>
        <w:spacing w:after="58"/>
        <w:jc w:val="center"/>
      </w:pPr>
    </w:p>
    <w:p w:rsidR="00EE0CEC" w:rsidRDefault="00EE0CEC" w:rsidP="001D6F50">
      <w:pPr>
        <w:spacing w:after="0"/>
        <w:jc w:val="center"/>
      </w:pPr>
    </w:p>
    <w:p w:rsidR="00EE0CEC" w:rsidRDefault="00EE0CEC" w:rsidP="001D6F50">
      <w:pPr>
        <w:spacing w:after="282"/>
        <w:ind w:left="448" w:right="12"/>
        <w:jc w:val="center"/>
      </w:pPr>
      <w:r>
        <w:rPr>
          <w:b/>
          <w:sz w:val="36"/>
        </w:rPr>
        <w:t>Submission date</w:t>
      </w:r>
      <w:r>
        <w:rPr>
          <w:sz w:val="36"/>
        </w:rPr>
        <w:t>: 4</w:t>
      </w:r>
      <w:r>
        <w:rPr>
          <w:sz w:val="36"/>
          <w:vertAlign w:val="superscript"/>
        </w:rPr>
        <w:t>th</w:t>
      </w:r>
      <w:r>
        <w:rPr>
          <w:sz w:val="36"/>
        </w:rPr>
        <w:t xml:space="preserve"> October, 2024</w:t>
      </w:r>
    </w:p>
    <w:p w:rsidR="00EE0CEC" w:rsidRDefault="00EE0CEC" w:rsidP="001D6F50">
      <w:pPr>
        <w:spacing w:after="0" w:line="259" w:lineRule="auto"/>
        <w:ind w:left="0" w:firstLine="0"/>
      </w:pPr>
    </w:p>
    <w:p w:rsidR="00EE0CEC" w:rsidRDefault="00EE0CEC" w:rsidP="001D6F50">
      <w:pPr>
        <w:spacing w:after="0" w:line="259" w:lineRule="auto"/>
        <w:ind w:left="4897" w:firstLine="0"/>
      </w:pPr>
    </w:p>
    <w:sdt>
      <w:sdtPr>
        <w:id w:val="-1246799690"/>
        <w:docPartObj>
          <w:docPartGallery w:val="Table of Contents"/>
        </w:docPartObj>
      </w:sdtPr>
      <w:sdtContent>
        <w:p w:rsidR="00831AF6" w:rsidRDefault="00FD4958" w:rsidP="001D6F50">
          <w:pPr>
            <w:spacing w:after="0" w:line="259" w:lineRule="auto"/>
            <w:ind w:left="158" w:firstLine="0"/>
            <w:jc w:val="center"/>
          </w:pPr>
          <w:r>
            <w:rPr>
              <w:color w:val="0F4761"/>
              <w:sz w:val="40"/>
            </w:rPr>
            <w:t>Table of Contents</w:t>
          </w:r>
        </w:p>
        <w:p w:rsidR="00831AF6" w:rsidRDefault="00FD4958" w:rsidP="001D6F50">
          <w:pPr>
            <w:spacing w:after="351" w:line="259" w:lineRule="auto"/>
            <w:ind w:left="216" w:firstLine="0"/>
          </w:pPr>
          <w:r>
            <w:t xml:space="preserve"> </w:t>
          </w:r>
        </w:p>
        <w:p w:rsidR="00831AF6" w:rsidRDefault="00FD4958" w:rsidP="001D6F50">
          <w:pPr>
            <w:spacing w:after="0" w:line="259" w:lineRule="auto"/>
            <w:ind w:left="216" w:firstLine="0"/>
          </w:pPr>
          <w:r>
            <w:rPr>
              <w:color w:val="0F4761"/>
              <w:sz w:val="32"/>
            </w:rPr>
            <w:t xml:space="preserve"> </w:t>
          </w:r>
        </w:p>
        <w:p w:rsidR="00831AF6" w:rsidRDefault="00FD4958" w:rsidP="001D6F50">
          <w:pPr>
            <w:pStyle w:val="TOC1"/>
            <w:tabs>
              <w:tab w:val="right" w:leader="dot" w:pos="9633"/>
            </w:tabs>
            <w:jc w:val="both"/>
            <w:rPr>
              <w:noProof/>
            </w:rPr>
          </w:pPr>
          <w:r>
            <w:fldChar w:fldCharType="begin"/>
          </w:r>
          <w:r>
            <w:instrText xml:space="preserve"> TOC \o "1-2" \h \z \u </w:instrText>
          </w:r>
          <w:r>
            <w:fldChar w:fldCharType="separate"/>
          </w:r>
          <w:hyperlink w:anchor="_Toc10631">
            <w:r>
              <w:rPr>
                <w:noProof/>
              </w:rPr>
              <w:t>I.</w:t>
            </w:r>
            <w:r>
              <w:rPr>
                <w:noProof/>
                <w:sz w:val="24"/>
              </w:rPr>
              <w:t xml:space="preserve">  </w:t>
            </w:r>
            <w:r>
              <w:rPr>
                <w:noProof/>
              </w:rPr>
              <w:t>Introduction</w:t>
            </w:r>
            <w:r>
              <w:rPr>
                <w:noProof/>
              </w:rPr>
              <w:tab/>
            </w:r>
            <w:r>
              <w:rPr>
                <w:noProof/>
              </w:rPr>
              <w:fldChar w:fldCharType="begin"/>
            </w:r>
            <w:r>
              <w:rPr>
                <w:noProof/>
              </w:rPr>
              <w:instrText>PAGEREF _Toc10631 \h</w:instrText>
            </w:r>
            <w:r>
              <w:rPr>
                <w:noProof/>
              </w:rPr>
            </w:r>
            <w:r>
              <w:rPr>
                <w:noProof/>
              </w:rPr>
              <w:fldChar w:fldCharType="separate"/>
            </w:r>
            <w:r w:rsidR="00D045F5">
              <w:rPr>
                <w:noProof/>
              </w:rPr>
              <w:t>3</w:t>
            </w:r>
            <w:r>
              <w:rPr>
                <w:noProof/>
              </w:rPr>
              <w:fldChar w:fldCharType="end"/>
            </w:r>
          </w:hyperlink>
        </w:p>
        <w:p w:rsidR="00831AF6" w:rsidRDefault="00FD4958" w:rsidP="001D6F50">
          <w:pPr>
            <w:pStyle w:val="TOC2"/>
            <w:tabs>
              <w:tab w:val="right" w:leader="dot" w:pos="9633"/>
            </w:tabs>
            <w:jc w:val="both"/>
            <w:rPr>
              <w:noProof/>
            </w:rPr>
          </w:pPr>
          <w:hyperlink w:anchor="_Toc10632">
            <w:r>
              <w:rPr>
                <w:noProof/>
              </w:rPr>
              <w:t>A.</w:t>
            </w:r>
            <w:r>
              <w:rPr>
                <w:noProof/>
                <w:sz w:val="24"/>
              </w:rPr>
              <w:t xml:space="preserve">  </w:t>
            </w:r>
            <w:r>
              <w:rPr>
                <w:noProof/>
              </w:rPr>
              <w:t>Purpose of Study</w:t>
            </w:r>
            <w:r>
              <w:rPr>
                <w:noProof/>
              </w:rPr>
              <w:tab/>
            </w:r>
            <w:r>
              <w:rPr>
                <w:noProof/>
              </w:rPr>
              <w:fldChar w:fldCharType="begin"/>
            </w:r>
            <w:r>
              <w:rPr>
                <w:noProof/>
              </w:rPr>
              <w:instrText>PAGEREF _Toc10632 \h</w:instrText>
            </w:r>
            <w:r>
              <w:rPr>
                <w:noProof/>
              </w:rPr>
            </w:r>
            <w:r>
              <w:rPr>
                <w:noProof/>
              </w:rPr>
              <w:fldChar w:fldCharType="separate"/>
            </w:r>
            <w:r w:rsidR="00D045F5">
              <w:rPr>
                <w:noProof/>
              </w:rPr>
              <w:t>3</w:t>
            </w:r>
            <w:r>
              <w:rPr>
                <w:noProof/>
              </w:rPr>
              <w:fldChar w:fldCharType="end"/>
            </w:r>
          </w:hyperlink>
        </w:p>
        <w:p w:rsidR="00831AF6" w:rsidRDefault="00FD4958" w:rsidP="001D6F50">
          <w:pPr>
            <w:pStyle w:val="TOC2"/>
            <w:tabs>
              <w:tab w:val="right" w:leader="dot" w:pos="9633"/>
            </w:tabs>
            <w:jc w:val="both"/>
            <w:rPr>
              <w:noProof/>
            </w:rPr>
          </w:pPr>
          <w:hyperlink w:anchor="_Toc10633">
            <w:r>
              <w:rPr>
                <w:noProof/>
              </w:rPr>
              <w:t>B.</w:t>
            </w:r>
            <w:r>
              <w:rPr>
                <w:noProof/>
                <w:sz w:val="24"/>
              </w:rPr>
              <w:t xml:space="preserve">  </w:t>
            </w:r>
            <w:r>
              <w:rPr>
                <w:noProof/>
              </w:rPr>
              <w:t>Domain Description</w:t>
            </w:r>
            <w:r>
              <w:rPr>
                <w:noProof/>
              </w:rPr>
              <w:tab/>
            </w:r>
            <w:r>
              <w:rPr>
                <w:noProof/>
              </w:rPr>
              <w:fldChar w:fldCharType="begin"/>
            </w:r>
            <w:r>
              <w:rPr>
                <w:noProof/>
              </w:rPr>
              <w:instrText>PAGEREF _Toc10633 \h</w:instrText>
            </w:r>
            <w:r>
              <w:rPr>
                <w:noProof/>
              </w:rPr>
            </w:r>
            <w:r>
              <w:rPr>
                <w:noProof/>
              </w:rPr>
              <w:fldChar w:fldCharType="separate"/>
            </w:r>
            <w:r w:rsidR="00D045F5">
              <w:rPr>
                <w:noProof/>
              </w:rPr>
              <w:t>3</w:t>
            </w:r>
            <w:r>
              <w:rPr>
                <w:noProof/>
              </w:rPr>
              <w:fldChar w:fldCharType="end"/>
            </w:r>
          </w:hyperlink>
        </w:p>
        <w:p w:rsidR="00831AF6" w:rsidRDefault="00FD4958" w:rsidP="001D6F50">
          <w:pPr>
            <w:pStyle w:val="TOC2"/>
            <w:tabs>
              <w:tab w:val="right" w:leader="dot" w:pos="9633"/>
            </w:tabs>
            <w:jc w:val="both"/>
            <w:rPr>
              <w:noProof/>
            </w:rPr>
          </w:pPr>
          <w:hyperlink w:anchor="_Toc10634">
            <w:r>
              <w:rPr>
                <w:noProof/>
              </w:rPr>
              <w:t>C.</w:t>
            </w:r>
            <w:r>
              <w:rPr>
                <w:noProof/>
                <w:sz w:val="24"/>
              </w:rPr>
              <w:t xml:space="preserve">  </w:t>
            </w:r>
            <w:r>
              <w:rPr>
                <w:noProof/>
              </w:rPr>
              <w:t>Scope and objective of data analysis in streaming services:</w:t>
            </w:r>
            <w:r>
              <w:rPr>
                <w:noProof/>
              </w:rPr>
              <w:tab/>
            </w:r>
            <w:r>
              <w:rPr>
                <w:noProof/>
              </w:rPr>
              <w:fldChar w:fldCharType="begin"/>
            </w:r>
            <w:r>
              <w:rPr>
                <w:noProof/>
              </w:rPr>
              <w:instrText>PAGEREF _Toc10634 \h</w:instrText>
            </w:r>
            <w:r>
              <w:rPr>
                <w:noProof/>
              </w:rPr>
            </w:r>
            <w:r>
              <w:rPr>
                <w:noProof/>
              </w:rPr>
              <w:fldChar w:fldCharType="separate"/>
            </w:r>
            <w:r w:rsidR="00D045F5">
              <w:rPr>
                <w:noProof/>
              </w:rPr>
              <w:t>3</w:t>
            </w:r>
            <w:r>
              <w:rPr>
                <w:noProof/>
              </w:rPr>
              <w:fldChar w:fldCharType="end"/>
            </w:r>
          </w:hyperlink>
        </w:p>
        <w:p w:rsidR="00831AF6" w:rsidRDefault="00FD4958" w:rsidP="001D6F50">
          <w:pPr>
            <w:pStyle w:val="TOC1"/>
            <w:tabs>
              <w:tab w:val="right" w:leader="dot" w:pos="9633"/>
            </w:tabs>
            <w:jc w:val="both"/>
            <w:rPr>
              <w:noProof/>
            </w:rPr>
          </w:pPr>
          <w:hyperlink w:anchor="_Toc10635">
            <w:r>
              <w:rPr>
                <w:noProof/>
              </w:rPr>
              <w:t>II.</w:t>
            </w:r>
            <w:r>
              <w:rPr>
                <w:noProof/>
                <w:sz w:val="24"/>
              </w:rPr>
              <w:t xml:space="preserve">  </w:t>
            </w:r>
            <w:r>
              <w:rPr>
                <w:noProof/>
              </w:rPr>
              <w:t>Literature Review</w:t>
            </w:r>
            <w:r>
              <w:rPr>
                <w:noProof/>
              </w:rPr>
              <w:tab/>
            </w:r>
            <w:r>
              <w:rPr>
                <w:noProof/>
              </w:rPr>
              <w:fldChar w:fldCharType="begin"/>
            </w:r>
            <w:r>
              <w:rPr>
                <w:noProof/>
              </w:rPr>
              <w:instrText>PAGEREF _Toc10635 \h</w:instrText>
            </w:r>
            <w:r>
              <w:rPr>
                <w:noProof/>
              </w:rPr>
            </w:r>
            <w:r>
              <w:rPr>
                <w:noProof/>
              </w:rPr>
              <w:fldChar w:fldCharType="separate"/>
            </w:r>
            <w:r w:rsidR="00D045F5">
              <w:rPr>
                <w:noProof/>
              </w:rPr>
              <w:t>3</w:t>
            </w:r>
            <w:r>
              <w:rPr>
                <w:noProof/>
              </w:rPr>
              <w:fldChar w:fldCharType="end"/>
            </w:r>
          </w:hyperlink>
        </w:p>
        <w:p w:rsidR="00831AF6" w:rsidRDefault="00FD4958" w:rsidP="001D6F50">
          <w:pPr>
            <w:pStyle w:val="TOC2"/>
            <w:tabs>
              <w:tab w:val="right" w:leader="dot" w:pos="9633"/>
            </w:tabs>
            <w:jc w:val="both"/>
            <w:rPr>
              <w:noProof/>
            </w:rPr>
          </w:pPr>
          <w:hyperlink w:anchor="_Toc10636">
            <w:r>
              <w:rPr>
                <w:noProof/>
              </w:rPr>
              <w:t>A.</w:t>
            </w:r>
            <w:r>
              <w:rPr>
                <w:noProof/>
                <w:sz w:val="24"/>
              </w:rPr>
              <w:t xml:space="preserve">  </w:t>
            </w:r>
            <w:r>
              <w:rPr>
                <w:noProof/>
              </w:rPr>
              <w:t>Background study</w:t>
            </w:r>
            <w:r>
              <w:rPr>
                <w:noProof/>
              </w:rPr>
              <w:tab/>
            </w:r>
            <w:r>
              <w:rPr>
                <w:noProof/>
              </w:rPr>
              <w:fldChar w:fldCharType="begin"/>
            </w:r>
            <w:r>
              <w:rPr>
                <w:noProof/>
              </w:rPr>
              <w:instrText>PAGEREF _Toc10636 \h</w:instrText>
            </w:r>
            <w:r>
              <w:rPr>
                <w:noProof/>
              </w:rPr>
            </w:r>
            <w:r>
              <w:rPr>
                <w:noProof/>
              </w:rPr>
              <w:fldChar w:fldCharType="separate"/>
            </w:r>
            <w:r w:rsidR="00D045F5">
              <w:rPr>
                <w:noProof/>
              </w:rPr>
              <w:t>3</w:t>
            </w:r>
            <w:r>
              <w:rPr>
                <w:noProof/>
              </w:rPr>
              <w:fldChar w:fldCharType="end"/>
            </w:r>
          </w:hyperlink>
        </w:p>
        <w:p w:rsidR="00831AF6" w:rsidRDefault="00FD4958" w:rsidP="001D6F50">
          <w:pPr>
            <w:pStyle w:val="TOC2"/>
            <w:tabs>
              <w:tab w:val="right" w:leader="dot" w:pos="9633"/>
            </w:tabs>
            <w:jc w:val="both"/>
            <w:rPr>
              <w:noProof/>
            </w:rPr>
          </w:pPr>
          <w:hyperlink w:anchor="_Toc10637">
            <w:r>
              <w:rPr>
                <w:noProof/>
              </w:rPr>
              <w:t>B.</w:t>
            </w:r>
            <w:r>
              <w:rPr>
                <w:noProof/>
                <w:sz w:val="24"/>
              </w:rPr>
              <w:t xml:space="preserve">  </w:t>
            </w:r>
            <w:r>
              <w:rPr>
                <w:noProof/>
              </w:rPr>
              <w:t>Current and Future Trends</w:t>
            </w:r>
            <w:r>
              <w:rPr>
                <w:noProof/>
              </w:rPr>
              <w:tab/>
            </w:r>
            <w:r>
              <w:rPr>
                <w:noProof/>
              </w:rPr>
              <w:fldChar w:fldCharType="begin"/>
            </w:r>
            <w:r>
              <w:rPr>
                <w:noProof/>
              </w:rPr>
              <w:instrText>PAGEREF _Toc10637 \h</w:instrText>
            </w:r>
            <w:r>
              <w:rPr>
                <w:noProof/>
              </w:rPr>
            </w:r>
            <w:r>
              <w:rPr>
                <w:noProof/>
              </w:rPr>
              <w:fldChar w:fldCharType="separate"/>
            </w:r>
            <w:r w:rsidR="00D045F5">
              <w:rPr>
                <w:noProof/>
              </w:rPr>
              <w:t>3</w:t>
            </w:r>
            <w:r>
              <w:rPr>
                <w:noProof/>
              </w:rPr>
              <w:fldChar w:fldCharType="end"/>
            </w:r>
          </w:hyperlink>
        </w:p>
        <w:p w:rsidR="00831AF6" w:rsidRDefault="00FD4958" w:rsidP="001D6F50">
          <w:pPr>
            <w:pStyle w:val="TOC2"/>
            <w:tabs>
              <w:tab w:val="right" w:leader="dot" w:pos="9633"/>
            </w:tabs>
            <w:jc w:val="both"/>
            <w:rPr>
              <w:noProof/>
            </w:rPr>
          </w:pPr>
          <w:hyperlink w:anchor="_Toc10638">
            <w:r>
              <w:rPr>
                <w:noProof/>
              </w:rPr>
              <w:t>C.</w:t>
            </w:r>
            <w:r>
              <w:rPr>
                <w:noProof/>
                <w:sz w:val="24"/>
              </w:rPr>
              <w:t xml:space="preserve">  </w:t>
            </w:r>
            <w:r>
              <w:rPr>
                <w:noProof/>
              </w:rPr>
              <w:t>Research Gap</w:t>
            </w:r>
            <w:r>
              <w:rPr>
                <w:noProof/>
              </w:rPr>
              <w:tab/>
            </w:r>
            <w:r>
              <w:rPr>
                <w:noProof/>
              </w:rPr>
              <w:fldChar w:fldCharType="begin"/>
            </w:r>
            <w:r>
              <w:rPr>
                <w:noProof/>
              </w:rPr>
              <w:instrText>PAGEREF _Toc10638 \h</w:instrText>
            </w:r>
            <w:r>
              <w:rPr>
                <w:noProof/>
              </w:rPr>
            </w:r>
            <w:r>
              <w:rPr>
                <w:noProof/>
              </w:rPr>
              <w:fldChar w:fldCharType="separate"/>
            </w:r>
            <w:r w:rsidR="00D045F5">
              <w:rPr>
                <w:noProof/>
              </w:rPr>
              <w:t>4</w:t>
            </w:r>
            <w:r>
              <w:rPr>
                <w:noProof/>
              </w:rPr>
              <w:fldChar w:fldCharType="end"/>
            </w:r>
          </w:hyperlink>
        </w:p>
        <w:p w:rsidR="00831AF6" w:rsidRDefault="00FD4958" w:rsidP="001D6F50">
          <w:pPr>
            <w:pStyle w:val="TOC2"/>
            <w:tabs>
              <w:tab w:val="right" w:leader="dot" w:pos="9633"/>
            </w:tabs>
            <w:jc w:val="both"/>
            <w:rPr>
              <w:noProof/>
            </w:rPr>
          </w:pPr>
          <w:hyperlink w:anchor="_Toc10639">
            <w:r>
              <w:rPr>
                <w:noProof/>
              </w:rPr>
              <w:t>D.</w:t>
            </w:r>
            <w:r>
              <w:rPr>
                <w:noProof/>
                <w:sz w:val="24"/>
              </w:rPr>
              <w:t xml:space="preserve">  </w:t>
            </w:r>
            <w:r>
              <w:rPr>
                <w:noProof/>
              </w:rPr>
              <w:t>Critical evaluation</w:t>
            </w:r>
            <w:r>
              <w:rPr>
                <w:noProof/>
              </w:rPr>
              <w:tab/>
            </w:r>
            <w:r>
              <w:rPr>
                <w:noProof/>
              </w:rPr>
              <w:fldChar w:fldCharType="begin"/>
            </w:r>
            <w:r>
              <w:rPr>
                <w:noProof/>
              </w:rPr>
              <w:instrText>PAGEREF _Toc10639 \h</w:instrText>
            </w:r>
            <w:r>
              <w:rPr>
                <w:noProof/>
              </w:rPr>
            </w:r>
            <w:r>
              <w:rPr>
                <w:noProof/>
              </w:rPr>
              <w:fldChar w:fldCharType="separate"/>
            </w:r>
            <w:r w:rsidR="00D045F5">
              <w:rPr>
                <w:noProof/>
              </w:rPr>
              <w:t>4</w:t>
            </w:r>
            <w:r>
              <w:rPr>
                <w:noProof/>
              </w:rPr>
              <w:fldChar w:fldCharType="end"/>
            </w:r>
          </w:hyperlink>
        </w:p>
        <w:p w:rsidR="00831AF6" w:rsidRDefault="00FD4958" w:rsidP="001D6F50">
          <w:pPr>
            <w:pStyle w:val="TOC1"/>
            <w:tabs>
              <w:tab w:val="right" w:leader="dot" w:pos="9633"/>
            </w:tabs>
            <w:jc w:val="both"/>
            <w:rPr>
              <w:noProof/>
            </w:rPr>
          </w:pPr>
          <w:hyperlink w:anchor="_Toc10640">
            <w:r>
              <w:rPr>
                <w:noProof/>
              </w:rPr>
              <w:t>III.</w:t>
            </w:r>
            <w:r>
              <w:rPr>
                <w:noProof/>
                <w:sz w:val="24"/>
              </w:rPr>
              <w:t xml:space="preserve"> </w:t>
            </w:r>
            <w:r>
              <w:rPr>
                <w:noProof/>
              </w:rPr>
              <w:t>Methodology</w:t>
            </w:r>
            <w:r>
              <w:rPr>
                <w:noProof/>
              </w:rPr>
              <w:tab/>
            </w:r>
            <w:r>
              <w:rPr>
                <w:noProof/>
              </w:rPr>
              <w:fldChar w:fldCharType="begin"/>
            </w:r>
            <w:r>
              <w:rPr>
                <w:noProof/>
              </w:rPr>
              <w:instrText>PAGEREF _Toc10640 \h</w:instrText>
            </w:r>
            <w:r>
              <w:rPr>
                <w:noProof/>
              </w:rPr>
            </w:r>
            <w:r>
              <w:rPr>
                <w:noProof/>
              </w:rPr>
              <w:fldChar w:fldCharType="separate"/>
            </w:r>
            <w:r w:rsidR="00D045F5">
              <w:rPr>
                <w:noProof/>
              </w:rPr>
              <w:t>4</w:t>
            </w:r>
            <w:r>
              <w:rPr>
                <w:noProof/>
              </w:rPr>
              <w:fldChar w:fldCharType="end"/>
            </w:r>
          </w:hyperlink>
        </w:p>
        <w:p w:rsidR="00831AF6" w:rsidRDefault="00FD4958" w:rsidP="001D6F50">
          <w:pPr>
            <w:pStyle w:val="TOC2"/>
            <w:tabs>
              <w:tab w:val="right" w:leader="dot" w:pos="9633"/>
            </w:tabs>
            <w:jc w:val="both"/>
            <w:rPr>
              <w:noProof/>
            </w:rPr>
          </w:pPr>
          <w:hyperlink w:anchor="_Toc10641">
            <w:r>
              <w:rPr>
                <w:noProof/>
              </w:rPr>
              <w:t>A.</w:t>
            </w:r>
            <w:r>
              <w:rPr>
                <w:noProof/>
                <w:sz w:val="24"/>
              </w:rPr>
              <w:t xml:space="preserve">  </w:t>
            </w:r>
            <w:r>
              <w:rPr>
                <w:noProof/>
              </w:rPr>
              <w:t>Dataset Description</w:t>
            </w:r>
            <w:r>
              <w:rPr>
                <w:noProof/>
              </w:rPr>
              <w:tab/>
            </w:r>
            <w:r>
              <w:rPr>
                <w:noProof/>
              </w:rPr>
              <w:fldChar w:fldCharType="begin"/>
            </w:r>
            <w:r>
              <w:rPr>
                <w:noProof/>
              </w:rPr>
              <w:instrText>PAGEREF _Toc10641 \h</w:instrText>
            </w:r>
            <w:r>
              <w:rPr>
                <w:noProof/>
              </w:rPr>
            </w:r>
            <w:r>
              <w:rPr>
                <w:noProof/>
              </w:rPr>
              <w:fldChar w:fldCharType="separate"/>
            </w:r>
            <w:r w:rsidR="00D045F5">
              <w:rPr>
                <w:noProof/>
              </w:rPr>
              <w:t>4</w:t>
            </w:r>
            <w:r>
              <w:rPr>
                <w:noProof/>
              </w:rPr>
              <w:fldChar w:fldCharType="end"/>
            </w:r>
          </w:hyperlink>
        </w:p>
        <w:p w:rsidR="00831AF6" w:rsidRDefault="00FD4958" w:rsidP="001D6F50">
          <w:pPr>
            <w:pStyle w:val="TOC2"/>
            <w:tabs>
              <w:tab w:val="right" w:leader="dot" w:pos="9633"/>
            </w:tabs>
            <w:jc w:val="both"/>
            <w:rPr>
              <w:noProof/>
            </w:rPr>
          </w:pPr>
          <w:hyperlink w:anchor="_Toc10642">
            <w:r>
              <w:rPr>
                <w:noProof/>
              </w:rPr>
              <w:t>B.</w:t>
            </w:r>
            <w:r>
              <w:rPr>
                <w:noProof/>
                <w:sz w:val="24"/>
              </w:rPr>
              <w:t xml:space="preserve">  </w:t>
            </w:r>
            <w:r>
              <w:rPr>
                <w:noProof/>
              </w:rPr>
              <w:t>Model Analysis</w:t>
            </w:r>
            <w:r>
              <w:rPr>
                <w:noProof/>
              </w:rPr>
              <w:tab/>
            </w:r>
            <w:r>
              <w:rPr>
                <w:noProof/>
              </w:rPr>
              <w:fldChar w:fldCharType="begin"/>
            </w:r>
            <w:r>
              <w:rPr>
                <w:noProof/>
              </w:rPr>
              <w:instrText>PAGEREF _Toc10642 \h</w:instrText>
            </w:r>
            <w:r>
              <w:rPr>
                <w:noProof/>
              </w:rPr>
            </w:r>
            <w:r>
              <w:rPr>
                <w:noProof/>
              </w:rPr>
              <w:fldChar w:fldCharType="separate"/>
            </w:r>
            <w:r w:rsidR="00D045F5">
              <w:rPr>
                <w:noProof/>
              </w:rPr>
              <w:t>5</w:t>
            </w:r>
            <w:r>
              <w:rPr>
                <w:noProof/>
              </w:rPr>
              <w:fldChar w:fldCharType="end"/>
            </w:r>
          </w:hyperlink>
        </w:p>
        <w:p w:rsidR="00831AF6" w:rsidRDefault="00FD4958" w:rsidP="001D6F50">
          <w:pPr>
            <w:pStyle w:val="TOC1"/>
            <w:tabs>
              <w:tab w:val="right" w:leader="dot" w:pos="9633"/>
            </w:tabs>
            <w:jc w:val="both"/>
            <w:rPr>
              <w:noProof/>
            </w:rPr>
          </w:pPr>
          <w:hyperlink w:anchor="_Toc10643">
            <w:r>
              <w:rPr>
                <w:noProof/>
              </w:rPr>
              <w:t>IV.</w:t>
            </w:r>
            <w:r>
              <w:rPr>
                <w:noProof/>
                <w:sz w:val="24"/>
              </w:rPr>
              <w:t xml:space="preserve"> </w:t>
            </w:r>
            <w:r>
              <w:rPr>
                <w:noProof/>
              </w:rPr>
              <w:t>Dataset Analysis and Result</w:t>
            </w:r>
            <w:r>
              <w:rPr>
                <w:noProof/>
              </w:rPr>
              <w:tab/>
            </w:r>
            <w:r>
              <w:rPr>
                <w:noProof/>
              </w:rPr>
              <w:fldChar w:fldCharType="begin"/>
            </w:r>
            <w:r>
              <w:rPr>
                <w:noProof/>
              </w:rPr>
              <w:instrText>PAGEREF _Toc10643 \h</w:instrText>
            </w:r>
            <w:r>
              <w:rPr>
                <w:noProof/>
              </w:rPr>
            </w:r>
            <w:r>
              <w:rPr>
                <w:noProof/>
              </w:rPr>
              <w:fldChar w:fldCharType="separate"/>
            </w:r>
            <w:r w:rsidR="00D045F5">
              <w:rPr>
                <w:noProof/>
              </w:rPr>
              <w:t>7</w:t>
            </w:r>
            <w:r>
              <w:rPr>
                <w:noProof/>
              </w:rPr>
              <w:fldChar w:fldCharType="end"/>
            </w:r>
          </w:hyperlink>
        </w:p>
        <w:p w:rsidR="00831AF6" w:rsidRDefault="00FD4958" w:rsidP="001D6F50">
          <w:pPr>
            <w:pStyle w:val="TOC2"/>
            <w:tabs>
              <w:tab w:val="right" w:leader="dot" w:pos="9633"/>
            </w:tabs>
            <w:jc w:val="both"/>
            <w:rPr>
              <w:noProof/>
            </w:rPr>
          </w:pPr>
          <w:hyperlink w:anchor="_Toc10644">
            <w:r>
              <w:rPr>
                <w:noProof/>
              </w:rPr>
              <w:t>A.</w:t>
            </w:r>
            <w:r>
              <w:rPr>
                <w:noProof/>
                <w:sz w:val="24"/>
              </w:rPr>
              <w:t xml:space="preserve">  </w:t>
            </w:r>
            <w:r>
              <w:rPr>
                <w:noProof/>
              </w:rPr>
              <w:t>Exploratory Data Analysis</w:t>
            </w:r>
            <w:r>
              <w:rPr>
                <w:noProof/>
              </w:rPr>
              <w:tab/>
            </w:r>
            <w:r>
              <w:rPr>
                <w:noProof/>
              </w:rPr>
              <w:fldChar w:fldCharType="begin"/>
            </w:r>
            <w:r>
              <w:rPr>
                <w:noProof/>
              </w:rPr>
              <w:instrText>PAGEREF _Toc10644 \h</w:instrText>
            </w:r>
            <w:r>
              <w:rPr>
                <w:noProof/>
              </w:rPr>
            </w:r>
            <w:r>
              <w:rPr>
                <w:noProof/>
              </w:rPr>
              <w:fldChar w:fldCharType="separate"/>
            </w:r>
            <w:r w:rsidR="00D045F5">
              <w:rPr>
                <w:noProof/>
              </w:rPr>
              <w:t>7</w:t>
            </w:r>
            <w:r>
              <w:rPr>
                <w:noProof/>
              </w:rPr>
              <w:fldChar w:fldCharType="end"/>
            </w:r>
          </w:hyperlink>
        </w:p>
        <w:p w:rsidR="00831AF6" w:rsidRDefault="00FD4958" w:rsidP="001D6F50">
          <w:pPr>
            <w:pStyle w:val="TOC2"/>
            <w:tabs>
              <w:tab w:val="right" w:leader="dot" w:pos="9633"/>
            </w:tabs>
            <w:jc w:val="both"/>
            <w:rPr>
              <w:noProof/>
            </w:rPr>
          </w:pPr>
          <w:hyperlink w:anchor="_Toc10645">
            <w:r>
              <w:rPr>
                <w:noProof/>
              </w:rPr>
              <w:t>B.</w:t>
            </w:r>
            <w:r>
              <w:rPr>
                <w:noProof/>
                <w:sz w:val="24"/>
              </w:rPr>
              <w:t xml:space="preserve">  </w:t>
            </w:r>
            <w:r>
              <w:rPr>
                <w:noProof/>
              </w:rPr>
              <w:t>Clustering</w:t>
            </w:r>
            <w:r>
              <w:rPr>
                <w:noProof/>
              </w:rPr>
              <w:tab/>
            </w:r>
            <w:r>
              <w:rPr>
                <w:noProof/>
              </w:rPr>
              <w:fldChar w:fldCharType="begin"/>
            </w:r>
            <w:r>
              <w:rPr>
                <w:noProof/>
              </w:rPr>
              <w:instrText>PAGEREF _Toc10645 \h</w:instrText>
            </w:r>
            <w:r>
              <w:rPr>
                <w:noProof/>
              </w:rPr>
            </w:r>
            <w:r>
              <w:rPr>
                <w:noProof/>
              </w:rPr>
              <w:fldChar w:fldCharType="separate"/>
            </w:r>
            <w:r w:rsidR="00D045F5">
              <w:rPr>
                <w:noProof/>
              </w:rPr>
              <w:t>10</w:t>
            </w:r>
            <w:r>
              <w:rPr>
                <w:noProof/>
              </w:rPr>
              <w:fldChar w:fldCharType="end"/>
            </w:r>
          </w:hyperlink>
        </w:p>
        <w:p w:rsidR="00831AF6" w:rsidRDefault="00FD4958" w:rsidP="001D6F50">
          <w:pPr>
            <w:pStyle w:val="TOC2"/>
            <w:tabs>
              <w:tab w:val="right" w:leader="dot" w:pos="9633"/>
            </w:tabs>
            <w:jc w:val="both"/>
            <w:rPr>
              <w:noProof/>
            </w:rPr>
          </w:pPr>
          <w:hyperlink w:anchor="_Toc10646">
            <w:r>
              <w:rPr>
                <w:noProof/>
              </w:rPr>
              <w:t>C.</w:t>
            </w:r>
            <w:r>
              <w:rPr>
                <w:noProof/>
                <w:sz w:val="24"/>
              </w:rPr>
              <w:t xml:space="preserve">  </w:t>
            </w:r>
            <w:r>
              <w:rPr>
                <w:noProof/>
              </w:rPr>
              <w:t>Association Rule Mining</w:t>
            </w:r>
            <w:r>
              <w:rPr>
                <w:noProof/>
              </w:rPr>
              <w:tab/>
            </w:r>
            <w:r>
              <w:rPr>
                <w:noProof/>
              </w:rPr>
              <w:fldChar w:fldCharType="begin"/>
            </w:r>
            <w:r>
              <w:rPr>
                <w:noProof/>
              </w:rPr>
              <w:instrText>PAGEREF _Toc10646 \h</w:instrText>
            </w:r>
            <w:r>
              <w:rPr>
                <w:noProof/>
              </w:rPr>
            </w:r>
            <w:r>
              <w:rPr>
                <w:noProof/>
              </w:rPr>
              <w:fldChar w:fldCharType="separate"/>
            </w:r>
            <w:r w:rsidR="00D045F5">
              <w:rPr>
                <w:noProof/>
              </w:rPr>
              <w:t>11</w:t>
            </w:r>
            <w:r>
              <w:rPr>
                <w:noProof/>
              </w:rPr>
              <w:fldChar w:fldCharType="end"/>
            </w:r>
          </w:hyperlink>
        </w:p>
        <w:p w:rsidR="00831AF6" w:rsidRDefault="00FD4958" w:rsidP="001D6F50">
          <w:pPr>
            <w:pStyle w:val="TOC2"/>
            <w:tabs>
              <w:tab w:val="right" w:leader="dot" w:pos="9633"/>
            </w:tabs>
            <w:jc w:val="both"/>
            <w:rPr>
              <w:noProof/>
            </w:rPr>
          </w:pPr>
          <w:hyperlink w:anchor="_Toc10647">
            <w:r>
              <w:rPr>
                <w:noProof/>
              </w:rPr>
              <w:t>D.</w:t>
            </w:r>
            <w:r>
              <w:rPr>
                <w:noProof/>
                <w:sz w:val="24"/>
              </w:rPr>
              <w:t xml:space="preserve">  </w:t>
            </w:r>
            <w:r>
              <w:rPr>
                <w:noProof/>
              </w:rPr>
              <w:t>Analysing Descriptive column with word cloud</w:t>
            </w:r>
            <w:r>
              <w:rPr>
                <w:noProof/>
              </w:rPr>
              <w:tab/>
            </w:r>
            <w:r>
              <w:rPr>
                <w:noProof/>
              </w:rPr>
              <w:fldChar w:fldCharType="begin"/>
            </w:r>
            <w:r>
              <w:rPr>
                <w:noProof/>
              </w:rPr>
              <w:instrText>PAGEREF _Toc10647 \h</w:instrText>
            </w:r>
            <w:r>
              <w:rPr>
                <w:noProof/>
              </w:rPr>
            </w:r>
            <w:r>
              <w:rPr>
                <w:noProof/>
              </w:rPr>
              <w:fldChar w:fldCharType="separate"/>
            </w:r>
            <w:r w:rsidR="00D045F5">
              <w:rPr>
                <w:noProof/>
              </w:rPr>
              <w:t>11</w:t>
            </w:r>
            <w:r>
              <w:rPr>
                <w:noProof/>
              </w:rPr>
              <w:fldChar w:fldCharType="end"/>
            </w:r>
          </w:hyperlink>
        </w:p>
        <w:p w:rsidR="00831AF6" w:rsidRDefault="00FD4958" w:rsidP="001D6F50">
          <w:pPr>
            <w:pStyle w:val="TOC1"/>
            <w:tabs>
              <w:tab w:val="right" w:leader="dot" w:pos="9633"/>
            </w:tabs>
            <w:jc w:val="both"/>
            <w:rPr>
              <w:noProof/>
            </w:rPr>
          </w:pPr>
          <w:hyperlink w:anchor="_Toc10648">
            <w:r>
              <w:rPr>
                <w:noProof/>
              </w:rPr>
              <w:t>V.</w:t>
            </w:r>
            <w:r>
              <w:rPr>
                <w:noProof/>
                <w:sz w:val="24"/>
              </w:rPr>
              <w:t xml:space="preserve">  </w:t>
            </w:r>
            <w:r>
              <w:rPr>
                <w:noProof/>
              </w:rPr>
              <w:t>Conclusion</w:t>
            </w:r>
            <w:r>
              <w:rPr>
                <w:noProof/>
              </w:rPr>
              <w:tab/>
            </w:r>
            <w:r>
              <w:rPr>
                <w:noProof/>
              </w:rPr>
              <w:fldChar w:fldCharType="begin"/>
            </w:r>
            <w:r>
              <w:rPr>
                <w:noProof/>
              </w:rPr>
              <w:instrText>PAGEREF _Toc10648 \h</w:instrText>
            </w:r>
            <w:r>
              <w:rPr>
                <w:noProof/>
              </w:rPr>
            </w:r>
            <w:r>
              <w:rPr>
                <w:noProof/>
              </w:rPr>
              <w:fldChar w:fldCharType="separate"/>
            </w:r>
            <w:r w:rsidR="00D045F5">
              <w:rPr>
                <w:noProof/>
              </w:rPr>
              <w:t>12</w:t>
            </w:r>
            <w:r>
              <w:rPr>
                <w:noProof/>
              </w:rPr>
              <w:fldChar w:fldCharType="end"/>
            </w:r>
          </w:hyperlink>
        </w:p>
        <w:p w:rsidR="00831AF6" w:rsidRDefault="00FD4958" w:rsidP="001D6F50">
          <w:pPr>
            <w:pStyle w:val="TOC1"/>
            <w:tabs>
              <w:tab w:val="right" w:leader="dot" w:pos="9633"/>
            </w:tabs>
            <w:jc w:val="both"/>
            <w:rPr>
              <w:noProof/>
            </w:rPr>
          </w:pPr>
          <w:hyperlink w:anchor="_Toc10649">
            <w:r>
              <w:rPr>
                <w:noProof/>
              </w:rPr>
              <w:t>VI.</w:t>
            </w:r>
            <w:r>
              <w:rPr>
                <w:noProof/>
                <w:sz w:val="24"/>
              </w:rPr>
              <w:t xml:space="preserve">  </w:t>
            </w:r>
            <w:r>
              <w:rPr>
                <w:noProof/>
              </w:rPr>
              <w:t>Reference</w:t>
            </w:r>
            <w:r>
              <w:rPr>
                <w:noProof/>
              </w:rPr>
              <w:tab/>
            </w:r>
            <w:r>
              <w:rPr>
                <w:noProof/>
              </w:rPr>
              <w:fldChar w:fldCharType="begin"/>
            </w:r>
            <w:r>
              <w:rPr>
                <w:noProof/>
              </w:rPr>
              <w:instrText>PAGEREF _Toc10649 \h</w:instrText>
            </w:r>
            <w:r>
              <w:rPr>
                <w:noProof/>
              </w:rPr>
            </w:r>
            <w:r>
              <w:rPr>
                <w:noProof/>
              </w:rPr>
              <w:fldChar w:fldCharType="separate"/>
            </w:r>
            <w:r w:rsidR="00D045F5">
              <w:rPr>
                <w:noProof/>
              </w:rPr>
              <w:t>12</w:t>
            </w:r>
            <w:r>
              <w:rPr>
                <w:noProof/>
              </w:rPr>
              <w:fldChar w:fldCharType="end"/>
            </w:r>
          </w:hyperlink>
        </w:p>
        <w:p w:rsidR="00831AF6" w:rsidRDefault="00FD4958" w:rsidP="001D6F50">
          <w:pPr>
            <w:pStyle w:val="TOC1"/>
            <w:tabs>
              <w:tab w:val="right" w:leader="dot" w:pos="9633"/>
            </w:tabs>
            <w:jc w:val="both"/>
            <w:rPr>
              <w:noProof/>
            </w:rPr>
          </w:pPr>
          <w:hyperlink w:anchor="_Toc10650">
            <w:r>
              <w:rPr>
                <w:noProof/>
              </w:rPr>
              <w:t>VII.</w:t>
            </w:r>
            <w:r>
              <w:rPr>
                <w:noProof/>
                <w:sz w:val="24"/>
              </w:rPr>
              <w:t xml:space="preserve">  </w:t>
            </w:r>
            <w:r>
              <w:rPr>
                <w:noProof/>
              </w:rPr>
              <w:t>Appendix</w:t>
            </w:r>
            <w:r>
              <w:rPr>
                <w:noProof/>
              </w:rPr>
              <w:tab/>
            </w:r>
            <w:r w:rsidR="008C51C4">
              <w:rPr>
                <w:noProof/>
              </w:rPr>
              <w:t>13</w:t>
            </w:r>
          </w:hyperlink>
        </w:p>
        <w:p w:rsidR="00831AF6" w:rsidRDefault="00FD4958" w:rsidP="001D6F50">
          <w:r>
            <w:fldChar w:fldCharType="end"/>
          </w:r>
        </w:p>
      </w:sdtContent>
    </w:sdt>
    <w:p w:rsidR="00831AF6" w:rsidRDefault="00FD4958" w:rsidP="001D6F50">
      <w:pPr>
        <w:spacing w:after="139" w:line="259" w:lineRule="auto"/>
        <w:ind w:left="216" w:firstLine="0"/>
      </w:pPr>
      <w:r>
        <w:rPr>
          <w:sz w:val="22"/>
        </w:rPr>
        <w:t xml:space="preserve"> </w:t>
      </w:r>
    </w:p>
    <w:p w:rsidR="007B676B" w:rsidRDefault="00FD4958" w:rsidP="007B676B">
      <w:pPr>
        <w:spacing w:after="3" w:line="256" w:lineRule="auto"/>
        <w:ind w:left="211"/>
        <w:rPr>
          <w:b/>
          <w:i/>
          <w:sz w:val="18"/>
        </w:rPr>
      </w:pPr>
      <w:r>
        <w:t xml:space="preserve"> </w:t>
      </w:r>
      <w:r w:rsidR="001D6F50">
        <w:rPr>
          <w:b/>
          <w:i/>
          <w:sz w:val="18"/>
        </w:rPr>
        <w:t>Abstract —</w:t>
      </w:r>
      <w:r w:rsidR="001D6F50" w:rsidRPr="00EE0CEC">
        <w:t xml:space="preserve"> </w:t>
      </w:r>
      <w:r w:rsidR="007B676B" w:rsidRPr="007B676B">
        <w:rPr>
          <w:b/>
          <w:i/>
          <w:sz w:val="18"/>
        </w:rPr>
        <w:t>The streaming industry is experiencing significant growth, with Amazon Prime Video becoming a major competitor to Netflix. This study examines the content offered on Amazon Prime Video to reveal viewer preferences, identify emerging trends, and explore potential opportunities for content creation. We utilize basic machine learning techniques and Exploratory Data Analysis (EDA) to extract insights from the dataset. By employing methods like Rule Mining, we create tailored rules, and k-means clustering is used to uncover relationships among different attributes. Our goal is to deepen the understanding of the platform's content landscape and guide strategic decisions related to viewer engagement and content acquisition.</w:t>
      </w:r>
      <w:r w:rsidR="001D6F50">
        <w:rPr>
          <w:b/>
          <w:i/>
          <w:sz w:val="18"/>
        </w:rPr>
        <w:tab/>
      </w:r>
    </w:p>
    <w:p w:rsidR="001D6F50" w:rsidRDefault="001D6F50" w:rsidP="007B676B">
      <w:pPr>
        <w:spacing w:after="3" w:line="256" w:lineRule="auto"/>
        <w:ind w:left="211"/>
        <w:rPr>
          <w:b/>
          <w:i/>
          <w:sz w:val="18"/>
        </w:rPr>
      </w:pPr>
      <w:r>
        <w:rPr>
          <w:b/>
          <w:i/>
          <w:sz w:val="18"/>
        </w:rPr>
        <w:tab/>
      </w:r>
    </w:p>
    <w:p w:rsidR="001D6F50" w:rsidRDefault="001D6F50" w:rsidP="001D6F50">
      <w:pPr>
        <w:spacing w:after="3" w:line="256" w:lineRule="auto"/>
        <w:ind w:left="211"/>
      </w:pPr>
      <w:r>
        <w:rPr>
          <w:b/>
          <w:i/>
          <w:sz w:val="18"/>
        </w:rPr>
        <w:t xml:space="preserve">Keywords- </w:t>
      </w:r>
      <w:r>
        <w:rPr>
          <w:i/>
          <w:sz w:val="18"/>
        </w:rPr>
        <w:t xml:space="preserve">Amazon Prime Video, Descriptive Machine Learning, Word Cloud, Clustering, Movies and TV show, Statistical Description </w:t>
      </w:r>
    </w:p>
    <w:p w:rsidR="00831AF6" w:rsidRDefault="001D6F50" w:rsidP="001D6F50">
      <w:pPr>
        <w:tabs>
          <w:tab w:val="left" w:pos="1396"/>
        </w:tabs>
        <w:spacing w:after="142" w:line="259" w:lineRule="auto"/>
        <w:ind w:left="216" w:firstLine="0"/>
      </w:pPr>
      <w:r>
        <w:tab/>
      </w:r>
    </w:p>
    <w:p w:rsidR="00831AF6" w:rsidRDefault="00FD4958" w:rsidP="001D6F50">
      <w:pPr>
        <w:spacing w:after="0" w:line="259" w:lineRule="auto"/>
        <w:ind w:left="0" w:firstLine="0"/>
      </w:pPr>
      <w:r>
        <w:rPr>
          <w:b/>
          <w:i/>
          <w:sz w:val="18"/>
        </w:rPr>
        <w:t xml:space="preserve"> </w:t>
      </w:r>
      <w:r>
        <w:rPr>
          <w:b/>
          <w:sz w:val="18"/>
        </w:rPr>
        <w:t xml:space="preserve"> </w:t>
      </w:r>
    </w:p>
    <w:p w:rsidR="00831AF6" w:rsidRDefault="00FD4958" w:rsidP="001D6F50">
      <w:pPr>
        <w:pStyle w:val="Heading1"/>
        <w:tabs>
          <w:tab w:val="center" w:pos="3901"/>
          <w:tab w:val="center" w:pos="5075"/>
        </w:tabs>
        <w:ind w:left="0" w:firstLine="0"/>
        <w:jc w:val="both"/>
      </w:pPr>
      <w:bookmarkStart w:id="0" w:name="_Toc10631"/>
      <w:r>
        <w:lastRenderedPageBreak/>
        <w:t>I.</w:t>
      </w:r>
      <w:r w:rsidR="001D6F50">
        <w:rPr>
          <w:rFonts w:ascii="Arial" w:eastAsia="Arial" w:hAnsi="Arial" w:cs="Arial"/>
        </w:rPr>
        <w:t xml:space="preserve"> </w:t>
      </w:r>
      <w:r>
        <w:t xml:space="preserve">INTRODUCTION </w:t>
      </w:r>
      <w:bookmarkEnd w:id="0"/>
    </w:p>
    <w:p w:rsidR="00831AF6" w:rsidRDefault="00FD4958" w:rsidP="001D6F50">
      <w:pPr>
        <w:pStyle w:val="Heading2"/>
        <w:ind w:left="571"/>
        <w:jc w:val="both"/>
      </w:pPr>
      <w:bookmarkStart w:id="1" w:name="_Toc10632"/>
      <w:r>
        <w:t>A.</w:t>
      </w:r>
      <w:r>
        <w:rPr>
          <w:rFonts w:ascii="Arial" w:eastAsia="Arial" w:hAnsi="Arial" w:cs="Arial"/>
        </w:rPr>
        <w:t xml:space="preserve"> </w:t>
      </w:r>
      <w:r>
        <w:t xml:space="preserve">PURPOSE OF STUDY </w:t>
      </w:r>
      <w:bookmarkEnd w:id="1"/>
    </w:p>
    <w:p w:rsidR="00810844" w:rsidRDefault="00810844" w:rsidP="001D6F50">
      <w:pPr>
        <w:pStyle w:val="Heading2"/>
        <w:ind w:left="571"/>
        <w:jc w:val="both"/>
        <w:rPr>
          <w:i w:val="0"/>
        </w:rPr>
      </w:pPr>
      <w:bookmarkStart w:id="2" w:name="_Toc10633"/>
      <w:r w:rsidRPr="00810844">
        <w:rPr>
          <w:i w:val="0"/>
        </w:rPr>
        <w:t>The streaming industry has experienced significant growth, with Amazon Prime Video becoming a major competitor to Netflix. One of the key advantages for Amazon is its strategic use of data analytics to improve content recommendations, boost user engagement, and enhance the overall viewing experience (Parrot Analytics, 2022). By examining the vast catalog on Amazon Prime Video, we can gain important insights into viewer preferences, emerging content trends, and potential opportunities for new content creation.</w:t>
      </w:r>
    </w:p>
    <w:p w:rsidR="00810844" w:rsidRDefault="00810844" w:rsidP="001D6F50">
      <w:pPr>
        <w:pStyle w:val="Heading2"/>
        <w:ind w:left="571"/>
        <w:jc w:val="both"/>
        <w:rPr>
          <w:i w:val="0"/>
        </w:rPr>
      </w:pPr>
      <w:r w:rsidRPr="00810844">
        <w:rPr>
          <w:i w:val="0"/>
        </w:rPr>
        <w:t>This paper uses descriptive analysis and machine learning techniques to explore the dataset, uncover patterns, and derive insights through statistical methods and Exploratory Data Analysis (EDA). We apply techniques such as Rule Mining for defining rules, k-means clustering to identify relationships among attributes, and EDA for data visualization and statistical summaries.</w:t>
      </w:r>
    </w:p>
    <w:p w:rsidR="00810844" w:rsidRPr="00810844" w:rsidRDefault="00810844" w:rsidP="00810844"/>
    <w:p w:rsidR="00831AF6" w:rsidRDefault="00FD4958" w:rsidP="001D6F50">
      <w:pPr>
        <w:pStyle w:val="Heading2"/>
        <w:ind w:left="571"/>
        <w:jc w:val="both"/>
      </w:pPr>
      <w:r>
        <w:t>B.</w:t>
      </w:r>
      <w:r>
        <w:rPr>
          <w:rFonts w:ascii="Arial" w:eastAsia="Arial" w:hAnsi="Arial" w:cs="Arial"/>
        </w:rPr>
        <w:t xml:space="preserve"> </w:t>
      </w:r>
      <w:r>
        <w:t xml:space="preserve">DOMAIN DESCRIPTION </w:t>
      </w:r>
      <w:bookmarkEnd w:id="2"/>
    </w:p>
    <w:p w:rsidR="00831AF6" w:rsidRDefault="00810844" w:rsidP="001D6F50">
      <w:pPr>
        <w:spacing w:after="200" w:line="259" w:lineRule="auto"/>
        <w:ind w:left="720"/>
      </w:pPr>
      <w:r w:rsidRPr="00810844">
        <w:t>The growth of artificial intelligence (AI) and the rising demand for personalized entertainment experiences are crucial for improving user satisfaction on platforms like Amazon Prime Video (Mei, 2023). AI technologies facilitate a more customized viewing experience by analyzing user behavior and preferences. Utilizing Amazon’s extensive dataset allows for effective content generation strategies, targeted advertising, and enhanced audience interaction. This analysis can uncover current trends, popular genres, and insights into production dynamics that guide future content development.</w:t>
      </w:r>
    </w:p>
    <w:p w:rsidR="00831AF6" w:rsidRDefault="00FD4958" w:rsidP="001D6F50">
      <w:pPr>
        <w:pStyle w:val="Heading2"/>
        <w:ind w:left="571"/>
        <w:jc w:val="both"/>
      </w:pPr>
      <w:bookmarkStart w:id="3" w:name="_Toc10634"/>
      <w:r>
        <w:t>C.</w:t>
      </w:r>
      <w:r>
        <w:rPr>
          <w:rFonts w:ascii="Arial" w:eastAsia="Arial" w:hAnsi="Arial" w:cs="Arial"/>
        </w:rPr>
        <w:t xml:space="preserve"> </w:t>
      </w:r>
      <w:r>
        <w:t xml:space="preserve">SCOPE AND OBJECTIVE OF DATA ANALYSIS IN STREAMING SERVICES: </w:t>
      </w:r>
      <w:bookmarkEnd w:id="3"/>
    </w:p>
    <w:p w:rsidR="00831AF6" w:rsidRDefault="00FD4958" w:rsidP="001D6F50">
      <w:pPr>
        <w:spacing w:after="3" w:line="259" w:lineRule="auto"/>
        <w:ind w:left="216" w:firstLine="0"/>
      </w:pPr>
      <w:r>
        <w:rPr>
          <w:sz w:val="22"/>
        </w:rPr>
        <w:t xml:space="preserve"> </w:t>
      </w:r>
    </w:p>
    <w:p w:rsidR="00810844" w:rsidRDefault="00810844" w:rsidP="00810844">
      <w:pPr>
        <w:ind w:left="1656" w:right="48" w:firstLine="0"/>
      </w:pPr>
      <w:r>
        <w:t>a. Generate summary statistics to give an overview of the dataset.</w:t>
      </w:r>
    </w:p>
    <w:p w:rsidR="00810844" w:rsidRDefault="00810844" w:rsidP="00810844">
      <w:pPr>
        <w:ind w:left="1656" w:right="48" w:firstLine="0"/>
      </w:pPr>
      <w:r>
        <w:t>b. Conduct cluster data analysis of the Amazon Prime Video dataset to identify user segments.</w:t>
      </w:r>
    </w:p>
    <w:p w:rsidR="00810844" w:rsidRDefault="00810844" w:rsidP="00810844">
      <w:pPr>
        <w:ind w:left="1656" w:right="48" w:firstLine="0"/>
      </w:pPr>
      <w:r>
        <w:t>c. Create association mining rules to investigate relationships between various attributes.</w:t>
      </w:r>
    </w:p>
    <w:p w:rsidR="00810844" w:rsidRDefault="00810844" w:rsidP="00810844">
      <w:pPr>
        <w:ind w:left="1656" w:right="48" w:firstLine="0"/>
      </w:pPr>
      <w:r>
        <w:t>d. Identify prevalent trends in movies and TV shows available on the platform.</w:t>
      </w:r>
    </w:p>
    <w:p w:rsidR="001D6F50" w:rsidRDefault="00810844" w:rsidP="00810844">
      <w:pPr>
        <w:ind w:left="1656" w:right="48" w:firstLine="0"/>
      </w:pPr>
      <w:r>
        <w:t>e. Visualize the data obtained to improve clarity and support deeper analysis.</w:t>
      </w:r>
    </w:p>
    <w:p w:rsidR="00810844" w:rsidRDefault="00810844" w:rsidP="00810844">
      <w:pPr>
        <w:ind w:left="1656" w:right="48" w:firstLine="0"/>
      </w:pPr>
    </w:p>
    <w:p w:rsidR="00831AF6" w:rsidRDefault="00FD4958" w:rsidP="001D6F50">
      <w:pPr>
        <w:pStyle w:val="Heading1"/>
        <w:tabs>
          <w:tab w:val="center" w:pos="3606"/>
          <w:tab w:val="center" w:pos="5073"/>
        </w:tabs>
        <w:ind w:left="0" w:firstLine="0"/>
        <w:jc w:val="both"/>
      </w:pPr>
      <w:bookmarkStart w:id="4" w:name="_Toc10635"/>
      <w:r>
        <w:rPr>
          <w:rFonts w:ascii="Calibri" w:eastAsia="Calibri" w:hAnsi="Calibri" w:cs="Calibri"/>
          <w:sz w:val="22"/>
        </w:rPr>
        <w:tab/>
      </w:r>
      <w:r>
        <w:t>II.</w:t>
      </w:r>
      <w:r>
        <w:rPr>
          <w:rFonts w:ascii="Arial" w:eastAsia="Arial" w:hAnsi="Arial" w:cs="Arial"/>
        </w:rPr>
        <w:t xml:space="preserve"> </w:t>
      </w:r>
      <w:r>
        <w:rPr>
          <w:rFonts w:ascii="Arial" w:eastAsia="Arial" w:hAnsi="Arial" w:cs="Arial"/>
        </w:rPr>
        <w:tab/>
      </w:r>
      <w:r>
        <w:t xml:space="preserve">LITERATURE REVIEW </w:t>
      </w:r>
      <w:bookmarkEnd w:id="4"/>
    </w:p>
    <w:p w:rsidR="00335D39" w:rsidRPr="00335D39" w:rsidRDefault="00FD4958" w:rsidP="001D6F50">
      <w:pPr>
        <w:pStyle w:val="Heading2"/>
        <w:numPr>
          <w:ilvl w:val="0"/>
          <w:numId w:val="4"/>
        </w:numPr>
        <w:jc w:val="both"/>
      </w:pPr>
      <w:bookmarkStart w:id="5" w:name="_Toc10636"/>
      <w:r>
        <w:t>BACKGROUND STUDY</w:t>
      </w:r>
      <w:bookmarkEnd w:id="5"/>
    </w:p>
    <w:p w:rsidR="00335D39" w:rsidRDefault="00810844" w:rsidP="001D6F50">
      <w:pPr>
        <w:tabs>
          <w:tab w:val="left" w:pos="6504"/>
        </w:tabs>
        <w:spacing w:after="202" w:line="259" w:lineRule="auto"/>
        <w:ind w:left="216" w:firstLine="0"/>
      </w:pPr>
      <w:r w:rsidRPr="00810844">
        <w:t>Machine learning is essential for analyzing data on Amazon Prime Video, helping to improve recommendation systems and gauge content popularity. Previous studies have employed various methods, including text mining and predictive analytics, to enhance recommendations by examining metadata such as titles, genres, directors, and cast information (BOZKURT UZAN &amp; ATALAY, 2023). Utilizing text mining on descriptions deepens the understanding of viewer preferences, resulting in more tailored content suggestions (DIGITite, n.d.).</w:t>
      </w:r>
      <w:r w:rsidR="00335D39">
        <w:tab/>
      </w:r>
    </w:p>
    <w:p w:rsidR="00831AF6" w:rsidRDefault="00FD4958" w:rsidP="001D6F50">
      <w:pPr>
        <w:pStyle w:val="Heading2"/>
        <w:ind w:left="571"/>
        <w:jc w:val="both"/>
      </w:pPr>
      <w:bookmarkStart w:id="6" w:name="_Toc10637"/>
      <w:r>
        <w:t>B.</w:t>
      </w:r>
      <w:r>
        <w:rPr>
          <w:rFonts w:ascii="Arial" w:eastAsia="Arial" w:hAnsi="Arial" w:cs="Arial"/>
        </w:rPr>
        <w:t xml:space="preserve"> </w:t>
      </w:r>
      <w:r>
        <w:t xml:space="preserve">CURRENT AND FUTURE TRENDS </w:t>
      </w:r>
      <w:bookmarkEnd w:id="6"/>
    </w:p>
    <w:p w:rsidR="00831AF6" w:rsidRDefault="00810844" w:rsidP="001D6F50">
      <w:pPr>
        <w:spacing w:after="198" w:line="259" w:lineRule="auto"/>
        <w:ind w:left="216" w:firstLine="0"/>
      </w:pPr>
      <w:r w:rsidRPr="00810844">
        <w:t>Recent research has utilized Support Vector Machines (SVM) to suggest movies based on user preferences, thereby increasing satisfaction through better content delivery (Wang et al., 2016). Investigations have also looked into viewing habits across different demographics, offering valuable insights for Amazon's strategic decisions about regional content offerings (Kamarudin et al., 2022). In the future, there is a strong emphasis on creating advanced algorithms that can adapt in real-time based on user feedback. This dynamic strategy aims to continuously improve recommendations for accuracy and relevance. The integration of real-time data streams with feedback mechanisms is anticipated to significantly enhance user engagement and satisfaction.</w:t>
      </w:r>
    </w:p>
    <w:p w:rsidR="00831AF6" w:rsidRDefault="00FD4958" w:rsidP="001D6F50">
      <w:pPr>
        <w:pStyle w:val="Heading2"/>
        <w:ind w:left="571"/>
        <w:jc w:val="both"/>
      </w:pPr>
      <w:bookmarkStart w:id="7" w:name="_Toc10638"/>
      <w:r>
        <w:lastRenderedPageBreak/>
        <w:t>C.</w:t>
      </w:r>
      <w:r>
        <w:rPr>
          <w:rFonts w:ascii="Arial" w:eastAsia="Arial" w:hAnsi="Arial" w:cs="Arial"/>
        </w:rPr>
        <w:t xml:space="preserve"> </w:t>
      </w:r>
      <w:r>
        <w:t xml:space="preserve">RESEARCH GAP </w:t>
      </w:r>
      <w:bookmarkEnd w:id="7"/>
    </w:p>
    <w:p w:rsidR="00831AF6" w:rsidRDefault="00235BC0" w:rsidP="001D6F50">
      <w:pPr>
        <w:spacing w:after="199" w:line="259" w:lineRule="auto"/>
        <w:ind w:left="936" w:firstLine="0"/>
      </w:pPr>
      <w:r w:rsidRPr="00235BC0">
        <w:t xml:space="preserve">Despite </w:t>
      </w:r>
      <w:r w:rsidR="00810844" w:rsidRPr="00810844">
        <w:t>notable progress in streaming analytics, a significant gap exists in understanding how viewer preferences change over time, especially with the release of new content. Many current studies depend on static datasets, which fail to capture the rapid changes in viewer interests (Kumar et al., 2023). Although foundational work has been established to improve recommendation systems, challenges remain in adjusting to real-time variations in viewer behavior.</w:t>
      </w:r>
      <w:r w:rsidR="00810844">
        <w:t xml:space="preserve"> </w:t>
      </w:r>
      <w:r w:rsidR="00810844" w:rsidRPr="00810844">
        <w:t>Algorithms like Support Vector Machines (SVM) and Random Forests are effective for static analyses, but they need improvements to better adapt to dynamic environments (Zhang &amp; Chen, 2022). Future research should focus on developing systems that can analyze and adapt in real-time, utilizing live data streams and user feedback to enhance recommendations and increase user satisfaction.</w:t>
      </w:r>
    </w:p>
    <w:p w:rsidR="00831AF6" w:rsidRDefault="00FD4958" w:rsidP="001D6F50">
      <w:pPr>
        <w:pStyle w:val="Heading2"/>
        <w:ind w:left="571"/>
        <w:jc w:val="both"/>
      </w:pPr>
      <w:bookmarkStart w:id="8" w:name="_Toc10639"/>
      <w:r>
        <w:t>D.</w:t>
      </w:r>
      <w:r>
        <w:rPr>
          <w:rFonts w:ascii="Arial" w:eastAsia="Arial" w:hAnsi="Arial" w:cs="Arial"/>
        </w:rPr>
        <w:t xml:space="preserve"> </w:t>
      </w:r>
      <w:r>
        <w:t xml:space="preserve">CRITICAL EVALUATION </w:t>
      </w:r>
      <w:bookmarkEnd w:id="8"/>
    </w:p>
    <w:p w:rsidR="00831AF6" w:rsidRDefault="00810844" w:rsidP="001D6F50">
      <w:pPr>
        <w:spacing w:after="159" w:line="259" w:lineRule="auto"/>
        <w:ind w:left="936" w:firstLine="0"/>
      </w:pPr>
      <w:r>
        <w:t>While c</w:t>
      </w:r>
      <w:r w:rsidR="00235BC0" w:rsidRPr="00235BC0">
        <w:t xml:space="preserve">urrent studies have </w:t>
      </w:r>
      <w:r w:rsidRPr="00810844">
        <w:t>laid a strong groundwork for improving recommendation systems, they often fall short in adapting to the real-time changes in viewer behavior (Kumar et al., 2023). The success of SVM and Random Forest algorithms in static analyses reveals their limitations in more dynamic settings, highlighting the need for enhancements to boost adaptability (Zhang &amp; Chen, 2022). Future research should aim to create frameworks for real-time analysis and adaptive systems that integrate user feedback and live data streams. These advancements are anticipated to lead to more precise recommendations and a significant increase in user satisfaction.</w:t>
      </w:r>
      <w:r w:rsidR="00FD4958">
        <w:t xml:space="preserve"> </w:t>
      </w:r>
    </w:p>
    <w:p w:rsidR="00831AF6" w:rsidRDefault="00FD4958" w:rsidP="001D6F50">
      <w:pPr>
        <w:pStyle w:val="Heading1"/>
        <w:tabs>
          <w:tab w:val="center" w:pos="3815"/>
          <w:tab w:val="center" w:pos="5075"/>
        </w:tabs>
        <w:ind w:left="0" w:firstLine="0"/>
        <w:jc w:val="both"/>
      </w:pPr>
      <w:bookmarkStart w:id="9" w:name="_Toc10640"/>
      <w:r>
        <w:rPr>
          <w:rFonts w:ascii="Calibri" w:eastAsia="Calibri" w:hAnsi="Calibri" w:cs="Calibri"/>
          <w:sz w:val="22"/>
        </w:rPr>
        <w:tab/>
      </w:r>
      <w:r>
        <w:t>III.</w:t>
      </w:r>
      <w:r>
        <w:rPr>
          <w:rFonts w:ascii="Arial" w:eastAsia="Arial" w:hAnsi="Arial" w:cs="Arial"/>
        </w:rPr>
        <w:t xml:space="preserve"> </w:t>
      </w:r>
      <w:r>
        <w:rPr>
          <w:rFonts w:ascii="Arial" w:eastAsia="Arial" w:hAnsi="Arial" w:cs="Arial"/>
        </w:rPr>
        <w:tab/>
      </w:r>
      <w:r>
        <w:t xml:space="preserve">METHODOLOGY </w:t>
      </w:r>
      <w:bookmarkEnd w:id="9"/>
    </w:p>
    <w:p w:rsidR="00831AF6" w:rsidRDefault="00FD4958" w:rsidP="001D6F50">
      <w:pPr>
        <w:pStyle w:val="Heading2"/>
        <w:ind w:left="571"/>
        <w:jc w:val="both"/>
      </w:pPr>
      <w:bookmarkStart w:id="10" w:name="_Toc10641"/>
      <w:r>
        <w:t>A.</w:t>
      </w:r>
      <w:r>
        <w:rPr>
          <w:rFonts w:ascii="Arial" w:eastAsia="Arial" w:hAnsi="Arial" w:cs="Arial"/>
        </w:rPr>
        <w:t xml:space="preserve"> </w:t>
      </w:r>
      <w:r>
        <w:t xml:space="preserve">DATASET DESCRIPTION </w:t>
      </w:r>
      <w:bookmarkEnd w:id="10"/>
    </w:p>
    <w:p w:rsidR="00235BC0" w:rsidRDefault="00810844" w:rsidP="001D6F50">
      <w:pPr>
        <w:spacing w:after="0"/>
        <w:ind w:left="936" w:right="48" w:firstLine="720"/>
      </w:pPr>
      <w:r w:rsidRPr="00810844">
        <w:t>The dataset used for this analysis was obtained from Kaggle’s “Amazon Prime Video Movies and TV Shows.” It includes detailed metadata such as titles, directors, casts, genres, and descriptions of films and shows. The dataset is organized in a tabular format with 12 attributes and a total of 9,500 entries. There are about 4,500 missing values across various attributes, mainly in the director column. The attributes in this dataset are:</w:t>
      </w:r>
    </w:p>
    <w:p w:rsidR="00810844" w:rsidRDefault="00810844" w:rsidP="001D6F50">
      <w:pPr>
        <w:spacing w:after="0"/>
        <w:ind w:left="936" w:right="48" w:firstLine="720"/>
      </w:pPr>
    </w:p>
    <w:tbl>
      <w:tblPr>
        <w:tblStyle w:val="TableGrid"/>
        <w:tblW w:w="8632" w:type="dxa"/>
        <w:tblInd w:w="941" w:type="dxa"/>
        <w:tblCellMar>
          <w:top w:w="14" w:type="dxa"/>
          <w:left w:w="108" w:type="dxa"/>
          <w:bottom w:w="0" w:type="dxa"/>
          <w:right w:w="115" w:type="dxa"/>
        </w:tblCellMar>
        <w:tblLook w:val="04A0" w:firstRow="1" w:lastRow="0" w:firstColumn="1" w:lastColumn="0" w:noHBand="0" w:noVBand="1"/>
      </w:tblPr>
      <w:tblGrid>
        <w:gridCol w:w="1435"/>
        <w:gridCol w:w="7197"/>
      </w:tblGrid>
      <w:tr w:rsidR="00831AF6">
        <w:trPr>
          <w:trHeight w:val="240"/>
        </w:trPr>
        <w:tc>
          <w:tcPr>
            <w:tcW w:w="1435" w:type="dxa"/>
            <w:tcBorders>
              <w:top w:val="single" w:sz="4" w:space="0" w:color="000000"/>
              <w:left w:val="single" w:sz="4" w:space="0" w:color="000000"/>
              <w:bottom w:val="single" w:sz="4" w:space="0" w:color="000000"/>
              <w:right w:val="single" w:sz="4" w:space="0" w:color="000000"/>
            </w:tcBorders>
          </w:tcPr>
          <w:p w:rsidR="00831AF6" w:rsidRDefault="00FD4958" w:rsidP="001D6F50">
            <w:pPr>
              <w:spacing w:after="0" w:line="259" w:lineRule="auto"/>
              <w:ind w:left="0" w:firstLine="0"/>
            </w:pPr>
            <w:r>
              <w:t xml:space="preserve">Attribute </w:t>
            </w:r>
          </w:p>
        </w:tc>
        <w:tc>
          <w:tcPr>
            <w:tcW w:w="7197" w:type="dxa"/>
            <w:tcBorders>
              <w:top w:val="single" w:sz="4" w:space="0" w:color="000000"/>
              <w:left w:val="single" w:sz="4" w:space="0" w:color="000000"/>
              <w:bottom w:val="single" w:sz="4" w:space="0" w:color="000000"/>
              <w:right w:val="single" w:sz="4" w:space="0" w:color="000000"/>
            </w:tcBorders>
          </w:tcPr>
          <w:p w:rsidR="00831AF6" w:rsidRDefault="00FD4958" w:rsidP="001D6F50">
            <w:pPr>
              <w:spacing w:after="0" w:line="259" w:lineRule="auto"/>
              <w:ind w:left="0" w:firstLine="0"/>
            </w:pPr>
            <w:r>
              <w:t xml:space="preserve">Description </w:t>
            </w:r>
          </w:p>
        </w:tc>
      </w:tr>
      <w:tr w:rsidR="00831AF6">
        <w:trPr>
          <w:trHeight w:val="240"/>
        </w:trPr>
        <w:tc>
          <w:tcPr>
            <w:tcW w:w="1435" w:type="dxa"/>
            <w:tcBorders>
              <w:top w:val="single" w:sz="4" w:space="0" w:color="000000"/>
              <w:left w:val="single" w:sz="4" w:space="0" w:color="000000"/>
              <w:bottom w:val="single" w:sz="4" w:space="0" w:color="000000"/>
              <w:right w:val="single" w:sz="4" w:space="0" w:color="000000"/>
            </w:tcBorders>
          </w:tcPr>
          <w:p w:rsidR="00831AF6" w:rsidRDefault="00FD4958" w:rsidP="001D6F50">
            <w:pPr>
              <w:spacing w:after="0" w:line="259" w:lineRule="auto"/>
              <w:ind w:left="0" w:firstLine="0"/>
            </w:pPr>
            <w:r>
              <w:t xml:space="preserve">Show_id </w:t>
            </w:r>
          </w:p>
        </w:tc>
        <w:tc>
          <w:tcPr>
            <w:tcW w:w="7197" w:type="dxa"/>
            <w:tcBorders>
              <w:top w:val="single" w:sz="4" w:space="0" w:color="000000"/>
              <w:left w:val="single" w:sz="4" w:space="0" w:color="000000"/>
              <w:bottom w:val="single" w:sz="4" w:space="0" w:color="000000"/>
              <w:right w:val="single" w:sz="4" w:space="0" w:color="000000"/>
            </w:tcBorders>
          </w:tcPr>
          <w:p w:rsidR="00831AF6" w:rsidRDefault="00235BC0" w:rsidP="001D6F50">
            <w:pPr>
              <w:spacing w:after="0" w:line="259" w:lineRule="auto"/>
              <w:ind w:left="0" w:firstLine="0"/>
            </w:pPr>
            <w:r w:rsidRPr="00235BC0">
              <w:t>Unique identifier for each show (9500 non-null, object)</w:t>
            </w:r>
          </w:p>
        </w:tc>
      </w:tr>
      <w:tr w:rsidR="00831AF6">
        <w:trPr>
          <w:trHeight w:val="240"/>
        </w:trPr>
        <w:tc>
          <w:tcPr>
            <w:tcW w:w="1435" w:type="dxa"/>
            <w:tcBorders>
              <w:top w:val="single" w:sz="4" w:space="0" w:color="000000"/>
              <w:left w:val="single" w:sz="4" w:space="0" w:color="000000"/>
              <w:bottom w:val="single" w:sz="4" w:space="0" w:color="000000"/>
              <w:right w:val="single" w:sz="4" w:space="0" w:color="000000"/>
            </w:tcBorders>
          </w:tcPr>
          <w:p w:rsidR="00831AF6" w:rsidRDefault="00FD4958" w:rsidP="001D6F50">
            <w:pPr>
              <w:spacing w:after="0" w:line="259" w:lineRule="auto"/>
              <w:ind w:left="0" w:firstLine="0"/>
            </w:pPr>
            <w:r>
              <w:t xml:space="preserve">Type </w:t>
            </w:r>
          </w:p>
        </w:tc>
        <w:tc>
          <w:tcPr>
            <w:tcW w:w="7197" w:type="dxa"/>
            <w:tcBorders>
              <w:top w:val="single" w:sz="4" w:space="0" w:color="000000"/>
              <w:left w:val="single" w:sz="4" w:space="0" w:color="000000"/>
              <w:bottom w:val="single" w:sz="4" w:space="0" w:color="000000"/>
              <w:right w:val="single" w:sz="4" w:space="0" w:color="000000"/>
            </w:tcBorders>
          </w:tcPr>
          <w:p w:rsidR="00831AF6" w:rsidRDefault="00FD4958" w:rsidP="001D6F50">
            <w:pPr>
              <w:spacing w:after="0" w:line="259" w:lineRule="auto"/>
              <w:ind w:left="0" w:firstLine="0"/>
            </w:pPr>
            <w:r>
              <w:t>The type of c</w:t>
            </w:r>
            <w:r w:rsidR="00235BC0">
              <w:t xml:space="preserve">ontent (Movie or TV Show) (9500 </w:t>
            </w:r>
            <w:r>
              <w:t xml:space="preserve">non-null, object) </w:t>
            </w:r>
          </w:p>
        </w:tc>
      </w:tr>
      <w:tr w:rsidR="00831AF6">
        <w:trPr>
          <w:trHeight w:val="274"/>
        </w:trPr>
        <w:tc>
          <w:tcPr>
            <w:tcW w:w="1435" w:type="dxa"/>
            <w:tcBorders>
              <w:top w:val="single" w:sz="4" w:space="0" w:color="000000"/>
              <w:left w:val="single" w:sz="4" w:space="0" w:color="000000"/>
              <w:bottom w:val="single" w:sz="4" w:space="0" w:color="000000"/>
              <w:right w:val="single" w:sz="4" w:space="0" w:color="000000"/>
            </w:tcBorders>
          </w:tcPr>
          <w:p w:rsidR="00831AF6" w:rsidRDefault="00FD4958" w:rsidP="001D6F50">
            <w:pPr>
              <w:spacing w:after="0" w:line="259" w:lineRule="auto"/>
              <w:ind w:left="0" w:firstLine="0"/>
            </w:pPr>
            <w:r>
              <w:t xml:space="preserve">Title </w:t>
            </w:r>
          </w:p>
        </w:tc>
        <w:tc>
          <w:tcPr>
            <w:tcW w:w="7197" w:type="dxa"/>
            <w:tcBorders>
              <w:top w:val="single" w:sz="4" w:space="0" w:color="000000"/>
              <w:left w:val="single" w:sz="4" w:space="0" w:color="000000"/>
              <w:bottom w:val="single" w:sz="4" w:space="0" w:color="000000"/>
              <w:right w:val="single" w:sz="4" w:space="0" w:color="000000"/>
            </w:tcBorders>
          </w:tcPr>
          <w:p w:rsidR="00831AF6" w:rsidRDefault="00235BC0" w:rsidP="001D6F50">
            <w:pPr>
              <w:spacing w:after="0" w:line="259" w:lineRule="auto"/>
              <w:ind w:left="0" w:firstLine="0"/>
            </w:pPr>
            <w:r>
              <w:t xml:space="preserve">Title of the content (9500 </w:t>
            </w:r>
            <w:r w:rsidR="00FD4958">
              <w:t>non-null, object)</w:t>
            </w:r>
            <w:r w:rsidR="00FD4958">
              <w:rPr>
                <w:sz w:val="22"/>
              </w:rPr>
              <w:t xml:space="preserve"> </w:t>
            </w:r>
          </w:p>
        </w:tc>
      </w:tr>
      <w:tr w:rsidR="00831AF6">
        <w:trPr>
          <w:trHeight w:val="240"/>
        </w:trPr>
        <w:tc>
          <w:tcPr>
            <w:tcW w:w="1435" w:type="dxa"/>
            <w:tcBorders>
              <w:top w:val="single" w:sz="4" w:space="0" w:color="000000"/>
              <w:left w:val="single" w:sz="4" w:space="0" w:color="000000"/>
              <w:bottom w:val="single" w:sz="4" w:space="0" w:color="000000"/>
              <w:right w:val="single" w:sz="4" w:space="0" w:color="000000"/>
            </w:tcBorders>
          </w:tcPr>
          <w:p w:rsidR="00831AF6" w:rsidRDefault="00FD4958" w:rsidP="001D6F50">
            <w:pPr>
              <w:spacing w:after="0" w:line="259" w:lineRule="auto"/>
              <w:ind w:left="0" w:firstLine="0"/>
            </w:pPr>
            <w:r>
              <w:t xml:space="preserve">Director </w:t>
            </w:r>
          </w:p>
        </w:tc>
        <w:tc>
          <w:tcPr>
            <w:tcW w:w="7197" w:type="dxa"/>
            <w:tcBorders>
              <w:top w:val="single" w:sz="4" w:space="0" w:color="000000"/>
              <w:left w:val="single" w:sz="4" w:space="0" w:color="000000"/>
              <w:bottom w:val="single" w:sz="4" w:space="0" w:color="000000"/>
              <w:right w:val="single" w:sz="4" w:space="0" w:color="000000"/>
            </w:tcBorders>
          </w:tcPr>
          <w:p w:rsidR="00831AF6" w:rsidRDefault="00235BC0" w:rsidP="001D6F50">
            <w:pPr>
              <w:spacing w:after="0" w:line="259" w:lineRule="auto"/>
              <w:ind w:left="0" w:firstLine="0"/>
            </w:pPr>
            <w:r>
              <w:t>Director(s) of the content (5000</w:t>
            </w:r>
            <w:r w:rsidR="00FD4958">
              <w:t xml:space="preserve"> non-null, object) </w:t>
            </w:r>
          </w:p>
        </w:tc>
      </w:tr>
      <w:tr w:rsidR="00831AF6">
        <w:trPr>
          <w:trHeight w:val="276"/>
        </w:trPr>
        <w:tc>
          <w:tcPr>
            <w:tcW w:w="1435" w:type="dxa"/>
            <w:tcBorders>
              <w:top w:val="single" w:sz="4" w:space="0" w:color="000000"/>
              <w:left w:val="single" w:sz="4" w:space="0" w:color="000000"/>
              <w:bottom w:val="single" w:sz="4" w:space="0" w:color="000000"/>
              <w:right w:val="single" w:sz="4" w:space="0" w:color="000000"/>
            </w:tcBorders>
          </w:tcPr>
          <w:p w:rsidR="00831AF6" w:rsidRDefault="00FD4958" w:rsidP="001D6F50">
            <w:pPr>
              <w:spacing w:after="0" w:line="259" w:lineRule="auto"/>
              <w:ind w:left="0" w:firstLine="0"/>
            </w:pPr>
            <w:r>
              <w:t xml:space="preserve">Cast </w:t>
            </w:r>
          </w:p>
        </w:tc>
        <w:tc>
          <w:tcPr>
            <w:tcW w:w="7197" w:type="dxa"/>
            <w:tcBorders>
              <w:top w:val="single" w:sz="4" w:space="0" w:color="000000"/>
              <w:left w:val="single" w:sz="4" w:space="0" w:color="000000"/>
              <w:bottom w:val="single" w:sz="4" w:space="0" w:color="000000"/>
              <w:right w:val="single" w:sz="4" w:space="0" w:color="000000"/>
            </w:tcBorders>
          </w:tcPr>
          <w:p w:rsidR="00831AF6" w:rsidRDefault="00235BC0" w:rsidP="001D6F50">
            <w:pPr>
              <w:spacing w:after="0" w:line="259" w:lineRule="auto"/>
              <w:ind w:left="0" w:firstLine="0"/>
            </w:pPr>
            <w:r>
              <w:t>Cast members (8000</w:t>
            </w:r>
            <w:r w:rsidR="00FD4958">
              <w:t xml:space="preserve"> non-null, object)</w:t>
            </w:r>
            <w:r w:rsidR="00FD4958">
              <w:rPr>
                <w:sz w:val="22"/>
              </w:rPr>
              <w:t xml:space="preserve"> </w:t>
            </w:r>
          </w:p>
        </w:tc>
      </w:tr>
      <w:tr w:rsidR="00831AF6">
        <w:trPr>
          <w:trHeight w:val="241"/>
        </w:trPr>
        <w:tc>
          <w:tcPr>
            <w:tcW w:w="1435" w:type="dxa"/>
            <w:tcBorders>
              <w:top w:val="single" w:sz="4" w:space="0" w:color="000000"/>
              <w:left w:val="single" w:sz="4" w:space="0" w:color="000000"/>
              <w:bottom w:val="single" w:sz="4" w:space="0" w:color="000000"/>
              <w:right w:val="single" w:sz="4" w:space="0" w:color="000000"/>
            </w:tcBorders>
          </w:tcPr>
          <w:p w:rsidR="00831AF6" w:rsidRDefault="00FD4958" w:rsidP="001D6F50">
            <w:pPr>
              <w:spacing w:after="0" w:line="259" w:lineRule="auto"/>
              <w:ind w:left="0" w:firstLine="0"/>
            </w:pPr>
            <w:r>
              <w:t xml:space="preserve">Country </w:t>
            </w:r>
          </w:p>
        </w:tc>
        <w:tc>
          <w:tcPr>
            <w:tcW w:w="7197" w:type="dxa"/>
            <w:tcBorders>
              <w:top w:val="single" w:sz="4" w:space="0" w:color="000000"/>
              <w:left w:val="single" w:sz="4" w:space="0" w:color="000000"/>
              <w:bottom w:val="single" w:sz="4" w:space="0" w:color="000000"/>
              <w:right w:val="single" w:sz="4" w:space="0" w:color="000000"/>
            </w:tcBorders>
          </w:tcPr>
          <w:p w:rsidR="00831AF6" w:rsidRDefault="00FD4958" w:rsidP="001D6F50">
            <w:pPr>
              <w:spacing w:after="0" w:line="259" w:lineRule="auto"/>
              <w:ind w:left="0" w:firstLine="0"/>
            </w:pPr>
            <w:r>
              <w:t>Country wher</w:t>
            </w:r>
            <w:r w:rsidR="00235BC0">
              <w:t>e the content was produced (8000</w:t>
            </w:r>
            <w:r>
              <w:t xml:space="preserve"> non-null, object) </w:t>
            </w:r>
          </w:p>
        </w:tc>
      </w:tr>
      <w:tr w:rsidR="00831AF6">
        <w:trPr>
          <w:trHeight w:val="240"/>
        </w:trPr>
        <w:tc>
          <w:tcPr>
            <w:tcW w:w="1435" w:type="dxa"/>
            <w:tcBorders>
              <w:top w:val="single" w:sz="4" w:space="0" w:color="000000"/>
              <w:left w:val="single" w:sz="4" w:space="0" w:color="000000"/>
              <w:bottom w:val="single" w:sz="4" w:space="0" w:color="000000"/>
              <w:right w:val="single" w:sz="4" w:space="0" w:color="000000"/>
            </w:tcBorders>
          </w:tcPr>
          <w:p w:rsidR="00831AF6" w:rsidRDefault="00FD4958" w:rsidP="001D6F50">
            <w:pPr>
              <w:spacing w:after="0" w:line="259" w:lineRule="auto"/>
              <w:ind w:left="0" w:firstLine="0"/>
            </w:pPr>
            <w:r>
              <w:t xml:space="preserve">Date_added </w:t>
            </w:r>
          </w:p>
        </w:tc>
        <w:tc>
          <w:tcPr>
            <w:tcW w:w="7197" w:type="dxa"/>
            <w:tcBorders>
              <w:top w:val="single" w:sz="4" w:space="0" w:color="000000"/>
              <w:left w:val="single" w:sz="4" w:space="0" w:color="000000"/>
              <w:bottom w:val="single" w:sz="4" w:space="0" w:color="000000"/>
              <w:right w:val="single" w:sz="4" w:space="0" w:color="000000"/>
            </w:tcBorders>
          </w:tcPr>
          <w:p w:rsidR="00831AF6" w:rsidRDefault="00FD4958" w:rsidP="001D6F50">
            <w:pPr>
              <w:spacing w:after="0" w:line="259" w:lineRule="auto"/>
              <w:ind w:left="0" w:firstLine="0"/>
            </w:pPr>
            <w:r>
              <w:t>Date when the con</w:t>
            </w:r>
            <w:r w:rsidR="00235BC0">
              <w:t xml:space="preserve">tent was added to Netflix (9495 </w:t>
            </w:r>
            <w:r>
              <w:t xml:space="preserve">non-null, object) </w:t>
            </w:r>
          </w:p>
        </w:tc>
      </w:tr>
      <w:tr w:rsidR="00831AF6">
        <w:trPr>
          <w:trHeight w:val="240"/>
        </w:trPr>
        <w:tc>
          <w:tcPr>
            <w:tcW w:w="1435" w:type="dxa"/>
            <w:tcBorders>
              <w:top w:val="single" w:sz="4" w:space="0" w:color="000000"/>
              <w:left w:val="single" w:sz="4" w:space="0" w:color="000000"/>
              <w:bottom w:val="single" w:sz="4" w:space="0" w:color="000000"/>
              <w:right w:val="single" w:sz="4" w:space="0" w:color="000000"/>
            </w:tcBorders>
          </w:tcPr>
          <w:p w:rsidR="00831AF6" w:rsidRDefault="00FD4958" w:rsidP="001D6F50">
            <w:pPr>
              <w:spacing w:after="0" w:line="259" w:lineRule="auto"/>
              <w:ind w:left="0" w:firstLine="0"/>
            </w:pPr>
            <w:r>
              <w:t xml:space="preserve">Release_year </w:t>
            </w:r>
          </w:p>
        </w:tc>
        <w:tc>
          <w:tcPr>
            <w:tcW w:w="7197" w:type="dxa"/>
            <w:tcBorders>
              <w:top w:val="single" w:sz="4" w:space="0" w:color="000000"/>
              <w:left w:val="single" w:sz="4" w:space="0" w:color="000000"/>
              <w:bottom w:val="single" w:sz="4" w:space="0" w:color="000000"/>
              <w:right w:val="single" w:sz="4" w:space="0" w:color="000000"/>
            </w:tcBorders>
          </w:tcPr>
          <w:p w:rsidR="00831AF6" w:rsidRDefault="00FD4958" w:rsidP="001D6F50">
            <w:pPr>
              <w:spacing w:after="0" w:line="259" w:lineRule="auto"/>
              <w:ind w:left="0" w:firstLine="0"/>
            </w:pPr>
            <w:r>
              <w:t>Yea</w:t>
            </w:r>
            <w:r w:rsidR="00C54731">
              <w:t>r the content was released (9500</w:t>
            </w:r>
            <w:r>
              <w:t xml:space="preserve"> non-null, int64) </w:t>
            </w:r>
          </w:p>
        </w:tc>
      </w:tr>
      <w:tr w:rsidR="00831AF6">
        <w:trPr>
          <w:trHeight w:val="274"/>
        </w:trPr>
        <w:tc>
          <w:tcPr>
            <w:tcW w:w="1435" w:type="dxa"/>
            <w:tcBorders>
              <w:top w:val="single" w:sz="4" w:space="0" w:color="000000"/>
              <w:left w:val="single" w:sz="4" w:space="0" w:color="000000"/>
              <w:bottom w:val="single" w:sz="4" w:space="0" w:color="000000"/>
              <w:right w:val="single" w:sz="4" w:space="0" w:color="000000"/>
            </w:tcBorders>
          </w:tcPr>
          <w:p w:rsidR="00831AF6" w:rsidRDefault="00FD4958" w:rsidP="001D6F50">
            <w:pPr>
              <w:spacing w:after="0" w:line="259" w:lineRule="auto"/>
              <w:ind w:left="0" w:firstLine="0"/>
            </w:pPr>
            <w:r>
              <w:t xml:space="preserve">Rating </w:t>
            </w:r>
          </w:p>
        </w:tc>
        <w:tc>
          <w:tcPr>
            <w:tcW w:w="7197" w:type="dxa"/>
            <w:tcBorders>
              <w:top w:val="single" w:sz="4" w:space="0" w:color="000000"/>
              <w:left w:val="single" w:sz="4" w:space="0" w:color="000000"/>
              <w:bottom w:val="single" w:sz="4" w:space="0" w:color="000000"/>
              <w:right w:val="single" w:sz="4" w:space="0" w:color="000000"/>
            </w:tcBorders>
          </w:tcPr>
          <w:p w:rsidR="00831AF6" w:rsidRDefault="00C54731" w:rsidP="001D6F50">
            <w:pPr>
              <w:spacing w:after="0" w:line="259" w:lineRule="auto"/>
              <w:ind w:left="0" w:firstLine="0"/>
            </w:pPr>
            <w:r>
              <w:t xml:space="preserve">Content rating (9495 </w:t>
            </w:r>
            <w:r w:rsidR="00FD4958">
              <w:t xml:space="preserve">non-null, object) </w:t>
            </w:r>
          </w:p>
        </w:tc>
      </w:tr>
      <w:tr w:rsidR="00831AF6">
        <w:trPr>
          <w:trHeight w:val="240"/>
        </w:trPr>
        <w:tc>
          <w:tcPr>
            <w:tcW w:w="1435" w:type="dxa"/>
            <w:tcBorders>
              <w:top w:val="single" w:sz="4" w:space="0" w:color="000000"/>
              <w:left w:val="single" w:sz="4" w:space="0" w:color="000000"/>
              <w:bottom w:val="single" w:sz="4" w:space="0" w:color="000000"/>
              <w:right w:val="single" w:sz="4" w:space="0" w:color="000000"/>
            </w:tcBorders>
          </w:tcPr>
          <w:p w:rsidR="00831AF6" w:rsidRDefault="00FD4958" w:rsidP="001D6F50">
            <w:pPr>
              <w:spacing w:after="0" w:line="259" w:lineRule="auto"/>
              <w:ind w:left="0" w:firstLine="0"/>
            </w:pPr>
            <w:r>
              <w:t xml:space="preserve">Duration </w:t>
            </w:r>
          </w:p>
        </w:tc>
        <w:tc>
          <w:tcPr>
            <w:tcW w:w="7197" w:type="dxa"/>
            <w:tcBorders>
              <w:top w:val="single" w:sz="4" w:space="0" w:color="000000"/>
              <w:left w:val="single" w:sz="4" w:space="0" w:color="000000"/>
              <w:bottom w:val="single" w:sz="4" w:space="0" w:color="000000"/>
              <w:right w:val="single" w:sz="4" w:space="0" w:color="000000"/>
            </w:tcBorders>
          </w:tcPr>
          <w:p w:rsidR="00831AF6" w:rsidRDefault="00C54731" w:rsidP="001D6F50">
            <w:pPr>
              <w:spacing w:after="0" w:line="259" w:lineRule="auto"/>
              <w:ind w:left="0" w:firstLine="0"/>
            </w:pPr>
            <w:r>
              <w:t>Duration of the content (9490</w:t>
            </w:r>
            <w:r w:rsidR="00FD4958">
              <w:t xml:space="preserve"> non-null, object) </w:t>
            </w:r>
          </w:p>
        </w:tc>
      </w:tr>
      <w:tr w:rsidR="00831AF6">
        <w:trPr>
          <w:trHeight w:val="240"/>
        </w:trPr>
        <w:tc>
          <w:tcPr>
            <w:tcW w:w="1435" w:type="dxa"/>
            <w:tcBorders>
              <w:top w:val="single" w:sz="4" w:space="0" w:color="000000"/>
              <w:left w:val="single" w:sz="4" w:space="0" w:color="000000"/>
              <w:bottom w:val="single" w:sz="4" w:space="0" w:color="000000"/>
              <w:right w:val="single" w:sz="4" w:space="0" w:color="000000"/>
            </w:tcBorders>
          </w:tcPr>
          <w:p w:rsidR="00831AF6" w:rsidRDefault="00FD4958" w:rsidP="001D6F50">
            <w:pPr>
              <w:spacing w:after="0" w:line="259" w:lineRule="auto"/>
              <w:ind w:left="0" w:firstLine="0"/>
            </w:pPr>
            <w:r>
              <w:t xml:space="preserve">Listed_in </w:t>
            </w:r>
          </w:p>
        </w:tc>
        <w:tc>
          <w:tcPr>
            <w:tcW w:w="7197" w:type="dxa"/>
            <w:tcBorders>
              <w:top w:val="single" w:sz="4" w:space="0" w:color="000000"/>
              <w:left w:val="single" w:sz="4" w:space="0" w:color="000000"/>
              <w:bottom w:val="single" w:sz="4" w:space="0" w:color="000000"/>
              <w:right w:val="single" w:sz="4" w:space="0" w:color="000000"/>
            </w:tcBorders>
          </w:tcPr>
          <w:p w:rsidR="00831AF6" w:rsidRDefault="00FD4958" w:rsidP="001D6F50">
            <w:pPr>
              <w:spacing w:after="0" w:line="259" w:lineRule="auto"/>
              <w:ind w:left="0" w:firstLine="0"/>
            </w:pPr>
            <w:r>
              <w:t>Categories/gen</w:t>
            </w:r>
            <w:r w:rsidR="00C54731">
              <w:t>res the content belongs to (9500</w:t>
            </w:r>
            <w:r>
              <w:t xml:space="preserve"> non-null, object) </w:t>
            </w:r>
          </w:p>
        </w:tc>
      </w:tr>
      <w:tr w:rsidR="00831AF6">
        <w:trPr>
          <w:trHeight w:val="274"/>
        </w:trPr>
        <w:tc>
          <w:tcPr>
            <w:tcW w:w="1435" w:type="dxa"/>
            <w:tcBorders>
              <w:top w:val="single" w:sz="4" w:space="0" w:color="000000"/>
              <w:left w:val="single" w:sz="4" w:space="0" w:color="000000"/>
              <w:bottom w:val="single" w:sz="4" w:space="0" w:color="000000"/>
              <w:right w:val="single" w:sz="4" w:space="0" w:color="000000"/>
            </w:tcBorders>
          </w:tcPr>
          <w:p w:rsidR="00831AF6" w:rsidRDefault="00FD4958" w:rsidP="001D6F50">
            <w:pPr>
              <w:spacing w:after="0" w:line="259" w:lineRule="auto"/>
              <w:ind w:left="0" w:firstLine="0"/>
            </w:pPr>
            <w:r>
              <w:t xml:space="preserve">escription </w:t>
            </w:r>
          </w:p>
        </w:tc>
        <w:tc>
          <w:tcPr>
            <w:tcW w:w="7197" w:type="dxa"/>
            <w:tcBorders>
              <w:top w:val="single" w:sz="4" w:space="0" w:color="000000"/>
              <w:left w:val="single" w:sz="4" w:space="0" w:color="000000"/>
              <w:bottom w:val="single" w:sz="4" w:space="0" w:color="000000"/>
              <w:right w:val="single" w:sz="4" w:space="0" w:color="000000"/>
            </w:tcBorders>
          </w:tcPr>
          <w:p w:rsidR="00831AF6" w:rsidRDefault="00FD4958" w:rsidP="001D6F50">
            <w:pPr>
              <w:spacing w:after="0" w:line="259" w:lineRule="auto"/>
              <w:ind w:left="0" w:firstLine="0"/>
            </w:pPr>
            <w:r>
              <w:t>Brief d</w:t>
            </w:r>
            <w:r w:rsidR="00C54731">
              <w:t xml:space="preserve">escription of the content (9500 </w:t>
            </w:r>
            <w:r>
              <w:t xml:space="preserve">non-null, object) </w:t>
            </w:r>
          </w:p>
        </w:tc>
      </w:tr>
    </w:tbl>
    <w:p w:rsidR="00831AF6" w:rsidRDefault="00FD4958" w:rsidP="001D6F50">
      <w:pPr>
        <w:spacing w:after="0" w:line="259" w:lineRule="auto"/>
        <w:ind w:left="216" w:firstLine="0"/>
      </w:pPr>
      <w:r>
        <w:t xml:space="preserve"> </w:t>
      </w:r>
    </w:p>
    <w:p w:rsidR="00831AF6" w:rsidRDefault="00FD4958" w:rsidP="001D6F50">
      <w:pPr>
        <w:tabs>
          <w:tab w:val="center" w:pos="216"/>
          <w:tab w:val="center" w:pos="5154"/>
        </w:tabs>
        <w:spacing w:after="175" w:line="259" w:lineRule="auto"/>
        <w:ind w:left="0" w:firstLine="0"/>
      </w:pPr>
      <w:r>
        <w:rPr>
          <w:rFonts w:ascii="Calibri" w:eastAsia="Calibri" w:hAnsi="Calibri" w:cs="Calibri"/>
          <w:sz w:val="22"/>
        </w:rPr>
        <w:tab/>
      </w:r>
      <w:r>
        <w:t xml:space="preserve"> </w:t>
      </w:r>
      <w:r>
        <w:tab/>
      </w:r>
      <w:r>
        <w:rPr>
          <w:sz w:val="16"/>
        </w:rPr>
        <w:t>Table.1.</w:t>
      </w:r>
      <w:r>
        <w:rPr>
          <w:rFonts w:ascii="Arial" w:eastAsia="Arial" w:hAnsi="Arial" w:cs="Arial"/>
          <w:sz w:val="16"/>
        </w:rPr>
        <w:t xml:space="preserve"> </w:t>
      </w:r>
      <w:r w:rsidR="00C00FE2">
        <w:rPr>
          <w:sz w:val="16"/>
        </w:rPr>
        <w:t xml:space="preserve">Dataset description of Amazon Prime Video </w:t>
      </w:r>
      <w:r>
        <w:rPr>
          <w:sz w:val="16"/>
        </w:rPr>
        <w:t>Movies and TV Show</w:t>
      </w:r>
      <w:r>
        <w:rPr>
          <w:rFonts w:ascii="Calibri" w:eastAsia="Calibri" w:hAnsi="Calibri" w:cs="Calibri"/>
          <w:sz w:val="16"/>
        </w:rPr>
        <w:t xml:space="preserve"> </w:t>
      </w:r>
    </w:p>
    <w:p w:rsidR="00831AF6" w:rsidRDefault="00FD4958" w:rsidP="001D6F50">
      <w:pPr>
        <w:spacing w:after="215" w:line="259" w:lineRule="auto"/>
        <w:ind w:left="216" w:firstLine="0"/>
      </w:pPr>
      <w:r>
        <w:t xml:space="preserve"> </w:t>
      </w:r>
    </w:p>
    <w:p w:rsidR="001D6F50" w:rsidRDefault="001D6F50" w:rsidP="001D6F50">
      <w:pPr>
        <w:spacing w:after="215" w:line="259" w:lineRule="auto"/>
        <w:ind w:left="216" w:firstLine="0"/>
      </w:pPr>
    </w:p>
    <w:p w:rsidR="00810844" w:rsidRDefault="00810844" w:rsidP="001D6F50">
      <w:pPr>
        <w:spacing w:after="215" w:line="259" w:lineRule="auto"/>
        <w:ind w:left="216" w:firstLine="0"/>
      </w:pPr>
    </w:p>
    <w:p w:rsidR="00831AF6" w:rsidRDefault="00FD4958" w:rsidP="001D6F50">
      <w:pPr>
        <w:pStyle w:val="Heading2"/>
        <w:spacing w:after="102"/>
        <w:ind w:left="571"/>
        <w:jc w:val="both"/>
      </w:pPr>
      <w:bookmarkStart w:id="11" w:name="_Toc10642"/>
      <w:r>
        <w:lastRenderedPageBreak/>
        <w:t>B.</w:t>
      </w:r>
      <w:r>
        <w:rPr>
          <w:rFonts w:ascii="Arial" w:eastAsia="Arial" w:hAnsi="Arial" w:cs="Arial"/>
        </w:rPr>
        <w:t xml:space="preserve"> </w:t>
      </w:r>
      <w:r>
        <w:t xml:space="preserve">MODEL ANALYSIS </w:t>
      </w:r>
      <w:bookmarkEnd w:id="11"/>
    </w:p>
    <w:p w:rsidR="00831AF6" w:rsidRDefault="00FD4958" w:rsidP="001D6F50">
      <w:pPr>
        <w:numPr>
          <w:ilvl w:val="0"/>
          <w:numId w:val="2"/>
        </w:numPr>
        <w:ind w:right="48" w:hanging="576"/>
      </w:pPr>
      <w:r>
        <w:t xml:space="preserve">Collecting and Understanding the Data from Dataset </w:t>
      </w:r>
    </w:p>
    <w:p w:rsidR="00C54731" w:rsidRDefault="007F7D2B" w:rsidP="00E72105">
      <w:pPr>
        <w:ind w:left="1296" w:right="48" w:firstLine="0"/>
        <w:jc w:val="left"/>
      </w:pPr>
      <w:r>
        <w:t xml:space="preserve">We </w:t>
      </w:r>
      <w:r w:rsidRPr="007F7D2B">
        <w:t>started by obtaining the Amazon Prime Video dataset from Kaggle and uploaded it into Google Colab. Using Pandas, we loaded the dataset and performed an initial review to grasp its structure and attributes.</w:t>
      </w:r>
    </w:p>
    <w:p w:rsidR="00831AF6" w:rsidRDefault="00810844" w:rsidP="001D6F50">
      <w:pPr>
        <w:spacing w:after="3057" w:line="259" w:lineRule="auto"/>
        <w:ind w:left="0" w:right="2264" w:firstLine="0"/>
      </w:pPr>
      <w:r w:rsidRPr="00E72105">
        <w:rPr>
          <w:noProof/>
        </w:rPr>
        <w:drawing>
          <wp:anchor distT="0" distB="0" distL="114300" distR="114300" simplePos="0" relativeHeight="251667456" behindDoc="1" locked="0" layoutInCell="1" allowOverlap="1">
            <wp:simplePos x="0" y="0"/>
            <wp:positionH relativeFrom="column">
              <wp:posOffset>1582420</wp:posOffset>
            </wp:positionH>
            <wp:positionV relativeFrom="paragraph">
              <wp:posOffset>4445</wp:posOffset>
            </wp:positionV>
            <wp:extent cx="3346450" cy="309245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46450" cy="3092450"/>
                    </a:xfrm>
                    <a:prstGeom prst="rect">
                      <a:avLst/>
                    </a:prstGeom>
                  </pic:spPr>
                </pic:pic>
              </a:graphicData>
            </a:graphic>
          </wp:anchor>
        </w:drawing>
      </w:r>
    </w:p>
    <w:p w:rsidR="00C54731" w:rsidRDefault="00FD4958" w:rsidP="001D6F50">
      <w:pPr>
        <w:tabs>
          <w:tab w:val="center" w:pos="216"/>
          <w:tab w:val="center" w:pos="5076"/>
        </w:tabs>
        <w:spacing w:after="123" w:line="259" w:lineRule="auto"/>
        <w:ind w:left="0" w:firstLine="0"/>
        <w:rPr>
          <w:sz w:val="22"/>
        </w:rPr>
      </w:pPr>
      <w:r>
        <w:rPr>
          <w:rFonts w:ascii="Calibri" w:eastAsia="Calibri" w:hAnsi="Calibri" w:cs="Calibri"/>
          <w:sz w:val="22"/>
        </w:rPr>
        <w:tab/>
      </w:r>
      <w:r>
        <w:rPr>
          <w:sz w:val="22"/>
        </w:rPr>
        <w:t xml:space="preserve"> </w:t>
      </w:r>
      <w:r>
        <w:rPr>
          <w:sz w:val="22"/>
        </w:rPr>
        <w:tab/>
      </w:r>
    </w:p>
    <w:p w:rsidR="00C54731" w:rsidRDefault="00C54731" w:rsidP="001D6F50">
      <w:pPr>
        <w:tabs>
          <w:tab w:val="center" w:pos="216"/>
          <w:tab w:val="center" w:pos="5076"/>
        </w:tabs>
        <w:spacing w:after="123" w:line="259" w:lineRule="auto"/>
        <w:ind w:left="0" w:firstLine="0"/>
        <w:rPr>
          <w:sz w:val="22"/>
        </w:rPr>
      </w:pPr>
    </w:p>
    <w:p w:rsidR="00E72105" w:rsidRDefault="00C54731" w:rsidP="001D6F50">
      <w:pPr>
        <w:tabs>
          <w:tab w:val="center" w:pos="216"/>
          <w:tab w:val="center" w:pos="5076"/>
        </w:tabs>
        <w:spacing w:after="123" w:line="259" w:lineRule="auto"/>
        <w:ind w:left="0" w:firstLine="0"/>
        <w:rPr>
          <w:sz w:val="22"/>
        </w:rPr>
      </w:pPr>
      <w:r>
        <w:rPr>
          <w:sz w:val="22"/>
        </w:rPr>
        <w:tab/>
      </w:r>
      <w:r>
        <w:rPr>
          <w:sz w:val="22"/>
        </w:rPr>
        <w:tab/>
      </w:r>
    </w:p>
    <w:p w:rsidR="00E72105" w:rsidRDefault="00E72105" w:rsidP="001D6F50">
      <w:pPr>
        <w:tabs>
          <w:tab w:val="center" w:pos="216"/>
          <w:tab w:val="center" w:pos="5076"/>
        </w:tabs>
        <w:spacing w:after="123" w:line="259" w:lineRule="auto"/>
        <w:ind w:left="0" w:firstLine="0"/>
        <w:rPr>
          <w:sz w:val="22"/>
        </w:rPr>
      </w:pPr>
    </w:p>
    <w:p w:rsidR="00810844" w:rsidRDefault="00E72105" w:rsidP="00E72105">
      <w:pPr>
        <w:tabs>
          <w:tab w:val="center" w:pos="216"/>
          <w:tab w:val="center" w:pos="5076"/>
        </w:tabs>
        <w:spacing w:after="123" w:line="259" w:lineRule="auto"/>
        <w:ind w:left="0" w:firstLine="0"/>
        <w:rPr>
          <w:sz w:val="16"/>
        </w:rPr>
      </w:pPr>
      <w:r>
        <w:rPr>
          <w:sz w:val="16"/>
        </w:rPr>
        <w:tab/>
      </w:r>
    </w:p>
    <w:p w:rsidR="00831AF6" w:rsidRDefault="00810844" w:rsidP="00E72105">
      <w:pPr>
        <w:tabs>
          <w:tab w:val="center" w:pos="216"/>
          <w:tab w:val="center" w:pos="5076"/>
        </w:tabs>
        <w:spacing w:after="123" w:line="259" w:lineRule="auto"/>
        <w:ind w:left="0" w:firstLine="0"/>
      </w:pPr>
      <w:r>
        <w:rPr>
          <w:sz w:val="16"/>
        </w:rPr>
        <w:tab/>
      </w:r>
      <w:r w:rsidR="00E72105">
        <w:rPr>
          <w:sz w:val="16"/>
        </w:rPr>
        <w:tab/>
      </w:r>
      <w:r w:rsidR="00FD4958">
        <w:rPr>
          <w:sz w:val="16"/>
        </w:rPr>
        <w:t>Fig.1. Data Importing and Describing</w:t>
      </w:r>
    </w:p>
    <w:p w:rsidR="00831AF6" w:rsidRDefault="00FD4958" w:rsidP="001D6F50">
      <w:pPr>
        <w:spacing w:after="0" w:line="259" w:lineRule="auto"/>
        <w:ind w:left="216" w:firstLine="0"/>
      </w:pPr>
      <w:r>
        <w:rPr>
          <w:sz w:val="22"/>
        </w:rPr>
        <w:t xml:space="preserve"> </w:t>
      </w:r>
    </w:p>
    <w:p w:rsidR="00831AF6" w:rsidRDefault="00FD4958" w:rsidP="001D6F50">
      <w:pPr>
        <w:numPr>
          <w:ilvl w:val="0"/>
          <w:numId w:val="2"/>
        </w:numPr>
        <w:ind w:right="48" w:hanging="576"/>
      </w:pPr>
      <w:r>
        <w:t xml:space="preserve">Data Cleaning and Preprocessing </w:t>
      </w:r>
    </w:p>
    <w:p w:rsidR="00831AF6" w:rsidRDefault="0010199B" w:rsidP="00E72105">
      <w:pPr>
        <w:spacing w:after="0" w:line="259" w:lineRule="auto"/>
        <w:ind w:left="1235" w:right="506" w:firstLine="0"/>
      </w:pPr>
      <w:r w:rsidRPr="0010199B">
        <w:t xml:space="preserve">During </w:t>
      </w:r>
      <w:r w:rsidR="007F7D2B" w:rsidRPr="007F7D2B">
        <w:t>the data processing phase, we found several missing values that could negatively impact model performance or introduce bias. We identified outliers and missing values and applied strategies to address these issues. Furthermore, we split the ‘duration’ attribute into two separate attributes: ‘duration_minutes’ and ‘duration_seasons.’ This separation allows for classification based on either the length of the content or the number of seasons, ultimately improving model performance.</w:t>
      </w:r>
    </w:p>
    <w:p w:rsidR="0010199B" w:rsidRDefault="0010199B" w:rsidP="001D6F50">
      <w:pPr>
        <w:spacing w:after="0" w:line="259" w:lineRule="auto"/>
        <w:ind w:left="216" w:right="506" w:firstLine="0"/>
      </w:pPr>
    </w:p>
    <w:p w:rsidR="00831AF6" w:rsidRDefault="00E72105" w:rsidP="001D6F50">
      <w:pPr>
        <w:spacing w:after="24" w:line="259" w:lineRule="auto"/>
        <w:ind w:left="1235" w:firstLine="0"/>
      </w:pPr>
      <w:r w:rsidRPr="00E72105">
        <w:drawing>
          <wp:inline distT="0" distB="0" distL="0" distR="0" wp14:anchorId="366B11DE" wp14:editId="7B87DC3F">
            <wp:extent cx="6116955" cy="15227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6955" cy="1522730"/>
                    </a:xfrm>
                    <a:prstGeom prst="rect">
                      <a:avLst/>
                    </a:prstGeom>
                  </pic:spPr>
                </pic:pic>
              </a:graphicData>
            </a:graphic>
          </wp:inline>
        </w:drawing>
      </w:r>
    </w:p>
    <w:p w:rsidR="00831AF6" w:rsidRDefault="00FD4958" w:rsidP="001D6F50">
      <w:pPr>
        <w:spacing w:after="0" w:line="259" w:lineRule="auto"/>
        <w:ind w:left="216" w:firstLine="0"/>
      </w:pPr>
      <w:r>
        <w:t xml:space="preserve"> </w:t>
      </w:r>
    </w:p>
    <w:p w:rsidR="00831AF6" w:rsidRDefault="00FD4958" w:rsidP="00E72105">
      <w:pPr>
        <w:spacing w:after="3" w:line="259" w:lineRule="auto"/>
        <w:ind w:left="2929" w:right="117" w:firstLine="671"/>
      </w:pPr>
      <w:r>
        <w:rPr>
          <w:sz w:val="16"/>
        </w:rPr>
        <w:t xml:space="preserve">Fig.2. Separating ‘duration’ into ‘duration-minute’ and ‘duration-season’ </w:t>
      </w:r>
    </w:p>
    <w:p w:rsidR="006316A5" w:rsidRDefault="006316A5" w:rsidP="006316A5">
      <w:pPr>
        <w:spacing w:after="458" w:line="259" w:lineRule="auto"/>
        <w:ind w:left="0" w:right="1116" w:firstLine="0"/>
      </w:pPr>
      <w:r w:rsidRPr="00E72105">
        <w:lastRenderedPageBreak/>
        <w:drawing>
          <wp:anchor distT="0" distB="0" distL="114300" distR="114300" simplePos="0" relativeHeight="251668480" behindDoc="0" locked="0" layoutInCell="1" allowOverlap="1">
            <wp:simplePos x="0" y="0"/>
            <wp:positionH relativeFrom="column">
              <wp:posOffset>-466090</wp:posOffset>
            </wp:positionH>
            <wp:positionV relativeFrom="paragraph">
              <wp:posOffset>0</wp:posOffset>
            </wp:positionV>
            <wp:extent cx="3752215" cy="177800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52215" cy="1778000"/>
                    </a:xfrm>
                    <a:prstGeom prst="rect">
                      <a:avLst/>
                    </a:prstGeom>
                  </pic:spPr>
                </pic:pic>
              </a:graphicData>
            </a:graphic>
            <wp14:sizeRelH relativeFrom="margin">
              <wp14:pctWidth>0</wp14:pctWidth>
            </wp14:sizeRelH>
            <wp14:sizeRelV relativeFrom="margin">
              <wp14:pctHeight>0</wp14:pctHeight>
            </wp14:sizeRelV>
          </wp:anchor>
        </w:drawing>
      </w:r>
      <w:r w:rsidRPr="001F2A44">
        <w:rPr>
          <w:noProof/>
        </w:rPr>
        <w:drawing>
          <wp:anchor distT="0" distB="0" distL="114300" distR="114300" simplePos="0" relativeHeight="251669504" behindDoc="0" locked="0" layoutInCell="1" allowOverlap="1">
            <wp:simplePos x="0" y="0"/>
            <wp:positionH relativeFrom="column">
              <wp:posOffset>3477260</wp:posOffset>
            </wp:positionH>
            <wp:positionV relativeFrom="margin">
              <wp:align>top</wp:align>
            </wp:positionV>
            <wp:extent cx="3162300" cy="14732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62300" cy="1473200"/>
                    </a:xfrm>
                    <a:prstGeom prst="rect">
                      <a:avLst/>
                    </a:prstGeom>
                  </pic:spPr>
                </pic:pic>
              </a:graphicData>
            </a:graphic>
            <wp14:sizeRelH relativeFrom="margin">
              <wp14:pctWidth>0</wp14:pctWidth>
            </wp14:sizeRelH>
            <wp14:sizeRelV relativeFrom="margin">
              <wp14:pctHeight>0</wp14:pctHeight>
            </wp14:sizeRelV>
          </wp:anchor>
        </w:drawing>
      </w:r>
    </w:p>
    <w:p w:rsidR="00831AF6" w:rsidRDefault="006316A5" w:rsidP="006316A5">
      <w:pPr>
        <w:spacing w:after="458" w:line="259" w:lineRule="auto"/>
        <w:ind w:left="720" w:right="1116" w:firstLine="720"/>
      </w:pPr>
      <w:r w:rsidRPr="006316A5">
        <w:drawing>
          <wp:anchor distT="0" distB="0" distL="114300" distR="114300" simplePos="0" relativeHeight="251671552" behindDoc="1" locked="0" layoutInCell="1" allowOverlap="1">
            <wp:simplePos x="0" y="0"/>
            <wp:positionH relativeFrom="column">
              <wp:posOffset>3464560</wp:posOffset>
            </wp:positionH>
            <wp:positionV relativeFrom="paragraph">
              <wp:posOffset>418465</wp:posOffset>
            </wp:positionV>
            <wp:extent cx="3305810" cy="1390650"/>
            <wp:effectExtent l="0" t="0" r="8890" b="0"/>
            <wp:wrapTight wrapText="bothSides">
              <wp:wrapPolygon edited="0">
                <wp:start x="0" y="0"/>
                <wp:lineTo x="0" y="21304"/>
                <wp:lineTo x="21534" y="21304"/>
                <wp:lineTo x="2153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05810" cy="1390650"/>
                    </a:xfrm>
                    <a:prstGeom prst="rect">
                      <a:avLst/>
                    </a:prstGeom>
                  </pic:spPr>
                </pic:pic>
              </a:graphicData>
            </a:graphic>
          </wp:anchor>
        </w:drawing>
      </w:r>
      <w:r w:rsidR="00FD4958">
        <w:rPr>
          <w:sz w:val="16"/>
        </w:rPr>
        <w:t xml:space="preserve">Fig.3. Outlier Detection </w:t>
      </w:r>
      <w:r>
        <w:rPr>
          <w:sz w:val="16"/>
        </w:rPr>
        <w:t xml:space="preserve"> </w:t>
      </w:r>
      <w:r>
        <w:rPr>
          <w:sz w:val="16"/>
        </w:rPr>
        <w:tab/>
      </w:r>
      <w:r>
        <w:rPr>
          <w:sz w:val="16"/>
        </w:rPr>
        <w:tab/>
      </w:r>
      <w:r>
        <w:rPr>
          <w:sz w:val="16"/>
        </w:rPr>
        <w:tab/>
      </w:r>
      <w:r>
        <w:rPr>
          <w:sz w:val="16"/>
        </w:rPr>
        <w:tab/>
      </w:r>
      <w:r>
        <w:rPr>
          <w:sz w:val="16"/>
        </w:rPr>
        <w:tab/>
        <w:t xml:space="preserve">Fig.4. Dealing missing values                          </w:t>
      </w:r>
    </w:p>
    <w:p w:rsidR="006316A5" w:rsidRDefault="006316A5" w:rsidP="006316A5">
      <w:pPr>
        <w:spacing w:after="915" w:line="259" w:lineRule="auto"/>
        <w:ind w:left="1248" w:firstLine="0"/>
      </w:pPr>
      <w:r w:rsidRPr="006316A5">
        <w:drawing>
          <wp:anchor distT="0" distB="0" distL="114300" distR="114300" simplePos="0" relativeHeight="251670528" behindDoc="0" locked="0" layoutInCell="1" allowOverlap="1">
            <wp:simplePos x="0" y="0"/>
            <wp:positionH relativeFrom="page">
              <wp:posOffset>419100</wp:posOffset>
            </wp:positionH>
            <wp:positionV relativeFrom="paragraph">
              <wp:posOffset>177165</wp:posOffset>
            </wp:positionV>
            <wp:extent cx="3759835" cy="11620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59835" cy="1162050"/>
                    </a:xfrm>
                    <a:prstGeom prst="rect">
                      <a:avLst/>
                    </a:prstGeom>
                  </pic:spPr>
                </pic:pic>
              </a:graphicData>
            </a:graphic>
            <wp14:sizeRelH relativeFrom="margin">
              <wp14:pctWidth>0</wp14:pctWidth>
            </wp14:sizeRelH>
            <wp14:sizeRelV relativeFrom="margin">
              <wp14:pctHeight>0</wp14:pctHeight>
            </wp14:sizeRelV>
          </wp:anchor>
        </w:drawing>
      </w:r>
      <w:r w:rsidR="00FD4958">
        <w:t xml:space="preserve"> </w:t>
      </w:r>
    </w:p>
    <w:p w:rsidR="006316A5" w:rsidRDefault="006316A5" w:rsidP="006316A5">
      <w:pPr>
        <w:spacing w:after="199" w:line="259" w:lineRule="auto"/>
        <w:ind w:firstLine="671"/>
      </w:pPr>
      <w:r>
        <w:rPr>
          <w:sz w:val="16"/>
        </w:rPr>
        <w:t xml:space="preserve"> Fig.5. Filling missing values with unknown   </w:t>
      </w:r>
      <w:r>
        <w:rPr>
          <w:sz w:val="16"/>
        </w:rPr>
        <w:tab/>
      </w:r>
      <w:r>
        <w:rPr>
          <w:sz w:val="16"/>
        </w:rPr>
        <w:tab/>
      </w:r>
      <w:r>
        <w:rPr>
          <w:sz w:val="16"/>
        </w:rPr>
        <w:tab/>
      </w:r>
      <w:r>
        <w:rPr>
          <w:sz w:val="16"/>
        </w:rPr>
        <w:tab/>
      </w:r>
      <w:r>
        <w:rPr>
          <w:sz w:val="16"/>
        </w:rPr>
        <w:tab/>
        <w:t>Fig.6. Dropping values</w:t>
      </w:r>
    </w:p>
    <w:p w:rsidR="006316A5" w:rsidRDefault="006316A5" w:rsidP="006316A5">
      <w:pPr>
        <w:tabs>
          <w:tab w:val="center" w:pos="1296"/>
          <w:tab w:val="center" w:pos="4871"/>
        </w:tabs>
        <w:spacing w:after="43" w:line="259" w:lineRule="auto"/>
        <w:ind w:left="0" w:firstLine="0"/>
      </w:pPr>
    </w:p>
    <w:p w:rsidR="00831AF6" w:rsidRDefault="00FD4958" w:rsidP="001D6F50">
      <w:pPr>
        <w:numPr>
          <w:ilvl w:val="0"/>
          <w:numId w:val="2"/>
        </w:numPr>
        <w:ind w:right="48" w:hanging="576"/>
      </w:pPr>
      <w:r>
        <w:t xml:space="preserve">Visualizing the code </w:t>
      </w:r>
    </w:p>
    <w:p w:rsidR="00831AF6" w:rsidRDefault="007F7D2B" w:rsidP="001D6F50">
      <w:pPr>
        <w:spacing w:after="0" w:line="259" w:lineRule="auto"/>
        <w:ind w:left="825" w:firstLine="0"/>
      </w:pPr>
      <w:r w:rsidRPr="007F7D2B">
        <w:t>We created visualizations to show the status of missing values before and after our cleaning efforts, as well as to illustrate the distribution of outliers.</w:t>
      </w:r>
      <w:r w:rsidR="00FD4958">
        <w:t xml:space="preserve"> </w:t>
      </w:r>
    </w:p>
    <w:p w:rsidR="007F7D2B" w:rsidRDefault="007F7D2B" w:rsidP="001D6F50">
      <w:pPr>
        <w:spacing w:after="0" w:line="259" w:lineRule="auto"/>
        <w:ind w:left="825" w:firstLine="0"/>
      </w:pPr>
    </w:p>
    <w:p w:rsidR="00831AF6" w:rsidRDefault="00FD4958" w:rsidP="001D6F50">
      <w:pPr>
        <w:spacing w:after="138" w:line="259" w:lineRule="auto"/>
        <w:ind w:left="-205" w:right="-679" w:firstLine="0"/>
      </w:pPr>
      <w:r w:rsidRPr="00FD4958">
        <w:rPr>
          <w:noProof/>
        </w:rPr>
        <w:drawing>
          <wp:inline distT="0" distB="0" distL="0" distR="0" wp14:anchorId="0B2757D5" wp14:editId="31CCEFE2">
            <wp:extent cx="3341370" cy="221994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6671" cy="2236759"/>
                    </a:xfrm>
                    <a:prstGeom prst="rect">
                      <a:avLst/>
                    </a:prstGeom>
                  </pic:spPr>
                </pic:pic>
              </a:graphicData>
            </a:graphic>
          </wp:inline>
        </w:drawing>
      </w:r>
      <w:r w:rsidRPr="00FD4958">
        <w:rPr>
          <w:noProof/>
        </w:rPr>
        <w:t xml:space="preserve"> </w:t>
      </w:r>
      <w:r w:rsidRPr="00FD4958">
        <w:drawing>
          <wp:inline distT="0" distB="0" distL="0" distR="0" wp14:anchorId="4514AE65" wp14:editId="44B04A56">
            <wp:extent cx="3093085" cy="211214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0434" cy="2117166"/>
                    </a:xfrm>
                    <a:prstGeom prst="rect">
                      <a:avLst/>
                    </a:prstGeom>
                  </pic:spPr>
                </pic:pic>
              </a:graphicData>
            </a:graphic>
          </wp:inline>
        </w:drawing>
      </w:r>
    </w:p>
    <w:p w:rsidR="00831AF6" w:rsidRDefault="00FD4958" w:rsidP="001D6F50">
      <w:pPr>
        <w:tabs>
          <w:tab w:val="center" w:pos="216"/>
          <w:tab w:val="center" w:pos="2552"/>
          <w:tab w:val="right" w:pos="9633"/>
        </w:tabs>
        <w:spacing w:after="123" w:line="259" w:lineRule="auto"/>
        <w:ind w:left="0" w:firstLine="0"/>
      </w:pPr>
      <w:r>
        <w:rPr>
          <w:rFonts w:ascii="Calibri" w:eastAsia="Calibri" w:hAnsi="Calibri" w:cs="Calibri"/>
          <w:sz w:val="22"/>
        </w:rPr>
        <w:tab/>
      </w:r>
      <w:r>
        <w:rPr>
          <w:sz w:val="22"/>
        </w:rPr>
        <w:t xml:space="preserve"> </w:t>
      </w:r>
      <w:r>
        <w:rPr>
          <w:sz w:val="22"/>
        </w:rPr>
        <w:tab/>
      </w:r>
      <w:r>
        <w:rPr>
          <w:sz w:val="16"/>
        </w:rPr>
        <w:t xml:space="preserve">Fig.7. Visualization of missing value before cleaning </w:t>
      </w:r>
      <w:r>
        <w:rPr>
          <w:sz w:val="16"/>
        </w:rPr>
        <w:tab/>
        <w:t xml:space="preserve">Fig.8. Visualization of missing value after cleaning </w:t>
      </w:r>
    </w:p>
    <w:p w:rsidR="00831AF6" w:rsidRDefault="00FD4958" w:rsidP="001D6F50">
      <w:pPr>
        <w:spacing w:after="0" w:line="259" w:lineRule="auto"/>
        <w:ind w:left="216" w:firstLine="0"/>
      </w:pPr>
      <w:r>
        <w:rPr>
          <w:sz w:val="22"/>
        </w:rPr>
        <w:t xml:space="preserve"> </w:t>
      </w:r>
    </w:p>
    <w:p w:rsidR="00831AF6" w:rsidRDefault="00831AF6" w:rsidP="001D6F50">
      <w:pPr>
        <w:spacing w:after="204" w:line="259" w:lineRule="auto"/>
        <w:ind w:left="1738" w:firstLine="0"/>
      </w:pPr>
    </w:p>
    <w:p w:rsidR="00831AF6" w:rsidRDefault="00FD4958" w:rsidP="001D6F50">
      <w:pPr>
        <w:spacing w:after="0" w:line="259" w:lineRule="auto"/>
        <w:ind w:left="216" w:firstLine="0"/>
      </w:pPr>
      <w:r>
        <w:rPr>
          <w:sz w:val="22"/>
        </w:rPr>
        <w:t xml:space="preserve"> </w:t>
      </w:r>
    </w:p>
    <w:p w:rsidR="00FD4958" w:rsidRDefault="00FD4958" w:rsidP="00FD4958">
      <w:pPr>
        <w:spacing w:after="158" w:line="259" w:lineRule="auto"/>
        <w:ind w:left="216" w:firstLine="0"/>
        <w:rPr>
          <w:sz w:val="22"/>
        </w:rPr>
      </w:pPr>
      <w:r w:rsidRPr="00FD4958">
        <w:lastRenderedPageBreak/>
        <w:drawing>
          <wp:anchor distT="0" distB="0" distL="114300" distR="114300" simplePos="0" relativeHeight="251672576" behindDoc="0" locked="0" layoutInCell="1" allowOverlap="1">
            <wp:simplePos x="0" y="0"/>
            <wp:positionH relativeFrom="column">
              <wp:posOffset>308610</wp:posOffset>
            </wp:positionH>
            <wp:positionV relativeFrom="paragraph">
              <wp:posOffset>0</wp:posOffset>
            </wp:positionV>
            <wp:extent cx="3880485" cy="2082800"/>
            <wp:effectExtent l="0" t="0" r="571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80485" cy="2082800"/>
                    </a:xfrm>
                    <a:prstGeom prst="rect">
                      <a:avLst/>
                    </a:prstGeom>
                  </pic:spPr>
                </pic:pic>
              </a:graphicData>
            </a:graphic>
            <wp14:sizeRelH relativeFrom="margin">
              <wp14:pctWidth>0</wp14:pctWidth>
            </wp14:sizeRelH>
            <wp14:sizeRelV relativeFrom="margin">
              <wp14:pctHeight>0</wp14:pctHeight>
            </wp14:sizeRelV>
          </wp:anchor>
        </w:drawing>
      </w:r>
    </w:p>
    <w:p w:rsidR="00FD4958" w:rsidRDefault="00FD4958" w:rsidP="00FD4958">
      <w:pPr>
        <w:spacing w:after="158" w:line="259" w:lineRule="auto"/>
        <w:ind w:left="216" w:firstLine="0"/>
        <w:rPr>
          <w:sz w:val="22"/>
        </w:rPr>
      </w:pPr>
    </w:p>
    <w:p w:rsidR="00FD4958" w:rsidRDefault="00FD4958" w:rsidP="00FD4958">
      <w:pPr>
        <w:spacing w:after="158" w:line="259" w:lineRule="auto"/>
        <w:ind w:left="216" w:firstLine="0"/>
        <w:rPr>
          <w:sz w:val="22"/>
        </w:rPr>
      </w:pPr>
    </w:p>
    <w:p w:rsidR="00FD4958" w:rsidRDefault="00FD4958" w:rsidP="00FD4958">
      <w:pPr>
        <w:spacing w:after="158" w:line="259" w:lineRule="auto"/>
        <w:ind w:left="216" w:firstLine="0"/>
        <w:rPr>
          <w:sz w:val="22"/>
        </w:rPr>
      </w:pPr>
    </w:p>
    <w:p w:rsidR="00FD4958" w:rsidRDefault="00FD4958" w:rsidP="00FD4958">
      <w:pPr>
        <w:spacing w:after="158" w:line="259" w:lineRule="auto"/>
        <w:ind w:left="216" w:firstLine="0"/>
        <w:rPr>
          <w:sz w:val="22"/>
        </w:rPr>
      </w:pPr>
    </w:p>
    <w:p w:rsidR="00FD4958" w:rsidRDefault="00FD4958" w:rsidP="00FD4958">
      <w:pPr>
        <w:spacing w:after="158" w:line="259" w:lineRule="auto"/>
        <w:ind w:left="216" w:firstLine="0"/>
        <w:rPr>
          <w:sz w:val="22"/>
        </w:rPr>
      </w:pPr>
    </w:p>
    <w:p w:rsidR="00FD4958" w:rsidRDefault="00FD4958" w:rsidP="00FD4958">
      <w:pPr>
        <w:spacing w:after="3" w:line="259" w:lineRule="auto"/>
        <w:ind w:right="299"/>
        <w:rPr>
          <w:sz w:val="16"/>
        </w:rPr>
      </w:pPr>
    </w:p>
    <w:p w:rsidR="00FD4958" w:rsidRDefault="00FD4958" w:rsidP="00FD4958">
      <w:pPr>
        <w:spacing w:after="3" w:line="259" w:lineRule="auto"/>
        <w:ind w:left="2209" w:right="299" w:firstLine="671"/>
        <w:rPr>
          <w:sz w:val="16"/>
        </w:rPr>
      </w:pPr>
    </w:p>
    <w:p w:rsidR="00FD4958" w:rsidRDefault="00FD4958" w:rsidP="00FD4958">
      <w:pPr>
        <w:spacing w:after="3" w:line="259" w:lineRule="auto"/>
        <w:ind w:left="2209" w:right="299" w:firstLine="671"/>
        <w:rPr>
          <w:sz w:val="16"/>
        </w:rPr>
      </w:pPr>
    </w:p>
    <w:p w:rsidR="00FD4958" w:rsidRDefault="00FD4958" w:rsidP="00FD4958">
      <w:pPr>
        <w:spacing w:after="3" w:line="259" w:lineRule="auto"/>
        <w:ind w:left="2209" w:right="299" w:firstLine="671"/>
        <w:rPr>
          <w:sz w:val="16"/>
        </w:rPr>
      </w:pPr>
    </w:p>
    <w:p w:rsidR="00FD4958" w:rsidRDefault="00FD4958" w:rsidP="00FD4958">
      <w:pPr>
        <w:spacing w:after="3" w:line="259" w:lineRule="auto"/>
        <w:ind w:left="2209" w:right="299" w:firstLine="671"/>
      </w:pPr>
      <w:r>
        <w:rPr>
          <w:sz w:val="16"/>
        </w:rPr>
        <w:t xml:space="preserve">Fig.9. Box-plot visualization of outlier </w:t>
      </w:r>
    </w:p>
    <w:p w:rsidR="00831AF6" w:rsidRDefault="00FD4958" w:rsidP="00D97555">
      <w:pPr>
        <w:spacing w:after="158" w:line="259" w:lineRule="auto"/>
        <w:ind w:left="0" w:firstLine="0"/>
      </w:pPr>
      <w:r>
        <w:rPr>
          <w:sz w:val="22"/>
        </w:rPr>
        <w:t xml:space="preserve"> </w:t>
      </w:r>
    </w:p>
    <w:p w:rsidR="00831AF6" w:rsidRDefault="00FD4958" w:rsidP="00D97555">
      <w:pPr>
        <w:pStyle w:val="Heading1"/>
        <w:tabs>
          <w:tab w:val="center" w:pos="3016"/>
          <w:tab w:val="center" w:pos="5074"/>
        </w:tabs>
        <w:ind w:left="0" w:firstLine="0"/>
        <w:jc w:val="both"/>
      </w:pPr>
      <w:bookmarkStart w:id="12" w:name="_Toc10643"/>
      <w:r>
        <w:t>IV.</w:t>
      </w:r>
      <w:r w:rsidR="0010199B">
        <w:rPr>
          <w:rFonts w:ascii="Arial" w:eastAsia="Arial" w:hAnsi="Arial" w:cs="Arial"/>
        </w:rPr>
        <w:t xml:space="preserve"> </w:t>
      </w:r>
      <w:r>
        <w:t xml:space="preserve">DATASET ANALYSIS AND RESULT </w:t>
      </w:r>
      <w:bookmarkEnd w:id="12"/>
    </w:p>
    <w:p w:rsidR="00831AF6" w:rsidRDefault="00FD4958" w:rsidP="001D6F50">
      <w:pPr>
        <w:pStyle w:val="Heading2"/>
        <w:ind w:left="571"/>
        <w:jc w:val="both"/>
      </w:pPr>
      <w:bookmarkStart w:id="13" w:name="_Toc10644"/>
      <w:r>
        <w:t>A.</w:t>
      </w:r>
      <w:r>
        <w:rPr>
          <w:rFonts w:ascii="Arial" w:eastAsia="Arial" w:hAnsi="Arial" w:cs="Arial"/>
        </w:rPr>
        <w:t xml:space="preserve"> </w:t>
      </w:r>
      <w:r>
        <w:t xml:space="preserve">EXPLORATORY DATA ANALYSIS </w:t>
      </w:r>
      <w:bookmarkEnd w:id="13"/>
    </w:p>
    <w:p w:rsidR="00C00FE2" w:rsidRDefault="0001447C" w:rsidP="00D97555">
      <w:pPr>
        <w:spacing w:after="199" w:line="259" w:lineRule="auto"/>
        <w:ind w:left="216" w:firstLine="0"/>
      </w:pPr>
      <w:r w:rsidRPr="0001447C">
        <w:t xml:space="preserve">To </w:t>
      </w:r>
      <w:r w:rsidR="007F7D2B" w:rsidRPr="007F7D2B">
        <w:t>derive meaningful insights from the Amazon Prime Video dataset, we focus on Exploratory Data Analysis (EDA) rather than relying solely on traditional statistical methods. EDA utilizes visualization to summarize key characteristics, employing statistical graphics and various data visualization techniques that help in understanding the data, identifying patterns, and detecting anomalies (Tukey, 1977).</w:t>
      </w:r>
    </w:p>
    <w:p w:rsidR="00831AF6" w:rsidRDefault="00FD4958" w:rsidP="001D6F50">
      <w:pPr>
        <w:numPr>
          <w:ilvl w:val="0"/>
          <w:numId w:val="3"/>
        </w:numPr>
        <w:ind w:right="48" w:hanging="576"/>
      </w:pPr>
      <w:r>
        <w:t xml:space="preserve">Descriptive Statistics </w:t>
      </w:r>
    </w:p>
    <w:p w:rsidR="0001447C" w:rsidRPr="00C00FE2" w:rsidRDefault="0001447C" w:rsidP="001D6F50">
      <w:pPr>
        <w:ind w:left="686" w:right="48" w:firstLine="0"/>
      </w:pPr>
      <w:r w:rsidRPr="00C00FE2">
        <w:t xml:space="preserve">For the numerical data in the dataset, we </w:t>
      </w:r>
      <w:r w:rsidR="007F7D2B" w:rsidRPr="007F7D2B">
        <w:t>perform a descriptive analysis using statistical techniques such as mean, median, standard deviation, variance, skewness, kurtosis, and interquartile range. These metrics offer a thorough overview of the dataset's numerical attributes.</w:t>
      </w:r>
    </w:p>
    <w:p w:rsidR="00831AF6" w:rsidRDefault="008C51C4" w:rsidP="001D6F50">
      <w:pPr>
        <w:spacing w:after="0" w:line="259" w:lineRule="auto"/>
        <w:ind w:left="216" w:right="874" w:firstLine="0"/>
      </w:pPr>
      <w:r w:rsidRPr="00D97555">
        <w:drawing>
          <wp:anchor distT="0" distB="0" distL="114300" distR="114300" simplePos="0" relativeHeight="251687936" behindDoc="0" locked="0" layoutInCell="1" allowOverlap="1">
            <wp:simplePos x="0" y="0"/>
            <wp:positionH relativeFrom="column">
              <wp:posOffset>230505</wp:posOffset>
            </wp:positionH>
            <wp:positionV relativeFrom="paragraph">
              <wp:posOffset>204470</wp:posOffset>
            </wp:positionV>
            <wp:extent cx="6116955" cy="213741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116955" cy="2137410"/>
                    </a:xfrm>
                    <a:prstGeom prst="rect">
                      <a:avLst/>
                    </a:prstGeom>
                  </pic:spPr>
                </pic:pic>
              </a:graphicData>
            </a:graphic>
          </wp:anchor>
        </w:drawing>
      </w:r>
      <w:r w:rsidR="00FD4958">
        <w:t xml:space="preserve">  </w:t>
      </w:r>
    </w:p>
    <w:p w:rsidR="00831AF6" w:rsidRDefault="00831AF6" w:rsidP="001D6F50">
      <w:pPr>
        <w:spacing w:after="94" w:line="259" w:lineRule="auto"/>
        <w:ind w:left="1573" w:firstLine="0"/>
      </w:pPr>
    </w:p>
    <w:p w:rsidR="00831AF6" w:rsidRDefault="00FD4958" w:rsidP="001D6F50">
      <w:pPr>
        <w:spacing w:after="0" w:line="259" w:lineRule="auto"/>
        <w:ind w:left="216" w:firstLine="0"/>
      </w:pPr>
      <w:r>
        <w:t xml:space="preserve"> </w:t>
      </w:r>
    </w:p>
    <w:p w:rsidR="00831AF6" w:rsidRDefault="00D97555" w:rsidP="00D97555">
      <w:pPr>
        <w:spacing w:after="84" w:line="259" w:lineRule="auto"/>
        <w:ind w:left="4330" w:right="329"/>
      </w:pPr>
      <w:r>
        <w:rPr>
          <w:sz w:val="16"/>
        </w:rPr>
        <w:t>Fig.10</w:t>
      </w:r>
      <w:r w:rsidR="00FD4958">
        <w:rPr>
          <w:sz w:val="16"/>
        </w:rPr>
        <w:t xml:space="preserve">. Code of generating descriptive summary </w:t>
      </w:r>
    </w:p>
    <w:p w:rsidR="00831AF6" w:rsidRDefault="00FD4958" w:rsidP="001D6F50">
      <w:pPr>
        <w:spacing w:after="0" w:line="259" w:lineRule="auto"/>
        <w:ind w:left="216" w:firstLine="0"/>
      </w:pPr>
      <w:r>
        <w:t xml:space="preserve"> </w:t>
      </w:r>
    </w:p>
    <w:p w:rsidR="00831AF6" w:rsidRDefault="00D97555" w:rsidP="004C642B">
      <w:pPr>
        <w:spacing w:after="6" w:line="259" w:lineRule="auto"/>
        <w:ind w:left="1436" w:firstLine="0"/>
        <w:jc w:val="center"/>
      </w:pPr>
      <w:r w:rsidRPr="00D97555">
        <w:lastRenderedPageBreak/>
        <w:drawing>
          <wp:inline distT="0" distB="0" distL="0" distR="0" wp14:anchorId="6D5C7138" wp14:editId="0E00AE8A">
            <wp:extent cx="3030973" cy="16267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36408" cy="1629630"/>
                    </a:xfrm>
                    <a:prstGeom prst="rect">
                      <a:avLst/>
                    </a:prstGeom>
                  </pic:spPr>
                </pic:pic>
              </a:graphicData>
            </a:graphic>
          </wp:inline>
        </w:drawing>
      </w:r>
    </w:p>
    <w:p w:rsidR="004C642B" w:rsidRDefault="004C642B" w:rsidP="004C642B">
      <w:pPr>
        <w:spacing w:after="6" w:line="259" w:lineRule="auto"/>
        <w:ind w:left="1436" w:firstLine="0"/>
        <w:jc w:val="center"/>
      </w:pPr>
    </w:p>
    <w:p w:rsidR="0001447C" w:rsidRDefault="00FD4958" w:rsidP="00D97555">
      <w:pPr>
        <w:tabs>
          <w:tab w:val="center" w:pos="216"/>
          <w:tab w:val="center" w:pos="5022"/>
        </w:tabs>
        <w:spacing w:after="123" w:line="259" w:lineRule="auto"/>
        <w:ind w:left="0" w:firstLine="0"/>
      </w:pPr>
      <w:r>
        <w:rPr>
          <w:rFonts w:ascii="Calibri" w:eastAsia="Calibri" w:hAnsi="Calibri" w:cs="Calibri"/>
          <w:sz w:val="22"/>
        </w:rPr>
        <w:tab/>
      </w:r>
      <w:r>
        <w:t xml:space="preserve"> </w:t>
      </w:r>
      <w:r w:rsidR="00D97555">
        <w:t xml:space="preserve"> </w:t>
      </w:r>
      <w:r w:rsidR="00D97555">
        <w:tab/>
      </w:r>
      <w:r w:rsidR="00D97555">
        <w:rPr>
          <w:sz w:val="16"/>
        </w:rPr>
        <w:t>Fig.11</w:t>
      </w:r>
      <w:r>
        <w:rPr>
          <w:sz w:val="16"/>
        </w:rPr>
        <w:t xml:space="preserve">. Output of descriptive summary in of the given dataset  </w:t>
      </w:r>
    </w:p>
    <w:p w:rsidR="00D97555" w:rsidRDefault="00D97555" w:rsidP="00D97555">
      <w:pPr>
        <w:tabs>
          <w:tab w:val="center" w:pos="216"/>
          <w:tab w:val="center" w:pos="5022"/>
        </w:tabs>
        <w:spacing w:after="123" w:line="259" w:lineRule="auto"/>
        <w:ind w:left="0" w:firstLine="0"/>
      </w:pPr>
    </w:p>
    <w:p w:rsidR="00BF41A1" w:rsidRDefault="00FD4958" w:rsidP="00BF41A1">
      <w:pPr>
        <w:numPr>
          <w:ilvl w:val="0"/>
          <w:numId w:val="3"/>
        </w:numPr>
        <w:ind w:right="48" w:hanging="576"/>
      </w:pPr>
      <w:r>
        <w:t>Measuring</w:t>
      </w:r>
      <w:r w:rsidR="00BF41A1">
        <w:t xml:space="preserve"> the distribution of Attribute</w:t>
      </w:r>
    </w:p>
    <w:p w:rsidR="00BF41A1" w:rsidRDefault="00BF41A1" w:rsidP="007F7D2B">
      <w:pPr>
        <w:ind w:left="686" w:right="48" w:firstLine="0"/>
      </w:pPr>
      <w:r w:rsidRPr="00C00FE2">
        <w:t>Given the multiple attributes in the dataset, we categorize</w:t>
      </w:r>
      <w:r w:rsidR="007F7D2B">
        <w:t xml:space="preserve"> them</w:t>
      </w:r>
      <w:r w:rsidRPr="00C00FE2">
        <w:t xml:space="preserve"> </w:t>
      </w:r>
      <w:r w:rsidR="007F7D2B" w:rsidRPr="007F7D2B">
        <w:t>for enhanced insight and visualization. This method allows us to determine the number of TV shows and movies in the dataset, along with their respective ratings.</w:t>
      </w:r>
      <w:r>
        <w:t xml:space="preserve"> </w:t>
      </w:r>
    </w:p>
    <w:p w:rsidR="00BF41A1" w:rsidRDefault="007F7D2B" w:rsidP="00BF41A1">
      <w:pPr>
        <w:tabs>
          <w:tab w:val="center" w:pos="216"/>
          <w:tab w:val="center" w:pos="4686"/>
        </w:tabs>
        <w:spacing w:after="123" w:line="259" w:lineRule="auto"/>
        <w:ind w:left="0" w:firstLine="0"/>
      </w:pPr>
      <w:r w:rsidRPr="008C51C4">
        <w:drawing>
          <wp:anchor distT="0" distB="0" distL="114300" distR="114300" simplePos="0" relativeHeight="251688960" behindDoc="0" locked="0" layoutInCell="1" allowOverlap="1">
            <wp:simplePos x="0" y="0"/>
            <wp:positionH relativeFrom="column">
              <wp:posOffset>1287780</wp:posOffset>
            </wp:positionH>
            <wp:positionV relativeFrom="paragraph">
              <wp:posOffset>26035</wp:posOffset>
            </wp:positionV>
            <wp:extent cx="3455670" cy="178054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55670" cy="1780540"/>
                    </a:xfrm>
                    <a:prstGeom prst="rect">
                      <a:avLst/>
                    </a:prstGeom>
                  </pic:spPr>
                </pic:pic>
              </a:graphicData>
            </a:graphic>
            <wp14:sizeRelH relativeFrom="margin">
              <wp14:pctWidth>0</wp14:pctWidth>
            </wp14:sizeRelH>
            <wp14:sizeRelV relativeFrom="margin">
              <wp14:pctHeight>0</wp14:pctHeight>
            </wp14:sizeRelV>
          </wp:anchor>
        </w:drawing>
      </w:r>
      <w:r w:rsidR="00BF41A1">
        <w:rPr>
          <w:rFonts w:ascii="Calibri" w:eastAsia="Calibri" w:hAnsi="Calibri" w:cs="Calibri"/>
          <w:sz w:val="22"/>
        </w:rPr>
        <w:tab/>
      </w:r>
      <w:r w:rsidR="00BF41A1">
        <w:t xml:space="preserve"> </w:t>
      </w:r>
    </w:p>
    <w:p w:rsidR="00BF41A1" w:rsidRDefault="00BF41A1" w:rsidP="00BF41A1">
      <w:pPr>
        <w:tabs>
          <w:tab w:val="center" w:pos="216"/>
          <w:tab w:val="center" w:pos="4686"/>
        </w:tabs>
        <w:spacing w:after="123" w:line="259" w:lineRule="auto"/>
        <w:ind w:left="0" w:firstLine="0"/>
      </w:pPr>
    </w:p>
    <w:p w:rsidR="00BF41A1" w:rsidRDefault="00BF41A1" w:rsidP="00BF41A1">
      <w:pPr>
        <w:tabs>
          <w:tab w:val="center" w:pos="216"/>
          <w:tab w:val="center" w:pos="4686"/>
        </w:tabs>
        <w:spacing w:after="123" w:line="259" w:lineRule="auto"/>
        <w:ind w:left="0" w:firstLine="0"/>
      </w:pPr>
    </w:p>
    <w:p w:rsidR="00BF41A1" w:rsidRDefault="00BF41A1" w:rsidP="00BF41A1">
      <w:pPr>
        <w:tabs>
          <w:tab w:val="center" w:pos="216"/>
          <w:tab w:val="center" w:pos="4686"/>
        </w:tabs>
        <w:spacing w:after="123" w:line="259" w:lineRule="auto"/>
        <w:ind w:left="0" w:firstLine="0"/>
      </w:pPr>
    </w:p>
    <w:p w:rsidR="00BF41A1" w:rsidRDefault="00BF41A1" w:rsidP="00BF41A1">
      <w:pPr>
        <w:tabs>
          <w:tab w:val="center" w:pos="216"/>
          <w:tab w:val="center" w:pos="4686"/>
        </w:tabs>
        <w:spacing w:after="123" w:line="259" w:lineRule="auto"/>
        <w:ind w:left="0" w:firstLine="0"/>
      </w:pPr>
    </w:p>
    <w:p w:rsidR="00BF41A1" w:rsidRDefault="00BF41A1" w:rsidP="00BF41A1">
      <w:pPr>
        <w:tabs>
          <w:tab w:val="center" w:pos="216"/>
          <w:tab w:val="center" w:pos="4686"/>
        </w:tabs>
        <w:spacing w:after="123" w:line="259" w:lineRule="auto"/>
        <w:ind w:left="0" w:firstLine="0"/>
      </w:pPr>
    </w:p>
    <w:p w:rsidR="007F7D2B" w:rsidRDefault="007F7D2B" w:rsidP="00BF41A1">
      <w:pPr>
        <w:tabs>
          <w:tab w:val="center" w:pos="216"/>
          <w:tab w:val="center" w:pos="4686"/>
        </w:tabs>
        <w:spacing w:after="123" w:line="259" w:lineRule="auto"/>
        <w:ind w:left="0" w:firstLine="0"/>
      </w:pPr>
    </w:p>
    <w:p w:rsidR="007F7D2B" w:rsidRDefault="007F7D2B" w:rsidP="00BF41A1">
      <w:pPr>
        <w:tabs>
          <w:tab w:val="center" w:pos="216"/>
          <w:tab w:val="center" w:pos="4686"/>
        </w:tabs>
        <w:spacing w:after="123" w:line="259" w:lineRule="auto"/>
        <w:ind w:left="0" w:firstLine="0"/>
      </w:pPr>
    </w:p>
    <w:p w:rsidR="00BF41A1" w:rsidRDefault="007F7D2B" w:rsidP="00BF41A1">
      <w:pPr>
        <w:tabs>
          <w:tab w:val="center" w:pos="216"/>
          <w:tab w:val="center" w:pos="4686"/>
        </w:tabs>
        <w:spacing w:after="123" w:line="259" w:lineRule="auto"/>
        <w:ind w:left="0" w:firstLine="0"/>
      </w:pPr>
      <w:r>
        <w:tab/>
      </w:r>
      <w:r>
        <w:tab/>
      </w:r>
      <w:r w:rsidR="00BF41A1">
        <w:rPr>
          <w:sz w:val="16"/>
        </w:rPr>
        <w:t xml:space="preserve">Fig.10. Code to calculate distribution of attributes </w:t>
      </w:r>
    </w:p>
    <w:p w:rsidR="00BF41A1" w:rsidRDefault="00BF41A1" w:rsidP="00BF41A1">
      <w:pPr>
        <w:spacing w:after="0" w:line="259" w:lineRule="auto"/>
        <w:ind w:left="0" w:right="625" w:firstLine="0"/>
      </w:pPr>
      <w:r>
        <w:t xml:space="preserve"> </w:t>
      </w:r>
    </w:p>
    <w:p w:rsidR="00BF41A1" w:rsidRDefault="00BF41A1" w:rsidP="00BF41A1">
      <w:pPr>
        <w:spacing w:after="0" w:line="227" w:lineRule="auto"/>
        <w:ind w:left="-569" w:right="389" w:firstLine="0"/>
      </w:pPr>
      <w:r w:rsidRPr="00BF41A1">
        <w:drawing>
          <wp:anchor distT="0" distB="0" distL="114300" distR="114300" simplePos="0" relativeHeight="251675648" behindDoc="0" locked="0" layoutInCell="1" allowOverlap="1" wp14:anchorId="688B935C" wp14:editId="4DA130EC">
            <wp:simplePos x="0" y="0"/>
            <wp:positionH relativeFrom="column">
              <wp:posOffset>2952115</wp:posOffset>
            </wp:positionH>
            <wp:positionV relativeFrom="paragraph">
              <wp:posOffset>110490</wp:posOffset>
            </wp:positionV>
            <wp:extent cx="3740785" cy="21336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40785" cy="2133600"/>
                    </a:xfrm>
                    <a:prstGeom prst="rect">
                      <a:avLst/>
                    </a:prstGeom>
                  </pic:spPr>
                </pic:pic>
              </a:graphicData>
            </a:graphic>
            <wp14:sizeRelH relativeFrom="margin">
              <wp14:pctWidth>0</wp14:pctWidth>
            </wp14:sizeRelH>
            <wp14:sizeRelV relativeFrom="margin">
              <wp14:pctHeight>0</wp14:pctHeight>
            </wp14:sizeRelV>
          </wp:anchor>
        </w:drawing>
      </w:r>
      <w:r w:rsidRPr="00BF41A1">
        <w:rPr>
          <w:noProof/>
        </w:rPr>
        <w:t xml:space="preserve"> </w:t>
      </w:r>
      <w:r w:rsidRPr="00BF41A1">
        <w:rPr>
          <w:noProof/>
        </w:rPr>
        <w:drawing>
          <wp:inline distT="0" distB="0" distL="0" distR="0" wp14:anchorId="3BDEBB48" wp14:editId="6AC3820F">
            <wp:extent cx="3127799" cy="24657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48408" cy="2481990"/>
                    </a:xfrm>
                    <a:prstGeom prst="rect">
                      <a:avLst/>
                    </a:prstGeom>
                  </pic:spPr>
                </pic:pic>
              </a:graphicData>
            </a:graphic>
          </wp:inline>
        </w:drawing>
      </w:r>
      <w:r>
        <w:tab/>
        <w:t xml:space="preserve"> </w:t>
      </w:r>
    </w:p>
    <w:p w:rsidR="00BF41A1" w:rsidRDefault="00BF41A1" w:rsidP="00BF41A1">
      <w:pPr>
        <w:spacing w:after="0" w:line="227" w:lineRule="auto"/>
        <w:ind w:left="-569" w:right="389" w:firstLine="0"/>
      </w:pPr>
    </w:p>
    <w:p w:rsidR="007F7D2B" w:rsidRPr="007F7D2B" w:rsidRDefault="00BF41A1" w:rsidP="007F7D2B">
      <w:pPr>
        <w:ind w:left="686" w:right="48" w:firstLine="0"/>
        <w:rPr>
          <w:sz w:val="16"/>
        </w:rPr>
      </w:pPr>
      <w:r>
        <w:rPr>
          <w:sz w:val="16"/>
        </w:rPr>
        <w:t>Fig.12. Distribution of Ratings</w:t>
      </w:r>
      <w:r>
        <w:rPr>
          <w:sz w:val="16"/>
        </w:rPr>
        <w:tab/>
      </w:r>
      <w:r>
        <w:rPr>
          <w:sz w:val="16"/>
        </w:rPr>
        <w:tab/>
      </w:r>
      <w:r>
        <w:rPr>
          <w:sz w:val="16"/>
        </w:rPr>
        <w:tab/>
      </w:r>
      <w:r>
        <w:rPr>
          <w:sz w:val="16"/>
        </w:rPr>
        <w:tab/>
      </w:r>
      <w:r>
        <w:rPr>
          <w:sz w:val="16"/>
        </w:rPr>
        <w:tab/>
      </w:r>
      <w:r>
        <w:rPr>
          <w:sz w:val="16"/>
        </w:rPr>
        <w:tab/>
      </w:r>
      <w:r>
        <w:rPr>
          <w:sz w:val="16"/>
        </w:rPr>
        <w:tab/>
        <w:t>Fig.11. Distribution of Content</w:t>
      </w:r>
    </w:p>
    <w:p w:rsidR="00831AF6" w:rsidRDefault="00BF41A1" w:rsidP="00BF41A1">
      <w:pPr>
        <w:numPr>
          <w:ilvl w:val="0"/>
          <w:numId w:val="3"/>
        </w:numPr>
        <w:ind w:right="48" w:hanging="576"/>
      </w:pPr>
      <w:r>
        <w:lastRenderedPageBreak/>
        <w:t xml:space="preserve">Find </w:t>
      </w:r>
      <w:r>
        <w:t>the Frequency of categorical variables in the Dataset</w:t>
      </w:r>
    </w:p>
    <w:p w:rsidR="0010199B" w:rsidRDefault="000A3989" w:rsidP="000A3989">
      <w:pPr>
        <w:pStyle w:val="ListParagraph"/>
        <w:spacing w:after="865" w:line="259" w:lineRule="auto"/>
        <w:ind w:left="686" w:right="1587" w:firstLine="0"/>
      </w:pPr>
      <w:r w:rsidRPr="00BF41A1">
        <w:drawing>
          <wp:anchor distT="0" distB="0" distL="114300" distR="114300" simplePos="0" relativeHeight="251676672" behindDoc="0" locked="0" layoutInCell="1" allowOverlap="1">
            <wp:simplePos x="0" y="0"/>
            <wp:positionH relativeFrom="column">
              <wp:posOffset>1326515</wp:posOffset>
            </wp:positionH>
            <wp:positionV relativeFrom="paragraph">
              <wp:posOffset>491490</wp:posOffset>
            </wp:positionV>
            <wp:extent cx="3778250" cy="147510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78250" cy="1475105"/>
                    </a:xfrm>
                    <a:prstGeom prst="rect">
                      <a:avLst/>
                    </a:prstGeom>
                  </pic:spPr>
                </pic:pic>
              </a:graphicData>
            </a:graphic>
            <wp14:sizeRelH relativeFrom="margin">
              <wp14:pctWidth>0</wp14:pctWidth>
            </wp14:sizeRelH>
            <wp14:sizeRelV relativeFrom="margin">
              <wp14:pctHeight>0</wp14:pctHeight>
            </wp14:sizeRelV>
          </wp:anchor>
        </w:drawing>
      </w:r>
      <w:bookmarkStart w:id="14" w:name="_GoBack"/>
      <w:bookmarkEnd w:id="14"/>
      <w:r w:rsidRPr="000A3989">
        <w:t>To understand the frequency of different categories in the dataset, we create frequency tables that display their counts. This method offers a structured overview of how categorical data is distributed, allowing us to appreciate the variety across categories.</w:t>
      </w:r>
    </w:p>
    <w:p w:rsidR="00637FBC" w:rsidRDefault="00637FBC" w:rsidP="001D6F50">
      <w:pPr>
        <w:spacing w:after="865" w:line="259" w:lineRule="auto"/>
        <w:ind w:left="0" w:right="1587" w:firstLine="0"/>
      </w:pPr>
    </w:p>
    <w:p w:rsidR="00637FBC" w:rsidRDefault="00637FBC" w:rsidP="001D6F50">
      <w:pPr>
        <w:tabs>
          <w:tab w:val="center" w:pos="216"/>
          <w:tab w:val="center" w:pos="5248"/>
        </w:tabs>
        <w:spacing w:after="123" w:line="259" w:lineRule="auto"/>
        <w:ind w:left="0" w:firstLine="0"/>
      </w:pPr>
    </w:p>
    <w:p w:rsidR="000A3989" w:rsidRDefault="000A3989" w:rsidP="001D6F50">
      <w:pPr>
        <w:tabs>
          <w:tab w:val="center" w:pos="216"/>
          <w:tab w:val="center" w:pos="5248"/>
        </w:tabs>
        <w:spacing w:after="123" w:line="259" w:lineRule="auto"/>
        <w:ind w:left="0" w:firstLine="0"/>
      </w:pPr>
    </w:p>
    <w:p w:rsidR="00831AF6" w:rsidRDefault="00637FBC" w:rsidP="001D6F50">
      <w:pPr>
        <w:tabs>
          <w:tab w:val="center" w:pos="216"/>
          <w:tab w:val="center" w:pos="5248"/>
        </w:tabs>
        <w:spacing w:after="123" w:line="259" w:lineRule="auto"/>
        <w:ind w:left="0" w:firstLine="0"/>
      </w:pPr>
      <w:r>
        <w:tab/>
      </w:r>
      <w:r>
        <w:tab/>
      </w:r>
      <w:r w:rsidR="00FD4958">
        <w:rPr>
          <w:sz w:val="16"/>
        </w:rPr>
        <w:t xml:space="preserve">Fig.13. Code for Frequency table </w:t>
      </w:r>
    </w:p>
    <w:p w:rsidR="00831AF6" w:rsidRDefault="00FD4958" w:rsidP="001D6F50">
      <w:pPr>
        <w:spacing w:after="0" w:line="259" w:lineRule="auto"/>
        <w:ind w:left="216" w:firstLine="0"/>
      </w:pPr>
      <w:r>
        <w:t xml:space="preserve"> </w:t>
      </w:r>
    </w:p>
    <w:p w:rsidR="00831AF6" w:rsidRDefault="00637FBC" w:rsidP="001D6F50">
      <w:pPr>
        <w:spacing w:after="187" w:line="259" w:lineRule="auto"/>
        <w:ind w:left="-296" w:right="-1002" w:firstLine="0"/>
      </w:pPr>
      <w:r w:rsidRPr="00637FBC">
        <w:rPr>
          <w:rFonts w:ascii="Calibri" w:eastAsia="Calibri" w:hAnsi="Calibri" w:cs="Calibri"/>
          <w:noProof/>
          <w:sz w:val="22"/>
        </w:rPr>
        <w:drawing>
          <wp:anchor distT="0" distB="0" distL="114300" distR="114300" simplePos="0" relativeHeight="251678720" behindDoc="0" locked="0" layoutInCell="1" allowOverlap="1">
            <wp:simplePos x="0" y="0"/>
            <wp:positionH relativeFrom="column">
              <wp:posOffset>-142451</wp:posOffset>
            </wp:positionH>
            <wp:positionV relativeFrom="paragraph">
              <wp:posOffset>2437977</wp:posOffset>
            </wp:positionV>
            <wp:extent cx="6116955" cy="250253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6955" cy="2502535"/>
                    </a:xfrm>
                    <a:prstGeom prst="rect">
                      <a:avLst/>
                    </a:prstGeom>
                  </pic:spPr>
                </pic:pic>
              </a:graphicData>
            </a:graphic>
          </wp:anchor>
        </w:drawing>
      </w:r>
      <w:r w:rsidR="00BF41A1" w:rsidRPr="00BF41A1">
        <w:rPr>
          <w:rFonts w:ascii="Calibri" w:eastAsia="Calibri" w:hAnsi="Calibri" w:cs="Calibri"/>
          <w:noProof/>
          <w:sz w:val="22"/>
        </w:rPr>
        <w:t xml:space="preserve"> </w:t>
      </w:r>
      <w:r w:rsidRPr="00637FBC">
        <w:rPr>
          <w:rFonts w:ascii="Calibri" w:eastAsia="Calibri" w:hAnsi="Calibri" w:cs="Calibri"/>
          <w:noProof/>
          <w:sz w:val="22"/>
        </w:rPr>
        <w:drawing>
          <wp:inline distT="0" distB="0" distL="0" distR="0" wp14:anchorId="2B366200" wp14:editId="59BC3A9E">
            <wp:extent cx="6116955" cy="24015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6955" cy="2401570"/>
                    </a:xfrm>
                    <a:prstGeom prst="rect">
                      <a:avLst/>
                    </a:prstGeom>
                  </pic:spPr>
                </pic:pic>
              </a:graphicData>
            </a:graphic>
          </wp:inline>
        </w:drawing>
      </w:r>
      <w:r w:rsidRPr="00637FBC">
        <w:rPr>
          <w:noProof/>
        </w:rPr>
        <w:t xml:space="preserve"> </w:t>
      </w:r>
      <w:r w:rsidRPr="00637FBC">
        <w:rPr>
          <w:rFonts w:ascii="Calibri" w:eastAsia="Calibri" w:hAnsi="Calibri" w:cs="Calibri"/>
          <w:noProof/>
          <w:sz w:val="22"/>
        </w:rPr>
        <w:t xml:space="preserve"> </w:t>
      </w:r>
    </w:p>
    <w:p w:rsidR="00831AF6" w:rsidRDefault="00FD4958" w:rsidP="001D6F50">
      <w:pPr>
        <w:spacing w:after="29" w:line="259" w:lineRule="auto"/>
        <w:ind w:left="216" w:firstLine="0"/>
      </w:pPr>
      <w:r>
        <w:t xml:space="preserve"> </w:t>
      </w:r>
    </w:p>
    <w:p w:rsidR="00637FBC" w:rsidRDefault="00637FBC" w:rsidP="001D6F50">
      <w:pPr>
        <w:spacing w:after="3" w:line="259" w:lineRule="auto"/>
        <w:ind w:left="889" w:right="502"/>
        <w:rPr>
          <w:sz w:val="16"/>
        </w:rPr>
      </w:pPr>
    </w:p>
    <w:p w:rsidR="00831AF6" w:rsidRDefault="00FD4958" w:rsidP="00637FBC">
      <w:pPr>
        <w:spacing w:after="3" w:line="259" w:lineRule="auto"/>
        <w:ind w:left="2329" w:right="502" w:firstLine="551"/>
      </w:pPr>
      <w:r>
        <w:rPr>
          <w:sz w:val="16"/>
        </w:rPr>
        <w:t>Fig.14. Frequency table output for dataset</w:t>
      </w:r>
    </w:p>
    <w:p w:rsidR="00831AF6" w:rsidRDefault="00FD4958" w:rsidP="001D6F50">
      <w:pPr>
        <w:pStyle w:val="Heading2"/>
        <w:ind w:left="571"/>
        <w:jc w:val="both"/>
      </w:pPr>
      <w:bookmarkStart w:id="15" w:name="_Toc10645"/>
      <w:r>
        <w:lastRenderedPageBreak/>
        <w:t>B.</w:t>
      </w:r>
      <w:r>
        <w:rPr>
          <w:rFonts w:ascii="Arial" w:eastAsia="Arial" w:hAnsi="Arial" w:cs="Arial"/>
        </w:rPr>
        <w:t xml:space="preserve"> </w:t>
      </w:r>
      <w:r>
        <w:t xml:space="preserve">CLUSTERING </w:t>
      </w:r>
      <w:bookmarkEnd w:id="15"/>
    </w:p>
    <w:p w:rsidR="005E3B96" w:rsidRDefault="005E3B96" w:rsidP="007F7D2B">
      <w:pPr>
        <w:spacing w:after="18" w:line="259" w:lineRule="auto"/>
        <w:ind w:left="1382" w:firstLine="0"/>
        <w:rPr>
          <w:rFonts w:ascii="Segoe UI" w:hAnsi="Segoe UI" w:cs="Segoe UI"/>
        </w:rPr>
      </w:pPr>
      <w:r w:rsidRPr="005E3B96">
        <w:drawing>
          <wp:anchor distT="0" distB="0" distL="114300" distR="114300" simplePos="0" relativeHeight="251680768" behindDoc="0" locked="0" layoutInCell="1" allowOverlap="1">
            <wp:simplePos x="0" y="0"/>
            <wp:positionH relativeFrom="margin">
              <wp:align>right</wp:align>
            </wp:positionH>
            <wp:positionV relativeFrom="paragraph">
              <wp:posOffset>2605405</wp:posOffset>
            </wp:positionV>
            <wp:extent cx="5266055" cy="1076325"/>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66055" cy="1076325"/>
                    </a:xfrm>
                    <a:prstGeom prst="rect">
                      <a:avLst/>
                    </a:prstGeom>
                  </pic:spPr>
                </pic:pic>
              </a:graphicData>
            </a:graphic>
            <wp14:sizeRelH relativeFrom="margin">
              <wp14:pctWidth>0</wp14:pctWidth>
            </wp14:sizeRelH>
          </wp:anchor>
        </w:drawing>
      </w:r>
      <w:r w:rsidRPr="00637FBC">
        <w:drawing>
          <wp:anchor distT="0" distB="0" distL="114300" distR="114300" simplePos="0" relativeHeight="251679744" behindDoc="0" locked="0" layoutInCell="1" allowOverlap="1">
            <wp:simplePos x="0" y="0"/>
            <wp:positionH relativeFrom="margin">
              <wp:posOffset>856615</wp:posOffset>
            </wp:positionH>
            <wp:positionV relativeFrom="paragraph">
              <wp:posOffset>1089660</wp:posOffset>
            </wp:positionV>
            <wp:extent cx="5215255" cy="1511300"/>
            <wp:effectExtent l="0" t="0" r="444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15255" cy="1511300"/>
                    </a:xfrm>
                    <a:prstGeom prst="rect">
                      <a:avLst/>
                    </a:prstGeom>
                  </pic:spPr>
                </pic:pic>
              </a:graphicData>
            </a:graphic>
            <wp14:sizeRelH relativeFrom="margin">
              <wp14:pctWidth>0</wp14:pctWidth>
            </wp14:sizeRelH>
            <wp14:sizeRelV relativeFrom="margin">
              <wp14:pctHeight>0</wp14:pctHeight>
            </wp14:sizeRelV>
          </wp:anchor>
        </w:drawing>
      </w:r>
      <w:r w:rsidR="0001447C">
        <w:rPr>
          <w:rFonts w:ascii="Segoe UI" w:hAnsi="Segoe UI" w:cs="Segoe UI"/>
        </w:rPr>
        <w:t xml:space="preserve">In this </w:t>
      </w:r>
      <w:r w:rsidR="007F7D2B" w:rsidRPr="007F7D2B">
        <w:rPr>
          <w:rFonts w:ascii="Segoe UI" w:hAnsi="Segoe UI" w:cs="Segoe UI"/>
        </w:rPr>
        <w:t>part, we standardize the numerical columns from the Amazon Prime Video data prior to implementing K-means clustering. We calculate a silhouette score to assess the quality of the clusters and visualize them using a scatter plot. Furthermore, we compute and present the cluster centers to shed light on the characteristics of each cluster in relation to release year and duration.</w:t>
      </w:r>
    </w:p>
    <w:p w:rsidR="005E3B96" w:rsidRDefault="005E3B96" w:rsidP="005E3B96">
      <w:pPr>
        <w:spacing w:after="0" w:line="259" w:lineRule="auto"/>
        <w:ind w:left="0" w:firstLine="0"/>
        <w:rPr>
          <w:rFonts w:ascii="Segoe UI" w:hAnsi="Segoe UI" w:cs="Segoe UI"/>
        </w:rPr>
      </w:pPr>
    </w:p>
    <w:p w:rsidR="005E3B96" w:rsidRDefault="005E3B96" w:rsidP="005E3B96">
      <w:pPr>
        <w:spacing w:after="0" w:line="259" w:lineRule="auto"/>
        <w:ind w:left="0" w:firstLine="0"/>
        <w:rPr>
          <w:rFonts w:ascii="Segoe UI" w:hAnsi="Segoe UI" w:cs="Segoe UI"/>
        </w:rPr>
      </w:pPr>
    </w:p>
    <w:p w:rsidR="005E3B96" w:rsidRDefault="005E3B96" w:rsidP="005E3B96">
      <w:pPr>
        <w:spacing w:after="0" w:line="259" w:lineRule="auto"/>
        <w:ind w:left="0" w:firstLine="0"/>
        <w:rPr>
          <w:rFonts w:ascii="Segoe UI" w:hAnsi="Segoe UI" w:cs="Segoe UI"/>
        </w:rPr>
      </w:pPr>
    </w:p>
    <w:p w:rsidR="005E3B96" w:rsidRDefault="005E3B96" w:rsidP="005E3B96">
      <w:pPr>
        <w:spacing w:after="0" w:line="259" w:lineRule="auto"/>
        <w:ind w:left="0" w:firstLine="0"/>
        <w:rPr>
          <w:rFonts w:ascii="Segoe UI" w:hAnsi="Segoe UI" w:cs="Segoe UI"/>
        </w:rPr>
      </w:pPr>
    </w:p>
    <w:p w:rsidR="005E3B96" w:rsidRDefault="005E3B96" w:rsidP="005E3B96">
      <w:pPr>
        <w:spacing w:after="0" w:line="259" w:lineRule="auto"/>
        <w:ind w:left="0" w:firstLine="0"/>
        <w:rPr>
          <w:rFonts w:ascii="Segoe UI" w:hAnsi="Segoe UI" w:cs="Segoe UI"/>
        </w:rPr>
      </w:pPr>
    </w:p>
    <w:p w:rsidR="005E3B96" w:rsidRDefault="005E3B96" w:rsidP="005E3B96">
      <w:pPr>
        <w:spacing w:after="0" w:line="259" w:lineRule="auto"/>
        <w:ind w:left="0" w:firstLine="0"/>
        <w:rPr>
          <w:rFonts w:ascii="Segoe UI" w:hAnsi="Segoe UI" w:cs="Segoe UI"/>
        </w:rPr>
      </w:pPr>
    </w:p>
    <w:p w:rsidR="005E3B96" w:rsidRDefault="005E3B96" w:rsidP="005E3B96">
      <w:pPr>
        <w:spacing w:after="0" w:line="259" w:lineRule="auto"/>
        <w:ind w:left="0" w:firstLine="0"/>
        <w:rPr>
          <w:rFonts w:ascii="Segoe UI" w:hAnsi="Segoe UI" w:cs="Segoe UI"/>
        </w:rPr>
      </w:pPr>
    </w:p>
    <w:p w:rsidR="005E3B96" w:rsidRDefault="005E3B96" w:rsidP="005E3B96">
      <w:pPr>
        <w:spacing w:after="0" w:line="259" w:lineRule="auto"/>
        <w:ind w:left="0" w:firstLine="0"/>
        <w:rPr>
          <w:rFonts w:ascii="Segoe UI" w:hAnsi="Segoe UI" w:cs="Segoe UI"/>
        </w:rPr>
      </w:pPr>
    </w:p>
    <w:p w:rsidR="005E3B96" w:rsidRDefault="005E3B96" w:rsidP="005E3B96">
      <w:pPr>
        <w:spacing w:after="0" w:line="259" w:lineRule="auto"/>
        <w:ind w:left="0" w:firstLine="0"/>
        <w:rPr>
          <w:rFonts w:ascii="Segoe UI" w:hAnsi="Segoe UI" w:cs="Segoe UI"/>
        </w:rPr>
      </w:pPr>
    </w:p>
    <w:p w:rsidR="005E3B96" w:rsidRDefault="005E3B96" w:rsidP="005E3B96">
      <w:pPr>
        <w:spacing w:after="0" w:line="259" w:lineRule="auto"/>
        <w:ind w:left="0" w:firstLine="0"/>
        <w:rPr>
          <w:rFonts w:ascii="Segoe UI" w:hAnsi="Segoe UI" w:cs="Segoe UI"/>
        </w:rPr>
      </w:pPr>
    </w:p>
    <w:p w:rsidR="005E3B96" w:rsidRDefault="005E3B96" w:rsidP="005E3B96">
      <w:pPr>
        <w:spacing w:after="0" w:line="259" w:lineRule="auto"/>
        <w:ind w:left="0" w:firstLine="0"/>
        <w:rPr>
          <w:rFonts w:ascii="Segoe UI" w:hAnsi="Segoe UI" w:cs="Segoe UI"/>
        </w:rPr>
      </w:pPr>
    </w:p>
    <w:p w:rsidR="005E3B96" w:rsidRDefault="005E3B96" w:rsidP="005E3B96">
      <w:pPr>
        <w:spacing w:after="0" w:line="259" w:lineRule="auto"/>
        <w:ind w:left="0" w:firstLine="0"/>
        <w:rPr>
          <w:rFonts w:ascii="Segoe UI" w:hAnsi="Segoe UI" w:cs="Segoe UI"/>
        </w:rPr>
      </w:pPr>
    </w:p>
    <w:p w:rsidR="005E3B96" w:rsidRDefault="005E3B96" w:rsidP="005E3B96">
      <w:pPr>
        <w:spacing w:after="0" w:line="259" w:lineRule="auto"/>
        <w:ind w:left="0" w:firstLine="0"/>
        <w:rPr>
          <w:rFonts w:ascii="Segoe UI" w:hAnsi="Segoe UI" w:cs="Segoe UI"/>
        </w:rPr>
      </w:pPr>
    </w:p>
    <w:p w:rsidR="005E3B96" w:rsidRDefault="005E3B96" w:rsidP="005E3B96">
      <w:pPr>
        <w:spacing w:after="0" w:line="259" w:lineRule="auto"/>
        <w:ind w:left="0" w:firstLine="0"/>
        <w:rPr>
          <w:rFonts w:ascii="Segoe UI" w:hAnsi="Segoe UI" w:cs="Segoe UI"/>
        </w:rPr>
      </w:pPr>
    </w:p>
    <w:p w:rsidR="005E3B96" w:rsidRPr="005E3B96" w:rsidRDefault="005E3B96" w:rsidP="005E3B96">
      <w:pPr>
        <w:spacing w:after="0" w:line="259" w:lineRule="auto"/>
        <w:ind w:left="0" w:firstLine="0"/>
      </w:pP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p>
    <w:p w:rsidR="00831AF6" w:rsidRDefault="00FD4958" w:rsidP="005E3B96">
      <w:pPr>
        <w:spacing w:after="3" w:line="259" w:lineRule="auto"/>
        <w:ind w:left="3769" w:firstLine="0"/>
      </w:pPr>
      <w:r>
        <w:rPr>
          <w:sz w:val="16"/>
        </w:rPr>
        <w:t xml:space="preserve">Fig.15. Code for k-mean clustering </w:t>
      </w:r>
    </w:p>
    <w:p w:rsidR="00831AF6" w:rsidRDefault="001E1E36" w:rsidP="001D6F50">
      <w:pPr>
        <w:spacing w:after="2536" w:line="259" w:lineRule="auto"/>
        <w:ind w:left="216" w:right="1541" w:firstLine="0"/>
      </w:pPr>
      <w:r w:rsidRPr="001E1E36">
        <w:drawing>
          <wp:anchor distT="0" distB="0" distL="114300" distR="114300" simplePos="0" relativeHeight="251681792" behindDoc="0" locked="0" layoutInCell="1" allowOverlap="1">
            <wp:simplePos x="0" y="0"/>
            <wp:positionH relativeFrom="column">
              <wp:posOffset>1034626</wp:posOffset>
            </wp:positionH>
            <wp:positionV relativeFrom="paragraph">
              <wp:posOffset>114089</wp:posOffset>
            </wp:positionV>
            <wp:extent cx="4542155" cy="344995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42155" cy="3449955"/>
                    </a:xfrm>
                    <a:prstGeom prst="rect">
                      <a:avLst/>
                    </a:prstGeom>
                  </pic:spPr>
                </pic:pic>
              </a:graphicData>
            </a:graphic>
            <wp14:sizeRelH relativeFrom="margin">
              <wp14:pctWidth>0</wp14:pctWidth>
            </wp14:sizeRelH>
            <wp14:sizeRelV relativeFrom="margin">
              <wp14:pctHeight>0</wp14:pctHeight>
            </wp14:sizeRelV>
          </wp:anchor>
        </w:drawing>
      </w:r>
      <w:r w:rsidR="00FD4958">
        <w:t xml:space="preserve"> </w:t>
      </w:r>
    </w:p>
    <w:p w:rsidR="0010199B" w:rsidRDefault="0010199B" w:rsidP="001D6F50">
      <w:pPr>
        <w:spacing w:after="2536" w:line="259" w:lineRule="auto"/>
        <w:ind w:left="216" w:right="1541" w:firstLine="0"/>
      </w:pPr>
    </w:p>
    <w:p w:rsidR="0001447C" w:rsidRDefault="00FD4958" w:rsidP="001D6F50">
      <w:pPr>
        <w:tabs>
          <w:tab w:val="center" w:pos="216"/>
          <w:tab w:val="center" w:pos="5256"/>
        </w:tabs>
        <w:spacing w:after="150" w:line="259" w:lineRule="auto"/>
        <w:ind w:left="0" w:firstLine="0"/>
      </w:pPr>
      <w:r>
        <w:rPr>
          <w:rFonts w:ascii="Calibri" w:eastAsia="Calibri" w:hAnsi="Calibri" w:cs="Calibri"/>
          <w:sz w:val="22"/>
        </w:rPr>
        <w:tab/>
      </w:r>
      <w:r>
        <w:t xml:space="preserve"> </w:t>
      </w:r>
    </w:p>
    <w:p w:rsidR="00831AF6" w:rsidRDefault="001E1E36" w:rsidP="001D6F50">
      <w:pPr>
        <w:tabs>
          <w:tab w:val="center" w:pos="216"/>
          <w:tab w:val="center" w:pos="5256"/>
        </w:tabs>
        <w:spacing w:after="150" w:line="259" w:lineRule="auto"/>
        <w:ind w:left="0" w:firstLine="0"/>
      </w:pPr>
      <w:r>
        <w:rPr>
          <w:sz w:val="16"/>
        </w:rPr>
        <w:tab/>
      </w:r>
      <w:r>
        <w:rPr>
          <w:sz w:val="16"/>
        </w:rPr>
        <w:tab/>
      </w:r>
      <w:r>
        <w:rPr>
          <w:sz w:val="16"/>
        </w:rPr>
        <w:t>Fig.16. visualization of cluster and cluster score</w:t>
      </w:r>
      <w:r w:rsidR="00FD4958">
        <w:rPr>
          <w:sz w:val="16"/>
        </w:rPr>
        <w:t xml:space="preserve"> </w:t>
      </w:r>
    </w:p>
    <w:p w:rsidR="00831AF6" w:rsidRDefault="00FD4958" w:rsidP="001D6F50">
      <w:pPr>
        <w:pStyle w:val="Heading2"/>
        <w:ind w:left="571"/>
        <w:jc w:val="both"/>
      </w:pPr>
      <w:bookmarkStart w:id="16" w:name="_Toc10646"/>
      <w:r>
        <w:lastRenderedPageBreak/>
        <w:t>C.</w:t>
      </w:r>
      <w:r>
        <w:rPr>
          <w:rFonts w:ascii="Arial" w:eastAsia="Arial" w:hAnsi="Arial" w:cs="Arial"/>
        </w:rPr>
        <w:t xml:space="preserve"> </w:t>
      </w:r>
      <w:r>
        <w:t xml:space="preserve">ASSOCIATION RULE MINING </w:t>
      </w:r>
      <w:bookmarkEnd w:id="16"/>
    </w:p>
    <w:p w:rsidR="0001447C" w:rsidRDefault="007F7D2B" w:rsidP="001D6F50">
      <w:pPr>
        <w:spacing w:after="56" w:line="259" w:lineRule="auto"/>
      </w:pPr>
      <w:r w:rsidRPr="001E1E36">
        <w:drawing>
          <wp:anchor distT="0" distB="0" distL="114300" distR="114300" simplePos="0" relativeHeight="251682816" behindDoc="0" locked="0" layoutInCell="1" allowOverlap="1">
            <wp:simplePos x="0" y="0"/>
            <wp:positionH relativeFrom="page">
              <wp:align>center</wp:align>
            </wp:positionH>
            <wp:positionV relativeFrom="paragraph">
              <wp:posOffset>645160</wp:posOffset>
            </wp:positionV>
            <wp:extent cx="4769485" cy="2984500"/>
            <wp:effectExtent l="0" t="0" r="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769485" cy="2984500"/>
                    </a:xfrm>
                    <a:prstGeom prst="rect">
                      <a:avLst/>
                    </a:prstGeom>
                  </pic:spPr>
                </pic:pic>
              </a:graphicData>
            </a:graphic>
            <wp14:sizeRelH relativeFrom="margin">
              <wp14:pctWidth>0</wp14:pctWidth>
            </wp14:sizeRelH>
            <wp14:sizeRelV relativeFrom="margin">
              <wp14:pctHeight>0</wp14:pctHeight>
            </wp14:sizeRelV>
          </wp:anchor>
        </w:drawing>
      </w:r>
      <w:r w:rsidRPr="007F7D2B">
        <w:t>For association rule mining, we apply the Apriori algorithm to the Amazon Prime Video dataset to discover significant relationships and patterns among content attributes by constructing a binary matrix from selected columns. We identify frequent itemsets with a minimum support threshold of 0.1 and generate association rules based on a confidence threshold of 0.5.</w:t>
      </w:r>
    </w:p>
    <w:p w:rsidR="00831AF6" w:rsidRDefault="00831AF6" w:rsidP="001D6F50">
      <w:pPr>
        <w:spacing w:after="56" w:line="259" w:lineRule="auto"/>
        <w:ind w:left="1489" w:firstLine="671"/>
      </w:pPr>
    </w:p>
    <w:p w:rsidR="00831AF6" w:rsidRDefault="00FD4958" w:rsidP="001D6F50">
      <w:pPr>
        <w:spacing w:after="0" w:line="259" w:lineRule="auto"/>
        <w:ind w:left="216" w:firstLine="0"/>
      </w:pPr>
      <w:r>
        <w:t xml:space="preserve"> </w:t>
      </w:r>
    </w:p>
    <w:p w:rsidR="007F7D2B" w:rsidRDefault="007F7D2B" w:rsidP="001E1E36">
      <w:pPr>
        <w:spacing w:after="3" w:line="259" w:lineRule="auto"/>
        <w:ind w:left="3769" w:right="51" w:firstLine="551"/>
        <w:rPr>
          <w:sz w:val="16"/>
        </w:rPr>
      </w:pPr>
    </w:p>
    <w:p w:rsidR="007F7D2B" w:rsidRDefault="007F7D2B" w:rsidP="001E1E36">
      <w:pPr>
        <w:spacing w:after="3" w:line="259" w:lineRule="auto"/>
        <w:ind w:left="3769" w:right="51" w:firstLine="551"/>
        <w:rPr>
          <w:sz w:val="16"/>
        </w:rPr>
      </w:pPr>
    </w:p>
    <w:p w:rsidR="007F7D2B" w:rsidRDefault="007F7D2B" w:rsidP="001E1E36">
      <w:pPr>
        <w:spacing w:after="3" w:line="259" w:lineRule="auto"/>
        <w:ind w:left="3769" w:right="51" w:firstLine="551"/>
        <w:rPr>
          <w:sz w:val="16"/>
        </w:rPr>
      </w:pPr>
    </w:p>
    <w:p w:rsidR="007F7D2B" w:rsidRDefault="007F7D2B" w:rsidP="001E1E36">
      <w:pPr>
        <w:spacing w:after="3" w:line="259" w:lineRule="auto"/>
        <w:ind w:left="3769" w:right="51" w:firstLine="551"/>
        <w:rPr>
          <w:sz w:val="16"/>
        </w:rPr>
      </w:pPr>
    </w:p>
    <w:p w:rsidR="007F7D2B" w:rsidRDefault="007F7D2B" w:rsidP="001E1E36">
      <w:pPr>
        <w:spacing w:after="3" w:line="259" w:lineRule="auto"/>
        <w:ind w:left="3769" w:right="51" w:firstLine="551"/>
        <w:rPr>
          <w:sz w:val="16"/>
        </w:rPr>
      </w:pPr>
    </w:p>
    <w:p w:rsidR="007F7D2B" w:rsidRDefault="007F7D2B" w:rsidP="001E1E36">
      <w:pPr>
        <w:spacing w:after="3" w:line="259" w:lineRule="auto"/>
        <w:ind w:left="3769" w:right="51" w:firstLine="551"/>
        <w:rPr>
          <w:sz w:val="16"/>
        </w:rPr>
      </w:pPr>
    </w:p>
    <w:p w:rsidR="007F7D2B" w:rsidRDefault="007F7D2B" w:rsidP="001E1E36">
      <w:pPr>
        <w:spacing w:after="3" w:line="259" w:lineRule="auto"/>
        <w:ind w:left="3769" w:right="51" w:firstLine="551"/>
        <w:rPr>
          <w:sz w:val="16"/>
        </w:rPr>
      </w:pPr>
    </w:p>
    <w:p w:rsidR="007F7D2B" w:rsidRDefault="007F7D2B" w:rsidP="001E1E36">
      <w:pPr>
        <w:spacing w:after="3" w:line="259" w:lineRule="auto"/>
        <w:ind w:left="3769" w:right="51" w:firstLine="551"/>
        <w:rPr>
          <w:sz w:val="16"/>
        </w:rPr>
      </w:pPr>
    </w:p>
    <w:p w:rsidR="007F7D2B" w:rsidRDefault="007F7D2B" w:rsidP="001E1E36">
      <w:pPr>
        <w:spacing w:after="3" w:line="259" w:lineRule="auto"/>
        <w:ind w:left="3769" w:right="51" w:firstLine="551"/>
        <w:rPr>
          <w:sz w:val="16"/>
        </w:rPr>
      </w:pPr>
    </w:p>
    <w:p w:rsidR="007F7D2B" w:rsidRDefault="007F7D2B" w:rsidP="001E1E36">
      <w:pPr>
        <w:spacing w:after="3" w:line="259" w:lineRule="auto"/>
        <w:ind w:left="3769" w:right="51" w:firstLine="551"/>
        <w:rPr>
          <w:sz w:val="16"/>
        </w:rPr>
      </w:pPr>
    </w:p>
    <w:p w:rsidR="007F7D2B" w:rsidRDefault="007F7D2B" w:rsidP="001E1E36">
      <w:pPr>
        <w:spacing w:after="3" w:line="259" w:lineRule="auto"/>
        <w:ind w:left="3769" w:right="51" w:firstLine="551"/>
        <w:rPr>
          <w:sz w:val="16"/>
        </w:rPr>
      </w:pPr>
    </w:p>
    <w:p w:rsidR="007F7D2B" w:rsidRDefault="007F7D2B" w:rsidP="001E1E36">
      <w:pPr>
        <w:spacing w:after="3" w:line="259" w:lineRule="auto"/>
        <w:ind w:left="3769" w:right="51" w:firstLine="551"/>
        <w:rPr>
          <w:sz w:val="16"/>
        </w:rPr>
      </w:pPr>
    </w:p>
    <w:p w:rsidR="007F7D2B" w:rsidRDefault="007F7D2B" w:rsidP="001E1E36">
      <w:pPr>
        <w:spacing w:after="3" w:line="259" w:lineRule="auto"/>
        <w:ind w:left="3769" w:right="51" w:firstLine="551"/>
        <w:rPr>
          <w:sz w:val="16"/>
        </w:rPr>
      </w:pPr>
    </w:p>
    <w:p w:rsidR="007F7D2B" w:rsidRDefault="007F7D2B" w:rsidP="001E1E36">
      <w:pPr>
        <w:spacing w:after="3" w:line="259" w:lineRule="auto"/>
        <w:ind w:left="3769" w:right="51" w:firstLine="551"/>
        <w:rPr>
          <w:sz w:val="16"/>
        </w:rPr>
      </w:pPr>
    </w:p>
    <w:p w:rsidR="007F7D2B" w:rsidRDefault="007F7D2B" w:rsidP="001E1E36">
      <w:pPr>
        <w:spacing w:after="3" w:line="259" w:lineRule="auto"/>
        <w:ind w:left="3769" w:right="51" w:firstLine="551"/>
        <w:rPr>
          <w:sz w:val="16"/>
        </w:rPr>
      </w:pPr>
    </w:p>
    <w:p w:rsidR="007F7D2B" w:rsidRDefault="007F7D2B" w:rsidP="001E1E36">
      <w:pPr>
        <w:spacing w:after="3" w:line="259" w:lineRule="auto"/>
        <w:ind w:left="3769" w:right="51" w:firstLine="551"/>
        <w:rPr>
          <w:sz w:val="16"/>
        </w:rPr>
      </w:pPr>
    </w:p>
    <w:p w:rsidR="007F7D2B" w:rsidRDefault="007F7D2B" w:rsidP="001E1E36">
      <w:pPr>
        <w:spacing w:after="3" w:line="259" w:lineRule="auto"/>
        <w:ind w:left="3769" w:right="51" w:firstLine="551"/>
        <w:rPr>
          <w:sz w:val="16"/>
        </w:rPr>
      </w:pPr>
    </w:p>
    <w:p w:rsidR="007F7D2B" w:rsidRDefault="007F7D2B" w:rsidP="001E1E36">
      <w:pPr>
        <w:spacing w:after="3" w:line="259" w:lineRule="auto"/>
        <w:ind w:left="3769" w:right="51" w:firstLine="551"/>
        <w:rPr>
          <w:sz w:val="16"/>
        </w:rPr>
      </w:pPr>
    </w:p>
    <w:p w:rsidR="007F7D2B" w:rsidRDefault="007F7D2B" w:rsidP="001E1E36">
      <w:pPr>
        <w:spacing w:after="3" w:line="259" w:lineRule="auto"/>
        <w:ind w:left="3769" w:right="51" w:firstLine="551"/>
        <w:rPr>
          <w:sz w:val="16"/>
        </w:rPr>
      </w:pPr>
    </w:p>
    <w:p w:rsidR="007F7D2B" w:rsidRDefault="007F7D2B" w:rsidP="001E1E36">
      <w:pPr>
        <w:spacing w:after="3" w:line="259" w:lineRule="auto"/>
        <w:ind w:left="3769" w:right="51" w:firstLine="551"/>
        <w:rPr>
          <w:sz w:val="16"/>
        </w:rPr>
      </w:pPr>
    </w:p>
    <w:p w:rsidR="007F7D2B" w:rsidRDefault="007F7D2B" w:rsidP="001E1E36">
      <w:pPr>
        <w:spacing w:after="3" w:line="259" w:lineRule="auto"/>
        <w:ind w:left="3769" w:right="51" w:firstLine="551"/>
        <w:rPr>
          <w:sz w:val="16"/>
        </w:rPr>
      </w:pPr>
    </w:p>
    <w:p w:rsidR="007F7D2B" w:rsidRDefault="007F7D2B" w:rsidP="001E1E36">
      <w:pPr>
        <w:spacing w:after="3" w:line="259" w:lineRule="auto"/>
        <w:ind w:left="3769" w:right="51" w:firstLine="551"/>
        <w:rPr>
          <w:sz w:val="16"/>
        </w:rPr>
      </w:pPr>
    </w:p>
    <w:p w:rsidR="00831AF6" w:rsidRDefault="00FD4958" w:rsidP="001E1E36">
      <w:pPr>
        <w:spacing w:after="3" w:line="259" w:lineRule="auto"/>
        <w:ind w:left="3769" w:right="51" w:firstLine="551"/>
      </w:pPr>
      <w:r>
        <w:rPr>
          <w:sz w:val="16"/>
        </w:rPr>
        <w:t xml:space="preserve">Fig.17. Code for Associate Mining Rule </w:t>
      </w:r>
    </w:p>
    <w:p w:rsidR="00831AF6" w:rsidRDefault="00831AF6" w:rsidP="001E1E36">
      <w:pPr>
        <w:spacing w:after="159" w:line="259" w:lineRule="auto"/>
        <w:ind w:left="216" w:firstLine="0"/>
      </w:pPr>
    </w:p>
    <w:p w:rsidR="00831AF6" w:rsidRDefault="00FD4958" w:rsidP="001D6F50">
      <w:pPr>
        <w:pStyle w:val="Heading2"/>
        <w:ind w:left="571"/>
        <w:jc w:val="both"/>
      </w:pPr>
      <w:bookmarkStart w:id="17" w:name="_Toc10647"/>
      <w:r>
        <w:t>D.</w:t>
      </w:r>
      <w:r>
        <w:rPr>
          <w:rFonts w:ascii="Arial" w:eastAsia="Arial" w:hAnsi="Arial" w:cs="Arial"/>
        </w:rPr>
        <w:t xml:space="preserve"> </w:t>
      </w:r>
      <w:r>
        <w:t xml:space="preserve">ANALYSING DESCRIPTIVE COLUMN WITH WORD CLOUD </w:t>
      </w:r>
      <w:bookmarkEnd w:id="17"/>
    </w:p>
    <w:p w:rsidR="0010199B" w:rsidRDefault="007F7D2B" w:rsidP="001D6F50">
      <w:pPr>
        <w:tabs>
          <w:tab w:val="left" w:pos="5412"/>
        </w:tabs>
        <w:spacing w:after="0"/>
        <w:ind w:left="211" w:right="48"/>
      </w:pPr>
      <w:r w:rsidRPr="007F7D2B">
        <w:t>We generate a word cloud visualization to highlight common genres, themes, or keywords that describe the content available on Amazon Prime Video. This visualization offers insights into the types of shows and movies accessible to viewers.</w:t>
      </w:r>
      <w:r w:rsidR="0001447C">
        <w:tab/>
      </w:r>
      <w:r w:rsidR="0001447C">
        <w:tab/>
      </w:r>
    </w:p>
    <w:p w:rsidR="00831AF6" w:rsidRDefault="001E1E36" w:rsidP="001D6F50">
      <w:pPr>
        <w:spacing w:after="45" w:line="259" w:lineRule="auto"/>
        <w:ind w:left="2046" w:firstLine="0"/>
      </w:pPr>
      <w:r w:rsidRPr="001E1E36">
        <w:drawing>
          <wp:anchor distT="0" distB="0" distL="114300" distR="114300" simplePos="0" relativeHeight="251683840" behindDoc="0" locked="0" layoutInCell="1" allowOverlap="1">
            <wp:simplePos x="0" y="0"/>
            <wp:positionH relativeFrom="margin">
              <wp:align>center</wp:align>
            </wp:positionH>
            <wp:positionV relativeFrom="paragraph">
              <wp:posOffset>122344</wp:posOffset>
            </wp:positionV>
            <wp:extent cx="4338955" cy="2228258"/>
            <wp:effectExtent l="0" t="0" r="4445" b="63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38955" cy="2228258"/>
                    </a:xfrm>
                    <a:prstGeom prst="rect">
                      <a:avLst/>
                    </a:prstGeom>
                  </pic:spPr>
                </pic:pic>
              </a:graphicData>
            </a:graphic>
          </wp:anchor>
        </w:drawing>
      </w:r>
    </w:p>
    <w:p w:rsidR="00831AF6" w:rsidRDefault="00FD4958" w:rsidP="001D6F50">
      <w:pPr>
        <w:spacing w:after="0" w:line="259" w:lineRule="auto"/>
        <w:ind w:left="216" w:firstLine="0"/>
      </w:pPr>
      <w:r>
        <w:t xml:space="preserve"> </w:t>
      </w:r>
    </w:p>
    <w:p w:rsidR="001E1E36" w:rsidRDefault="001E1E36" w:rsidP="001D6F50">
      <w:pPr>
        <w:spacing w:after="101" w:line="259" w:lineRule="auto"/>
        <w:ind w:left="889" w:right="7"/>
        <w:rPr>
          <w:sz w:val="16"/>
        </w:rPr>
      </w:pPr>
    </w:p>
    <w:p w:rsidR="001E1E36" w:rsidRDefault="001E1E36" w:rsidP="001D6F50">
      <w:pPr>
        <w:spacing w:after="101" w:line="259" w:lineRule="auto"/>
        <w:ind w:left="889" w:right="7"/>
        <w:rPr>
          <w:sz w:val="16"/>
        </w:rPr>
      </w:pPr>
    </w:p>
    <w:p w:rsidR="001E1E36" w:rsidRDefault="001E1E36" w:rsidP="001D6F50">
      <w:pPr>
        <w:spacing w:after="101" w:line="259" w:lineRule="auto"/>
        <w:ind w:left="889" w:right="7"/>
        <w:rPr>
          <w:sz w:val="16"/>
        </w:rPr>
      </w:pPr>
    </w:p>
    <w:p w:rsidR="001E1E36" w:rsidRDefault="001E1E36" w:rsidP="001D6F50">
      <w:pPr>
        <w:spacing w:after="101" w:line="259" w:lineRule="auto"/>
        <w:ind w:left="889" w:right="7"/>
        <w:rPr>
          <w:sz w:val="16"/>
        </w:rPr>
      </w:pPr>
    </w:p>
    <w:p w:rsidR="001E1E36" w:rsidRDefault="001E1E36" w:rsidP="001D6F50">
      <w:pPr>
        <w:spacing w:after="101" w:line="259" w:lineRule="auto"/>
        <w:ind w:left="889" w:right="7"/>
        <w:rPr>
          <w:sz w:val="16"/>
        </w:rPr>
      </w:pPr>
    </w:p>
    <w:p w:rsidR="001E1E36" w:rsidRDefault="001E1E36" w:rsidP="001D6F50">
      <w:pPr>
        <w:spacing w:after="101" w:line="259" w:lineRule="auto"/>
        <w:ind w:left="889" w:right="7"/>
        <w:rPr>
          <w:sz w:val="16"/>
        </w:rPr>
      </w:pPr>
    </w:p>
    <w:p w:rsidR="001E1E36" w:rsidRDefault="001E1E36" w:rsidP="001D6F50">
      <w:pPr>
        <w:spacing w:after="101" w:line="259" w:lineRule="auto"/>
        <w:ind w:left="889" w:right="7"/>
        <w:rPr>
          <w:sz w:val="16"/>
        </w:rPr>
      </w:pPr>
    </w:p>
    <w:p w:rsidR="001E1E36" w:rsidRDefault="001E1E36" w:rsidP="001D6F50">
      <w:pPr>
        <w:spacing w:after="101" w:line="259" w:lineRule="auto"/>
        <w:ind w:left="889" w:right="7"/>
        <w:rPr>
          <w:sz w:val="16"/>
        </w:rPr>
      </w:pPr>
    </w:p>
    <w:p w:rsidR="001E1E36" w:rsidRDefault="001E1E36" w:rsidP="001D6F50">
      <w:pPr>
        <w:spacing w:after="101" w:line="259" w:lineRule="auto"/>
        <w:ind w:left="889" w:right="7"/>
        <w:rPr>
          <w:sz w:val="16"/>
        </w:rPr>
      </w:pPr>
    </w:p>
    <w:p w:rsidR="001E1E36" w:rsidRDefault="001E1E36" w:rsidP="001D6F50">
      <w:pPr>
        <w:spacing w:after="101" w:line="259" w:lineRule="auto"/>
        <w:ind w:left="889" w:right="7"/>
        <w:rPr>
          <w:sz w:val="16"/>
        </w:rPr>
      </w:pPr>
    </w:p>
    <w:p w:rsidR="001E1E36" w:rsidRDefault="001E1E36" w:rsidP="001D6F50">
      <w:pPr>
        <w:spacing w:after="101" w:line="259" w:lineRule="auto"/>
        <w:ind w:left="889" w:right="7"/>
        <w:rPr>
          <w:sz w:val="16"/>
        </w:rPr>
      </w:pPr>
    </w:p>
    <w:p w:rsidR="001E1E36" w:rsidRDefault="001E1E36" w:rsidP="001E1E36">
      <w:pPr>
        <w:spacing w:after="101" w:line="259" w:lineRule="auto"/>
        <w:ind w:left="2329" w:right="7" w:firstLine="551"/>
        <w:rPr>
          <w:sz w:val="16"/>
        </w:rPr>
      </w:pPr>
    </w:p>
    <w:p w:rsidR="00831AF6" w:rsidRDefault="001E1E36" w:rsidP="001E1E36">
      <w:pPr>
        <w:spacing w:after="101" w:line="259" w:lineRule="auto"/>
        <w:ind w:left="2329" w:right="7" w:firstLine="551"/>
      </w:pPr>
      <w:r>
        <w:rPr>
          <w:sz w:val="16"/>
        </w:rPr>
        <w:t>A</w:t>
      </w:r>
      <w:r w:rsidR="00FD4958">
        <w:rPr>
          <w:sz w:val="16"/>
        </w:rPr>
        <w:t xml:space="preserve">Fig.18. Code for creating word cloud </w:t>
      </w:r>
    </w:p>
    <w:p w:rsidR="00831AF6" w:rsidRDefault="001E1E36" w:rsidP="001D6F50">
      <w:pPr>
        <w:spacing w:after="2095" w:line="259" w:lineRule="auto"/>
        <w:ind w:left="216" w:right="2008" w:firstLine="0"/>
      </w:pPr>
      <w:r w:rsidRPr="001E1E36">
        <w:lastRenderedPageBreak/>
        <w:drawing>
          <wp:anchor distT="0" distB="0" distL="114300" distR="114300" simplePos="0" relativeHeight="251684864" behindDoc="0" locked="0" layoutInCell="1" allowOverlap="1">
            <wp:simplePos x="0" y="0"/>
            <wp:positionH relativeFrom="column">
              <wp:posOffset>914400</wp:posOffset>
            </wp:positionH>
            <wp:positionV relativeFrom="paragraph">
              <wp:posOffset>0</wp:posOffset>
            </wp:positionV>
            <wp:extent cx="4845050" cy="2551430"/>
            <wp:effectExtent l="0" t="0" r="0" b="127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845050" cy="2551430"/>
                    </a:xfrm>
                    <a:prstGeom prst="rect">
                      <a:avLst/>
                    </a:prstGeom>
                  </pic:spPr>
                </pic:pic>
              </a:graphicData>
            </a:graphic>
            <wp14:sizeRelH relativeFrom="margin">
              <wp14:pctWidth>0</wp14:pctWidth>
            </wp14:sizeRelH>
            <wp14:sizeRelV relativeFrom="margin">
              <wp14:pctHeight>0</wp14:pctHeight>
            </wp14:sizeRelV>
          </wp:anchor>
        </w:drawing>
      </w:r>
      <w:r w:rsidR="00FD4958">
        <w:t xml:space="preserve"> </w:t>
      </w:r>
    </w:p>
    <w:p w:rsidR="008C51C4" w:rsidRDefault="008C51C4" w:rsidP="001D6F50">
      <w:pPr>
        <w:tabs>
          <w:tab w:val="center" w:pos="216"/>
          <w:tab w:val="center" w:pos="5254"/>
        </w:tabs>
        <w:spacing w:after="123" w:line="259" w:lineRule="auto"/>
        <w:ind w:left="0" w:firstLine="0"/>
      </w:pPr>
    </w:p>
    <w:p w:rsidR="008C51C4" w:rsidRDefault="008C51C4" w:rsidP="001D6F50">
      <w:pPr>
        <w:tabs>
          <w:tab w:val="center" w:pos="216"/>
          <w:tab w:val="center" w:pos="5254"/>
        </w:tabs>
        <w:spacing w:after="123" w:line="259" w:lineRule="auto"/>
        <w:ind w:left="0" w:firstLine="0"/>
      </w:pPr>
    </w:p>
    <w:p w:rsidR="008C51C4" w:rsidRDefault="008C51C4" w:rsidP="001D6F50">
      <w:pPr>
        <w:tabs>
          <w:tab w:val="center" w:pos="216"/>
          <w:tab w:val="center" w:pos="5254"/>
        </w:tabs>
        <w:spacing w:after="123" w:line="259" w:lineRule="auto"/>
        <w:ind w:left="0" w:firstLine="0"/>
      </w:pPr>
    </w:p>
    <w:p w:rsidR="008C51C4" w:rsidRDefault="008C51C4" w:rsidP="001D6F50">
      <w:pPr>
        <w:tabs>
          <w:tab w:val="center" w:pos="216"/>
          <w:tab w:val="center" w:pos="5254"/>
        </w:tabs>
        <w:spacing w:after="123" w:line="259" w:lineRule="auto"/>
        <w:ind w:left="0" w:firstLine="0"/>
      </w:pPr>
    </w:p>
    <w:p w:rsidR="008C51C4" w:rsidRDefault="008C51C4" w:rsidP="001D6F50">
      <w:pPr>
        <w:tabs>
          <w:tab w:val="center" w:pos="216"/>
          <w:tab w:val="center" w:pos="5254"/>
        </w:tabs>
        <w:spacing w:after="123" w:line="259" w:lineRule="auto"/>
        <w:ind w:left="0" w:firstLine="0"/>
      </w:pPr>
    </w:p>
    <w:p w:rsidR="00831AF6" w:rsidRDefault="008C51C4" w:rsidP="001D6F50">
      <w:pPr>
        <w:tabs>
          <w:tab w:val="center" w:pos="216"/>
          <w:tab w:val="center" w:pos="5254"/>
        </w:tabs>
        <w:spacing w:after="123" w:line="259" w:lineRule="auto"/>
        <w:ind w:left="0" w:firstLine="0"/>
      </w:pPr>
      <w:r>
        <w:tab/>
      </w:r>
      <w:r>
        <w:tab/>
      </w:r>
      <w:r w:rsidR="00FD4958">
        <w:rPr>
          <w:sz w:val="16"/>
        </w:rPr>
        <w:t xml:space="preserve">Fig.19. </w:t>
      </w:r>
      <w:r w:rsidR="0001447C" w:rsidRPr="0001447C">
        <w:rPr>
          <w:sz w:val="16"/>
        </w:rPr>
        <w:t>Word Cloud of Amazon Prime Video dataset</w:t>
      </w:r>
      <w:r w:rsidR="00FD4958">
        <w:t xml:space="preserve"> </w:t>
      </w:r>
    </w:p>
    <w:p w:rsidR="00831AF6" w:rsidRDefault="00FD4958" w:rsidP="001D6F50">
      <w:pPr>
        <w:spacing w:after="277" w:line="259" w:lineRule="auto"/>
        <w:ind w:left="216" w:firstLine="0"/>
      </w:pPr>
      <w:r>
        <w:t xml:space="preserve"> </w:t>
      </w:r>
    </w:p>
    <w:p w:rsidR="00831AF6" w:rsidRDefault="00FD4958" w:rsidP="001D6F50">
      <w:pPr>
        <w:pStyle w:val="Heading1"/>
        <w:tabs>
          <w:tab w:val="center" w:pos="3973"/>
          <w:tab w:val="center" w:pos="5074"/>
        </w:tabs>
        <w:spacing w:after="244"/>
        <w:ind w:left="0" w:firstLine="0"/>
        <w:jc w:val="both"/>
      </w:pPr>
      <w:bookmarkStart w:id="18" w:name="_Toc10648"/>
      <w:r>
        <w:t>V.</w:t>
      </w:r>
      <w:r w:rsidR="007F7D2B">
        <w:rPr>
          <w:rFonts w:ascii="Arial" w:eastAsia="Arial" w:hAnsi="Arial" w:cs="Arial"/>
        </w:rPr>
        <w:t xml:space="preserve"> </w:t>
      </w:r>
      <w:r>
        <w:t xml:space="preserve">CONCLUSION </w:t>
      </w:r>
      <w:bookmarkEnd w:id="18"/>
    </w:p>
    <w:p w:rsidR="007F7D2B" w:rsidRDefault="007F7D2B" w:rsidP="007F7D2B">
      <w:pPr>
        <w:ind w:left="201" w:right="48" w:firstLine="720"/>
        <w:rPr>
          <w:sz w:val="22"/>
        </w:rPr>
      </w:pPr>
      <w:r w:rsidRPr="007F7D2B">
        <w:t>This report explored how descriptive machine learning models can analyze TV shows and movies on Amazon Prime Video. We examined various techniques, including handling missing data, analyzing variable distributions, identifying outliers through box plots, and utilizing clustering and association rule mining methods. These analytical strategies provided a deeper understanding of the content landscape on Amazon Prime Video and uncovered important patterns within the dataset.</w:t>
      </w:r>
      <w:r w:rsidR="00FD4958">
        <w:rPr>
          <w:sz w:val="22"/>
        </w:rPr>
        <w:t xml:space="preserve"> </w:t>
      </w:r>
    </w:p>
    <w:p w:rsidR="00831AF6" w:rsidRDefault="00FD4958" w:rsidP="007F7D2B">
      <w:pPr>
        <w:ind w:left="201" w:right="48" w:firstLine="720"/>
      </w:pPr>
      <w:r>
        <w:rPr>
          <w:sz w:val="22"/>
        </w:rPr>
        <w:tab/>
      </w:r>
      <w:r>
        <w:t xml:space="preserve"> </w:t>
      </w:r>
    </w:p>
    <w:p w:rsidR="00335D39" w:rsidRDefault="00FD4958" w:rsidP="001E1E36">
      <w:pPr>
        <w:pStyle w:val="Heading1"/>
        <w:tabs>
          <w:tab w:val="center" w:pos="4012"/>
          <w:tab w:val="center" w:pos="5074"/>
        </w:tabs>
        <w:ind w:left="0" w:firstLine="0"/>
        <w:jc w:val="both"/>
      </w:pPr>
      <w:bookmarkStart w:id="19" w:name="_Toc10649"/>
      <w:r>
        <w:t>VI.</w:t>
      </w:r>
      <w:r w:rsidR="007F7D2B">
        <w:rPr>
          <w:rFonts w:ascii="Arial" w:eastAsia="Arial" w:hAnsi="Arial" w:cs="Arial"/>
        </w:rPr>
        <w:t xml:space="preserve"> </w:t>
      </w:r>
      <w:r>
        <w:t xml:space="preserve">REFERENCE </w:t>
      </w:r>
      <w:bookmarkEnd w:id="19"/>
    </w:p>
    <w:p w:rsidR="00335D39" w:rsidRDefault="00335D39" w:rsidP="001D6F50">
      <w:pPr>
        <w:spacing w:after="271"/>
        <w:ind w:left="767" w:right="48" w:hanging="566"/>
      </w:pPr>
      <w:r>
        <w:t>BOZKURT UZAN, A., &amp; ATALAY, E. (2023). Machine Learning Techniques in Streaming Services: A Review. Journal of Media Analytics.</w:t>
      </w:r>
    </w:p>
    <w:p w:rsidR="00335D39" w:rsidRDefault="00335D39" w:rsidP="001D6F50">
      <w:pPr>
        <w:spacing w:after="271"/>
        <w:ind w:left="767" w:right="48" w:hanging="566"/>
      </w:pPr>
      <w:r>
        <w:t>DIGITite. (n.d.). Enhancing Recommendations: The Role of Metadata in Streaming Services.</w:t>
      </w:r>
    </w:p>
    <w:p w:rsidR="00335D39" w:rsidRDefault="00335D39" w:rsidP="001D6F50">
      <w:pPr>
        <w:spacing w:after="271"/>
        <w:ind w:left="767" w:right="48" w:hanging="566"/>
      </w:pPr>
      <w:r>
        <w:t>Kamarudin, A., et al. (2022). Viewing Patterns Across Asian Markets: Implications for Streaming Services. International Journal of Entertainment Technology.</w:t>
      </w:r>
    </w:p>
    <w:p w:rsidR="00335D39" w:rsidRDefault="00335D39" w:rsidP="001D6F50">
      <w:pPr>
        <w:spacing w:after="271"/>
        <w:ind w:left="767" w:right="48" w:hanging="566"/>
      </w:pPr>
      <w:r>
        <w:t>Mei, Y. (2023). The Impact of AI on User Experience in Streaming Platforms. Entertainment Analytics Review.</w:t>
      </w:r>
    </w:p>
    <w:p w:rsidR="00335D39" w:rsidRDefault="00335D39" w:rsidP="001D6F50">
      <w:pPr>
        <w:spacing w:after="271"/>
        <w:ind w:left="767" w:right="48" w:hanging="566"/>
      </w:pPr>
      <w:r>
        <w:t>Parrot Analytics. (2022). Content Valuation: Measuring Audience Demand for Streaming Services.</w:t>
      </w:r>
    </w:p>
    <w:p w:rsidR="0010199B" w:rsidRDefault="0010199B" w:rsidP="001D6F50">
      <w:pPr>
        <w:spacing w:after="271"/>
        <w:ind w:left="767" w:right="48" w:hanging="566"/>
      </w:pPr>
      <w:r>
        <w:t>Kumar, A., Singh, R., &amp; Gupta, P. (2023). Real-Time Analytics in Streaming Services: A Review. Journal of Streaming Media Analysis.</w:t>
      </w:r>
    </w:p>
    <w:p w:rsidR="0010199B" w:rsidRDefault="0010199B" w:rsidP="001D6F50">
      <w:pPr>
        <w:spacing w:after="271"/>
        <w:ind w:left="767" w:right="48" w:hanging="566"/>
      </w:pPr>
      <w:r>
        <w:t>Zhang, L., &amp; Chen, Y. (2022). Enhancing Recommendation Systems: Challenges and Opportunities. International Journal of Data Science.</w:t>
      </w:r>
    </w:p>
    <w:p w:rsidR="0001447C" w:rsidRDefault="0001447C" w:rsidP="001D6F50">
      <w:pPr>
        <w:spacing w:after="271"/>
        <w:ind w:left="767" w:right="48" w:hanging="566"/>
      </w:pPr>
      <w:r w:rsidRPr="0001447C">
        <w:t>Tukey, J.W., (1977). Exploratory Data Analysis. Addison-Wesley.</w:t>
      </w:r>
    </w:p>
    <w:p w:rsidR="008C51C4" w:rsidRDefault="00FD4958" w:rsidP="008C51C4">
      <w:pPr>
        <w:pStyle w:val="Heading1"/>
        <w:tabs>
          <w:tab w:val="center" w:pos="4057"/>
          <w:tab w:val="center" w:pos="5075"/>
        </w:tabs>
        <w:spacing w:after="0" w:line="269" w:lineRule="auto"/>
        <w:ind w:left="0" w:firstLine="0"/>
        <w:jc w:val="both"/>
      </w:pPr>
      <w:r>
        <w:rPr>
          <w:sz w:val="22"/>
        </w:rPr>
        <w:lastRenderedPageBreak/>
        <w:t xml:space="preserve"> </w:t>
      </w:r>
      <w:r w:rsidR="008C51C4">
        <w:t>VII.</w:t>
      </w:r>
      <w:r w:rsidR="008C51C4">
        <w:rPr>
          <w:rFonts w:ascii="Arial" w:eastAsia="Arial" w:hAnsi="Arial" w:cs="Arial"/>
        </w:rPr>
        <w:t xml:space="preserve"> </w:t>
      </w:r>
      <w:r w:rsidR="008C51C4">
        <w:t xml:space="preserve">APPENDIX </w:t>
      </w:r>
    </w:p>
    <w:p w:rsidR="008C51C4" w:rsidRDefault="008C51C4" w:rsidP="008C51C4">
      <w:pPr>
        <w:spacing w:after="521" w:line="259" w:lineRule="auto"/>
        <w:ind w:left="1371" w:firstLine="0"/>
      </w:pPr>
      <w:r w:rsidRPr="0028188C">
        <w:drawing>
          <wp:anchor distT="0" distB="0" distL="114300" distR="114300" simplePos="0" relativeHeight="251686912" behindDoc="0" locked="0" layoutInCell="1" allowOverlap="1" wp14:anchorId="2E8C60FB" wp14:editId="5A71372D">
            <wp:simplePos x="0" y="0"/>
            <wp:positionH relativeFrom="column">
              <wp:posOffset>182880</wp:posOffset>
            </wp:positionH>
            <wp:positionV relativeFrom="paragraph">
              <wp:posOffset>148590</wp:posOffset>
            </wp:positionV>
            <wp:extent cx="6116955" cy="6948805"/>
            <wp:effectExtent l="0" t="0" r="0" b="444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16955" cy="6948805"/>
                    </a:xfrm>
                    <a:prstGeom prst="rect">
                      <a:avLst/>
                    </a:prstGeom>
                  </pic:spPr>
                </pic:pic>
              </a:graphicData>
            </a:graphic>
          </wp:anchor>
        </w:drawing>
      </w:r>
    </w:p>
    <w:p w:rsidR="008C51C4" w:rsidRDefault="008C51C4" w:rsidP="008C51C4">
      <w:pPr>
        <w:spacing w:after="0" w:line="259" w:lineRule="auto"/>
        <w:ind w:left="216" w:firstLine="0"/>
      </w:pPr>
    </w:p>
    <w:p w:rsidR="008C51C4" w:rsidRDefault="008C51C4" w:rsidP="008C51C4">
      <w:pPr>
        <w:spacing w:after="194" w:line="259" w:lineRule="auto"/>
        <w:ind w:left="216" w:firstLine="0"/>
      </w:pPr>
      <w:r>
        <w:rPr>
          <w:sz w:val="22"/>
        </w:rPr>
        <w:lastRenderedPageBreak/>
        <w:t xml:space="preserve">    </w:t>
      </w:r>
      <w:r w:rsidRPr="008C51C4">
        <w:rPr>
          <w:sz w:val="22"/>
        </w:rPr>
        <w:drawing>
          <wp:inline distT="0" distB="0" distL="0" distR="0" wp14:anchorId="445EA9D1" wp14:editId="7EA5830D">
            <wp:extent cx="6116955" cy="54851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6955" cy="5485130"/>
                    </a:xfrm>
                    <a:prstGeom prst="rect">
                      <a:avLst/>
                    </a:prstGeom>
                  </pic:spPr>
                </pic:pic>
              </a:graphicData>
            </a:graphic>
          </wp:inline>
        </w:drawing>
      </w:r>
    </w:p>
    <w:p w:rsidR="008C51C4" w:rsidRDefault="008C51C4" w:rsidP="008C51C4">
      <w:pPr>
        <w:spacing w:after="0" w:line="259" w:lineRule="auto"/>
        <w:ind w:left="995" w:firstLine="0"/>
      </w:pPr>
      <w:r w:rsidRPr="008C51C4">
        <w:lastRenderedPageBreak/>
        <w:drawing>
          <wp:inline distT="0" distB="0" distL="0" distR="0" wp14:anchorId="2EA1788B" wp14:editId="039A38DA">
            <wp:extent cx="6116955" cy="61372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6955" cy="6137275"/>
                    </a:xfrm>
                    <a:prstGeom prst="rect">
                      <a:avLst/>
                    </a:prstGeom>
                  </pic:spPr>
                </pic:pic>
              </a:graphicData>
            </a:graphic>
          </wp:inline>
        </w:drawing>
      </w:r>
    </w:p>
    <w:p w:rsidR="008C51C4" w:rsidRDefault="008C51C4" w:rsidP="008C51C4">
      <w:pPr>
        <w:spacing w:after="0" w:line="259" w:lineRule="auto"/>
        <w:ind w:left="0" w:firstLine="0"/>
        <w:rPr>
          <w:sz w:val="22"/>
        </w:rPr>
      </w:pPr>
      <w:r>
        <w:rPr>
          <w:sz w:val="22"/>
        </w:rPr>
        <w:lastRenderedPageBreak/>
        <w:t xml:space="preserve"> </w:t>
      </w:r>
      <w:r w:rsidRPr="008C51C4">
        <w:rPr>
          <w:sz w:val="22"/>
        </w:rPr>
        <w:drawing>
          <wp:inline distT="0" distB="0" distL="0" distR="0" wp14:anchorId="4E83BA31" wp14:editId="2E8AD014">
            <wp:extent cx="6116955" cy="67773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6955" cy="6777355"/>
                    </a:xfrm>
                    <a:prstGeom prst="rect">
                      <a:avLst/>
                    </a:prstGeom>
                  </pic:spPr>
                </pic:pic>
              </a:graphicData>
            </a:graphic>
          </wp:inline>
        </w:drawing>
      </w:r>
    </w:p>
    <w:p w:rsidR="008C51C4" w:rsidRDefault="008C51C4" w:rsidP="008C51C4">
      <w:pPr>
        <w:spacing w:after="0" w:line="259" w:lineRule="auto"/>
        <w:ind w:left="0" w:firstLine="0"/>
        <w:rPr>
          <w:sz w:val="22"/>
        </w:rPr>
      </w:pPr>
    </w:p>
    <w:p w:rsidR="008C51C4" w:rsidRDefault="008C51C4" w:rsidP="008C51C4">
      <w:pPr>
        <w:spacing w:after="0" w:line="259" w:lineRule="auto"/>
        <w:ind w:left="0" w:firstLine="0"/>
      </w:pPr>
      <w:r w:rsidRPr="008C51C4">
        <w:lastRenderedPageBreak/>
        <w:drawing>
          <wp:inline distT="0" distB="0" distL="0" distR="0" wp14:anchorId="1E5D66C9" wp14:editId="003CE67E">
            <wp:extent cx="5982535" cy="4867954"/>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82535" cy="4867954"/>
                    </a:xfrm>
                    <a:prstGeom prst="rect">
                      <a:avLst/>
                    </a:prstGeom>
                  </pic:spPr>
                </pic:pic>
              </a:graphicData>
            </a:graphic>
          </wp:inline>
        </w:drawing>
      </w:r>
    </w:p>
    <w:p w:rsidR="00335D39" w:rsidRDefault="00FD4958" w:rsidP="001D6F50">
      <w:pPr>
        <w:spacing w:after="0" w:line="259" w:lineRule="auto"/>
        <w:ind w:left="216" w:firstLine="0"/>
        <w:rPr>
          <w:sz w:val="22"/>
        </w:rPr>
      </w:pPr>
      <w:r>
        <w:rPr>
          <w:sz w:val="22"/>
        </w:rPr>
        <w:tab/>
      </w:r>
    </w:p>
    <w:p w:rsidR="00335D39" w:rsidRDefault="00335D39" w:rsidP="001D6F50">
      <w:pPr>
        <w:spacing w:after="0" w:line="259" w:lineRule="auto"/>
        <w:ind w:left="216" w:firstLine="0"/>
        <w:rPr>
          <w:sz w:val="22"/>
        </w:rPr>
      </w:pPr>
    </w:p>
    <w:p w:rsidR="008C51C4" w:rsidRPr="008C51C4" w:rsidRDefault="00FD4958" w:rsidP="008C51C4">
      <w:pPr>
        <w:spacing w:after="0" w:line="259" w:lineRule="auto"/>
        <w:ind w:left="216" w:firstLine="0"/>
      </w:pPr>
      <w:r>
        <w:rPr>
          <w:sz w:val="22"/>
        </w:rPr>
        <w:t xml:space="preserve"> </w:t>
      </w:r>
    </w:p>
    <w:sectPr w:rsidR="008C51C4" w:rsidRPr="008C51C4">
      <w:headerReference w:type="even" r:id="rId37"/>
      <w:headerReference w:type="default" r:id="rId38"/>
      <w:footerReference w:type="even" r:id="rId39"/>
      <w:footerReference w:type="default" r:id="rId40"/>
      <w:headerReference w:type="first" r:id="rId41"/>
      <w:footerReference w:type="first" r:id="rId42"/>
      <w:pgSz w:w="12240" w:h="15840"/>
      <w:pgMar w:top="1440" w:right="1383" w:bottom="1274" w:left="1224" w:header="727" w:footer="71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26BD" w:rsidRDefault="000126BD">
      <w:pPr>
        <w:spacing w:after="0" w:line="240" w:lineRule="auto"/>
      </w:pPr>
      <w:r>
        <w:separator/>
      </w:r>
    </w:p>
  </w:endnote>
  <w:endnote w:type="continuationSeparator" w:id="0">
    <w:p w:rsidR="000126BD" w:rsidRDefault="000126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958" w:rsidRDefault="00FD4958">
    <w:pPr>
      <w:spacing w:after="0" w:line="259" w:lineRule="auto"/>
      <w:ind w:left="0" w:right="55"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noProof/>
        <w:sz w:val="22"/>
      </w:rPr>
      <w:t>16</w:t>
    </w:r>
    <w:r>
      <w:rPr>
        <w:rFonts w:ascii="Calibri" w:eastAsia="Calibri" w:hAnsi="Calibri" w:cs="Calibri"/>
        <w:sz w:val="22"/>
      </w:rPr>
      <w:fldChar w:fldCharType="end"/>
    </w:r>
    <w:r>
      <w:rPr>
        <w:rFonts w:ascii="Calibri" w:eastAsia="Calibri" w:hAnsi="Calibri" w:cs="Calibri"/>
        <w:sz w:val="22"/>
      </w:rPr>
      <w:t xml:space="preserve"> </w:t>
    </w:r>
  </w:p>
  <w:p w:rsidR="00FD4958" w:rsidRDefault="00FD4958">
    <w:pPr>
      <w:spacing w:after="0" w:line="259" w:lineRule="auto"/>
      <w:ind w:left="216"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958" w:rsidRDefault="00FD4958">
    <w:pPr>
      <w:spacing w:after="0" w:line="259" w:lineRule="auto"/>
      <w:ind w:left="0" w:right="55"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sidR="000A3989">
      <w:rPr>
        <w:rFonts w:ascii="Calibri" w:eastAsia="Calibri" w:hAnsi="Calibri" w:cs="Calibri"/>
        <w:noProof/>
        <w:sz w:val="22"/>
      </w:rPr>
      <w:t>10</w:t>
    </w:r>
    <w:r>
      <w:rPr>
        <w:rFonts w:ascii="Calibri" w:eastAsia="Calibri" w:hAnsi="Calibri" w:cs="Calibri"/>
        <w:sz w:val="22"/>
      </w:rPr>
      <w:fldChar w:fldCharType="end"/>
    </w:r>
    <w:r>
      <w:rPr>
        <w:rFonts w:ascii="Calibri" w:eastAsia="Calibri" w:hAnsi="Calibri" w:cs="Calibri"/>
        <w:sz w:val="22"/>
      </w:rPr>
      <w:t xml:space="preserve"> </w:t>
    </w:r>
  </w:p>
  <w:p w:rsidR="00FD4958" w:rsidRDefault="00FD4958">
    <w:pPr>
      <w:spacing w:after="0" w:line="259" w:lineRule="auto"/>
      <w:ind w:left="216"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958" w:rsidRDefault="00FD4958">
    <w:pPr>
      <w:spacing w:after="0" w:line="259" w:lineRule="auto"/>
      <w:ind w:left="0" w:right="55"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noProof/>
        <w:sz w:val="22"/>
      </w:rPr>
      <w:t>16</w:t>
    </w:r>
    <w:r>
      <w:rPr>
        <w:rFonts w:ascii="Calibri" w:eastAsia="Calibri" w:hAnsi="Calibri" w:cs="Calibri"/>
        <w:sz w:val="22"/>
      </w:rPr>
      <w:fldChar w:fldCharType="end"/>
    </w:r>
    <w:r>
      <w:rPr>
        <w:rFonts w:ascii="Calibri" w:eastAsia="Calibri" w:hAnsi="Calibri" w:cs="Calibri"/>
        <w:sz w:val="22"/>
      </w:rPr>
      <w:t xml:space="preserve"> </w:t>
    </w:r>
  </w:p>
  <w:p w:rsidR="00FD4958" w:rsidRDefault="00FD4958">
    <w:pPr>
      <w:spacing w:after="0" w:line="259" w:lineRule="auto"/>
      <w:ind w:left="216"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26BD" w:rsidRDefault="000126BD">
      <w:pPr>
        <w:spacing w:after="0" w:line="240" w:lineRule="auto"/>
      </w:pPr>
      <w:r>
        <w:separator/>
      </w:r>
    </w:p>
  </w:footnote>
  <w:footnote w:type="continuationSeparator" w:id="0">
    <w:p w:rsidR="000126BD" w:rsidRDefault="000126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958" w:rsidRDefault="00FD4958">
    <w:pPr>
      <w:spacing w:after="0" w:line="236" w:lineRule="auto"/>
      <w:ind w:left="216" w:right="7350" w:firstLine="0"/>
      <w:jc w:val="left"/>
    </w:pPr>
    <w:r>
      <w:rPr>
        <w:sz w:val="22"/>
      </w:rPr>
      <w:t xml:space="preserve">Student_ID: 24128469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958" w:rsidRDefault="00FD4958">
    <w:pPr>
      <w:spacing w:after="0" w:line="236" w:lineRule="auto"/>
      <w:ind w:left="216" w:right="7350" w:firstLine="0"/>
      <w:jc w:val="left"/>
    </w:pPr>
    <w:r>
      <w:rPr>
        <w:sz w:val="22"/>
      </w:rPr>
      <w:t xml:space="preserve">Student_ID: </w:t>
    </w:r>
    <w:r w:rsidRPr="00EE0CEC">
      <w:rPr>
        <w:sz w:val="22"/>
      </w:rPr>
      <w:t>24152363</w:t>
    </w:r>
    <w:r>
      <w:rPr>
        <w:sz w:val="22"/>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958" w:rsidRDefault="00FD4958">
    <w:pPr>
      <w:spacing w:after="0" w:line="236" w:lineRule="auto"/>
      <w:ind w:left="216" w:right="7350" w:firstLine="0"/>
      <w:jc w:val="left"/>
    </w:pPr>
    <w:r>
      <w:rPr>
        <w:sz w:val="22"/>
      </w:rPr>
      <w:t xml:space="preserve">Student_ID: 24128469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24E86"/>
    <w:multiLevelType w:val="hybridMultilevel"/>
    <w:tmpl w:val="92F437BE"/>
    <w:lvl w:ilvl="0" w:tplc="56E27BA2">
      <w:start w:val="1"/>
      <w:numFmt w:val="upperLetter"/>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1" w15:restartNumberingAfterBreak="0">
    <w:nsid w:val="1E875ED8"/>
    <w:multiLevelType w:val="hybridMultilevel"/>
    <w:tmpl w:val="8518860C"/>
    <w:lvl w:ilvl="0" w:tplc="0409001B">
      <w:start w:val="1"/>
      <w:numFmt w:val="lowerRoman"/>
      <w:lvlText w:val="%1."/>
      <w:lvlJc w:val="right"/>
      <w:pPr>
        <w:ind w:left="1013" w:hanging="360"/>
      </w:pPr>
    </w:lvl>
    <w:lvl w:ilvl="1" w:tplc="04090019" w:tentative="1">
      <w:start w:val="1"/>
      <w:numFmt w:val="lowerLetter"/>
      <w:lvlText w:val="%2."/>
      <w:lvlJc w:val="left"/>
      <w:pPr>
        <w:ind w:left="1733" w:hanging="360"/>
      </w:pPr>
    </w:lvl>
    <w:lvl w:ilvl="2" w:tplc="0409001B" w:tentative="1">
      <w:start w:val="1"/>
      <w:numFmt w:val="lowerRoman"/>
      <w:lvlText w:val="%3."/>
      <w:lvlJc w:val="right"/>
      <w:pPr>
        <w:ind w:left="2453" w:hanging="180"/>
      </w:pPr>
    </w:lvl>
    <w:lvl w:ilvl="3" w:tplc="0409000F" w:tentative="1">
      <w:start w:val="1"/>
      <w:numFmt w:val="decimal"/>
      <w:lvlText w:val="%4."/>
      <w:lvlJc w:val="left"/>
      <w:pPr>
        <w:ind w:left="3173" w:hanging="360"/>
      </w:pPr>
    </w:lvl>
    <w:lvl w:ilvl="4" w:tplc="04090019" w:tentative="1">
      <w:start w:val="1"/>
      <w:numFmt w:val="lowerLetter"/>
      <w:lvlText w:val="%5."/>
      <w:lvlJc w:val="left"/>
      <w:pPr>
        <w:ind w:left="3893" w:hanging="360"/>
      </w:pPr>
    </w:lvl>
    <w:lvl w:ilvl="5" w:tplc="0409001B" w:tentative="1">
      <w:start w:val="1"/>
      <w:numFmt w:val="lowerRoman"/>
      <w:lvlText w:val="%6."/>
      <w:lvlJc w:val="right"/>
      <w:pPr>
        <w:ind w:left="4613" w:hanging="180"/>
      </w:pPr>
    </w:lvl>
    <w:lvl w:ilvl="6" w:tplc="0409000F" w:tentative="1">
      <w:start w:val="1"/>
      <w:numFmt w:val="decimal"/>
      <w:lvlText w:val="%7."/>
      <w:lvlJc w:val="left"/>
      <w:pPr>
        <w:ind w:left="5333" w:hanging="360"/>
      </w:pPr>
    </w:lvl>
    <w:lvl w:ilvl="7" w:tplc="04090019" w:tentative="1">
      <w:start w:val="1"/>
      <w:numFmt w:val="lowerLetter"/>
      <w:lvlText w:val="%8."/>
      <w:lvlJc w:val="left"/>
      <w:pPr>
        <w:ind w:left="6053" w:hanging="360"/>
      </w:pPr>
    </w:lvl>
    <w:lvl w:ilvl="8" w:tplc="0409001B" w:tentative="1">
      <w:start w:val="1"/>
      <w:numFmt w:val="lowerRoman"/>
      <w:lvlText w:val="%9."/>
      <w:lvlJc w:val="right"/>
      <w:pPr>
        <w:ind w:left="6773" w:hanging="180"/>
      </w:pPr>
    </w:lvl>
  </w:abstractNum>
  <w:abstractNum w:abstractNumId="2" w15:restartNumberingAfterBreak="0">
    <w:nsid w:val="25C77C1B"/>
    <w:multiLevelType w:val="hybridMultilevel"/>
    <w:tmpl w:val="D41A6450"/>
    <w:lvl w:ilvl="0" w:tplc="0409001B">
      <w:start w:val="1"/>
      <w:numFmt w:val="lowerRoman"/>
      <w:lvlText w:val="%1."/>
      <w:lvlJc w:val="right"/>
      <w:pPr>
        <w:ind w:left="1053" w:hanging="360"/>
      </w:pPr>
    </w:lvl>
    <w:lvl w:ilvl="1" w:tplc="04090019" w:tentative="1">
      <w:start w:val="1"/>
      <w:numFmt w:val="lowerLetter"/>
      <w:lvlText w:val="%2."/>
      <w:lvlJc w:val="left"/>
      <w:pPr>
        <w:ind w:left="1773" w:hanging="360"/>
      </w:pPr>
    </w:lvl>
    <w:lvl w:ilvl="2" w:tplc="0409001B" w:tentative="1">
      <w:start w:val="1"/>
      <w:numFmt w:val="lowerRoman"/>
      <w:lvlText w:val="%3."/>
      <w:lvlJc w:val="right"/>
      <w:pPr>
        <w:ind w:left="2493" w:hanging="180"/>
      </w:pPr>
    </w:lvl>
    <w:lvl w:ilvl="3" w:tplc="0409000F" w:tentative="1">
      <w:start w:val="1"/>
      <w:numFmt w:val="decimal"/>
      <w:lvlText w:val="%4."/>
      <w:lvlJc w:val="left"/>
      <w:pPr>
        <w:ind w:left="3213" w:hanging="360"/>
      </w:pPr>
    </w:lvl>
    <w:lvl w:ilvl="4" w:tplc="04090019" w:tentative="1">
      <w:start w:val="1"/>
      <w:numFmt w:val="lowerLetter"/>
      <w:lvlText w:val="%5."/>
      <w:lvlJc w:val="left"/>
      <w:pPr>
        <w:ind w:left="3933" w:hanging="360"/>
      </w:pPr>
    </w:lvl>
    <w:lvl w:ilvl="5" w:tplc="0409001B" w:tentative="1">
      <w:start w:val="1"/>
      <w:numFmt w:val="lowerRoman"/>
      <w:lvlText w:val="%6."/>
      <w:lvlJc w:val="right"/>
      <w:pPr>
        <w:ind w:left="4653" w:hanging="180"/>
      </w:pPr>
    </w:lvl>
    <w:lvl w:ilvl="6" w:tplc="0409000F" w:tentative="1">
      <w:start w:val="1"/>
      <w:numFmt w:val="decimal"/>
      <w:lvlText w:val="%7."/>
      <w:lvlJc w:val="left"/>
      <w:pPr>
        <w:ind w:left="5373" w:hanging="360"/>
      </w:pPr>
    </w:lvl>
    <w:lvl w:ilvl="7" w:tplc="04090019" w:tentative="1">
      <w:start w:val="1"/>
      <w:numFmt w:val="lowerLetter"/>
      <w:lvlText w:val="%8."/>
      <w:lvlJc w:val="left"/>
      <w:pPr>
        <w:ind w:left="6093" w:hanging="360"/>
      </w:pPr>
    </w:lvl>
    <w:lvl w:ilvl="8" w:tplc="0409001B" w:tentative="1">
      <w:start w:val="1"/>
      <w:numFmt w:val="lowerRoman"/>
      <w:lvlText w:val="%9."/>
      <w:lvlJc w:val="right"/>
      <w:pPr>
        <w:ind w:left="6813" w:hanging="180"/>
      </w:pPr>
    </w:lvl>
  </w:abstractNum>
  <w:abstractNum w:abstractNumId="3" w15:restartNumberingAfterBreak="0">
    <w:nsid w:val="29F42DDC"/>
    <w:multiLevelType w:val="hybridMultilevel"/>
    <w:tmpl w:val="3BF0D466"/>
    <w:lvl w:ilvl="0" w:tplc="0409001B">
      <w:start w:val="1"/>
      <w:numFmt w:val="lowerRoman"/>
      <w:lvlText w:val="%1."/>
      <w:lvlJc w:val="right"/>
      <w:pPr>
        <w:ind w:left="1406" w:hanging="360"/>
      </w:pPr>
    </w:lvl>
    <w:lvl w:ilvl="1" w:tplc="04090019" w:tentative="1">
      <w:start w:val="1"/>
      <w:numFmt w:val="lowerLetter"/>
      <w:lvlText w:val="%2."/>
      <w:lvlJc w:val="left"/>
      <w:pPr>
        <w:ind w:left="2126" w:hanging="360"/>
      </w:pPr>
    </w:lvl>
    <w:lvl w:ilvl="2" w:tplc="0409001B" w:tentative="1">
      <w:start w:val="1"/>
      <w:numFmt w:val="lowerRoman"/>
      <w:lvlText w:val="%3."/>
      <w:lvlJc w:val="right"/>
      <w:pPr>
        <w:ind w:left="2846" w:hanging="180"/>
      </w:pPr>
    </w:lvl>
    <w:lvl w:ilvl="3" w:tplc="0409000F" w:tentative="1">
      <w:start w:val="1"/>
      <w:numFmt w:val="decimal"/>
      <w:lvlText w:val="%4."/>
      <w:lvlJc w:val="left"/>
      <w:pPr>
        <w:ind w:left="3566" w:hanging="360"/>
      </w:pPr>
    </w:lvl>
    <w:lvl w:ilvl="4" w:tplc="04090019" w:tentative="1">
      <w:start w:val="1"/>
      <w:numFmt w:val="lowerLetter"/>
      <w:lvlText w:val="%5."/>
      <w:lvlJc w:val="left"/>
      <w:pPr>
        <w:ind w:left="4286" w:hanging="360"/>
      </w:pPr>
    </w:lvl>
    <w:lvl w:ilvl="5" w:tplc="0409001B" w:tentative="1">
      <w:start w:val="1"/>
      <w:numFmt w:val="lowerRoman"/>
      <w:lvlText w:val="%6."/>
      <w:lvlJc w:val="right"/>
      <w:pPr>
        <w:ind w:left="5006" w:hanging="180"/>
      </w:pPr>
    </w:lvl>
    <w:lvl w:ilvl="6" w:tplc="0409000F" w:tentative="1">
      <w:start w:val="1"/>
      <w:numFmt w:val="decimal"/>
      <w:lvlText w:val="%7."/>
      <w:lvlJc w:val="left"/>
      <w:pPr>
        <w:ind w:left="5726" w:hanging="360"/>
      </w:pPr>
    </w:lvl>
    <w:lvl w:ilvl="7" w:tplc="04090019" w:tentative="1">
      <w:start w:val="1"/>
      <w:numFmt w:val="lowerLetter"/>
      <w:lvlText w:val="%8."/>
      <w:lvlJc w:val="left"/>
      <w:pPr>
        <w:ind w:left="6446" w:hanging="360"/>
      </w:pPr>
    </w:lvl>
    <w:lvl w:ilvl="8" w:tplc="0409001B" w:tentative="1">
      <w:start w:val="1"/>
      <w:numFmt w:val="lowerRoman"/>
      <w:lvlText w:val="%9."/>
      <w:lvlJc w:val="right"/>
      <w:pPr>
        <w:ind w:left="7166" w:hanging="180"/>
      </w:pPr>
    </w:lvl>
  </w:abstractNum>
  <w:abstractNum w:abstractNumId="4" w15:restartNumberingAfterBreak="0">
    <w:nsid w:val="399E2481"/>
    <w:multiLevelType w:val="hybridMultilevel"/>
    <w:tmpl w:val="AADC341A"/>
    <w:lvl w:ilvl="0" w:tplc="0409001B">
      <w:start w:val="1"/>
      <w:numFmt w:val="lowerRoman"/>
      <w:lvlText w:val="%1."/>
      <w:lvlJc w:val="right"/>
      <w:pPr>
        <w:ind w:left="1013" w:hanging="360"/>
      </w:pPr>
    </w:lvl>
    <w:lvl w:ilvl="1" w:tplc="04090019" w:tentative="1">
      <w:start w:val="1"/>
      <w:numFmt w:val="lowerLetter"/>
      <w:lvlText w:val="%2."/>
      <w:lvlJc w:val="left"/>
      <w:pPr>
        <w:ind w:left="1733" w:hanging="360"/>
      </w:pPr>
    </w:lvl>
    <w:lvl w:ilvl="2" w:tplc="0409001B" w:tentative="1">
      <w:start w:val="1"/>
      <w:numFmt w:val="lowerRoman"/>
      <w:lvlText w:val="%3."/>
      <w:lvlJc w:val="right"/>
      <w:pPr>
        <w:ind w:left="2453" w:hanging="180"/>
      </w:pPr>
    </w:lvl>
    <w:lvl w:ilvl="3" w:tplc="0409000F" w:tentative="1">
      <w:start w:val="1"/>
      <w:numFmt w:val="decimal"/>
      <w:lvlText w:val="%4."/>
      <w:lvlJc w:val="left"/>
      <w:pPr>
        <w:ind w:left="3173" w:hanging="360"/>
      </w:pPr>
    </w:lvl>
    <w:lvl w:ilvl="4" w:tplc="04090019" w:tentative="1">
      <w:start w:val="1"/>
      <w:numFmt w:val="lowerLetter"/>
      <w:lvlText w:val="%5."/>
      <w:lvlJc w:val="left"/>
      <w:pPr>
        <w:ind w:left="3893" w:hanging="360"/>
      </w:pPr>
    </w:lvl>
    <w:lvl w:ilvl="5" w:tplc="0409001B" w:tentative="1">
      <w:start w:val="1"/>
      <w:numFmt w:val="lowerRoman"/>
      <w:lvlText w:val="%6."/>
      <w:lvlJc w:val="right"/>
      <w:pPr>
        <w:ind w:left="4613" w:hanging="180"/>
      </w:pPr>
    </w:lvl>
    <w:lvl w:ilvl="6" w:tplc="0409000F" w:tentative="1">
      <w:start w:val="1"/>
      <w:numFmt w:val="decimal"/>
      <w:lvlText w:val="%7."/>
      <w:lvlJc w:val="left"/>
      <w:pPr>
        <w:ind w:left="5333" w:hanging="360"/>
      </w:pPr>
    </w:lvl>
    <w:lvl w:ilvl="7" w:tplc="04090019" w:tentative="1">
      <w:start w:val="1"/>
      <w:numFmt w:val="lowerLetter"/>
      <w:lvlText w:val="%8."/>
      <w:lvlJc w:val="left"/>
      <w:pPr>
        <w:ind w:left="6053" w:hanging="360"/>
      </w:pPr>
    </w:lvl>
    <w:lvl w:ilvl="8" w:tplc="0409001B" w:tentative="1">
      <w:start w:val="1"/>
      <w:numFmt w:val="lowerRoman"/>
      <w:lvlText w:val="%9."/>
      <w:lvlJc w:val="right"/>
      <w:pPr>
        <w:ind w:left="6773" w:hanging="180"/>
      </w:pPr>
    </w:lvl>
  </w:abstractNum>
  <w:abstractNum w:abstractNumId="5" w15:restartNumberingAfterBreak="0">
    <w:nsid w:val="58BA1E8E"/>
    <w:multiLevelType w:val="hybridMultilevel"/>
    <w:tmpl w:val="B1D6106E"/>
    <w:lvl w:ilvl="0" w:tplc="A920B0B0">
      <w:start w:val="1"/>
      <w:numFmt w:val="lowerRoman"/>
      <w:lvlText w:val="%1."/>
      <w:lvlJc w:val="left"/>
      <w:pPr>
        <w:ind w:left="6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D66217A">
      <w:start w:val="1"/>
      <w:numFmt w:val="lowerLetter"/>
      <w:lvlText w:val="%2"/>
      <w:lvlJc w:val="left"/>
      <w:pPr>
        <w:ind w:left="12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37AC172">
      <w:start w:val="1"/>
      <w:numFmt w:val="lowerRoman"/>
      <w:lvlText w:val="%3"/>
      <w:lvlJc w:val="left"/>
      <w:pPr>
        <w:ind w:left="19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4EEB38C">
      <w:start w:val="1"/>
      <w:numFmt w:val="decimal"/>
      <w:lvlText w:val="%4"/>
      <w:lvlJc w:val="left"/>
      <w:pPr>
        <w:ind w:left="27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6FECF0E">
      <w:start w:val="1"/>
      <w:numFmt w:val="lowerLetter"/>
      <w:lvlText w:val="%5"/>
      <w:lvlJc w:val="left"/>
      <w:pPr>
        <w:ind w:left="34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AACE792">
      <w:start w:val="1"/>
      <w:numFmt w:val="lowerRoman"/>
      <w:lvlText w:val="%6"/>
      <w:lvlJc w:val="left"/>
      <w:pPr>
        <w:ind w:left="41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EBE848A">
      <w:start w:val="1"/>
      <w:numFmt w:val="decimal"/>
      <w:lvlText w:val="%7"/>
      <w:lvlJc w:val="left"/>
      <w:pPr>
        <w:ind w:left="48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4342944">
      <w:start w:val="1"/>
      <w:numFmt w:val="lowerLetter"/>
      <w:lvlText w:val="%8"/>
      <w:lvlJc w:val="left"/>
      <w:pPr>
        <w:ind w:left="55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4DA629C">
      <w:start w:val="1"/>
      <w:numFmt w:val="lowerRoman"/>
      <w:lvlText w:val="%9"/>
      <w:lvlJc w:val="left"/>
      <w:pPr>
        <w:ind w:left="63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13168DF"/>
    <w:multiLevelType w:val="hybridMultilevel"/>
    <w:tmpl w:val="E6F49DB0"/>
    <w:lvl w:ilvl="0" w:tplc="E3363E6E">
      <w:start w:val="1"/>
      <w:numFmt w:val="lowerRoman"/>
      <w:lvlText w:val="%1."/>
      <w:lvlJc w:val="left"/>
      <w:pPr>
        <w:ind w:left="129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87C8A22">
      <w:start w:val="1"/>
      <w:numFmt w:val="lowerLetter"/>
      <w:lvlText w:val="%2"/>
      <w:lvlJc w:val="left"/>
      <w:pPr>
        <w:ind w:left="145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48039D6">
      <w:start w:val="1"/>
      <w:numFmt w:val="lowerRoman"/>
      <w:lvlText w:val="%3"/>
      <w:lvlJc w:val="left"/>
      <w:pPr>
        <w:ind w:left="217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B5489F6">
      <w:start w:val="1"/>
      <w:numFmt w:val="decimal"/>
      <w:lvlText w:val="%4"/>
      <w:lvlJc w:val="left"/>
      <w:pPr>
        <w:ind w:left="28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F422E86">
      <w:start w:val="1"/>
      <w:numFmt w:val="lowerLetter"/>
      <w:lvlText w:val="%5"/>
      <w:lvlJc w:val="left"/>
      <w:pPr>
        <w:ind w:left="36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A1C07D2">
      <w:start w:val="1"/>
      <w:numFmt w:val="lowerRoman"/>
      <w:lvlText w:val="%6"/>
      <w:lvlJc w:val="left"/>
      <w:pPr>
        <w:ind w:left="43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8F4E330">
      <w:start w:val="1"/>
      <w:numFmt w:val="decimal"/>
      <w:lvlText w:val="%7"/>
      <w:lvlJc w:val="left"/>
      <w:pPr>
        <w:ind w:left="505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CEE25EC">
      <w:start w:val="1"/>
      <w:numFmt w:val="lowerLetter"/>
      <w:lvlText w:val="%8"/>
      <w:lvlJc w:val="left"/>
      <w:pPr>
        <w:ind w:left="577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DD6F3B2">
      <w:start w:val="1"/>
      <w:numFmt w:val="lowerRoman"/>
      <w:lvlText w:val="%9"/>
      <w:lvlJc w:val="left"/>
      <w:pPr>
        <w:ind w:left="64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630171D9"/>
    <w:multiLevelType w:val="hybridMultilevel"/>
    <w:tmpl w:val="A25626D6"/>
    <w:lvl w:ilvl="0" w:tplc="2D988002">
      <w:start w:val="1"/>
      <w:numFmt w:val="lowerLetter"/>
      <w:lvlText w:val="%1."/>
      <w:lvlJc w:val="left"/>
      <w:pPr>
        <w:ind w:left="165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E3A9C66">
      <w:start w:val="1"/>
      <w:numFmt w:val="lowerLetter"/>
      <w:lvlText w:val="%2"/>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F8E3D7A">
      <w:start w:val="1"/>
      <w:numFmt w:val="lowerRoman"/>
      <w:lvlText w:val="%3"/>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6F63706">
      <w:start w:val="1"/>
      <w:numFmt w:val="decimal"/>
      <w:lvlText w:val="%4"/>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5AAB810">
      <w:start w:val="1"/>
      <w:numFmt w:val="lowerLetter"/>
      <w:lvlText w:val="%5"/>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CB07D82">
      <w:start w:val="1"/>
      <w:numFmt w:val="lowerRoman"/>
      <w:lvlText w:val="%6"/>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19282C8">
      <w:start w:val="1"/>
      <w:numFmt w:val="decimal"/>
      <w:lvlText w:val="%7"/>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5AE6CF2">
      <w:start w:val="1"/>
      <w:numFmt w:val="lowerLetter"/>
      <w:lvlText w:val="%8"/>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25C9CA4">
      <w:start w:val="1"/>
      <w:numFmt w:val="lowerRoman"/>
      <w:lvlText w:val="%9"/>
      <w:lvlJc w:val="left"/>
      <w:pPr>
        <w:ind w:left="72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72A03024"/>
    <w:multiLevelType w:val="hybridMultilevel"/>
    <w:tmpl w:val="2BC80C1E"/>
    <w:lvl w:ilvl="0" w:tplc="0409001B">
      <w:start w:val="1"/>
      <w:numFmt w:val="lowerRoman"/>
      <w:lvlText w:val="%1."/>
      <w:lvlJc w:val="right"/>
      <w:pPr>
        <w:ind w:left="1053" w:hanging="360"/>
      </w:pPr>
    </w:lvl>
    <w:lvl w:ilvl="1" w:tplc="04090019" w:tentative="1">
      <w:start w:val="1"/>
      <w:numFmt w:val="lowerLetter"/>
      <w:lvlText w:val="%2."/>
      <w:lvlJc w:val="left"/>
      <w:pPr>
        <w:ind w:left="1773" w:hanging="360"/>
      </w:pPr>
    </w:lvl>
    <w:lvl w:ilvl="2" w:tplc="0409001B" w:tentative="1">
      <w:start w:val="1"/>
      <w:numFmt w:val="lowerRoman"/>
      <w:lvlText w:val="%3."/>
      <w:lvlJc w:val="right"/>
      <w:pPr>
        <w:ind w:left="2493" w:hanging="180"/>
      </w:pPr>
    </w:lvl>
    <w:lvl w:ilvl="3" w:tplc="0409000F" w:tentative="1">
      <w:start w:val="1"/>
      <w:numFmt w:val="decimal"/>
      <w:lvlText w:val="%4."/>
      <w:lvlJc w:val="left"/>
      <w:pPr>
        <w:ind w:left="3213" w:hanging="360"/>
      </w:pPr>
    </w:lvl>
    <w:lvl w:ilvl="4" w:tplc="04090019" w:tentative="1">
      <w:start w:val="1"/>
      <w:numFmt w:val="lowerLetter"/>
      <w:lvlText w:val="%5."/>
      <w:lvlJc w:val="left"/>
      <w:pPr>
        <w:ind w:left="3933" w:hanging="360"/>
      </w:pPr>
    </w:lvl>
    <w:lvl w:ilvl="5" w:tplc="0409001B" w:tentative="1">
      <w:start w:val="1"/>
      <w:numFmt w:val="lowerRoman"/>
      <w:lvlText w:val="%6."/>
      <w:lvlJc w:val="right"/>
      <w:pPr>
        <w:ind w:left="4653" w:hanging="180"/>
      </w:pPr>
    </w:lvl>
    <w:lvl w:ilvl="6" w:tplc="0409000F" w:tentative="1">
      <w:start w:val="1"/>
      <w:numFmt w:val="decimal"/>
      <w:lvlText w:val="%7."/>
      <w:lvlJc w:val="left"/>
      <w:pPr>
        <w:ind w:left="5373" w:hanging="360"/>
      </w:pPr>
    </w:lvl>
    <w:lvl w:ilvl="7" w:tplc="04090019" w:tentative="1">
      <w:start w:val="1"/>
      <w:numFmt w:val="lowerLetter"/>
      <w:lvlText w:val="%8."/>
      <w:lvlJc w:val="left"/>
      <w:pPr>
        <w:ind w:left="6093" w:hanging="360"/>
      </w:pPr>
    </w:lvl>
    <w:lvl w:ilvl="8" w:tplc="0409001B" w:tentative="1">
      <w:start w:val="1"/>
      <w:numFmt w:val="lowerRoman"/>
      <w:lvlText w:val="%9."/>
      <w:lvlJc w:val="right"/>
      <w:pPr>
        <w:ind w:left="6813" w:hanging="180"/>
      </w:pPr>
    </w:lvl>
  </w:abstractNum>
  <w:abstractNum w:abstractNumId="9" w15:restartNumberingAfterBreak="0">
    <w:nsid w:val="76A43895"/>
    <w:multiLevelType w:val="hybridMultilevel"/>
    <w:tmpl w:val="B96A99F6"/>
    <w:lvl w:ilvl="0" w:tplc="0409001B">
      <w:start w:val="1"/>
      <w:numFmt w:val="lowerRoman"/>
      <w:lvlText w:val="%1."/>
      <w:lvlJc w:val="right"/>
      <w:pPr>
        <w:ind w:left="759" w:hanging="360"/>
      </w:pPr>
    </w:lvl>
    <w:lvl w:ilvl="1" w:tplc="04090019" w:tentative="1">
      <w:start w:val="1"/>
      <w:numFmt w:val="lowerLetter"/>
      <w:lvlText w:val="%2."/>
      <w:lvlJc w:val="left"/>
      <w:pPr>
        <w:ind w:left="1479" w:hanging="360"/>
      </w:pPr>
    </w:lvl>
    <w:lvl w:ilvl="2" w:tplc="0409001B" w:tentative="1">
      <w:start w:val="1"/>
      <w:numFmt w:val="lowerRoman"/>
      <w:lvlText w:val="%3."/>
      <w:lvlJc w:val="right"/>
      <w:pPr>
        <w:ind w:left="2199" w:hanging="180"/>
      </w:pPr>
    </w:lvl>
    <w:lvl w:ilvl="3" w:tplc="0409000F" w:tentative="1">
      <w:start w:val="1"/>
      <w:numFmt w:val="decimal"/>
      <w:lvlText w:val="%4."/>
      <w:lvlJc w:val="left"/>
      <w:pPr>
        <w:ind w:left="2919" w:hanging="360"/>
      </w:pPr>
    </w:lvl>
    <w:lvl w:ilvl="4" w:tplc="04090019" w:tentative="1">
      <w:start w:val="1"/>
      <w:numFmt w:val="lowerLetter"/>
      <w:lvlText w:val="%5."/>
      <w:lvlJc w:val="left"/>
      <w:pPr>
        <w:ind w:left="3639" w:hanging="360"/>
      </w:pPr>
    </w:lvl>
    <w:lvl w:ilvl="5" w:tplc="0409001B" w:tentative="1">
      <w:start w:val="1"/>
      <w:numFmt w:val="lowerRoman"/>
      <w:lvlText w:val="%6."/>
      <w:lvlJc w:val="right"/>
      <w:pPr>
        <w:ind w:left="4359" w:hanging="180"/>
      </w:pPr>
    </w:lvl>
    <w:lvl w:ilvl="6" w:tplc="0409000F" w:tentative="1">
      <w:start w:val="1"/>
      <w:numFmt w:val="decimal"/>
      <w:lvlText w:val="%7."/>
      <w:lvlJc w:val="left"/>
      <w:pPr>
        <w:ind w:left="5079" w:hanging="360"/>
      </w:pPr>
    </w:lvl>
    <w:lvl w:ilvl="7" w:tplc="04090019" w:tentative="1">
      <w:start w:val="1"/>
      <w:numFmt w:val="lowerLetter"/>
      <w:lvlText w:val="%8."/>
      <w:lvlJc w:val="left"/>
      <w:pPr>
        <w:ind w:left="5799" w:hanging="360"/>
      </w:pPr>
    </w:lvl>
    <w:lvl w:ilvl="8" w:tplc="0409001B" w:tentative="1">
      <w:start w:val="1"/>
      <w:numFmt w:val="lowerRoman"/>
      <w:lvlText w:val="%9."/>
      <w:lvlJc w:val="right"/>
      <w:pPr>
        <w:ind w:left="6519" w:hanging="180"/>
      </w:pPr>
    </w:lvl>
  </w:abstractNum>
  <w:abstractNum w:abstractNumId="10" w15:restartNumberingAfterBreak="0">
    <w:nsid w:val="784122BB"/>
    <w:multiLevelType w:val="hybridMultilevel"/>
    <w:tmpl w:val="2DE29558"/>
    <w:lvl w:ilvl="0" w:tplc="0409001B">
      <w:start w:val="1"/>
      <w:numFmt w:val="lowerRoman"/>
      <w:lvlText w:val="%1."/>
      <w:lvlJc w:val="right"/>
      <w:pPr>
        <w:ind w:left="759" w:hanging="360"/>
      </w:pPr>
    </w:lvl>
    <w:lvl w:ilvl="1" w:tplc="04090019" w:tentative="1">
      <w:start w:val="1"/>
      <w:numFmt w:val="lowerLetter"/>
      <w:lvlText w:val="%2."/>
      <w:lvlJc w:val="left"/>
      <w:pPr>
        <w:ind w:left="1479" w:hanging="360"/>
      </w:pPr>
    </w:lvl>
    <w:lvl w:ilvl="2" w:tplc="0409001B" w:tentative="1">
      <w:start w:val="1"/>
      <w:numFmt w:val="lowerRoman"/>
      <w:lvlText w:val="%3."/>
      <w:lvlJc w:val="right"/>
      <w:pPr>
        <w:ind w:left="2199" w:hanging="180"/>
      </w:pPr>
    </w:lvl>
    <w:lvl w:ilvl="3" w:tplc="0409000F" w:tentative="1">
      <w:start w:val="1"/>
      <w:numFmt w:val="decimal"/>
      <w:lvlText w:val="%4."/>
      <w:lvlJc w:val="left"/>
      <w:pPr>
        <w:ind w:left="2919" w:hanging="360"/>
      </w:pPr>
    </w:lvl>
    <w:lvl w:ilvl="4" w:tplc="04090019" w:tentative="1">
      <w:start w:val="1"/>
      <w:numFmt w:val="lowerLetter"/>
      <w:lvlText w:val="%5."/>
      <w:lvlJc w:val="left"/>
      <w:pPr>
        <w:ind w:left="3639" w:hanging="360"/>
      </w:pPr>
    </w:lvl>
    <w:lvl w:ilvl="5" w:tplc="0409001B" w:tentative="1">
      <w:start w:val="1"/>
      <w:numFmt w:val="lowerRoman"/>
      <w:lvlText w:val="%6."/>
      <w:lvlJc w:val="right"/>
      <w:pPr>
        <w:ind w:left="4359" w:hanging="180"/>
      </w:pPr>
    </w:lvl>
    <w:lvl w:ilvl="6" w:tplc="0409000F" w:tentative="1">
      <w:start w:val="1"/>
      <w:numFmt w:val="decimal"/>
      <w:lvlText w:val="%7."/>
      <w:lvlJc w:val="left"/>
      <w:pPr>
        <w:ind w:left="5079" w:hanging="360"/>
      </w:pPr>
    </w:lvl>
    <w:lvl w:ilvl="7" w:tplc="04090019" w:tentative="1">
      <w:start w:val="1"/>
      <w:numFmt w:val="lowerLetter"/>
      <w:lvlText w:val="%8."/>
      <w:lvlJc w:val="left"/>
      <w:pPr>
        <w:ind w:left="5799" w:hanging="360"/>
      </w:pPr>
    </w:lvl>
    <w:lvl w:ilvl="8" w:tplc="0409001B" w:tentative="1">
      <w:start w:val="1"/>
      <w:numFmt w:val="lowerRoman"/>
      <w:lvlText w:val="%9."/>
      <w:lvlJc w:val="right"/>
      <w:pPr>
        <w:ind w:left="6519" w:hanging="180"/>
      </w:pPr>
    </w:lvl>
  </w:abstractNum>
  <w:num w:numId="1">
    <w:abstractNumId w:val="7"/>
  </w:num>
  <w:num w:numId="2">
    <w:abstractNumId w:val="6"/>
  </w:num>
  <w:num w:numId="3">
    <w:abstractNumId w:val="5"/>
  </w:num>
  <w:num w:numId="4">
    <w:abstractNumId w:val="0"/>
  </w:num>
  <w:num w:numId="5">
    <w:abstractNumId w:val="4"/>
  </w:num>
  <w:num w:numId="6">
    <w:abstractNumId w:val="1"/>
  </w:num>
  <w:num w:numId="7">
    <w:abstractNumId w:val="8"/>
  </w:num>
  <w:num w:numId="8">
    <w:abstractNumId w:val="2"/>
  </w:num>
  <w:num w:numId="9">
    <w:abstractNumId w:val="3"/>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AF6"/>
    <w:rsid w:val="000126BD"/>
    <w:rsid w:val="0001447C"/>
    <w:rsid w:val="000A3989"/>
    <w:rsid w:val="0010199B"/>
    <w:rsid w:val="001D6F50"/>
    <w:rsid w:val="001E1E36"/>
    <w:rsid w:val="001F2A44"/>
    <w:rsid w:val="00235BC0"/>
    <w:rsid w:val="0028188C"/>
    <w:rsid w:val="00335D39"/>
    <w:rsid w:val="004C642B"/>
    <w:rsid w:val="005E3B96"/>
    <w:rsid w:val="006316A5"/>
    <w:rsid w:val="00637FBC"/>
    <w:rsid w:val="007B676B"/>
    <w:rsid w:val="007F7D2B"/>
    <w:rsid w:val="00810844"/>
    <w:rsid w:val="00831AF6"/>
    <w:rsid w:val="008C51C4"/>
    <w:rsid w:val="00BF41A1"/>
    <w:rsid w:val="00C00FE2"/>
    <w:rsid w:val="00C54731"/>
    <w:rsid w:val="00D045F5"/>
    <w:rsid w:val="00D97555"/>
    <w:rsid w:val="00E72105"/>
    <w:rsid w:val="00EE0CEC"/>
    <w:rsid w:val="00FD49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DCB7DC6-EBB0-4B6F-BD9E-F6B9D8C7A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2" w:line="269" w:lineRule="auto"/>
      <w:ind w:left="49"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unhideWhenUsed/>
    <w:qFormat/>
    <w:pPr>
      <w:keepNext/>
      <w:keepLines/>
      <w:spacing w:after="283" w:line="261" w:lineRule="auto"/>
      <w:ind w:left="49" w:hanging="10"/>
      <w:jc w:val="center"/>
      <w:outlineLvl w:val="0"/>
    </w:pPr>
    <w:rPr>
      <w:rFonts w:ascii="Times New Roman" w:eastAsia="Times New Roman" w:hAnsi="Times New Roman" w:cs="Times New Roman"/>
      <w:color w:val="000000"/>
      <w:sz w:val="20"/>
    </w:rPr>
  </w:style>
  <w:style w:type="paragraph" w:styleId="Heading2">
    <w:name w:val="heading 2"/>
    <w:next w:val="Normal"/>
    <w:link w:val="Heading2Char"/>
    <w:uiPriority w:val="9"/>
    <w:unhideWhenUsed/>
    <w:qFormat/>
    <w:pPr>
      <w:keepNext/>
      <w:keepLines/>
      <w:spacing w:after="62"/>
      <w:ind w:left="586" w:hanging="10"/>
      <w:outlineLvl w:val="1"/>
    </w:pPr>
    <w:rPr>
      <w:rFonts w:ascii="Times New Roman" w:eastAsia="Times New Roman" w:hAnsi="Times New Roman" w:cs="Times New Roman"/>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i/>
      <w:color w:val="000000"/>
      <w:sz w:val="20"/>
    </w:rPr>
  </w:style>
  <w:style w:type="character" w:customStyle="1" w:styleId="Heading1Char">
    <w:name w:val="Heading 1 Char"/>
    <w:link w:val="Heading1"/>
    <w:rPr>
      <w:rFonts w:ascii="Times New Roman" w:eastAsia="Times New Roman" w:hAnsi="Times New Roman" w:cs="Times New Roman"/>
      <w:color w:val="000000"/>
      <w:sz w:val="20"/>
    </w:rPr>
  </w:style>
  <w:style w:type="paragraph" w:styleId="TOC1">
    <w:name w:val="toc 1"/>
    <w:hidden/>
    <w:pPr>
      <w:spacing w:after="108"/>
      <w:ind w:left="241" w:right="62" w:hanging="10"/>
    </w:pPr>
    <w:rPr>
      <w:rFonts w:ascii="Times New Roman" w:eastAsia="Times New Roman" w:hAnsi="Times New Roman" w:cs="Times New Roman"/>
      <w:color w:val="000000"/>
    </w:rPr>
  </w:style>
  <w:style w:type="paragraph" w:styleId="TOC2">
    <w:name w:val="toc 2"/>
    <w:hidden/>
    <w:pPr>
      <w:spacing w:after="108"/>
      <w:ind w:left="462" w:right="62" w:hanging="10"/>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72105"/>
    <w:pPr>
      <w:ind w:left="720"/>
      <w:contextualSpacing/>
    </w:pPr>
  </w:style>
  <w:style w:type="paragraph" w:styleId="NoSpacing">
    <w:name w:val="No Spacing"/>
    <w:uiPriority w:val="1"/>
    <w:qFormat/>
    <w:rsid w:val="004C642B"/>
    <w:pPr>
      <w:spacing w:after="0" w:line="240" w:lineRule="auto"/>
      <w:ind w:left="49" w:hanging="10"/>
      <w:jc w:val="both"/>
    </w:pPr>
    <w:rPr>
      <w:rFonts w:ascii="Times New Roman" w:eastAsia="Times New Roman" w:hAnsi="Times New Roman" w:cs="Times New Roman"/>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130796">
      <w:bodyDiv w:val="1"/>
      <w:marLeft w:val="0"/>
      <w:marRight w:val="0"/>
      <w:marTop w:val="0"/>
      <w:marBottom w:val="0"/>
      <w:divBdr>
        <w:top w:val="none" w:sz="0" w:space="0" w:color="auto"/>
        <w:left w:val="none" w:sz="0" w:space="0" w:color="auto"/>
        <w:bottom w:val="none" w:sz="0" w:space="0" w:color="auto"/>
        <w:right w:val="none" w:sz="0" w:space="0" w:color="auto"/>
      </w:divBdr>
      <w:divsChild>
        <w:div w:id="1834026308">
          <w:marLeft w:val="0"/>
          <w:marRight w:val="0"/>
          <w:marTop w:val="0"/>
          <w:marBottom w:val="0"/>
          <w:divBdr>
            <w:top w:val="single" w:sz="2" w:space="0" w:color="E5E7EB"/>
            <w:left w:val="single" w:sz="2" w:space="0" w:color="E5E7EB"/>
            <w:bottom w:val="single" w:sz="2" w:space="0" w:color="E5E7EB"/>
            <w:right w:val="single" w:sz="2" w:space="0" w:color="E5E7EB"/>
          </w:divBdr>
          <w:divsChild>
            <w:div w:id="1515419929">
              <w:marLeft w:val="0"/>
              <w:marRight w:val="0"/>
              <w:marTop w:val="0"/>
              <w:marBottom w:val="0"/>
              <w:divBdr>
                <w:top w:val="single" w:sz="2" w:space="0" w:color="auto"/>
                <w:left w:val="single" w:sz="2" w:space="0" w:color="auto"/>
                <w:bottom w:val="single" w:sz="2" w:space="0" w:color="auto"/>
                <w:right w:val="single" w:sz="2" w:space="0" w:color="auto"/>
              </w:divBdr>
              <w:divsChild>
                <w:div w:id="653340815">
                  <w:marLeft w:val="0"/>
                  <w:marRight w:val="0"/>
                  <w:marTop w:val="0"/>
                  <w:marBottom w:val="0"/>
                  <w:divBdr>
                    <w:top w:val="single" w:sz="2" w:space="0" w:color="auto"/>
                    <w:left w:val="single" w:sz="2" w:space="0" w:color="auto"/>
                    <w:bottom w:val="single" w:sz="2" w:space="0" w:color="auto"/>
                    <w:right w:val="single" w:sz="2" w:space="0" w:color="auto"/>
                  </w:divBdr>
                  <w:divsChild>
                    <w:div w:id="350496842">
                      <w:marLeft w:val="0"/>
                      <w:marRight w:val="0"/>
                      <w:marTop w:val="0"/>
                      <w:marBottom w:val="0"/>
                      <w:divBdr>
                        <w:top w:val="single" w:sz="2" w:space="0" w:color="E5E7EB"/>
                        <w:left w:val="single" w:sz="2" w:space="0" w:color="E5E7EB"/>
                        <w:bottom w:val="single" w:sz="2" w:space="0" w:color="E5E7EB"/>
                        <w:right w:val="single" w:sz="2" w:space="0" w:color="E5E7EB"/>
                      </w:divBdr>
                      <w:divsChild>
                        <w:div w:id="1331638533">
                          <w:marLeft w:val="0"/>
                          <w:marRight w:val="0"/>
                          <w:marTop w:val="0"/>
                          <w:marBottom w:val="0"/>
                          <w:divBdr>
                            <w:top w:val="single" w:sz="2" w:space="0" w:color="E5E7EB"/>
                            <w:left w:val="single" w:sz="2" w:space="0" w:color="E5E7EB"/>
                            <w:bottom w:val="single" w:sz="2" w:space="0" w:color="E5E7EB"/>
                            <w:right w:val="single" w:sz="2" w:space="0" w:color="E5E7EB"/>
                          </w:divBdr>
                          <w:divsChild>
                            <w:div w:id="1255749641">
                              <w:marLeft w:val="0"/>
                              <w:marRight w:val="0"/>
                              <w:marTop w:val="0"/>
                              <w:marBottom w:val="0"/>
                              <w:divBdr>
                                <w:top w:val="single" w:sz="2" w:space="0" w:color="E5E7EB"/>
                                <w:left w:val="single" w:sz="2" w:space="0" w:color="E5E7EB"/>
                                <w:bottom w:val="single" w:sz="2" w:space="0" w:color="E5E7EB"/>
                                <w:right w:val="single" w:sz="2" w:space="0" w:color="E5E7EB"/>
                              </w:divBdr>
                              <w:divsChild>
                                <w:div w:id="25162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63091653">
                  <w:marLeft w:val="0"/>
                  <w:marRight w:val="0"/>
                  <w:marTop w:val="0"/>
                  <w:marBottom w:val="0"/>
                  <w:divBdr>
                    <w:top w:val="single" w:sz="2" w:space="0" w:color="auto"/>
                    <w:left w:val="single" w:sz="2" w:space="0" w:color="auto"/>
                    <w:bottom w:val="single" w:sz="2" w:space="0" w:color="auto"/>
                    <w:right w:val="single" w:sz="2" w:space="0" w:color="auto"/>
                  </w:divBdr>
                  <w:divsChild>
                    <w:div w:id="1911112796">
                      <w:marLeft w:val="0"/>
                      <w:marRight w:val="0"/>
                      <w:marTop w:val="0"/>
                      <w:marBottom w:val="0"/>
                      <w:divBdr>
                        <w:top w:val="single" w:sz="2" w:space="0" w:color="E5E7EB"/>
                        <w:left w:val="single" w:sz="2" w:space="0" w:color="E5E7EB"/>
                        <w:bottom w:val="single" w:sz="2" w:space="0" w:color="E5E7EB"/>
                        <w:right w:val="single" w:sz="2" w:space="0" w:color="E5E7EB"/>
                      </w:divBdr>
                      <w:divsChild>
                        <w:div w:id="1237520106">
                          <w:marLeft w:val="0"/>
                          <w:marRight w:val="0"/>
                          <w:marTop w:val="0"/>
                          <w:marBottom w:val="0"/>
                          <w:divBdr>
                            <w:top w:val="single" w:sz="2" w:space="0" w:color="E5E7EB"/>
                            <w:left w:val="single" w:sz="2" w:space="0" w:color="E5E7EB"/>
                            <w:bottom w:val="single" w:sz="2" w:space="0" w:color="E5E7EB"/>
                            <w:right w:val="single" w:sz="2" w:space="0" w:color="E5E7EB"/>
                          </w:divBdr>
                          <w:divsChild>
                            <w:div w:id="17979150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5342824">
                          <w:marLeft w:val="0"/>
                          <w:marRight w:val="0"/>
                          <w:marTop w:val="0"/>
                          <w:marBottom w:val="0"/>
                          <w:divBdr>
                            <w:top w:val="single" w:sz="2" w:space="0" w:color="E5E7EB"/>
                            <w:left w:val="single" w:sz="2" w:space="0" w:color="E5E7EB"/>
                            <w:bottom w:val="single" w:sz="2" w:space="0" w:color="E5E7EB"/>
                            <w:right w:val="single" w:sz="2" w:space="0" w:color="E5E7EB"/>
                          </w:divBdr>
                          <w:divsChild>
                            <w:div w:id="5587103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69358977">
      <w:bodyDiv w:val="1"/>
      <w:marLeft w:val="0"/>
      <w:marRight w:val="0"/>
      <w:marTop w:val="0"/>
      <w:marBottom w:val="0"/>
      <w:divBdr>
        <w:top w:val="none" w:sz="0" w:space="0" w:color="auto"/>
        <w:left w:val="none" w:sz="0" w:space="0" w:color="auto"/>
        <w:bottom w:val="none" w:sz="0" w:space="0" w:color="auto"/>
        <w:right w:val="none" w:sz="0" w:space="0" w:color="auto"/>
      </w:divBdr>
      <w:divsChild>
        <w:div w:id="714308526">
          <w:marLeft w:val="0"/>
          <w:marRight w:val="0"/>
          <w:marTop w:val="0"/>
          <w:marBottom w:val="0"/>
          <w:divBdr>
            <w:top w:val="single" w:sz="2" w:space="0" w:color="E5E7EB"/>
            <w:left w:val="single" w:sz="2" w:space="0" w:color="E5E7EB"/>
            <w:bottom w:val="single" w:sz="2" w:space="0" w:color="E5E7EB"/>
            <w:right w:val="single" w:sz="2" w:space="0" w:color="E5E7EB"/>
          </w:divBdr>
          <w:divsChild>
            <w:div w:id="314994390">
              <w:marLeft w:val="0"/>
              <w:marRight w:val="0"/>
              <w:marTop w:val="0"/>
              <w:marBottom w:val="0"/>
              <w:divBdr>
                <w:top w:val="single" w:sz="2" w:space="0" w:color="auto"/>
                <w:left w:val="single" w:sz="2" w:space="0" w:color="auto"/>
                <w:bottom w:val="single" w:sz="2" w:space="0" w:color="auto"/>
                <w:right w:val="single" w:sz="2" w:space="0" w:color="auto"/>
              </w:divBdr>
              <w:divsChild>
                <w:div w:id="1446196728">
                  <w:marLeft w:val="0"/>
                  <w:marRight w:val="0"/>
                  <w:marTop w:val="0"/>
                  <w:marBottom w:val="0"/>
                  <w:divBdr>
                    <w:top w:val="single" w:sz="2" w:space="0" w:color="auto"/>
                    <w:left w:val="single" w:sz="2" w:space="0" w:color="auto"/>
                    <w:bottom w:val="single" w:sz="2" w:space="0" w:color="auto"/>
                    <w:right w:val="single" w:sz="2" w:space="0" w:color="auto"/>
                  </w:divBdr>
                  <w:divsChild>
                    <w:div w:id="2064206462">
                      <w:marLeft w:val="0"/>
                      <w:marRight w:val="0"/>
                      <w:marTop w:val="0"/>
                      <w:marBottom w:val="0"/>
                      <w:divBdr>
                        <w:top w:val="single" w:sz="2" w:space="0" w:color="E5E7EB"/>
                        <w:left w:val="single" w:sz="2" w:space="0" w:color="E5E7EB"/>
                        <w:bottom w:val="single" w:sz="2" w:space="0" w:color="E5E7EB"/>
                        <w:right w:val="single" w:sz="2" w:space="0" w:color="E5E7EB"/>
                      </w:divBdr>
                      <w:divsChild>
                        <w:div w:id="1369066791">
                          <w:marLeft w:val="0"/>
                          <w:marRight w:val="0"/>
                          <w:marTop w:val="0"/>
                          <w:marBottom w:val="0"/>
                          <w:divBdr>
                            <w:top w:val="single" w:sz="2" w:space="0" w:color="E5E7EB"/>
                            <w:left w:val="single" w:sz="2" w:space="0" w:color="E5E7EB"/>
                            <w:bottom w:val="single" w:sz="2" w:space="0" w:color="E5E7EB"/>
                            <w:right w:val="single" w:sz="2" w:space="0" w:color="E5E7EB"/>
                          </w:divBdr>
                          <w:divsChild>
                            <w:div w:id="1129938248">
                              <w:marLeft w:val="0"/>
                              <w:marRight w:val="0"/>
                              <w:marTop w:val="0"/>
                              <w:marBottom w:val="0"/>
                              <w:divBdr>
                                <w:top w:val="single" w:sz="2" w:space="0" w:color="E5E7EB"/>
                                <w:left w:val="single" w:sz="2" w:space="0" w:color="E5E7EB"/>
                                <w:bottom w:val="single" w:sz="2" w:space="0" w:color="E5E7EB"/>
                                <w:right w:val="single" w:sz="2" w:space="0" w:color="E5E7EB"/>
                              </w:divBdr>
                              <w:divsChild>
                                <w:div w:id="5797500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04907354">
                  <w:marLeft w:val="0"/>
                  <w:marRight w:val="0"/>
                  <w:marTop w:val="0"/>
                  <w:marBottom w:val="0"/>
                  <w:divBdr>
                    <w:top w:val="single" w:sz="2" w:space="0" w:color="auto"/>
                    <w:left w:val="single" w:sz="2" w:space="0" w:color="auto"/>
                    <w:bottom w:val="single" w:sz="2" w:space="0" w:color="auto"/>
                    <w:right w:val="single" w:sz="2" w:space="0" w:color="auto"/>
                  </w:divBdr>
                  <w:divsChild>
                    <w:div w:id="1668898494">
                      <w:marLeft w:val="0"/>
                      <w:marRight w:val="0"/>
                      <w:marTop w:val="0"/>
                      <w:marBottom w:val="0"/>
                      <w:divBdr>
                        <w:top w:val="single" w:sz="2" w:space="0" w:color="E5E7EB"/>
                        <w:left w:val="single" w:sz="2" w:space="0" w:color="E5E7EB"/>
                        <w:bottom w:val="single" w:sz="2" w:space="0" w:color="E5E7EB"/>
                        <w:right w:val="single" w:sz="2" w:space="0" w:color="E5E7EB"/>
                      </w:divBdr>
                      <w:divsChild>
                        <w:div w:id="1648781194">
                          <w:marLeft w:val="0"/>
                          <w:marRight w:val="0"/>
                          <w:marTop w:val="0"/>
                          <w:marBottom w:val="0"/>
                          <w:divBdr>
                            <w:top w:val="single" w:sz="2" w:space="0" w:color="E5E7EB"/>
                            <w:left w:val="single" w:sz="2" w:space="0" w:color="E5E7EB"/>
                            <w:bottom w:val="single" w:sz="2" w:space="0" w:color="E5E7EB"/>
                            <w:right w:val="single" w:sz="2" w:space="0" w:color="E5E7EB"/>
                          </w:divBdr>
                          <w:divsChild>
                            <w:div w:id="311252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80314902">
                          <w:marLeft w:val="0"/>
                          <w:marRight w:val="0"/>
                          <w:marTop w:val="0"/>
                          <w:marBottom w:val="0"/>
                          <w:divBdr>
                            <w:top w:val="single" w:sz="2" w:space="0" w:color="E5E7EB"/>
                            <w:left w:val="single" w:sz="2" w:space="0" w:color="E5E7EB"/>
                            <w:bottom w:val="single" w:sz="2" w:space="0" w:color="E5E7EB"/>
                            <w:right w:val="single" w:sz="2" w:space="0" w:color="E5E7EB"/>
                          </w:divBdr>
                          <w:divsChild>
                            <w:div w:id="10738201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80578855">
      <w:bodyDiv w:val="1"/>
      <w:marLeft w:val="0"/>
      <w:marRight w:val="0"/>
      <w:marTop w:val="0"/>
      <w:marBottom w:val="0"/>
      <w:divBdr>
        <w:top w:val="none" w:sz="0" w:space="0" w:color="auto"/>
        <w:left w:val="none" w:sz="0" w:space="0" w:color="auto"/>
        <w:bottom w:val="none" w:sz="0" w:space="0" w:color="auto"/>
        <w:right w:val="none" w:sz="0" w:space="0" w:color="auto"/>
      </w:divBdr>
      <w:divsChild>
        <w:div w:id="1690714343">
          <w:marLeft w:val="0"/>
          <w:marRight w:val="0"/>
          <w:marTop w:val="0"/>
          <w:marBottom w:val="0"/>
          <w:divBdr>
            <w:top w:val="single" w:sz="2" w:space="0" w:color="E5E7EB"/>
            <w:left w:val="single" w:sz="2" w:space="0" w:color="E5E7EB"/>
            <w:bottom w:val="single" w:sz="2" w:space="0" w:color="E5E7EB"/>
            <w:right w:val="single" w:sz="2" w:space="0" w:color="E5E7EB"/>
          </w:divBdr>
          <w:divsChild>
            <w:div w:id="992679997">
              <w:marLeft w:val="0"/>
              <w:marRight w:val="0"/>
              <w:marTop w:val="0"/>
              <w:marBottom w:val="0"/>
              <w:divBdr>
                <w:top w:val="single" w:sz="2" w:space="0" w:color="auto"/>
                <w:left w:val="single" w:sz="2" w:space="0" w:color="auto"/>
                <w:bottom w:val="single" w:sz="2" w:space="0" w:color="auto"/>
                <w:right w:val="single" w:sz="2" w:space="0" w:color="auto"/>
              </w:divBdr>
              <w:divsChild>
                <w:div w:id="1858888607">
                  <w:marLeft w:val="0"/>
                  <w:marRight w:val="0"/>
                  <w:marTop w:val="0"/>
                  <w:marBottom w:val="0"/>
                  <w:divBdr>
                    <w:top w:val="single" w:sz="2" w:space="0" w:color="auto"/>
                    <w:left w:val="single" w:sz="2" w:space="0" w:color="auto"/>
                    <w:bottom w:val="single" w:sz="2" w:space="0" w:color="auto"/>
                    <w:right w:val="single" w:sz="2" w:space="0" w:color="auto"/>
                  </w:divBdr>
                  <w:divsChild>
                    <w:div w:id="869683522">
                      <w:marLeft w:val="0"/>
                      <w:marRight w:val="0"/>
                      <w:marTop w:val="0"/>
                      <w:marBottom w:val="0"/>
                      <w:divBdr>
                        <w:top w:val="single" w:sz="2" w:space="0" w:color="E5E7EB"/>
                        <w:left w:val="single" w:sz="2" w:space="0" w:color="E5E7EB"/>
                        <w:bottom w:val="single" w:sz="2" w:space="0" w:color="E5E7EB"/>
                        <w:right w:val="single" w:sz="2" w:space="0" w:color="E5E7EB"/>
                      </w:divBdr>
                      <w:divsChild>
                        <w:div w:id="386688395">
                          <w:marLeft w:val="0"/>
                          <w:marRight w:val="0"/>
                          <w:marTop w:val="0"/>
                          <w:marBottom w:val="0"/>
                          <w:divBdr>
                            <w:top w:val="single" w:sz="2" w:space="0" w:color="E5E7EB"/>
                            <w:left w:val="single" w:sz="2" w:space="0" w:color="E5E7EB"/>
                            <w:bottom w:val="single" w:sz="2" w:space="0" w:color="E5E7EB"/>
                            <w:right w:val="single" w:sz="2" w:space="0" w:color="E5E7EB"/>
                          </w:divBdr>
                          <w:divsChild>
                            <w:div w:id="2108888890">
                              <w:marLeft w:val="0"/>
                              <w:marRight w:val="0"/>
                              <w:marTop w:val="0"/>
                              <w:marBottom w:val="0"/>
                              <w:divBdr>
                                <w:top w:val="single" w:sz="2" w:space="0" w:color="E5E7EB"/>
                                <w:left w:val="single" w:sz="2" w:space="0" w:color="E5E7EB"/>
                                <w:bottom w:val="single" w:sz="2" w:space="0" w:color="E5E7EB"/>
                                <w:right w:val="single" w:sz="2" w:space="0" w:color="E5E7EB"/>
                              </w:divBdr>
                              <w:divsChild>
                                <w:div w:id="11241536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356619214">
                  <w:marLeft w:val="0"/>
                  <w:marRight w:val="0"/>
                  <w:marTop w:val="0"/>
                  <w:marBottom w:val="0"/>
                  <w:divBdr>
                    <w:top w:val="single" w:sz="2" w:space="0" w:color="auto"/>
                    <w:left w:val="single" w:sz="2" w:space="0" w:color="auto"/>
                    <w:bottom w:val="single" w:sz="2" w:space="0" w:color="auto"/>
                    <w:right w:val="single" w:sz="2" w:space="0" w:color="auto"/>
                  </w:divBdr>
                  <w:divsChild>
                    <w:div w:id="1376538288">
                      <w:marLeft w:val="0"/>
                      <w:marRight w:val="0"/>
                      <w:marTop w:val="0"/>
                      <w:marBottom w:val="0"/>
                      <w:divBdr>
                        <w:top w:val="single" w:sz="2" w:space="0" w:color="E5E7EB"/>
                        <w:left w:val="single" w:sz="2" w:space="0" w:color="E5E7EB"/>
                        <w:bottom w:val="single" w:sz="2" w:space="0" w:color="E5E7EB"/>
                        <w:right w:val="single" w:sz="2" w:space="0" w:color="E5E7EB"/>
                      </w:divBdr>
                      <w:divsChild>
                        <w:div w:id="1930889758">
                          <w:marLeft w:val="0"/>
                          <w:marRight w:val="0"/>
                          <w:marTop w:val="0"/>
                          <w:marBottom w:val="0"/>
                          <w:divBdr>
                            <w:top w:val="single" w:sz="2" w:space="0" w:color="E5E7EB"/>
                            <w:left w:val="single" w:sz="2" w:space="0" w:color="E5E7EB"/>
                            <w:bottom w:val="single" w:sz="2" w:space="0" w:color="E5E7EB"/>
                            <w:right w:val="single" w:sz="2" w:space="0" w:color="E5E7EB"/>
                          </w:divBdr>
                          <w:divsChild>
                            <w:div w:id="20182675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47118780">
                          <w:marLeft w:val="0"/>
                          <w:marRight w:val="0"/>
                          <w:marTop w:val="0"/>
                          <w:marBottom w:val="0"/>
                          <w:divBdr>
                            <w:top w:val="single" w:sz="2" w:space="0" w:color="E5E7EB"/>
                            <w:left w:val="single" w:sz="2" w:space="0" w:color="E5E7EB"/>
                            <w:bottom w:val="single" w:sz="2" w:space="0" w:color="E5E7EB"/>
                            <w:right w:val="single" w:sz="2" w:space="0" w:color="E5E7EB"/>
                          </w:divBdr>
                          <w:divsChild>
                            <w:div w:id="8179178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440027264">
      <w:bodyDiv w:val="1"/>
      <w:marLeft w:val="0"/>
      <w:marRight w:val="0"/>
      <w:marTop w:val="0"/>
      <w:marBottom w:val="0"/>
      <w:divBdr>
        <w:top w:val="none" w:sz="0" w:space="0" w:color="auto"/>
        <w:left w:val="none" w:sz="0" w:space="0" w:color="auto"/>
        <w:bottom w:val="none" w:sz="0" w:space="0" w:color="auto"/>
        <w:right w:val="none" w:sz="0" w:space="0" w:color="auto"/>
      </w:divBdr>
    </w:div>
    <w:div w:id="494954224">
      <w:bodyDiv w:val="1"/>
      <w:marLeft w:val="0"/>
      <w:marRight w:val="0"/>
      <w:marTop w:val="0"/>
      <w:marBottom w:val="0"/>
      <w:divBdr>
        <w:top w:val="none" w:sz="0" w:space="0" w:color="auto"/>
        <w:left w:val="none" w:sz="0" w:space="0" w:color="auto"/>
        <w:bottom w:val="none" w:sz="0" w:space="0" w:color="auto"/>
        <w:right w:val="none" w:sz="0" w:space="0" w:color="auto"/>
      </w:divBdr>
    </w:div>
    <w:div w:id="8527628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2366</TotalTime>
  <Pages>17</Pages>
  <Words>2274</Words>
  <Characters>12967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Sanket Shrestha</dc:creator>
  <cp:keywords/>
  <cp:lastModifiedBy>Diya Kharel</cp:lastModifiedBy>
  <cp:revision>3</cp:revision>
  <dcterms:created xsi:type="dcterms:W3CDTF">2024-10-02T17:04:00Z</dcterms:created>
  <dcterms:modified xsi:type="dcterms:W3CDTF">2024-10-04T08:34:00Z</dcterms:modified>
</cp:coreProperties>
</file>