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E23BC2" wp14:paraId="04344BCE" wp14:textId="76F1EAD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E23BC2" w:rsidR="2A201B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Autism Screening Questionnaire (10–3</w:t>
      </w:r>
      <w:r w:rsidRPr="3EE23BC2" w:rsidR="055ABD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months)</w:t>
      </w:r>
    </w:p>
    <w:p xmlns:wp14="http://schemas.microsoft.com/office/word/2010/wordml" w:rsidP="3EE23BC2" wp14:paraId="3A96F284" wp14:textId="57E2B68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E23BC2" w:rsidR="2A201B4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✔️ 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color w:val="A886B3"/>
          <w:sz w:val="24"/>
          <w:szCs w:val="24"/>
        </w:rPr>
        <w:t>Part 1: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Social Interaction &amp; Communication </w:t>
      </w:r>
    </w:p>
    <w:p xmlns:wp14="http://schemas.microsoft.com/office/word/2010/wordml" w:rsidP="3EE23BC2" wp14:paraId="53DD56B2" wp14:textId="2EFD0C3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(Evaluates social engagement, joint attention, and early communication skills.)</w:t>
      </w:r>
    </w:p>
    <w:p xmlns:wp14="http://schemas.microsoft.com/office/word/2010/wordml" w:rsidP="3EE23BC2" wp14:paraId="0CCE1ADE" wp14:textId="5B0A8AB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1. Does your child respond to their name when called?</w:t>
      </w:r>
    </w:p>
    <w:p xmlns:wp14="http://schemas.microsoft.com/office/word/2010/wordml" w:rsidP="3EE23BC2" wp14:paraId="4C76A443" wp14:textId="62966AE2">
      <w:pPr>
        <w:pStyle w:val="Normal"/>
        <w:rPr>
          <w:rFonts w:ascii="Times New Roman" w:hAnsi="Times New Roman" w:eastAsia="Times New Roman" w:cs="Times New Roman"/>
          <w:color w:val="FF0000"/>
          <w:sz w:val="22"/>
          <w:szCs w:val="22"/>
          <w:highlight w:val="darkMagenta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2. Does your child make eye contact when talking or playing with others?</w:t>
      </w:r>
    </w:p>
    <w:p xmlns:wp14="http://schemas.microsoft.com/office/word/2010/wordml" w:rsidP="3EE23BC2" wp14:paraId="4773861F" wp14:textId="37B43B6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3. Does your child smile back when you smile at them?</w:t>
      </w:r>
    </w:p>
    <w:p xmlns:wp14="http://schemas.microsoft.com/office/word/2010/wordml" w:rsidP="3EE23BC2" wp14:paraId="6D0D9E4D" wp14:textId="0E27BE9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4. Does your child look at objects when you point to them? (Joint attention)</w:t>
      </w:r>
    </w:p>
    <w:p xmlns:wp14="http://schemas.microsoft.com/office/word/2010/wordml" w:rsidP="3EE23BC2" wp14:paraId="17BC0BC1" wp14:textId="544989B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5. Does your child use gestures (e.g., waving, pointing, reaching) to communicate?</w:t>
      </w:r>
    </w:p>
    <w:p xmlns:wp14="http://schemas.microsoft.com/office/word/2010/wordml" w:rsidP="3EE23BC2" wp14:paraId="3FA3AB3A" wp14:textId="470DED1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6. Does your child show interest in playing with other children?</w:t>
      </w:r>
    </w:p>
    <w:p xmlns:wp14="http://schemas.microsoft.com/office/word/2010/wordml" w:rsidP="3EE23BC2" wp14:paraId="6A482366" wp14:textId="5347DFA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7. Does your child bring objects to show you just for sharing (not for help)?</w:t>
      </w:r>
    </w:p>
    <w:p xmlns:wp14="http://schemas.microsoft.com/office/word/2010/wordml" w:rsidP="3EE23BC2" wp14:paraId="6204B1F4" wp14:textId="19C7319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8. Does your child imitate your actions (e.g., clapping, waving, making faces)?</w:t>
      </w:r>
    </w:p>
    <w:p xmlns:wp14="http://schemas.microsoft.com/office/word/2010/wordml" w:rsidP="3EE23BC2" wp14:paraId="0E1EBA48" wp14:textId="588B0C5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9. If you point at something across the room, does your child look at it?</w:t>
      </w:r>
    </w:p>
    <w:p xmlns:wp14="http://schemas.microsoft.com/office/word/2010/wordml" w:rsidP="3EE23BC2" wp14:paraId="5697D272" wp14:textId="7464388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10. Does your child try to get your attention by making sounds or gestures?</w:t>
      </w:r>
    </w:p>
    <w:p xmlns:wp14="http://schemas.microsoft.com/office/word/2010/wordml" w:rsidP="3EE23BC2" wp14:paraId="642E8347" wp14:textId="31B586E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EE23BC2" wp14:paraId="351F2796" wp14:textId="1F1417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✔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color w:val="A886B3"/>
          <w:sz w:val="24"/>
          <w:szCs w:val="24"/>
        </w:rPr>
        <w:t>️ Part 2: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Speech, Language &amp; Cognitive Skills</w:t>
      </w:r>
    </w:p>
    <w:p xmlns:wp14="http://schemas.microsoft.com/office/word/2010/wordml" w:rsidP="3EE23BC2" wp14:paraId="4EDD74B9" wp14:textId="0AC149A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(Assesses verbal and nonverbal communication delays.)</w:t>
      </w:r>
    </w:p>
    <w:p xmlns:wp14="http://schemas.microsoft.com/office/word/2010/wordml" w:rsidP="3EE23BC2" wp14:paraId="0C4293BD" wp14:textId="7356436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11. Does your child use single words (e.g., "mama," "ball") by 12–16 months?</w:t>
      </w:r>
    </w:p>
    <w:p xmlns:wp14="http://schemas.microsoft.com/office/word/2010/wordml" w:rsidP="3EE23BC2" wp14:paraId="026148BB" wp14:textId="05BF416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12. By 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24 months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, does your child combine two words (e.g., “want cookie”)?</w:t>
      </w:r>
    </w:p>
    <w:p xmlns:wp14="http://schemas.microsoft.com/office/word/2010/wordml" w:rsidP="3EE23BC2" wp14:paraId="5E69784D" wp14:textId="7425C5A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13. Does your child babble or make different sounds to express emotions?</w:t>
      </w:r>
    </w:p>
    <w:p xmlns:wp14="http://schemas.microsoft.com/office/word/2010/wordml" w:rsidP="3EE23BC2" wp14:paraId="27100263" wp14:textId="2C57D81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14. Does your child understand simple instructions (e.g., “Give me the toy”)?</w:t>
      </w:r>
    </w:p>
    <w:p xmlns:wp14="http://schemas.microsoft.com/office/word/2010/wordml" w:rsidP="3EE23BC2" wp14:paraId="67982E62" wp14:textId="3B0ADB4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15. Does your child follow eye gaze (e.g., looking where you look)?</w:t>
      </w:r>
    </w:p>
    <w:p xmlns:wp14="http://schemas.microsoft.com/office/word/2010/wordml" w:rsidP="3EE23BC2" wp14:paraId="19AE5EAA" wp14:textId="2A9B093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16. Does your child struggle to play pretend games (e.g., feeding a doll)?</w:t>
      </w:r>
    </w:p>
    <w:p xmlns:wp14="http://schemas.microsoft.com/office/word/2010/wordml" w:rsidP="3EE23BC2" wp14:paraId="554C8F4F" wp14:textId="0B7EAB4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17. Does your child repeat words or phrases (echolalia) instead of using them meaningfully?</w:t>
      </w:r>
    </w:p>
    <w:p xmlns:wp14="http://schemas.microsoft.com/office/word/2010/wordml" w:rsidP="3EE23BC2" wp14:paraId="42298EBE" wp14:textId="3EFF3B6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18. Has your child ever lost 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language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 or social skills they previously had?</w:t>
      </w:r>
    </w:p>
    <w:p xmlns:wp14="http://schemas.microsoft.com/office/word/2010/wordml" w:rsidP="3EE23BC2" wp14:paraId="49EA4AA4" wp14:textId="52C68FD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19. Does your child seem uninterested in imitating speech or sounds?</w:t>
      </w:r>
    </w:p>
    <w:p xmlns:wp14="http://schemas.microsoft.com/office/word/2010/wordml" w:rsidP="3EE23BC2" wp14:paraId="22DC37B0" wp14:textId="530CB61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20. Does your child use their voice in unusual ways (e.g., monotone, robotic, singsong)?</w:t>
      </w:r>
    </w:p>
    <w:p xmlns:wp14="http://schemas.microsoft.com/office/word/2010/wordml" w:rsidP="3EE23BC2" wp14:paraId="751397CA" wp14:textId="205B144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3EE23BC2" wp14:paraId="524314C5" wp14:textId="5C7864F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EE23BC2" wp14:paraId="618954C3" wp14:textId="1299529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✔️</w:t>
      </w:r>
      <w:r w:rsidRPr="3EE23BC2" w:rsidR="2A201B4F">
        <w:rPr>
          <w:rFonts w:ascii="Times New Roman" w:hAnsi="Times New Roman" w:eastAsia="Times New Roman" w:cs="Times New Roman"/>
          <w:color w:val="A886B3"/>
          <w:sz w:val="22"/>
          <w:szCs w:val="22"/>
        </w:rPr>
        <w:t xml:space="preserve"> 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color w:val="A886B3"/>
          <w:sz w:val="24"/>
          <w:szCs w:val="24"/>
        </w:rPr>
        <w:t xml:space="preserve">Part 3: 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Repetitive Behaviors &amp; Restricted Interests </w:t>
      </w:r>
    </w:p>
    <w:p xmlns:wp14="http://schemas.microsoft.com/office/word/2010/wordml" w:rsidP="3EE23BC2" wp14:paraId="5A903F95" wp14:textId="3AB3BCD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(Identifies behaviors commonly linked to autism.)</w:t>
      </w:r>
    </w:p>
    <w:p xmlns:wp14="http://schemas.microsoft.com/office/word/2010/wordml" w:rsidP="3EE23BC2" wp14:paraId="2886328F" wp14:textId="1F41D9D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21. Does your child flap their hands, rock back and forth, or spin repetitively?</w:t>
      </w:r>
    </w:p>
    <w:p xmlns:wp14="http://schemas.microsoft.com/office/word/2010/wordml" w:rsidP="3EE23BC2" wp14:paraId="064612F8" wp14:textId="437D12F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22. Does your child insist on doing things the same way every time (e.g., same routine, same path)?</w:t>
      </w:r>
    </w:p>
    <w:p xmlns:wp14="http://schemas.microsoft.com/office/word/2010/wordml" w:rsidP="3EE23BC2" wp14:paraId="0B5BF2D6" wp14:textId="1A5C38F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23. Does your child show an intense attachment to specific objects (e.g., a toy, bottle, or part of an object like a wheel)?</w:t>
      </w:r>
    </w:p>
    <w:p xmlns:wp14="http://schemas.microsoft.com/office/word/2010/wordml" w:rsidP="3EE23BC2" wp14:paraId="2C8DCDEF" wp14:textId="3E8127E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24. Does your child play with toys in an unusual way (e.g., lining up, spinning wheels, fixating on parts)?</w:t>
      </w:r>
    </w:p>
    <w:p xmlns:wp14="http://schemas.microsoft.com/office/word/2010/wordml" w:rsidP="3EE23BC2" wp14:paraId="6A700C27" wp14:textId="5225042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25. Does your child react strongly to 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small changes</w:t>
      </w: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 in routine or environment?</w:t>
      </w:r>
    </w:p>
    <w:p xmlns:wp14="http://schemas.microsoft.com/office/word/2010/wordml" w:rsidP="3EE23BC2" wp14:paraId="5C21ADAA" wp14:textId="1D82990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26. Does your child repeat the same action over and over without a clear purpose?</w:t>
      </w:r>
    </w:p>
    <w:p xmlns:wp14="http://schemas.microsoft.com/office/word/2010/wordml" w:rsidP="3EE23BC2" wp14:paraId="2EB15B04" wp14:textId="310ADCC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27. Does your child seem overly interested in numbers, letters, or patterns?</w:t>
      </w:r>
    </w:p>
    <w:p xmlns:wp14="http://schemas.microsoft.com/office/word/2010/wordml" w:rsidP="3EE23BC2" wp14:paraId="6A9EBDC1" wp14:textId="666E667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28. Does your child show unusual fascination with certain sounds, movements, or lights?</w:t>
      </w:r>
    </w:p>
    <w:p xmlns:wp14="http://schemas.microsoft.com/office/word/2010/wordml" w:rsidP="3EE23BC2" wp14:paraId="3DA81650" wp14:textId="4ACDD95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29. Does your child stare at moving objects (e.g., fans, spinning wheels) for a long time?</w:t>
      </w:r>
    </w:p>
    <w:p xmlns:wp14="http://schemas.microsoft.com/office/word/2010/wordml" w:rsidP="3EE23BC2" wp14:paraId="2F60A2E6" wp14:textId="7F71F6D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30. Does your child engage in self-soothing behaviors (e.g., head-banging, biting, or repetitive touching)?</w:t>
      </w:r>
    </w:p>
    <w:p xmlns:wp14="http://schemas.microsoft.com/office/word/2010/wordml" w:rsidP="3EE23BC2" wp14:paraId="04ADC200" wp14:textId="68EB56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EE23BC2" wp14:paraId="01CD890E" wp14:textId="50AA5F7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✔️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color w:val="A886B3"/>
          <w:sz w:val="22"/>
          <w:szCs w:val="22"/>
        </w:rPr>
        <w:t xml:space="preserve"> 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color w:val="A886B3"/>
          <w:sz w:val="24"/>
          <w:szCs w:val="24"/>
        </w:rPr>
        <w:t xml:space="preserve">Part 4: </w:t>
      </w:r>
      <w:r w:rsidRPr="3EE23BC2" w:rsidR="2A201B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Sensory Sensitivities &amp; Motor Skills </w:t>
      </w:r>
    </w:p>
    <w:p xmlns:wp14="http://schemas.microsoft.com/office/word/2010/wordml" w:rsidP="3EE23BC2" wp14:paraId="7684743F" wp14:textId="6FA2D54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(Examines sensory processing and coordination challenges.)</w:t>
      </w:r>
    </w:p>
    <w:p xmlns:wp14="http://schemas.microsoft.com/office/word/2010/wordml" w:rsidP="3EE23BC2" wp14:paraId="5EADEEEC" wp14:textId="4D49A6D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31. Does your child overreact to certain sounds (e.g., vacuum, sirens, loud music)?</w:t>
      </w:r>
    </w:p>
    <w:p xmlns:wp14="http://schemas.microsoft.com/office/word/2010/wordml" w:rsidP="3EE23BC2" wp14:paraId="2BC86CB5" wp14:textId="1E87630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32. Does your child dislike certain textures (e.g., clothes, food, surfaces)?</w:t>
      </w:r>
    </w:p>
    <w:p xmlns:wp14="http://schemas.microsoft.com/office/word/2010/wordml" w:rsidP="3EE23BC2" wp14:paraId="7181E581" wp14:textId="16DF97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33. Does your child show little or no reaction to pain or extreme temperatures?</w:t>
      </w:r>
    </w:p>
    <w:p xmlns:wp14="http://schemas.microsoft.com/office/word/2010/wordml" w:rsidP="3EE23BC2" wp14:paraId="147516AA" wp14:textId="45AA5F3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34. Does your child seem fascinated with certain sensory experiences (e.g., feeling soft fabrics, rubbing surfaces)?</w:t>
      </w:r>
    </w:p>
    <w:p xmlns:wp14="http://schemas.microsoft.com/office/word/2010/wordml" w:rsidP="3EE23BC2" wp14:paraId="603FD17D" wp14:textId="5D8BC93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35. Does your child show difficulty with fine motor skills (e.g., holding a spoon, grasping small objects)?</w:t>
      </w:r>
    </w:p>
    <w:p xmlns:wp14="http://schemas.microsoft.com/office/word/2010/wordml" w:rsidP="3EE23BC2" wp14:paraId="4EBD28C8" wp14:textId="3E4D57B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36. Does your child walk on their toes often?</w:t>
      </w:r>
    </w:p>
    <w:p xmlns:wp14="http://schemas.microsoft.com/office/word/2010/wordml" w:rsidP="3EE23BC2" wp14:paraId="7C729D43" wp14:textId="2C40DA1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37. Did your child experience delays in crawling, walking, or sitting up?</w:t>
      </w:r>
    </w:p>
    <w:p xmlns:wp14="http://schemas.microsoft.com/office/word/2010/wordml" w:rsidP="3EE23BC2" wp14:paraId="3772DDF6" wp14:textId="383C326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38. Does your child have unusual body posture or clumsiness?</w:t>
      </w:r>
    </w:p>
    <w:p xmlns:wp14="http://schemas.microsoft.com/office/word/2010/wordml" w:rsidP="3EE23BC2" wp14:paraId="56119E78" wp14:textId="4509BC0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39. Does your child struggle with hand-eye coordination (e.g., stacking blocks, picking up small objects)?</w:t>
      </w:r>
    </w:p>
    <w:p xmlns:wp14="http://schemas.microsoft.com/office/word/2010/wordml" w:rsidP="3EE23BC2" wp14:paraId="2C078E63" wp14:textId="291C141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3EE23BC2" w:rsidR="2A201B4F">
        <w:rPr>
          <w:rFonts w:ascii="Times New Roman" w:hAnsi="Times New Roman" w:eastAsia="Times New Roman" w:cs="Times New Roman"/>
          <w:sz w:val="22"/>
          <w:szCs w:val="22"/>
        </w:rPr>
        <w:t>40. Does your child seem unaware of personal space, getting too close or avoiding touch?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7299B"/>
    <w:rsid w:val="02B8A259"/>
    <w:rsid w:val="051403DA"/>
    <w:rsid w:val="055ABD4B"/>
    <w:rsid w:val="059B2E30"/>
    <w:rsid w:val="294684F2"/>
    <w:rsid w:val="2A201B4F"/>
    <w:rsid w:val="3EE23BC2"/>
    <w:rsid w:val="56263364"/>
    <w:rsid w:val="5B919F49"/>
    <w:rsid w:val="5BC7299B"/>
    <w:rsid w:val="683C6D95"/>
    <w:rsid w:val="6CDD000C"/>
    <w:rsid w:val="7E9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299B"/>
  <w15:chartTrackingRefBased/>
  <w15:docId w15:val="{E35C440F-EBB9-4E97-A30B-50E8F00B25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2025-02-23T07:47:15.3610136Z</dcterms:created>
  <dcterms:modified xsi:type="dcterms:W3CDTF">2025-02-23T16:28:40.9087434Z</dcterms:modified>
  <dc:creator>Diyora Dadadjanova</dc:creator>
  <lastModifiedBy>Diyora Dadadjanova</lastModifiedBy>
</coreProperties>
</file>