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7DBB" w14:textId="77777777" w:rsidR="00D16B2C" w:rsidRPr="00D16B2C" w:rsidRDefault="00D16B2C" w:rsidP="00D16B2C">
      <w:pPr>
        <w:pStyle w:val="af"/>
        <w:rPr>
          <w:rFonts w:ascii="Times New Roman" w:hAnsi="Times New Roman" w:cs="Times New Roman"/>
          <w:sz w:val="40"/>
          <w:szCs w:val="40"/>
        </w:rPr>
      </w:pPr>
      <w:r w:rsidRPr="00D16B2C">
        <w:rPr>
          <w:rFonts w:ascii="Times New Roman" w:hAnsi="Times New Roman" w:cs="Times New Roman"/>
          <w:sz w:val="40"/>
          <w:szCs w:val="40"/>
        </w:rPr>
        <w:t>В 5 классе ученики начинают изучать различные аспекты математики, которые строят базу для дальнейшего обучения. Вот некоторые из основных тем, которые обычно изучаются в этом возрасте:</w:t>
      </w:r>
    </w:p>
    <w:p w14:paraId="1DF9594C" w14:textId="384EEF9C" w:rsidR="00D16B2C" w:rsidRPr="00D16B2C" w:rsidRDefault="00D16B2C" w:rsidP="00D16B2C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16B2C">
        <w:rPr>
          <w:rFonts w:ascii="Times New Roman" w:hAnsi="Times New Roman" w:cs="Times New Roman"/>
          <w:sz w:val="40"/>
          <w:szCs w:val="40"/>
        </w:rPr>
        <w:t>Арифметика:</w:t>
      </w:r>
    </w:p>
    <w:p w14:paraId="01E3790D" w14:textId="77777777" w:rsidR="00D16B2C" w:rsidRPr="00D16B2C" w:rsidRDefault="00D16B2C" w:rsidP="00D16B2C">
      <w:pPr>
        <w:pStyle w:val="af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D16B2C">
        <w:rPr>
          <w:rFonts w:ascii="Times New Roman" w:hAnsi="Times New Roman" w:cs="Times New Roman"/>
          <w:sz w:val="40"/>
          <w:szCs w:val="40"/>
        </w:rPr>
        <w:t>Сложение, вычитание, умножение и деление натуральных чисел.</w:t>
      </w:r>
    </w:p>
    <w:p w14:paraId="0EA7A34B" w14:textId="77777777" w:rsidR="00D16B2C" w:rsidRPr="00D16B2C" w:rsidRDefault="00D16B2C" w:rsidP="00D16B2C">
      <w:pPr>
        <w:pStyle w:val="af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D16B2C">
        <w:rPr>
          <w:rFonts w:ascii="Times New Roman" w:hAnsi="Times New Roman" w:cs="Times New Roman"/>
          <w:sz w:val="40"/>
          <w:szCs w:val="40"/>
        </w:rPr>
        <w:t>Работа с дробями и десятичными дробями.</w:t>
      </w:r>
    </w:p>
    <w:p w14:paraId="5030373C" w14:textId="77777777" w:rsidR="00D16B2C" w:rsidRPr="00D16B2C" w:rsidRDefault="00D16B2C" w:rsidP="00D16B2C">
      <w:pPr>
        <w:pStyle w:val="af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D16B2C">
        <w:rPr>
          <w:rFonts w:ascii="Times New Roman" w:hAnsi="Times New Roman" w:cs="Times New Roman"/>
          <w:sz w:val="40"/>
          <w:szCs w:val="40"/>
        </w:rPr>
        <w:t>Решение простых задач на нахождение суммы, разности, произведения и частного чисел.</w:t>
      </w:r>
    </w:p>
    <w:p w14:paraId="64C3D21C" w14:textId="77777777" w:rsidR="00D16B2C" w:rsidRPr="00D16B2C" w:rsidRDefault="00D16B2C" w:rsidP="00D16B2C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16B2C">
        <w:rPr>
          <w:rFonts w:ascii="Times New Roman" w:hAnsi="Times New Roman" w:cs="Times New Roman"/>
          <w:sz w:val="40"/>
          <w:szCs w:val="40"/>
        </w:rPr>
        <w:t>Геометрия:</w:t>
      </w:r>
    </w:p>
    <w:p w14:paraId="476069CB" w14:textId="77777777" w:rsidR="00D16B2C" w:rsidRPr="00D16B2C" w:rsidRDefault="00D16B2C" w:rsidP="00D16B2C">
      <w:pPr>
        <w:pStyle w:val="af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D16B2C">
        <w:rPr>
          <w:rFonts w:ascii="Times New Roman" w:hAnsi="Times New Roman" w:cs="Times New Roman"/>
          <w:sz w:val="40"/>
          <w:szCs w:val="40"/>
        </w:rPr>
        <w:t>Знакомство с базовыми геометрическими фигурами: квадрат, прямоугольник, треугольник, круг.</w:t>
      </w:r>
    </w:p>
    <w:p w14:paraId="58C7609E" w14:textId="77777777" w:rsidR="00D16B2C" w:rsidRPr="00D16B2C" w:rsidRDefault="00D16B2C" w:rsidP="00D16B2C">
      <w:pPr>
        <w:pStyle w:val="af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D16B2C">
        <w:rPr>
          <w:rFonts w:ascii="Times New Roman" w:hAnsi="Times New Roman" w:cs="Times New Roman"/>
          <w:sz w:val="40"/>
          <w:szCs w:val="40"/>
        </w:rPr>
        <w:t>Понятия о периметре и площади геометрических фигур.</w:t>
      </w:r>
    </w:p>
    <w:p w14:paraId="73D27F5D" w14:textId="77777777" w:rsidR="00D16B2C" w:rsidRPr="00D16B2C" w:rsidRDefault="00D16B2C" w:rsidP="00D16B2C">
      <w:pPr>
        <w:pStyle w:val="af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D16B2C">
        <w:rPr>
          <w:rFonts w:ascii="Times New Roman" w:hAnsi="Times New Roman" w:cs="Times New Roman"/>
          <w:sz w:val="40"/>
          <w:szCs w:val="40"/>
        </w:rPr>
        <w:t>Измерение углов и работы с прямыми и углами.</w:t>
      </w:r>
    </w:p>
    <w:p w14:paraId="6D6CF730" w14:textId="77777777" w:rsidR="00D16B2C" w:rsidRPr="00D16B2C" w:rsidRDefault="00D16B2C" w:rsidP="00D16B2C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16B2C">
        <w:rPr>
          <w:rFonts w:ascii="Times New Roman" w:hAnsi="Times New Roman" w:cs="Times New Roman"/>
          <w:sz w:val="40"/>
          <w:szCs w:val="40"/>
        </w:rPr>
        <w:t>Таблицы умножения:</w:t>
      </w:r>
    </w:p>
    <w:p w14:paraId="0853D591" w14:textId="77777777" w:rsidR="00D16B2C" w:rsidRPr="00D16B2C" w:rsidRDefault="00D16B2C" w:rsidP="00D16B2C">
      <w:pPr>
        <w:pStyle w:val="af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D16B2C">
        <w:rPr>
          <w:rFonts w:ascii="Times New Roman" w:hAnsi="Times New Roman" w:cs="Times New Roman"/>
          <w:sz w:val="40"/>
          <w:szCs w:val="40"/>
        </w:rPr>
        <w:t>Изучение таблицы умножения до 10.</w:t>
      </w:r>
    </w:p>
    <w:p w14:paraId="1334C929" w14:textId="77777777" w:rsidR="00D16B2C" w:rsidRPr="00D16B2C" w:rsidRDefault="00D16B2C" w:rsidP="00D16B2C">
      <w:pPr>
        <w:pStyle w:val="af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D16B2C">
        <w:rPr>
          <w:rFonts w:ascii="Times New Roman" w:hAnsi="Times New Roman" w:cs="Times New Roman"/>
          <w:sz w:val="40"/>
          <w:szCs w:val="40"/>
        </w:rPr>
        <w:t>Решение умножения и деления простых чисел без использования калькулятора.</w:t>
      </w:r>
    </w:p>
    <w:p w14:paraId="6B15E72F" w14:textId="77777777" w:rsidR="00D16B2C" w:rsidRPr="00D16B2C" w:rsidRDefault="00D16B2C" w:rsidP="00D16B2C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16B2C">
        <w:rPr>
          <w:rFonts w:ascii="Times New Roman" w:hAnsi="Times New Roman" w:cs="Times New Roman"/>
          <w:sz w:val="40"/>
          <w:szCs w:val="40"/>
        </w:rPr>
        <w:t>Задачи:</w:t>
      </w:r>
    </w:p>
    <w:p w14:paraId="4252E63E" w14:textId="77777777" w:rsidR="00D16B2C" w:rsidRPr="00D16B2C" w:rsidRDefault="00D16B2C" w:rsidP="00D16B2C">
      <w:pPr>
        <w:pStyle w:val="af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D16B2C">
        <w:rPr>
          <w:rFonts w:ascii="Times New Roman" w:hAnsi="Times New Roman" w:cs="Times New Roman"/>
          <w:sz w:val="40"/>
          <w:szCs w:val="40"/>
        </w:rPr>
        <w:lastRenderedPageBreak/>
        <w:t>Решение простых текстовых задач, включающих арифметические операции и геометрические понятия.</w:t>
      </w:r>
    </w:p>
    <w:p w14:paraId="0157AF38" w14:textId="77777777" w:rsidR="00D16B2C" w:rsidRPr="00D16B2C" w:rsidRDefault="00D16B2C" w:rsidP="00D16B2C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16B2C">
        <w:rPr>
          <w:rFonts w:ascii="Times New Roman" w:hAnsi="Times New Roman" w:cs="Times New Roman"/>
          <w:sz w:val="40"/>
          <w:szCs w:val="40"/>
        </w:rPr>
        <w:t>Измерение:</w:t>
      </w:r>
    </w:p>
    <w:p w14:paraId="1BE9B0E4" w14:textId="77777777" w:rsidR="00D16B2C" w:rsidRPr="00D16B2C" w:rsidRDefault="00D16B2C" w:rsidP="00D16B2C">
      <w:pPr>
        <w:pStyle w:val="af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D16B2C">
        <w:rPr>
          <w:rFonts w:ascii="Times New Roman" w:hAnsi="Times New Roman" w:cs="Times New Roman"/>
          <w:sz w:val="40"/>
          <w:szCs w:val="40"/>
        </w:rPr>
        <w:t>Изучение мер длины, массы и объема.</w:t>
      </w:r>
    </w:p>
    <w:p w14:paraId="6F33E17C" w14:textId="77777777" w:rsidR="00D16B2C" w:rsidRPr="00D16B2C" w:rsidRDefault="00D16B2C" w:rsidP="00D16B2C">
      <w:pPr>
        <w:pStyle w:val="af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D16B2C">
        <w:rPr>
          <w:rFonts w:ascii="Times New Roman" w:hAnsi="Times New Roman" w:cs="Times New Roman"/>
          <w:sz w:val="40"/>
          <w:szCs w:val="40"/>
        </w:rPr>
        <w:t>Работа с различными единицами измерения (метры, килограммы, литры и т. д.).</w:t>
      </w:r>
    </w:p>
    <w:p w14:paraId="3D106110" w14:textId="77777777" w:rsidR="00CC5450" w:rsidRPr="00D16B2C" w:rsidRDefault="00CC545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BFFAC1B" w14:textId="4BC9B156" w:rsidR="00D16B2C" w:rsidRPr="00D16B2C" w:rsidRDefault="00D16B2C" w:rsidP="00D16B2C">
      <w:pPr>
        <w:pStyle w:val="af"/>
        <w:rPr>
          <w:rFonts w:ascii="Times New Roman" w:hAnsi="Times New Roman" w:cs="Times New Roman"/>
          <w:sz w:val="40"/>
          <w:szCs w:val="40"/>
        </w:rPr>
      </w:pPr>
      <w:r w:rsidRPr="00D16B2C">
        <w:rPr>
          <w:rStyle w:val="ae"/>
          <w:rFonts w:ascii="Times New Roman" w:hAnsi="Times New Roman" w:cs="Times New Roman"/>
          <w:b w:val="0"/>
          <w:bCs w:val="0"/>
          <w:sz w:val="40"/>
          <w:szCs w:val="40"/>
        </w:rPr>
        <w:t>Площадь прямоугольника</w:t>
      </w:r>
      <w:r w:rsidRPr="00D16B2C">
        <w:rPr>
          <w:rFonts w:ascii="Times New Roman" w:hAnsi="Times New Roman" w:cs="Times New Roman"/>
          <w:sz w:val="40"/>
          <w:szCs w:val="40"/>
        </w:rPr>
        <w:t xml:space="preserve">: 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S</w:t>
      </w:r>
      <w:r w:rsidRPr="00D16B2C">
        <w:rPr>
          <w:rStyle w:val="mrel"/>
          <w:rFonts w:ascii="Times New Roman" w:hAnsi="Times New Roman" w:cs="Times New Roman"/>
          <w:sz w:val="40"/>
          <w:szCs w:val="40"/>
        </w:rPr>
        <w:t>=</w:t>
      </w:r>
      <w:proofErr w:type="spellStart"/>
      <w:r w:rsidRPr="00D16B2C">
        <w:rPr>
          <w:rStyle w:val="mord"/>
          <w:rFonts w:ascii="Times New Roman" w:hAnsi="Times New Roman" w:cs="Times New Roman"/>
          <w:sz w:val="40"/>
          <w:szCs w:val="40"/>
        </w:rPr>
        <w:t>a</w:t>
      </w:r>
      <w:r w:rsidRPr="00D16B2C">
        <w:rPr>
          <w:rStyle w:val="mbin"/>
          <w:rFonts w:ascii="Cambria Math" w:hAnsi="Cambria Math" w:cs="Cambria Math"/>
          <w:sz w:val="40"/>
          <w:szCs w:val="40"/>
        </w:rPr>
        <w:t>⋅</w:t>
      </w:r>
      <w:proofErr w:type="gramStart"/>
      <w:r w:rsidRPr="00D16B2C">
        <w:rPr>
          <w:rStyle w:val="mord"/>
          <w:rFonts w:ascii="Times New Roman" w:hAnsi="Times New Roman" w:cs="Times New Roman"/>
          <w:sz w:val="40"/>
          <w:szCs w:val="40"/>
        </w:rPr>
        <w:t>b</w:t>
      </w:r>
      <w:proofErr w:type="spellEnd"/>
      <w:proofErr w:type="gramEnd"/>
      <w:r w:rsidRPr="00D16B2C">
        <w:rPr>
          <w:rFonts w:ascii="Times New Roman" w:hAnsi="Times New Roman" w:cs="Times New Roman"/>
          <w:sz w:val="40"/>
          <w:szCs w:val="40"/>
        </w:rPr>
        <w:t xml:space="preserve"> Где 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a</w:t>
      </w:r>
      <w:r w:rsidRPr="00D16B2C">
        <w:rPr>
          <w:rFonts w:ascii="Times New Roman" w:hAnsi="Times New Roman" w:cs="Times New Roman"/>
          <w:sz w:val="40"/>
          <w:szCs w:val="40"/>
        </w:rPr>
        <w:t xml:space="preserve"> и 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b</w:t>
      </w:r>
      <w:r w:rsidRPr="00D16B2C">
        <w:rPr>
          <w:rFonts w:ascii="Times New Roman" w:hAnsi="Times New Roman" w:cs="Times New Roman"/>
          <w:sz w:val="40"/>
          <w:szCs w:val="40"/>
        </w:rPr>
        <w:t xml:space="preserve"> - длины сторон прямоугольника.</w:t>
      </w:r>
    </w:p>
    <w:p w14:paraId="6A7A30CB" w14:textId="2ABE9043" w:rsidR="00D16B2C" w:rsidRPr="00D16B2C" w:rsidRDefault="00D16B2C" w:rsidP="00D16B2C">
      <w:pPr>
        <w:pStyle w:val="af"/>
        <w:rPr>
          <w:rFonts w:ascii="Times New Roman" w:hAnsi="Times New Roman" w:cs="Times New Roman"/>
          <w:sz w:val="40"/>
          <w:szCs w:val="40"/>
        </w:rPr>
      </w:pPr>
      <w:r w:rsidRPr="00D16B2C">
        <w:rPr>
          <w:rStyle w:val="ae"/>
          <w:rFonts w:ascii="Times New Roman" w:hAnsi="Times New Roman" w:cs="Times New Roman"/>
          <w:b w:val="0"/>
          <w:bCs w:val="0"/>
          <w:sz w:val="40"/>
          <w:szCs w:val="40"/>
        </w:rPr>
        <w:t>Периметр прямоугольника</w:t>
      </w:r>
      <w:r w:rsidRPr="00D16B2C">
        <w:rPr>
          <w:rFonts w:ascii="Times New Roman" w:hAnsi="Times New Roman" w:cs="Times New Roman"/>
          <w:sz w:val="40"/>
          <w:szCs w:val="40"/>
        </w:rPr>
        <w:t xml:space="preserve">: 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P</w:t>
      </w:r>
      <w:r w:rsidRPr="00D16B2C">
        <w:rPr>
          <w:rStyle w:val="mrel"/>
          <w:rFonts w:ascii="Times New Roman" w:hAnsi="Times New Roman" w:cs="Times New Roman"/>
          <w:sz w:val="40"/>
          <w:szCs w:val="40"/>
        </w:rPr>
        <w:t>=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2</w:t>
      </w:r>
      <w:r w:rsidRPr="00D16B2C">
        <w:rPr>
          <w:rStyle w:val="mbin"/>
          <w:rFonts w:ascii="Cambria Math" w:hAnsi="Cambria Math" w:cs="Cambria Math"/>
          <w:sz w:val="40"/>
          <w:szCs w:val="40"/>
        </w:rPr>
        <w:t>⋅</w:t>
      </w:r>
      <w:r w:rsidRPr="00D16B2C">
        <w:rPr>
          <w:rStyle w:val="mopen"/>
          <w:rFonts w:ascii="Times New Roman" w:hAnsi="Times New Roman" w:cs="Times New Roman"/>
          <w:sz w:val="40"/>
          <w:szCs w:val="40"/>
        </w:rPr>
        <w:t>(</w:t>
      </w:r>
      <w:proofErr w:type="spellStart"/>
      <w:r w:rsidRPr="00D16B2C">
        <w:rPr>
          <w:rStyle w:val="mord"/>
          <w:rFonts w:ascii="Times New Roman" w:hAnsi="Times New Roman" w:cs="Times New Roman"/>
          <w:sz w:val="40"/>
          <w:szCs w:val="40"/>
        </w:rPr>
        <w:t>a</w:t>
      </w:r>
      <w:r w:rsidRPr="00D16B2C">
        <w:rPr>
          <w:rStyle w:val="mbin"/>
          <w:rFonts w:ascii="Times New Roman" w:hAnsi="Times New Roman" w:cs="Times New Roman"/>
          <w:sz w:val="40"/>
          <w:szCs w:val="40"/>
        </w:rPr>
        <w:t>+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b</w:t>
      </w:r>
      <w:proofErr w:type="spellEnd"/>
      <w:proofErr w:type="gramStart"/>
      <w:r w:rsidRPr="00D16B2C">
        <w:rPr>
          <w:rStyle w:val="mclose"/>
          <w:rFonts w:ascii="Times New Roman" w:hAnsi="Times New Roman" w:cs="Times New Roman"/>
          <w:sz w:val="40"/>
          <w:szCs w:val="40"/>
        </w:rPr>
        <w:t>)</w:t>
      </w:r>
      <w:proofErr w:type="gramEnd"/>
      <w:r w:rsidRPr="00D16B2C">
        <w:rPr>
          <w:rFonts w:ascii="Times New Roman" w:hAnsi="Times New Roman" w:cs="Times New Roman"/>
          <w:sz w:val="40"/>
          <w:szCs w:val="40"/>
        </w:rPr>
        <w:t xml:space="preserve"> Где 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a</w:t>
      </w:r>
      <w:r w:rsidRPr="00D16B2C">
        <w:rPr>
          <w:rFonts w:ascii="Times New Roman" w:hAnsi="Times New Roman" w:cs="Times New Roman"/>
          <w:sz w:val="40"/>
          <w:szCs w:val="40"/>
        </w:rPr>
        <w:t xml:space="preserve"> и 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b</w:t>
      </w:r>
      <w:r w:rsidRPr="00D16B2C">
        <w:rPr>
          <w:rFonts w:ascii="Times New Roman" w:hAnsi="Times New Roman" w:cs="Times New Roman"/>
          <w:sz w:val="40"/>
          <w:szCs w:val="40"/>
        </w:rPr>
        <w:t xml:space="preserve"> - длины сторон прямоугольника.</w:t>
      </w:r>
    </w:p>
    <w:p w14:paraId="6CAEC34B" w14:textId="6F65D08D" w:rsidR="00D16B2C" w:rsidRPr="00D16B2C" w:rsidRDefault="00D16B2C" w:rsidP="00D16B2C">
      <w:pPr>
        <w:pStyle w:val="af"/>
        <w:rPr>
          <w:rFonts w:ascii="Times New Roman" w:hAnsi="Times New Roman" w:cs="Times New Roman"/>
          <w:sz w:val="40"/>
          <w:szCs w:val="40"/>
        </w:rPr>
      </w:pPr>
      <w:r w:rsidRPr="00D16B2C">
        <w:rPr>
          <w:rStyle w:val="ae"/>
          <w:rFonts w:ascii="Times New Roman" w:hAnsi="Times New Roman" w:cs="Times New Roman"/>
          <w:b w:val="0"/>
          <w:bCs w:val="0"/>
          <w:sz w:val="40"/>
          <w:szCs w:val="40"/>
        </w:rPr>
        <w:t>Площадь круга</w:t>
      </w:r>
      <w:r w:rsidRPr="00D16B2C">
        <w:rPr>
          <w:rStyle w:val="katex-mathml"/>
          <w:rFonts w:ascii="Times New Roman" w:hAnsi="Times New Roman" w:cs="Times New Roman"/>
          <w:sz w:val="40"/>
          <w:szCs w:val="40"/>
        </w:rPr>
        <w:t xml:space="preserve"> 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S</w:t>
      </w:r>
      <w:r w:rsidRPr="00D16B2C">
        <w:rPr>
          <w:rStyle w:val="mrel"/>
          <w:rFonts w:ascii="Times New Roman" w:hAnsi="Times New Roman" w:cs="Times New Roman"/>
          <w:sz w:val="40"/>
          <w:szCs w:val="40"/>
        </w:rPr>
        <w:t>=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π</w:t>
      </w:r>
      <w:r w:rsidRPr="00D16B2C">
        <w:rPr>
          <w:rStyle w:val="mbin"/>
          <w:rFonts w:ascii="Cambria Math" w:hAnsi="Cambria Math" w:cs="Cambria Math"/>
          <w:sz w:val="40"/>
          <w:szCs w:val="40"/>
        </w:rPr>
        <w:t>⋅</w:t>
      </w:r>
      <w:proofErr w:type="gramStart"/>
      <w:r w:rsidRPr="00D16B2C">
        <w:rPr>
          <w:rStyle w:val="mord"/>
          <w:rFonts w:ascii="Times New Roman" w:hAnsi="Times New Roman" w:cs="Times New Roman"/>
          <w:sz w:val="40"/>
          <w:szCs w:val="40"/>
        </w:rPr>
        <w:t>r</w:t>
      </w:r>
      <w:r w:rsidRPr="00D16B2C">
        <w:rPr>
          <w:rStyle w:val="mord"/>
          <w:rFonts w:ascii="Times New Roman" w:hAnsi="Times New Roman" w:cs="Times New Roman"/>
          <w:sz w:val="40"/>
          <w:szCs w:val="40"/>
          <w:vertAlign w:val="superscript"/>
        </w:rPr>
        <w:t>2</w:t>
      </w:r>
      <w:proofErr w:type="gramEnd"/>
      <w:r w:rsidRPr="00D16B2C">
        <w:rPr>
          <w:rFonts w:ascii="Times New Roman" w:hAnsi="Times New Roman" w:cs="Times New Roman"/>
          <w:sz w:val="40"/>
          <w:szCs w:val="40"/>
        </w:rPr>
        <w:t xml:space="preserve"> Где 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π</w:t>
      </w:r>
      <w:r w:rsidRPr="00D16B2C">
        <w:rPr>
          <w:rFonts w:ascii="Times New Roman" w:hAnsi="Times New Roman" w:cs="Times New Roman"/>
          <w:sz w:val="40"/>
          <w:szCs w:val="40"/>
        </w:rPr>
        <w:t xml:space="preserve"> - число Пи (приблизительно 3.14), 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r</w:t>
      </w:r>
      <w:r w:rsidRPr="00D16B2C">
        <w:rPr>
          <w:rFonts w:ascii="Times New Roman" w:hAnsi="Times New Roman" w:cs="Times New Roman"/>
          <w:sz w:val="40"/>
          <w:szCs w:val="40"/>
        </w:rPr>
        <w:t xml:space="preserve"> - радиус круга.</w:t>
      </w:r>
    </w:p>
    <w:p w14:paraId="07871580" w14:textId="3546BEE3" w:rsidR="00D16B2C" w:rsidRPr="00D16B2C" w:rsidRDefault="00D16B2C" w:rsidP="00D16B2C">
      <w:pPr>
        <w:pStyle w:val="af"/>
        <w:rPr>
          <w:rFonts w:ascii="Times New Roman" w:hAnsi="Times New Roman" w:cs="Times New Roman"/>
          <w:sz w:val="40"/>
          <w:szCs w:val="40"/>
        </w:rPr>
      </w:pPr>
      <w:r w:rsidRPr="00D16B2C">
        <w:rPr>
          <w:rStyle w:val="ae"/>
          <w:rFonts w:ascii="Times New Roman" w:hAnsi="Times New Roman" w:cs="Times New Roman"/>
          <w:b w:val="0"/>
          <w:bCs w:val="0"/>
          <w:sz w:val="40"/>
          <w:szCs w:val="40"/>
        </w:rPr>
        <w:t>Периметр треугольника</w:t>
      </w:r>
      <w:r w:rsidRPr="00D16B2C">
        <w:rPr>
          <w:rFonts w:ascii="Times New Roman" w:hAnsi="Times New Roman" w:cs="Times New Roman"/>
          <w:sz w:val="40"/>
          <w:szCs w:val="40"/>
        </w:rPr>
        <w:t xml:space="preserve">: 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P</w:t>
      </w:r>
      <w:r w:rsidRPr="00D16B2C">
        <w:rPr>
          <w:rStyle w:val="mrel"/>
          <w:rFonts w:ascii="Times New Roman" w:hAnsi="Times New Roman" w:cs="Times New Roman"/>
          <w:sz w:val="40"/>
          <w:szCs w:val="40"/>
        </w:rPr>
        <w:t>=</w:t>
      </w:r>
      <w:proofErr w:type="spellStart"/>
      <w:r w:rsidRPr="00D16B2C">
        <w:rPr>
          <w:rStyle w:val="mord"/>
          <w:rFonts w:ascii="Times New Roman" w:hAnsi="Times New Roman" w:cs="Times New Roman"/>
          <w:sz w:val="40"/>
          <w:szCs w:val="40"/>
        </w:rPr>
        <w:t>a</w:t>
      </w:r>
      <w:r w:rsidRPr="00D16B2C">
        <w:rPr>
          <w:rStyle w:val="mbin"/>
          <w:rFonts w:ascii="Times New Roman" w:hAnsi="Times New Roman" w:cs="Times New Roman"/>
          <w:sz w:val="40"/>
          <w:szCs w:val="40"/>
        </w:rPr>
        <w:t>+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b</w:t>
      </w:r>
      <w:r w:rsidRPr="00D16B2C">
        <w:rPr>
          <w:rStyle w:val="mbin"/>
          <w:rFonts w:ascii="Times New Roman" w:hAnsi="Times New Roman" w:cs="Times New Roman"/>
          <w:sz w:val="40"/>
          <w:szCs w:val="40"/>
        </w:rPr>
        <w:t>+</w:t>
      </w:r>
      <w:proofErr w:type="gramStart"/>
      <w:r w:rsidRPr="00D16B2C">
        <w:rPr>
          <w:rStyle w:val="mord"/>
          <w:rFonts w:ascii="Times New Roman" w:hAnsi="Times New Roman" w:cs="Times New Roman"/>
          <w:sz w:val="40"/>
          <w:szCs w:val="40"/>
        </w:rPr>
        <w:t>c</w:t>
      </w:r>
      <w:proofErr w:type="spellEnd"/>
      <w:proofErr w:type="gramEnd"/>
      <w:r w:rsidRPr="00D16B2C">
        <w:rPr>
          <w:rFonts w:ascii="Times New Roman" w:hAnsi="Times New Roman" w:cs="Times New Roman"/>
          <w:sz w:val="40"/>
          <w:szCs w:val="40"/>
        </w:rPr>
        <w:t xml:space="preserve"> Где 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a</w:t>
      </w:r>
      <w:r w:rsidRPr="00D16B2C">
        <w:rPr>
          <w:rFonts w:ascii="Times New Roman" w:hAnsi="Times New Roman" w:cs="Times New Roman"/>
          <w:sz w:val="40"/>
          <w:szCs w:val="40"/>
        </w:rPr>
        <w:t xml:space="preserve">, 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b</w:t>
      </w:r>
      <w:r w:rsidRPr="00D16B2C">
        <w:rPr>
          <w:rFonts w:ascii="Times New Roman" w:hAnsi="Times New Roman" w:cs="Times New Roman"/>
          <w:sz w:val="40"/>
          <w:szCs w:val="40"/>
        </w:rPr>
        <w:t xml:space="preserve"> и 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c</w:t>
      </w:r>
      <w:r w:rsidRPr="00D16B2C">
        <w:rPr>
          <w:rFonts w:ascii="Times New Roman" w:hAnsi="Times New Roman" w:cs="Times New Roman"/>
          <w:sz w:val="40"/>
          <w:szCs w:val="40"/>
        </w:rPr>
        <w:t xml:space="preserve"> - длины сторон треугольника.</w:t>
      </w:r>
    </w:p>
    <w:p w14:paraId="64508FB6" w14:textId="0E40EB7B" w:rsidR="00D16B2C" w:rsidRPr="00D16B2C" w:rsidRDefault="00D16B2C" w:rsidP="00D16B2C">
      <w:pPr>
        <w:pStyle w:val="af"/>
        <w:rPr>
          <w:rFonts w:ascii="Times New Roman" w:hAnsi="Times New Roman" w:cs="Times New Roman"/>
          <w:sz w:val="40"/>
          <w:szCs w:val="40"/>
        </w:rPr>
      </w:pPr>
      <w:r w:rsidRPr="00D16B2C">
        <w:rPr>
          <w:rStyle w:val="ae"/>
          <w:rFonts w:ascii="Times New Roman" w:hAnsi="Times New Roman" w:cs="Times New Roman"/>
          <w:b w:val="0"/>
          <w:bCs w:val="0"/>
          <w:sz w:val="40"/>
          <w:szCs w:val="40"/>
        </w:rPr>
        <w:t>Теорема Пифагора</w:t>
      </w:r>
      <w:r w:rsidRPr="00D16B2C">
        <w:rPr>
          <w:rFonts w:ascii="Times New Roman" w:hAnsi="Times New Roman" w:cs="Times New Roman"/>
          <w:sz w:val="40"/>
          <w:szCs w:val="40"/>
        </w:rPr>
        <w:t xml:space="preserve"> (если изучена): 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c</w:t>
      </w:r>
      <w:r w:rsidRPr="00D16B2C">
        <w:rPr>
          <w:rStyle w:val="mord"/>
          <w:rFonts w:ascii="Times New Roman" w:hAnsi="Times New Roman" w:cs="Times New Roman"/>
          <w:sz w:val="40"/>
          <w:szCs w:val="40"/>
          <w:vertAlign w:val="superscript"/>
        </w:rPr>
        <w:t>2</w:t>
      </w:r>
      <w:r w:rsidRPr="00D16B2C">
        <w:rPr>
          <w:rStyle w:val="mrel"/>
          <w:rFonts w:ascii="Times New Roman" w:hAnsi="Times New Roman" w:cs="Times New Roman"/>
          <w:sz w:val="40"/>
          <w:szCs w:val="40"/>
        </w:rPr>
        <w:t>=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a</w:t>
      </w:r>
      <w:r w:rsidRPr="00D16B2C">
        <w:rPr>
          <w:rStyle w:val="mord"/>
          <w:rFonts w:ascii="Times New Roman" w:hAnsi="Times New Roman" w:cs="Times New Roman"/>
          <w:sz w:val="40"/>
          <w:szCs w:val="40"/>
          <w:vertAlign w:val="superscript"/>
        </w:rPr>
        <w:t>2</w:t>
      </w:r>
      <w:r w:rsidRPr="00D16B2C">
        <w:rPr>
          <w:rStyle w:val="mbin"/>
          <w:rFonts w:ascii="Times New Roman" w:hAnsi="Times New Roman" w:cs="Times New Roman"/>
          <w:sz w:val="40"/>
          <w:szCs w:val="40"/>
        </w:rPr>
        <w:t>+</w:t>
      </w:r>
      <w:proofErr w:type="gramStart"/>
      <w:r w:rsidRPr="00D16B2C">
        <w:rPr>
          <w:rStyle w:val="mord"/>
          <w:rFonts w:ascii="Times New Roman" w:hAnsi="Times New Roman" w:cs="Times New Roman"/>
          <w:sz w:val="40"/>
          <w:szCs w:val="40"/>
        </w:rPr>
        <w:t>b</w:t>
      </w:r>
      <w:r w:rsidRPr="00D16B2C">
        <w:rPr>
          <w:rStyle w:val="mord"/>
          <w:rFonts w:ascii="Times New Roman" w:hAnsi="Times New Roman" w:cs="Times New Roman"/>
          <w:sz w:val="40"/>
          <w:szCs w:val="40"/>
          <w:vertAlign w:val="superscript"/>
        </w:rPr>
        <w:t>2</w:t>
      </w:r>
      <w:proofErr w:type="gramEnd"/>
      <w:r w:rsidRPr="00D16B2C">
        <w:rPr>
          <w:rFonts w:ascii="Times New Roman" w:hAnsi="Times New Roman" w:cs="Times New Roman"/>
          <w:sz w:val="40"/>
          <w:szCs w:val="40"/>
        </w:rPr>
        <w:t xml:space="preserve"> Где 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a</w:t>
      </w:r>
      <w:r w:rsidRPr="00D16B2C">
        <w:rPr>
          <w:rFonts w:ascii="Times New Roman" w:hAnsi="Times New Roman" w:cs="Times New Roman"/>
          <w:sz w:val="40"/>
          <w:szCs w:val="40"/>
        </w:rPr>
        <w:t xml:space="preserve"> и 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b</w:t>
      </w:r>
      <w:r w:rsidRPr="00D16B2C">
        <w:rPr>
          <w:rFonts w:ascii="Times New Roman" w:hAnsi="Times New Roman" w:cs="Times New Roman"/>
          <w:sz w:val="40"/>
          <w:szCs w:val="40"/>
        </w:rPr>
        <w:t xml:space="preserve"> - длины катетов прямоугольного треугольника, а </w:t>
      </w:r>
      <w:r w:rsidRPr="00D16B2C">
        <w:rPr>
          <w:rStyle w:val="mord"/>
          <w:rFonts w:ascii="Times New Roman" w:hAnsi="Times New Roman" w:cs="Times New Roman"/>
          <w:sz w:val="40"/>
          <w:szCs w:val="40"/>
        </w:rPr>
        <w:t>c</w:t>
      </w:r>
      <w:r w:rsidRPr="00D16B2C">
        <w:rPr>
          <w:rFonts w:ascii="Times New Roman" w:hAnsi="Times New Roman" w:cs="Times New Roman"/>
          <w:sz w:val="40"/>
          <w:szCs w:val="40"/>
        </w:rPr>
        <w:t xml:space="preserve"> - длина гипотенузы.</w:t>
      </w:r>
    </w:p>
    <w:p w14:paraId="060DC84C" w14:textId="77777777" w:rsidR="00D16B2C" w:rsidRPr="00D16B2C" w:rsidRDefault="00D16B2C" w:rsidP="00D16B2C">
      <w:pPr>
        <w:pStyle w:val="af"/>
      </w:pPr>
    </w:p>
    <w:sectPr w:rsidR="00D16B2C" w:rsidRPr="00D16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B74"/>
    <w:multiLevelType w:val="multilevel"/>
    <w:tmpl w:val="EBF2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28C9"/>
    <w:multiLevelType w:val="multilevel"/>
    <w:tmpl w:val="AE32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E70B3"/>
    <w:multiLevelType w:val="hybridMultilevel"/>
    <w:tmpl w:val="A064C4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32F87"/>
    <w:multiLevelType w:val="hybridMultilevel"/>
    <w:tmpl w:val="693C8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D022F"/>
    <w:multiLevelType w:val="hybridMultilevel"/>
    <w:tmpl w:val="09CAF7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970A10"/>
    <w:multiLevelType w:val="multilevel"/>
    <w:tmpl w:val="687C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3B4753"/>
    <w:multiLevelType w:val="hybridMultilevel"/>
    <w:tmpl w:val="13BC6D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8D1FD7"/>
    <w:multiLevelType w:val="hybridMultilevel"/>
    <w:tmpl w:val="6CDCB6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8488720">
    <w:abstractNumId w:val="1"/>
  </w:num>
  <w:num w:numId="2" w16cid:durableId="2076076419">
    <w:abstractNumId w:val="0"/>
  </w:num>
  <w:num w:numId="3" w16cid:durableId="831217929">
    <w:abstractNumId w:val="3"/>
  </w:num>
  <w:num w:numId="4" w16cid:durableId="781539579">
    <w:abstractNumId w:val="7"/>
  </w:num>
  <w:num w:numId="5" w16cid:durableId="263072161">
    <w:abstractNumId w:val="4"/>
  </w:num>
  <w:num w:numId="6" w16cid:durableId="795290725">
    <w:abstractNumId w:val="6"/>
  </w:num>
  <w:num w:numId="7" w16cid:durableId="1761023988">
    <w:abstractNumId w:val="2"/>
  </w:num>
  <w:num w:numId="8" w16cid:durableId="1946035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51"/>
    <w:rsid w:val="00190182"/>
    <w:rsid w:val="00681B51"/>
    <w:rsid w:val="00CC5450"/>
    <w:rsid w:val="00D1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6ED95"/>
  <w15:chartTrackingRefBased/>
  <w15:docId w15:val="{1341D7B4-7E4F-4971-9239-EE353A16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комент к картинке"/>
    <w:next w:val="a"/>
    <w:link w:val="10"/>
    <w:uiPriority w:val="9"/>
    <w:qFormat/>
    <w:rsid w:val="00190182"/>
    <w:pPr>
      <w:keepNext/>
      <w:keepLines/>
      <w:spacing w:before="360" w:after="80" w:line="360" w:lineRule="auto"/>
      <w:jc w:val="center"/>
      <w:outlineLvl w:val="0"/>
    </w:pPr>
    <w:rPr>
      <w:rFonts w:eastAsia="Arial" w:cs="Arial"/>
      <w:szCs w:val="40"/>
      <w:lang w:val="en-US" w:eastAsia="zh-CN"/>
    </w:rPr>
  </w:style>
  <w:style w:type="paragraph" w:styleId="2">
    <w:name w:val="heading 2"/>
    <w:aliases w:val="комент"/>
    <w:basedOn w:val="a"/>
    <w:next w:val="a"/>
    <w:link w:val="20"/>
    <w:uiPriority w:val="9"/>
    <w:unhideWhenUsed/>
    <w:qFormat/>
    <w:rsid w:val="00CC5450"/>
    <w:pPr>
      <w:keepNext/>
      <w:keepLines/>
      <w:widowControl w:val="0"/>
      <w:spacing w:before="360" w:after="200" w:line="360" w:lineRule="auto"/>
      <w:jc w:val="center"/>
      <w:outlineLvl w:val="1"/>
    </w:pPr>
    <w:rPr>
      <w:rFonts w:eastAsia="Arial" w:cs="Arial"/>
      <w:lang w:val="en-US"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1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1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next w:val="a"/>
    <w:uiPriority w:val="1"/>
    <w:qFormat/>
    <w:rsid w:val="0019018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aliases w:val="комент к картинке Знак"/>
    <w:link w:val="1"/>
    <w:uiPriority w:val="9"/>
    <w:rsid w:val="00190182"/>
    <w:rPr>
      <w:rFonts w:eastAsia="Arial" w:cs="Arial"/>
      <w:szCs w:val="40"/>
      <w:lang w:val="en-US" w:eastAsia="zh-CN"/>
    </w:rPr>
  </w:style>
  <w:style w:type="character" w:customStyle="1" w:styleId="20">
    <w:name w:val="Заголовок 2 Знак"/>
    <w:aliases w:val="комент Знак"/>
    <w:link w:val="2"/>
    <w:uiPriority w:val="9"/>
    <w:rsid w:val="00CC5450"/>
    <w:rPr>
      <w:rFonts w:eastAsia="Arial" w:cs="Arial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681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1B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1B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1B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1B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1B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1B51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681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81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81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81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1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1B51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681B5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81B51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81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81B51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681B51"/>
    <w:rPr>
      <w:b/>
      <w:bCs/>
      <w:smallCaps/>
      <w:color w:val="0F4761" w:themeColor="accent1" w:themeShade="BF"/>
      <w:spacing w:val="5"/>
    </w:rPr>
  </w:style>
  <w:style w:type="paragraph" w:styleId="ad">
    <w:name w:val="Normal (Web)"/>
    <w:basedOn w:val="a"/>
    <w:uiPriority w:val="99"/>
    <w:semiHidden/>
    <w:unhideWhenUsed/>
    <w:rsid w:val="00D1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16B2C"/>
    <w:rPr>
      <w:b/>
      <w:bCs/>
    </w:rPr>
  </w:style>
  <w:style w:type="character" w:customStyle="1" w:styleId="katex-mathml">
    <w:name w:val="katex-mathml"/>
    <w:basedOn w:val="a0"/>
    <w:rsid w:val="00D16B2C"/>
  </w:style>
  <w:style w:type="character" w:customStyle="1" w:styleId="mord">
    <w:name w:val="mord"/>
    <w:basedOn w:val="a0"/>
    <w:rsid w:val="00D16B2C"/>
  </w:style>
  <w:style w:type="character" w:customStyle="1" w:styleId="mrel">
    <w:name w:val="mrel"/>
    <w:basedOn w:val="a0"/>
    <w:rsid w:val="00D16B2C"/>
  </w:style>
  <w:style w:type="character" w:customStyle="1" w:styleId="mbin">
    <w:name w:val="mbin"/>
    <w:basedOn w:val="a0"/>
    <w:rsid w:val="00D16B2C"/>
  </w:style>
  <w:style w:type="character" w:customStyle="1" w:styleId="mopen">
    <w:name w:val="mopen"/>
    <w:basedOn w:val="a0"/>
    <w:rsid w:val="00D16B2C"/>
  </w:style>
  <w:style w:type="character" w:customStyle="1" w:styleId="mclose">
    <w:name w:val="mclose"/>
    <w:basedOn w:val="a0"/>
    <w:rsid w:val="00D16B2C"/>
  </w:style>
  <w:style w:type="paragraph" w:styleId="af">
    <w:name w:val="No Spacing"/>
    <w:uiPriority w:val="1"/>
    <w:qFormat/>
    <w:rsid w:val="00D16B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Анатолий Синицын</cp:lastModifiedBy>
  <cp:revision>3</cp:revision>
  <dcterms:created xsi:type="dcterms:W3CDTF">2024-04-04T01:26:00Z</dcterms:created>
  <dcterms:modified xsi:type="dcterms:W3CDTF">2024-04-04T01:31:00Z</dcterms:modified>
</cp:coreProperties>
</file>