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FA" w:rsidRPr="00B4050D" w:rsidRDefault="00DC4AFA" w:rsidP="00303C7C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Правила согласования писем</w:t>
      </w:r>
      <w:bookmarkStart w:id="0" w:name="_GoBack"/>
      <w:bookmarkEnd w:id="0"/>
    </w:p>
    <w:p w:rsidR="00DC4AFA" w:rsidRDefault="00DC4AFA" w:rsidP="00303C7C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Письма оформляются и согласовываются в бумажном виде. </w:t>
      </w: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Последовательность визирования: автор, начальник отдела (либо лицо его замещающее), начальник управления (либо лицо его замещающее), первый заместитель генерального директора (либо лицо его замещающее) и т.д. </w:t>
      </w: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Ответственный исполнитель (автор письма) инициирует обращение и несет ответственность за:</w:t>
      </w: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корректность именования адресата; </w:t>
      </w: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корректное изложение сути обращения;</w:t>
      </w: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желаемую дату регистрации письма.</w:t>
      </w: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Начальник отдела согласовывает необходимость обращения, утверждает суть обращения и несет ответственность за корректность выбора адресата и адресанта (подпис</w:t>
      </w:r>
      <w:r w:rsidR="001A1DB0">
        <w:rPr>
          <w:rFonts w:ascii="Times New Roman" w:hAnsi="Times New Roman"/>
          <w:sz w:val="24"/>
          <w:szCs w:val="24"/>
        </w:rPr>
        <w:t>ывающего документ руководителя)</w:t>
      </w:r>
      <w:r>
        <w:rPr>
          <w:rFonts w:ascii="Times New Roman" w:hAnsi="Times New Roman"/>
          <w:sz w:val="24"/>
          <w:szCs w:val="24"/>
        </w:rPr>
        <w:t>.</w:t>
      </w:r>
    </w:p>
    <w:p w:rsidR="00DC4AFA" w:rsidRPr="001A1DB0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Помощник начальника управления проверяет соответствие письма принятым правилам переписки и шаблонам, проверяет письмо на наличие грамматических ошибок имеет право возвратить письмо на доработку по выявленным несоответствиям и несет ответственность за финальное подписание, регистрацию, учет и отправку письма адресату, если это необходимо.</w:t>
      </w:r>
      <w:r w:rsidR="00303C7C">
        <w:rPr>
          <w:rFonts w:ascii="Times New Roman" w:hAnsi="Times New Roman"/>
          <w:sz w:val="24"/>
          <w:szCs w:val="24"/>
        </w:rPr>
        <w:br/>
      </w:r>
      <w:r w:rsidR="001A1DB0">
        <w:rPr>
          <w:rFonts w:ascii="Times New Roman" w:hAnsi="Times New Roman"/>
          <w:sz w:val="24"/>
          <w:szCs w:val="24"/>
        </w:rPr>
        <w:t>Если письмо зарегистрировала в канцелярии О.Н. Головина, то направлять ей подписанный скан письма не надо, а следует направить скан только Горбунову Н.А. Если же номер в канцелярии получал исполнитель, то подписанный скан письма направлять и Горбунову Н.А.</w:t>
      </w:r>
      <w:r w:rsidR="00303C7C" w:rsidRPr="00303C7C">
        <w:rPr>
          <w:rFonts w:ascii="Times New Roman" w:hAnsi="Times New Roman"/>
          <w:sz w:val="24"/>
          <w:szCs w:val="24"/>
        </w:rPr>
        <w:t>,</w:t>
      </w:r>
      <w:r w:rsidR="001A1DB0">
        <w:rPr>
          <w:rFonts w:ascii="Times New Roman" w:hAnsi="Times New Roman"/>
          <w:sz w:val="24"/>
          <w:szCs w:val="24"/>
        </w:rPr>
        <w:t xml:space="preserve"> и Головиной О.Н.</w:t>
      </w:r>
    </w:p>
    <w:p w:rsidR="00DC4AFA" w:rsidRDefault="00DC4AFA" w:rsidP="00303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Начальник управления утверждает необходимость обращения и несет ответственность за последствия этого обращения.</w:t>
      </w:r>
    </w:p>
    <w:p w:rsidR="00D502E6" w:rsidRDefault="00B4050D" w:rsidP="00303C7C">
      <w:pPr>
        <w:jc w:val="both"/>
      </w:pPr>
    </w:p>
    <w:sectPr w:rsidR="00D50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4A"/>
    <w:rsid w:val="001A1DB0"/>
    <w:rsid w:val="00303C7C"/>
    <w:rsid w:val="003F4321"/>
    <w:rsid w:val="0040384A"/>
    <w:rsid w:val="00B4050D"/>
    <w:rsid w:val="00B826B2"/>
    <w:rsid w:val="00B83F02"/>
    <w:rsid w:val="00DC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CFB72-DDB6-4B63-9D94-F49E1FA9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AF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Николай Александрович</dc:creator>
  <cp:keywords/>
  <dc:description/>
  <cp:lastModifiedBy>Горбунов Николай Александрович</cp:lastModifiedBy>
  <cp:revision>8</cp:revision>
  <dcterms:created xsi:type="dcterms:W3CDTF">2018-06-06T14:51:00Z</dcterms:created>
  <dcterms:modified xsi:type="dcterms:W3CDTF">2018-06-06T14:58:00Z</dcterms:modified>
</cp:coreProperties>
</file>