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98C27" w14:textId="43999109" w:rsidR="00F65FBA" w:rsidRDefault="00F65FBA" w:rsidP="00F65F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5"/>
          <w:szCs w:val="40"/>
          <w:lang w:eastAsia="es-CO"/>
          <w14:ligatures w14:val="none"/>
        </w:rPr>
      </w:pPr>
      <w:r w:rsidRPr="00494E21">
        <w:rPr>
          <w:rFonts w:eastAsia="Times New Roman" w:cs="Times New Roman"/>
          <w:b/>
          <w:bCs/>
          <w:kern w:val="0"/>
          <w:sz w:val="35"/>
          <w:szCs w:val="40"/>
          <w:lang w:eastAsia="es-CO"/>
          <w14:ligatures w14:val="none"/>
        </w:rPr>
        <w:t xml:space="preserve">Requerimientos Funcionales </w:t>
      </w:r>
    </w:p>
    <w:p w14:paraId="755DEE6B" w14:textId="18C70A60" w:rsidR="00494E21" w:rsidRDefault="00E47DE8" w:rsidP="00F65F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9"/>
          <w:szCs w:val="28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sz w:val="29"/>
          <w:szCs w:val="28"/>
          <w:lang w:eastAsia="es-CO"/>
          <w14:ligatures w14:val="none"/>
        </w:rPr>
        <w:t>Módulo</w:t>
      </w:r>
      <w:r w:rsidR="00494E21">
        <w:rPr>
          <w:rFonts w:eastAsia="Times New Roman" w:cs="Times New Roman"/>
          <w:b/>
          <w:bCs/>
          <w:kern w:val="0"/>
          <w:sz w:val="29"/>
          <w:szCs w:val="28"/>
          <w:lang w:eastAsia="es-CO"/>
          <w14:ligatures w14:val="none"/>
        </w:rPr>
        <w:t xml:space="preserve"> de autorización</w:t>
      </w:r>
    </w:p>
    <w:p w14:paraId="709D4F89" w14:textId="703D4ABA" w:rsidR="00494E21" w:rsidRPr="00494E21" w:rsidRDefault="00494E21" w:rsidP="00494E21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lang w:eastAsia="es-CO"/>
          <w14:ligatures w14:val="none"/>
        </w:rPr>
      </w:pPr>
      <w:r>
        <w:rPr>
          <w:rFonts w:eastAsia="Times New Roman" w:cs="Times New Roman"/>
          <w:kern w:val="0"/>
          <w:sz w:val="27"/>
          <w:lang w:eastAsia="es-CO"/>
          <w14:ligatures w14:val="none"/>
        </w:rPr>
        <w:t xml:space="preserve">El sistema debe realizar la autorización de acuerdo al rol respectivo del usuario (cliente, distribuidor, empleado, servicio técnico, </w:t>
      </w:r>
      <w:r>
        <w:rPr>
          <w:rFonts w:eastAsia="Times New Roman" w:cs="Times New Roman"/>
          <w:kern w:val="0"/>
          <w:sz w:val="27"/>
          <w:u w:val="single"/>
          <w:lang w:eastAsia="es-CO"/>
          <w14:ligatures w14:val="none"/>
        </w:rPr>
        <w:t>administrador).</w:t>
      </w:r>
    </w:p>
    <w:p w14:paraId="7A68AB4A" w14:textId="77777777" w:rsidR="00494E21" w:rsidRPr="00494E21" w:rsidRDefault="00494E21" w:rsidP="00494E21">
      <w:pPr>
        <w:pStyle w:val="Prrafodelista"/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lang w:eastAsia="es-CO"/>
          <w14:ligatures w14:val="none"/>
        </w:rPr>
      </w:pPr>
    </w:p>
    <w:p w14:paraId="036F57DF" w14:textId="7FAB8234" w:rsidR="00494E21" w:rsidRDefault="00E47DE8" w:rsidP="00494E2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kern w:val="0"/>
          <w:sz w:val="31"/>
          <w:szCs w:val="32"/>
          <w:lang w:eastAsia="es-CO"/>
          <w14:ligatures w14:val="none"/>
        </w:rPr>
      </w:pPr>
      <w:r>
        <w:rPr>
          <w:rFonts w:eastAsia="Times New Roman" w:cs="Times New Roman"/>
          <w:b/>
          <w:kern w:val="0"/>
          <w:sz w:val="31"/>
          <w:szCs w:val="32"/>
          <w:lang w:eastAsia="es-CO"/>
          <w14:ligatures w14:val="none"/>
        </w:rPr>
        <w:t>Módulo</w:t>
      </w:r>
      <w:r w:rsidR="00494E21">
        <w:rPr>
          <w:rFonts w:eastAsia="Times New Roman" w:cs="Times New Roman"/>
          <w:b/>
          <w:kern w:val="0"/>
          <w:sz w:val="31"/>
          <w:szCs w:val="32"/>
          <w:lang w:eastAsia="es-CO"/>
          <w14:ligatures w14:val="none"/>
        </w:rPr>
        <w:t xml:space="preserve"> de registro</w:t>
      </w:r>
    </w:p>
    <w:p w14:paraId="4FFF1F78" w14:textId="7F5CA814" w:rsidR="00494E21" w:rsidRDefault="00494E21" w:rsidP="00494E21">
      <w:pPr>
        <w:pStyle w:val="Prrafodelista"/>
        <w:numPr>
          <w:ilvl w:val="0"/>
          <w:numId w:val="9"/>
        </w:numPr>
        <w:rPr>
          <w:rFonts w:eastAsia="Times New Roman" w:cs="Times New Roman"/>
          <w:kern w:val="0"/>
          <w:sz w:val="27"/>
          <w:lang w:eastAsia="es-CO"/>
          <w14:ligatures w14:val="none"/>
        </w:rPr>
      </w:pPr>
      <w:r w:rsidRPr="00494E21">
        <w:rPr>
          <w:rFonts w:eastAsia="Times New Roman" w:cs="Times New Roman"/>
          <w:kern w:val="0"/>
          <w:sz w:val="27"/>
          <w:lang w:eastAsia="es-CO"/>
          <w14:ligatures w14:val="none"/>
        </w:rPr>
        <w:t>El sistema debe permitir crear nuevos perfiles de cliente, incluyendo información personal, información del sitio web e información del modo de pago; así como modificar y eliminar perfiles existentes. La dirección y la tarjeta de crédito deben validarse antes de guardarse en la base de datos.</w:t>
      </w:r>
    </w:p>
    <w:p w14:paraId="5FEE247A" w14:textId="18C0954C" w:rsidR="00494E21" w:rsidRPr="00494E21" w:rsidRDefault="00494E21" w:rsidP="00494E21">
      <w:pPr>
        <w:pStyle w:val="Prrafodelista"/>
        <w:numPr>
          <w:ilvl w:val="0"/>
          <w:numId w:val="9"/>
        </w:numPr>
        <w:rPr>
          <w:rFonts w:eastAsia="Times New Roman" w:cs="Times New Roman"/>
          <w:kern w:val="0"/>
          <w:sz w:val="27"/>
          <w:lang w:eastAsia="es-CO"/>
          <w14:ligatures w14:val="none"/>
        </w:rPr>
      </w:pPr>
      <w:r w:rsidRPr="00494E21">
        <w:rPr>
          <w:rFonts w:eastAsia="Times New Roman" w:cs="Times New Roman"/>
          <w:kern w:val="0"/>
          <w:sz w:val="27"/>
          <w:lang w:eastAsia="es-CO"/>
          <w14:ligatures w14:val="none"/>
        </w:rPr>
        <w:t>El sistema debe clasificar a los distribuidores en BÁSICOS (hasta 100 dominios) y PREMIUM (más de 100 dominios).</w:t>
      </w:r>
    </w:p>
    <w:p w14:paraId="1E0F2C63" w14:textId="3724A960" w:rsidR="00494E21" w:rsidRDefault="00E47DE8" w:rsidP="00F65F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9"/>
          <w:szCs w:val="28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sz w:val="29"/>
          <w:szCs w:val="28"/>
          <w:lang w:eastAsia="es-CO"/>
          <w14:ligatures w14:val="none"/>
        </w:rPr>
        <w:t>Módulo</w:t>
      </w:r>
      <w:r w:rsidR="00494E21">
        <w:rPr>
          <w:rFonts w:eastAsia="Times New Roman" w:cs="Times New Roman"/>
          <w:b/>
          <w:bCs/>
          <w:kern w:val="0"/>
          <w:sz w:val="29"/>
          <w:szCs w:val="28"/>
          <w:lang w:eastAsia="es-CO"/>
          <w14:ligatures w14:val="none"/>
        </w:rPr>
        <w:t xml:space="preserve"> de cobro</w:t>
      </w:r>
    </w:p>
    <w:p w14:paraId="5CDCD531" w14:textId="154F467D" w:rsidR="00494E21" w:rsidRDefault="00494E21" w:rsidP="00494E21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lang w:eastAsia="es-CO"/>
          <w14:ligatures w14:val="none"/>
        </w:rPr>
      </w:pPr>
      <w:r w:rsidRPr="00494E21">
        <w:rPr>
          <w:rFonts w:eastAsia="Times New Roman" w:cs="Times New Roman"/>
          <w:kern w:val="0"/>
          <w:sz w:val="27"/>
          <w:lang w:eastAsia="es-CO"/>
          <w14:ligatures w14:val="none"/>
        </w:rPr>
        <w:t>El sistema debe permitir a cada cliente escoger uno de cuatro planes de pago: mensual, trimestral, semestral o anual, pagando con tarjeta de crédito.</w:t>
      </w:r>
    </w:p>
    <w:p w14:paraId="341796E6" w14:textId="77777777" w:rsidR="00494E21" w:rsidRPr="00494E21" w:rsidRDefault="00494E21" w:rsidP="00494E21">
      <w:pPr>
        <w:pStyle w:val="Prrafodelista"/>
        <w:numPr>
          <w:ilvl w:val="0"/>
          <w:numId w:val="6"/>
        </w:numPr>
        <w:rPr>
          <w:rFonts w:eastAsia="Times New Roman" w:cs="Times New Roman"/>
          <w:kern w:val="0"/>
          <w:sz w:val="27"/>
          <w:lang w:eastAsia="es-CO"/>
          <w14:ligatures w14:val="none"/>
        </w:rPr>
      </w:pPr>
      <w:r w:rsidRPr="00494E21">
        <w:rPr>
          <w:rFonts w:eastAsia="Times New Roman" w:cs="Times New Roman"/>
          <w:kern w:val="0"/>
          <w:sz w:val="27"/>
          <w:lang w:eastAsia="es-CO"/>
          <w14:ligatures w14:val="none"/>
        </w:rPr>
        <w:t>El sistema debe ofrecer tres tipos de paquetes de hosting —Chibcha-Platino, Chibcha-Plata y Chibcha-Oro— sobre plataformas Windows y Unix.</w:t>
      </w:r>
    </w:p>
    <w:p w14:paraId="10161945" w14:textId="77777777" w:rsidR="00494E21" w:rsidRPr="00494E21" w:rsidRDefault="00494E21" w:rsidP="00494E21">
      <w:pPr>
        <w:pStyle w:val="Prrafodelista"/>
        <w:numPr>
          <w:ilvl w:val="0"/>
          <w:numId w:val="6"/>
        </w:numPr>
        <w:rPr>
          <w:rFonts w:eastAsia="Times New Roman" w:cs="Times New Roman"/>
          <w:kern w:val="0"/>
          <w:sz w:val="27"/>
          <w:lang w:eastAsia="es-CO"/>
          <w14:ligatures w14:val="none"/>
        </w:rPr>
      </w:pPr>
      <w:r w:rsidRPr="00494E21">
        <w:rPr>
          <w:rFonts w:eastAsia="Times New Roman" w:cs="Times New Roman"/>
          <w:kern w:val="0"/>
          <w:sz w:val="27"/>
          <w:lang w:eastAsia="es-CO"/>
          <w14:ligatures w14:val="none"/>
        </w:rPr>
        <w:t>El sistema debe calcular automáticamente la comisión de cada distribuidor: 10% para BÁSICOS y 15% para PREMIUM, y generar los cheques correspondientes a enviar.</w:t>
      </w:r>
    </w:p>
    <w:p w14:paraId="488C684C" w14:textId="1E31CFDE" w:rsidR="00494E21" w:rsidRPr="00494E21" w:rsidRDefault="00494E21" w:rsidP="00494E21">
      <w:pPr>
        <w:pStyle w:val="Prrafodelista"/>
        <w:numPr>
          <w:ilvl w:val="0"/>
          <w:numId w:val="6"/>
        </w:numPr>
        <w:rPr>
          <w:rFonts w:eastAsia="Times New Roman" w:cs="Times New Roman"/>
          <w:kern w:val="0"/>
          <w:sz w:val="27"/>
          <w:lang w:eastAsia="es-CO"/>
          <w14:ligatures w14:val="none"/>
        </w:rPr>
      </w:pPr>
      <w:r w:rsidRPr="00494E21">
        <w:rPr>
          <w:rFonts w:eastAsia="Times New Roman" w:cs="Times New Roman"/>
          <w:kern w:val="0"/>
          <w:sz w:val="27"/>
          <w:lang w:eastAsia="es-CO"/>
          <w14:ligatures w14:val="none"/>
        </w:rPr>
        <w:t>El sistema debe permitir cargar un monto de pago de un sitio web a la tarjeta de crédito del cliente, aceptando VISA, MASTERCARD y DINERS. ChibchaWeb cobra directamente a sus clientes, incluidos los distribuidores autorizados; cada distribuidor es responsable de cobrar a sus propios clientes.</w:t>
      </w:r>
    </w:p>
    <w:p w14:paraId="4D7AE0E3" w14:textId="7E123310" w:rsidR="00494E21" w:rsidRDefault="00494E21" w:rsidP="00F65F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9"/>
          <w:szCs w:val="28"/>
          <w:lang w:eastAsia="es-CO"/>
          <w14:ligatures w14:val="none"/>
        </w:rPr>
      </w:pPr>
    </w:p>
    <w:p w14:paraId="3D7FAE63" w14:textId="05F704B9" w:rsidR="00494E21" w:rsidRPr="0073350F" w:rsidRDefault="00E47DE8" w:rsidP="00494E2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u w:val="single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sz w:val="29"/>
          <w:szCs w:val="28"/>
          <w:lang w:eastAsia="es-CO"/>
          <w14:ligatures w14:val="none"/>
        </w:rPr>
        <w:lastRenderedPageBreak/>
        <w:t>Módulo</w:t>
      </w:r>
      <w:r w:rsidR="00494E21">
        <w:rPr>
          <w:rFonts w:eastAsia="Times New Roman" w:cs="Times New Roman"/>
          <w:b/>
          <w:bCs/>
          <w:kern w:val="0"/>
          <w:sz w:val="29"/>
          <w:szCs w:val="28"/>
          <w:lang w:eastAsia="es-CO"/>
          <w14:ligatures w14:val="none"/>
        </w:rPr>
        <w:t xml:space="preserve"> de </w:t>
      </w:r>
      <w:r w:rsidR="0073350F">
        <w:rPr>
          <w:rFonts w:eastAsia="Times New Roman" w:cs="Times New Roman"/>
          <w:b/>
          <w:bCs/>
          <w:kern w:val="0"/>
          <w:sz w:val="29"/>
          <w:szCs w:val="28"/>
          <w:lang w:eastAsia="es-CO"/>
          <w14:ligatures w14:val="none"/>
        </w:rPr>
        <w:t xml:space="preserve">gestión de </w:t>
      </w:r>
      <w:r w:rsidR="00494E21">
        <w:rPr>
          <w:rFonts w:eastAsia="Times New Roman" w:cs="Times New Roman"/>
          <w:b/>
          <w:bCs/>
          <w:kern w:val="0"/>
          <w:sz w:val="29"/>
          <w:szCs w:val="28"/>
          <w:lang w:eastAsia="es-CO"/>
          <w14:ligatures w14:val="none"/>
        </w:rPr>
        <w:t>dominio</w:t>
      </w:r>
      <w:r w:rsidR="0073350F">
        <w:rPr>
          <w:rFonts w:eastAsia="Times New Roman" w:cs="Times New Roman"/>
          <w:b/>
          <w:bCs/>
          <w:kern w:val="0"/>
          <w:sz w:val="29"/>
          <w:szCs w:val="28"/>
          <w:lang w:eastAsia="es-CO"/>
          <w14:ligatures w14:val="none"/>
        </w:rPr>
        <w:t>s</w:t>
      </w:r>
    </w:p>
    <w:p w14:paraId="079C76A8" w14:textId="77777777" w:rsidR="00494E21" w:rsidRPr="00494E21" w:rsidRDefault="00494E21" w:rsidP="00494E21">
      <w:pPr>
        <w:numPr>
          <w:ilvl w:val="0"/>
          <w:numId w:val="11"/>
        </w:numPr>
        <w:rPr>
          <w:rFonts w:eastAsia="Times New Roman" w:cs="Times New Roman"/>
          <w:kern w:val="0"/>
          <w:sz w:val="26"/>
          <w:szCs w:val="28"/>
          <w:lang w:eastAsia="es-CO"/>
          <w14:ligatures w14:val="none"/>
        </w:rPr>
      </w:pPr>
      <w:r w:rsidRPr="00494E21">
        <w:rPr>
          <w:rFonts w:eastAsia="Times New Roman" w:cs="Times New Roman"/>
          <w:kern w:val="0"/>
          <w:sz w:val="26"/>
          <w:szCs w:val="28"/>
          <w:lang w:eastAsia="es-CO"/>
          <w14:ligatures w14:val="none"/>
        </w:rPr>
        <w:t>El sistema debe ofrecer el servicio de registro/transferencia de dominios como servicio adicional para los clientes que lo soliciten, trabajando con registradores de dominio externos.</w:t>
      </w:r>
    </w:p>
    <w:p w14:paraId="1A24DE7F" w14:textId="3C64D724" w:rsidR="00494E21" w:rsidRPr="00494E21" w:rsidRDefault="00494E21" w:rsidP="00494E21">
      <w:pPr>
        <w:numPr>
          <w:ilvl w:val="0"/>
          <w:numId w:val="11"/>
        </w:numPr>
        <w:rPr>
          <w:rFonts w:eastAsia="Times New Roman" w:cs="Times New Roman"/>
          <w:kern w:val="0"/>
          <w:sz w:val="26"/>
          <w:szCs w:val="28"/>
          <w:lang w:eastAsia="es-CO"/>
          <w14:ligatures w14:val="none"/>
        </w:rPr>
      </w:pPr>
      <w:r w:rsidRPr="00494E21">
        <w:rPr>
          <w:rFonts w:eastAsia="Times New Roman" w:cs="Times New Roman"/>
          <w:kern w:val="0"/>
          <w:sz w:val="26"/>
          <w:szCs w:val="28"/>
          <w:lang w:eastAsia="es-CO"/>
          <w14:ligatures w14:val="none"/>
        </w:rPr>
        <w:t>El sistema debe entregar los datos de solicitud de dominio a los registradores externos en un formato XML definido por el equipo de desarrollo.</w:t>
      </w:r>
    </w:p>
    <w:p w14:paraId="0CEC4E36" w14:textId="1D20C3EB" w:rsidR="00494E21" w:rsidRDefault="00E47DE8" w:rsidP="00F65F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9"/>
          <w:szCs w:val="28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sz w:val="29"/>
          <w:szCs w:val="28"/>
          <w:lang w:eastAsia="es-CO"/>
          <w14:ligatures w14:val="none"/>
        </w:rPr>
        <w:t>Módulo</w:t>
      </w:r>
      <w:r w:rsidR="00494E21">
        <w:rPr>
          <w:rFonts w:eastAsia="Times New Roman" w:cs="Times New Roman"/>
          <w:b/>
          <w:bCs/>
          <w:kern w:val="0"/>
          <w:sz w:val="29"/>
          <w:szCs w:val="28"/>
          <w:lang w:eastAsia="es-CO"/>
          <w14:ligatures w14:val="none"/>
        </w:rPr>
        <w:t xml:space="preserve"> de Consulta</w:t>
      </w:r>
    </w:p>
    <w:p w14:paraId="2F491184" w14:textId="77777777" w:rsidR="00494E21" w:rsidRPr="00494E21" w:rsidRDefault="00494E21" w:rsidP="00494E21">
      <w:pPr>
        <w:numPr>
          <w:ilvl w:val="0"/>
          <w:numId w:val="12"/>
        </w:numPr>
        <w:rPr>
          <w:rFonts w:eastAsia="Times New Roman" w:cs="Times New Roman"/>
          <w:kern w:val="0"/>
          <w:sz w:val="26"/>
          <w:szCs w:val="28"/>
          <w:lang w:eastAsia="es-CO"/>
          <w14:ligatures w14:val="none"/>
        </w:rPr>
      </w:pPr>
      <w:r w:rsidRPr="00494E21">
        <w:rPr>
          <w:rFonts w:eastAsia="Times New Roman" w:cs="Times New Roman"/>
          <w:kern w:val="0"/>
          <w:sz w:val="26"/>
          <w:szCs w:val="28"/>
          <w:lang w:eastAsia="es-CO"/>
          <w14:ligatures w14:val="none"/>
        </w:rPr>
        <w:t>El sistema debe permitir gestionar los datos de los perfiles de empleados y distribuidores.</w:t>
      </w:r>
    </w:p>
    <w:p w14:paraId="6554FD94" w14:textId="5A707D0A" w:rsidR="00494E21" w:rsidRPr="00494E21" w:rsidRDefault="00494E21" w:rsidP="00494E21">
      <w:pPr>
        <w:numPr>
          <w:ilvl w:val="0"/>
          <w:numId w:val="12"/>
        </w:numPr>
        <w:rPr>
          <w:rFonts w:eastAsia="Times New Roman" w:cs="Times New Roman"/>
          <w:kern w:val="0"/>
          <w:sz w:val="26"/>
          <w:szCs w:val="28"/>
          <w:lang w:eastAsia="es-CO"/>
          <w14:ligatures w14:val="none"/>
        </w:rPr>
      </w:pPr>
      <w:r w:rsidRPr="00494E21">
        <w:rPr>
          <w:rFonts w:eastAsia="Times New Roman" w:cs="Times New Roman"/>
          <w:kern w:val="0"/>
          <w:sz w:val="26"/>
          <w:szCs w:val="28"/>
          <w:lang w:eastAsia="es-CO"/>
          <w14:ligatures w14:val="none"/>
        </w:rPr>
        <w:t>El sistema debe permitir realizar búsquedas o consultas básicas de clientes, empleados y distribuidores, mostrando primero una vista de datos básicos y, opcionalmente, una vista detallada.</w:t>
      </w:r>
    </w:p>
    <w:p w14:paraId="3F3C9003" w14:textId="28C9FC6A" w:rsidR="00494E21" w:rsidRDefault="00E47DE8" w:rsidP="00F65F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9"/>
          <w:szCs w:val="28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sz w:val="29"/>
          <w:szCs w:val="28"/>
          <w:lang w:eastAsia="es-CO"/>
          <w14:ligatures w14:val="none"/>
        </w:rPr>
        <w:t>Módulo</w:t>
      </w:r>
      <w:r w:rsidR="00494E21">
        <w:rPr>
          <w:rFonts w:eastAsia="Times New Roman" w:cs="Times New Roman"/>
          <w:b/>
          <w:bCs/>
          <w:kern w:val="0"/>
          <w:sz w:val="29"/>
          <w:szCs w:val="28"/>
          <w:lang w:eastAsia="es-CO"/>
          <w14:ligatures w14:val="none"/>
        </w:rPr>
        <w:t xml:space="preserve"> de Servicio Técnico</w:t>
      </w:r>
    </w:p>
    <w:p w14:paraId="5E58D3EB" w14:textId="77777777" w:rsidR="00494E21" w:rsidRPr="00494E21" w:rsidRDefault="00494E21" w:rsidP="00494E21">
      <w:pPr>
        <w:numPr>
          <w:ilvl w:val="0"/>
          <w:numId w:val="13"/>
        </w:numPr>
        <w:rPr>
          <w:rFonts w:eastAsia="Times New Roman" w:cs="Times New Roman"/>
          <w:kern w:val="0"/>
          <w:sz w:val="26"/>
          <w:szCs w:val="28"/>
          <w:lang w:eastAsia="es-CO"/>
          <w14:ligatures w14:val="none"/>
        </w:rPr>
      </w:pPr>
      <w:r w:rsidRPr="00494E21">
        <w:rPr>
          <w:rFonts w:eastAsia="Times New Roman" w:cs="Times New Roman"/>
          <w:kern w:val="0"/>
          <w:sz w:val="26"/>
          <w:szCs w:val="28"/>
          <w:lang w:eastAsia="es-CO"/>
          <w14:ligatures w14:val="none"/>
        </w:rPr>
        <w:t>El sistema debe permitir registrar tickets con los requerimientos de solución de problemas reportados sobre un sitio web.</w:t>
      </w:r>
    </w:p>
    <w:p w14:paraId="10C6C8C6" w14:textId="77777777" w:rsidR="00494E21" w:rsidRPr="00494E21" w:rsidRDefault="00494E21" w:rsidP="00494E21">
      <w:pPr>
        <w:numPr>
          <w:ilvl w:val="0"/>
          <w:numId w:val="13"/>
        </w:numPr>
        <w:rPr>
          <w:rFonts w:eastAsia="Times New Roman" w:cs="Times New Roman"/>
          <w:kern w:val="0"/>
          <w:sz w:val="26"/>
          <w:szCs w:val="28"/>
          <w:lang w:eastAsia="es-CO"/>
          <w14:ligatures w14:val="none"/>
        </w:rPr>
      </w:pPr>
      <w:r w:rsidRPr="00494E21">
        <w:rPr>
          <w:rFonts w:eastAsia="Times New Roman" w:cs="Times New Roman"/>
          <w:kern w:val="0"/>
          <w:sz w:val="26"/>
          <w:szCs w:val="28"/>
          <w:lang w:eastAsia="es-CO"/>
          <w14:ligatures w14:val="none"/>
        </w:rPr>
        <w:t>El sistema debe permitir que el equipo de soporte técnico consulte diariamente los tickets generados.</w:t>
      </w:r>
    </w:p>
    <w:p w14:paraId="351104B6" w14:textId="77777777" w:rsidR="00494E21" w:rsidRPr="00494E21" w:rsidRDefault="00494E21" w:rsidP="00494E21">
      <w:pPr>
        <w:numPr>
          <w:ilvl w:val="0"/>
          <w:numId w:val="13"/>
        </w:numPr>
        <w:rPr>
          <w:rFonts w:eastAsia="Times New Roman" w:cs="Times New Roman"/>
          <w:kern w:val="0"/>
          <w:sz w:val="26"/>
          <w:szCs w:val="28"/>
          <w:lang w:eastAsia="es-CO"/>
          <w14:ligatures w14:val="none"/>
        </w:rPr>
      </w:pPr>
      <w:r w:rsidRPr="00494E21">
        <w:rPr>
          <w:rFonts w:eastAsia="Times New Roman" w:cs="Times New Roman"/>
          <w:kern w:val="0"/>
          <w:sz w:val="26"/>
          <w:szCs w:val="28"/>
          <w:lang w:eastAsia="es-CO"/>
          <w14:ligatures w14:val="none"/>
        </w:rPr>
        <w:t>El sistema debe asignar a cada ticket un nivel de servicio, con un mínimo de 3 categorías o niveles de servicio para su clasificación.</w:t>
      </w:r>
    </w:p>
    <w:p w14:paraId="4CE2A742" w14:textId="1270E2CC" w:rsidR="00494E21" w:rsidRPr="00494E21" w:rsidRDefault="00494E21" w:rsidP="00494E21">
      <w:pPr>
        <w:numPr>
          <w:ilvl w:val="0"/>
          <w:numId w:val="13"/>
        </w:numPr>
        <w:rPr>
          <w:rFonts w:eastAsia="Times New Roman" w:cs="Times New Roman"/>
          <w:kern w:val="0"/>
          <w:sz w:val="26"/>
          <w:szCs w:val="28"/>
          <w:lang w:eastAsia="es-CO"/>
          <w14:ligatures w14:val="none"/>
        </w:rPr>
      </w:pPr>
      <w:r w:rsidRPr="00494E21">
        <w:rPr>
          <w:rFonts w:eastAsia="Times New Roman" w:cs="Times New Roman"/>
          <w:kern w:val="0"/>
          <w:sz w:val="26"/>
          <w:szCs w:val="28"/>
          <w:lang w:eastAsia="es-CO"/>
          <w14:ligatures w14:val="none"/>
        </w:rPr>
        <w:t>El sistema debe enrutar cada ticket a través de los niveles de servicio de soporte hasta que sea resuelto.</w:t>
      </w:r>
    </w:p>
    <w:p w14:paraId="1F5264E0" w14:textId="5DA30337" w:rsidR="00494E21" w:rsidRPr="00494E21" w:rsidRDefault="00E47DE8" w:rsidP="00F65F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9"/>
          <w:szCs w:val="28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sz w:val="29"/>
          <w:szCs w:val="28"/>
          <w:lang w:eastAsia="es-CO"/>
          <w14:ligatures w14:val="none"/>
        </w:rPr>
        <w:t>Módulo</w:t>
      </w:r>
      <w:r w:rsidR="00494E21">
        <w:rPr>
          <w:rFonts w:eastAsia="Times New Roman" w:cs="Times New Roman"/>
          <w:b/>
          <w:bCs/>
          <w:kern w:val="0"/>
          <w:sz w:val="29"/>
          <w:szCs w:val="28"/>
          <w:lang w:eastAsia="es-CO"/>
          <w14:ligatures w14:val="none"/>
        </w:rPr>
        <w:t xml:space="preserve"> de migración</w:t>
      </w:r>
    </w:p>
    <w:p w14:paraId="69A34E6D" w14:textId="77777777" w:rsidR="00463D06" w:rsidRPr="00494E21" w:rsidRDefault="00463D06" w:rsidP="00494E21">
      <w:pPr>
        <w:pStyle w:val="Prrafodelista"/>
        <w:numPr>
          <w:ilvl w:val="0"/>
          <w:numId w:val="14"/>
        </w:numPr>
        <w:rPr>
          <w:rFonts w:eastAsia="Times New Roman" w:cs="Times New Roman"/>
          <w:kern w:val="0"/>
          <w:sz w:val="26"/>
          <w:szCs w:val="28"/>
          <w:lang w:eastAsia="es-CO"/>
          <w14:ligatures w14:val="none"/>
        </w:rPr>
      </w:pPr>
      <w:r w:rsidRPr="00494E21">
        <w:rPr>
          <w:rFonts w:eastAsia="Times New Roman" w:cs="Times New Roman"/>
          <w:kern w:val="0"/>
          <w:sz w:val="26"/>
          <w:szCs w:val="28"/>
          <w:lang w:eastAsia="es-CO"/>
          <w14:ligatures w14:val="none"/>
        </w:rPr>
        <w:t>El sistema debe incluir un módulo que migre los registros del sistema legado a la nueva versión.</w:t>
      </w:r>
    </w:p>
    <w:p w14:paraId="39049732" w14:textId="77777777" w:rsidR="00463D06" w:rsidRPr="00494E21" w:rsidRDefault="00463D06" w:rsidP="00494E21">
      <w:pPr>
        <w:pStyle w:val="Prrafodelista"/>
        <w:numPr>
          <w:ilvl w:val="0"/>
          <w:numId w:val="14"/>
        </w:numPr>
        <w:rPr>
          <w:rFonts w:eastAsia="Times New Roman" w:cs="Times New Roman"/>
          <w:kern w:val="0"/>
          <w:sz w:val="26"/>
          <w:szCs w:val="28"/>
          <w:lang w:eastAsia="es-CO"/>
          <w14:ligatures w14:val="none"/>
        </w:rPr>
      </w:pPr>
      <w:r w:rsidRPr="00494E21">
        <w:rPr>
          <w:rFonts w:eastAsia="Times New Roman" w:cs="Times New Roman"/>
          <w:kern w:val="0"/>
          <w:sz w:val="26"/>
          <w:szCs w:val="28"/>
          <w:lang w:eastAsia="es-CO"/>
          <w14:ligatures w14:val="none"/>
        </w:rPr>
        <w:t>El sistema debe aplicar un proceso de validación a los registros de servicios de hosting migrados, para garantizar su confiabilidad.</w:t>
      </w:r>
    </w:p>
    <w:p w14:paraId="00292CB7" w14:textId="77777777" w:rsidR="00463D06" w:rsidRPr="00494E21" w:rsidRDefault="00463D06" w:rsidP="00463D06">
      <w:pPr>
        <w:rPr>
          <w:rFonts w:eastAsia="Times New Roman" w:cs="Times New Roman"/>
          <w:b/>
          <w:bCs/>
          <w:kern w:val="0"/>
          <w:sz w:val="34"/>
          <w:szCs w:val="44"/>
          <w:lang w:eastAsia="es-CO"/>
          <w14:ligatures w14:val="none"/>
        </w:rPr>
      </w:pPr>
      <w:r w:rsidRPr="00494E21">
        <w:rPr>
          <w:rFonts w:eastAsia="Times New Roman" w:cs="Times New Roman"/>
          <w:b/>
          <w:bCs/>
          <w:kern w:val="0"/>
          <w:sz w:val="34"/>
          <w:szCs w:val="44"/>
          <w:lang w:eastAsia="es-CO"/>
          <w14:ligatures w14:val="none"/>
        </w:rPr>
        <w:lastRenderedPageBreak/>
        <w:t>Requerimientos No Funcionales / Técnicos</w:t>
      </w:r>
    </w:p>
    <w:p w14:paraId="46A509E6" w14:textId="77777777" w:rsidR="00463D06" w:rsidRPr="00F8448C" w:rsidRDefault="00463D06" w:rsidP="00463D06">
      <w:pPr>
        <w:numPr>
          <w:ilvl w:val="0"/>
          <w:numId w:val="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F8448C">
        <w:rPr>
          <w:rFonts w:eastAsia="Times New Roman" w:cs="Times New Roman"/>
          <w:kern w:val="0"/>
          <w:lang w:eastAsia="es-CO"/>
          <w14:ligatures w14:val="none"/>
        </w:rPr>
        <w:t>Escalabilidad: El sistema debe estar preparado para soportar clientes de África en los próximos meses.</w:t>
      </w:r>
    </w:p>
    <w:p w14:paraId="447996D8" w14:textId="77777777" w:rsidR="00463D06" w:rsidRPr="00F8448C" w:rsidRDefault="00463D06" w:rsidP="00463D06">
      <w:pPr>
        <w:numPr>
          <w:ilvl w:val="0"/>
          <w:numId w:val="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F8448C">
        <w:rPr>
          <w:rFonts w:eastAsia="Times New Roman" w:cs="Times New Roman"/>
          <w:kern w:val="0"/>
          <w:lang w:eastAsia="es-CO"/>
          <w14:ligatures w14:val="none"/>
        </w:rPr>
        <w:t>Extensibilidad: El sistema debe diseñarse de forma que permita incorporar en el futuro nuevos medios de pago, como cheques personales.</w:t>
      </w:r>
    </w:p>
    <w:p w14:paraId="079CBFFA" w14:textId="47BAEC37" w:rsidR="00463D06" w:rsidRPr="00F8448C" w:rsidRDefault="00463D06" w:rsidP="00463D06">
      <w:pPr>
        <w:numPr>
          <w:ilvl w:val="0"/>
          <w:numId w:val="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F8448C">
        <w:rPr>
          <w:rFonts w:eastAsia="Times New Roman" w:cs="Times New Roman"/>
          <w:kern w:val="0"/>
          <w:lang w:eastAsia="es-CO"/>
          <w14:ligatures w14:val="none"/>
        </w:rPr>
        <w:t>Calidad de diseño: La arquitectura debe aplicar buenas prácticas de diseño que favorezcan el desempeño, el modularidad, la mantenibilidad y la extensibilidad.</w:t>
      </w:r>
    </w:p>
    <w:p w14:paraId="237D95B1" w14:textId="77777777" w:rsidR="00463D06" w:rsidRPr="00F8448C" w:rsidRDefault="00463D06" w:rsidP="00463D06">
      <w:pPr>
        <w:numPr>
          <w:ilvl w:val="0"/>
          <w:numId w:val="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F8448C">
        <w:rPr>
          <w:rFonts w:eastAsia="Times New Roman" w:cs="Times New Roman"/>
          <w:kern w:val="0"/>
          <w:lang w:eastAsia="es-CO"/>
          <w14:ligatures w14:val="none"/>
        </w:rPr>
        <w:t>Estandarización: Se deben aplicar convenciones de nombrado consistentes en todo el sistema.</w:t>
      </w:r>
    </w:p>
    <w:p w14:paraId="23E45FCC" w14:textId="77777777" w:rsidR="00463D06" w:rsidRPr="00F8448C" w:rsidRDefault="00463D06" w:rsidP="00463D06">
      <w:pPr>
        <w:numPr>
          <w:ilvl w:val="0"/>
          <w:numId w:val="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F8448C">
        <w:rPr>
          <w:rFonts w:eastAsia="Times New Roman" w:cs="Times New Roman"/>
          <w:kern w:val="0"/>
          <w:lang w:eastAsia="es-CO"/>
          <w14:ligatures w14:val="none"/>
        </w:rPr>
        <w:t>Reusabilidad: El sistema debe reutilizar soluciones lógicas basadas en un mínimo de 4 patrones de diseño.</w:t>
      </w:r>
    </w:p>
    <w:p w14:paraId="0B3BED4E" w14:textId="77777777" w:rsidR="00463D06" w:rsidRPr="00F8448C" w:rsidRDefault="00463D06" w:rsidP="00463D06">
      <w:pPr>
        <w:numPr>
          <w:ilvl w:val="0"/>
          <w:numId w:val="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F8448C">
        <w:rPr>
          <w:rFonts w:eastAsia="Times New Roman" w:cs="Times New Roman"/>
          <w:kern w:val="0"/>
          <w:lang w:eastAsia="es-CO"/>
          <w14:ligatures w14:val="none"/>
        </w:rPr>
        <w:t>Disponibilidad / Tolerancia a fallos: Ante una caída o falla de la base de datos de clientes, el sistema debe grabar temporalmente los datos en un archivo plano como contingencia.</w:t>
      </w:r>
    </w:p>
    <w:p w14:paraId="150B74CC" w14:textId="77777777" w:rsidR="00463D06" w:rsidRPr="00F8448C" w:rsidRDefault="00463D06" w:rsidP="00463D06">
      <w:pPr>
        <w:numPr>
          <w:ilvl w:val="0"/>
          <w:numId w:val="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F8448C">
        <w:rPr>
          <w:rFonts w:eastAsia="Times New Roman" w:cs="Times New Roman"/>
          <w:kern w:val="0"/>
          <w:lang w:eastAsia="es-CO"/>
          <w14:ligatures w14:val="none"/>
        </w:rPr>
        <w:t>Seguridad: Los datos sensibles del cliente (como los de tarjeta de crédito) deben protegerse aplicando en tiempo de ejecución uno de varios (mínimo 4) algoritmos de cifrado disponibles, antes de persistirlos.</w:t>
      </w:r>
    </w:p>
    <w:p w14:paraId="1764401C" w14:textId="77777777" w:rsidR="00A14EE5" w:rsidRDefault="00A14EE5"/>
    <w:sectPr w:rsidR="00A14E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F0FF0"/>
    <w:multiLevelType w:val="hybridMultilevel"/>
    <w:tmpl w:val="1CC2C4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40DDB"/>
    <w:multiLevelType w:val="multilevel"/>
    <w:tmpl w:val="722A3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953EA"/>
    <w:multiLevelType w:val="multilevel"/>
    <w:tmpl w:val="722A3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530C7"/>
    <w:multiLevelType w:val="hybridMultilevel"/>
    <w:tmpl w:val="42C28A0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3147"/>
    <w:multiLevelType w:val="multilevel"/>
    <w:tmpl w:val="722A3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45E8F"/>
    <w:multiLevelType w:val="hybridMultilevel"/>
    <w:tmpl w:val="F0E297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A955B6"/>
    <w:multiLevelType w:val="hybridMultilevel"/>
    <w:tmpl w:val="DB3E5950"/>
    <w:lvl w:ilvl="0" w:tplc="A3A692FC">
      <w:start w:val="1"/>
      <w:numFmt w:val="decimal"/>
      <w:lvlText w:val="%1."/>
      <w:lvlJc w:val="left"/>
      <w:pPr>
        <w:ind w:left="77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010E9A2">
      <w:numFmt w:val="bullet"/>
      <w:lvlText w:val="•"/>
      <w:lvlJc w:val="left"/>
      <w:pPr>
        <w:ind w:left="1710" w:hanging="360"/>
      </w:pPr>
      <w:rPr>
        <w:rFonts w:hint="default"/>
        <w:lang w:val="es-ES" w:eastAsia="en-US" w:bidi="ar-SA"/>
      </w:rPr>
    </w:lvl>
    <w:lvl w:ilvl="2" w:tplc="6FC2DEAA">
      <w:numFmt w:val="bullet"/>
      <w:lvlText w:val="•"/>
      <w:lvlJc w:val="left"/>
      <w:pPr>
        <w:ind w:left="2640" w:hanging="360"/>
      </w:pPr>
      <w:rPr>
        <w:rFonts w:hint="default"/>
        <w:lang w:val="es-ES" w:eastAsia="en-US" w:bidi="ar-SA"/>
      </w:rPr>
    </w:lvl>
    <w:lvl w:ilvl="3" w:tplc="C28861C8">
      <w:numFmt w:val="bullet"/>
      <w:lvlText w:val="•"/>
      <w:lvlJc w:val="left"/>
      <w:pPr>
        <w:ind w:left="3570" w:hanging="360"/>
      </w:pPr>
      <w:rPr>
        <w:rFonts w:hint="default"/>
        <w:lang w:val="es-ES" w:eastAsia="en-US" w:bidi="ar-SA"/>
      </w:rPr>
    </w:lvl>
    <w:lvl w:ilvl="4" w:tplc="AC06E9FE">
      <w:numFmt w:val="bullet"/>
      <w:lvlText w:val="•"/>
      <w:lvlJc w:val="left"/>
      <w:pPr>
        <w:ind w:left="4500" w:hanging="360"/>
      </w:pPr>
      <w:rPr>
        <w:rFonts w:hint="default"/>
        <w:lang w:val="es-ES" w:eastAsia="en-US" w:bidi="ar-SA"/>
      </w:rPr>
    </w:lvl>
    <w:lvl w:ilvl="5" w:tplc="7A3AA980">
      <w:numFmt w:val="bullet"/>
      <w:lvlText w:val="•"/>
      <w:lvlJc w:val="left"/>
      <w:pPr>
        <w:ind w:left="5430" w:hanging="360"/>
      </w:pPr>
      <w:rPr>
        <w:rFonts w:hint="default"/>
        <w:lang w:val="es-ES" w:eastAsia="en-US" w:bidi="ar-SA"/>
      </w:rPr>
    </w:lvl>
    <w:lvl w:ilvl="6" w:tplc="20CC7E82">
      <w:numFmt w:val="bullet"/>
      <w:lvlText w:val="•"/>
      <w:lvlJc w:val="left"/>
      <w:pPr>
        <w:ind w:left="6360" w:hanging="360"/>
      </w:pPr>
      <w:rPr>
        <w:rFonts w:hint="default"/>
        <w:lang w:val="es-ES" w:eastAsia="en-US" w:bidi="ar-SA"/>
      </w:rPr>
    </w:lvl>
    <w:lvl w:ilvl="7" w:tplc="BC9054EA">
      <w:numFmt w:val="bullet"/>
      <w:lvlText w:val="•"/>
      <w:lvlJc w:val="left"/>
      <w:pPr>
        <w:ind w:left="7290" w:hanging="360"/>
      </w:pPr>
      <w:rPr>
        <w:rFonts w:hint="default"/>
        <w:lang w:val="es-ES" w:eastAsia="en-US" w:bidi="ar-SA"/>
      </w:rPr>
    </w:lvl>
    <w:lvl w:ilvl="8" w:tplc="095A3158">
      <w:numFmt w:val="bullet"/>
      <w:lvlText w:val="•"/>
      <w:lvlJc w:val="left"/>
      <w:pPr>
        <w:ind w:left="822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3D7572AD"/>
    <w:multiLevelType w:val="multilevel"/>
    <w:tmpl w:val="722A3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2A5B11"/>
    <w:multiLevelType w:val="hybridMultilevel"/>
    <w:tmpl w:val="B440920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D31E50"/>
    <w:multiLevelType w:val="hybridMultilevel"/>
    <w:tmpl w:val="42CAAB7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516E14"/>
    <w:multiLevelType w:val="hybridMultilevel"/>
    <w:tmpl w:val="7A42DC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7F60A2"/>
    <w:multiLevelType w:val="multilevel"/>
    <w:tmpl w:val="D0A24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175CAD"/>
    <w:multiLevelType w:val="hybridMultilevel"/>
    <w:tmpl w:val="42C28A0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F71205"/>
    <w:multiLevelType w:val="hybridMultilevel"/>
    <w:tmpl w:val="D534D0A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9"/>
  </w:num>
  <w:num w:numId="4">
    <w:abstractNumId w:val="5"/>
  </w:num>
  <w:num w:numId="5">
    <w:abstractNumId w:val="8"/>
  </w:num>
  <w:num w:numId="6">
    <w:abstractNumId w:val="7"/>
  </w:num>
  <w:num w:numId="7">
    <w:abstractNumId w:val="11"/>
  </w:num>
  <w:num w:numId="8">
    <w:abstractNumId w:val="12"/>
  </w:num>
  <w:num w:numId="9">
    <w:abstractNumId w:val="3"/>
  </w:num>
  <w:num w:numId="10">
    <w:abstractNumId w:val="10"/>
  </w:num>
  <w:num w:numId="11">
    <w:abstractNumId w:val="13"/>
  </w:num>
  <w:num w:numId="12">
    <w:abstractNumId w:val="1"/>
  </w:num>
  <w:num w:numId="13">
    <w:abstractNumId w:val="4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EE5"/>
    <w:rsid w:val="00460ED2"/>
    <w:rsid w:val="00463D06"/>
    <w:rsid w:val="00494E21"/>
    <w:rsid w:val="0073350F"/>
    <w:rsid w:val="00A14EE5"/>
    <w:rsid w:val="00E47DE8"/>
    <w:rsid w:val="00F65FBA"/>
    <w:rsid w:val="00F8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EDA56"/>
  <w15:chartTrackingRefBased/>
  <w15:docId w15:val="{210CFA45-5A45-497B-928B-36B602807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4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4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4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4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4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4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4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4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4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4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4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14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4E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4E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4E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4E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4E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4E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4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4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4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4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4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4E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A14E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4E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4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4E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4EE5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A14EE5"/>
    <w:pPr>
      <w:widowControl w:val="0"/>
      <w:autoSpaceDE w:val="0"/>
      <w:autoSpaceDN w:val="0"/>
      <w:spacing w:after="0" w:line="240" w:lineRule="auto"/>
      <w:ind w:left="776" w:hanging="360"/>
      <w:jc w:val="both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14EE5"/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65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F65FBA"/>
    <w:rPr>
      <w:b/>
      <w:bCs/>
    </w:rPr>
  </w:style>
  <w:style w:type="character" w:styleId="nfasis">
    <w:name w:val="Emphasis"/>
    <w:basedOn w:val="Fuentedeprrafopredeter"/>
    <w:uiPriority w:val="20"/>
    <w:qFormat/>
    <w:rsid w:val="00F65F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</Pages>
  <Words>587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Roldan</dc:creator>
  <cp:keywords/>
  <dc:description/>
  <cp:lastModifiedBy>Jorge Barón</cp:lastModifiedBy>
  <cp:revision>3</cp:revision>
  <dcterms:created xsi:type="dcterms:W3CDTF">2026-08-23T18:05:00Z</dcterms:created>
  <dcterms:modified xsi:type="dcterms:W3CDTF">2026-08-26T06:57:00Z</dcterms:modified>
</cp:coreProperties>
</file>