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Arda Link — Field Kit: 10 Pastoralist Conversations (Mom Test)</w:t>
      </w:r>
    </w:p>
    <w:p>
      <w:r>
        <w:rPr>
          <w:i/>
          <w:color w:val="595959"/>
          <w:sz w:val="18"/>
        </w:rPr>
        <w:t>v1.0 · Isiolo County · 10 pastoralist interviews + 5 ecosystem informants — rendered from docs/field/mom_test_field_kit.md</w:t>
      </w:r>
    </w:p>
    <w:p>
      <w:r>
        <w:rPr>
          <w:b w:val="0"/>
          <w:i/>
        </w:rPr>
        <w:t>Get out of the building. Validate the problem before we polish the product.</w:t>
      </w:r>
    </w:p>
    <w:p>
      <w:r>
        <w:rPr>
          <w:b/>
          <w:i w:val="0"/>
        </w:rPr>
        <w:t>Version 1.0 · Isiolo County · 10 pastoralist interviews + 5 ecosystem informants</w:t>
      </w:r>
    </w:p>
    <w:p>
      <w:pPr>
        <w:spacing w:before="40"/>
      </w:pPr>
      <w:r>
        <w:rPr>
          <w:color w:val="BFBFBF"/>
        </w:rPr>
        <w:t>————————————————————————————————————————</w:t>
      </w:r>
    </w:p>
    <w:p>
      <w:pPr>
        <w:pStyle w:val="Heading2"/>
      </w:pPr>
      <w:r>
        <w:rPr>
          <w:b w:val="0"/>
          <w:i w:val="0"/>
        </w:rPr>
        <w:t>0. How to use this kit</w:t>
      </w:r>
    </w:p>
    <w:p>
      <w:r>
        <w:rPr>
          <w:b w:val="0"/>
          <w:i w:val="0"/>
        </w:rPr>
        <w:t>This kit exists for one job: to find out whether the problem we think we are solving is the problem a pastoralist in Isiolo actually has — in his words, with his numbers — and to find out who the users, the beneficiaries and the payers are. Everything else (polish, features, model tuning) is cheaper after this round than before it.</w:t>
      </w:r>
    </w:p>
    <w:p>
      <w:r>
        <w:rPr>
          <w:b w:val="0"/>
          <w:i w:val="0"/>
        </w:rPr>
        <w:t xml:space="preserve">It is </w:t>
      </w:r>
      <w:r>
        <w:rPr>
          <w:b/>
          <w:i w:val="0"/>
        </w:rPr>
        <w:t>not</w:t>
      </w:r>
      <w:r>
        <w:rPr>
          <w:b w:val="0"/>
          <w:i w:val="0"/>
        </w:rPr>
        <w:t xml:space="preserve"> a survey, not a sales visit, and not a demo. If we leave an interview having explained our product and collected compliments, the interview failed. If we leave with dates, amounts, distances, names and a story about a specific day last season, it worked.</w:t>
      </w:r>
    </w:p>
    <w:p>
      <w:r>
        <w:rPr>
          <w:b/>
          <w:i w:val="0"/>
        </w:rPr>
        <w:t>What happens in this round</w:t>
      </w:r>
    </w:p>
    <w:tbl>
      <w:tblPr>
        <w:tblStyle w:val="TableGrid"/>
        <w:tblW w:type="auto" w:w="0"/>
        <w:tblLayout w:type="autofit"/>
        <w:tblLook w:firstColumn="1" w:firstRow="1" w:lastColumn="0" w:lastRow="0" w:noHBand="0" w:noVBand="1" w:val="04A0"/>
      </w:tblPr>
      <w:tblGrid>
        <w:gridCol w:w="2523"/>
        <w:gridCol w:w="2523"/>
        <w:gridCol w:w="2523"/>
        <w:gridCol w:w="2523"/>
      </w:tblGrid>
      <w:tr>
        <w:tc>
          <w:tcPr>
            <w:tcW w:type="dxa" w:w="2523"/>
            <w:shd w:val="clear" w:fill="F2F2F2"/>
          </w:tcPr>
          <w:p>
            <w:pPr>
              <w:spacing w:after="20"/>
            </w:pPr>
            <w:r>
              <w:rPr>
                <w:b/>
              </w:rPr>
            </w:r>
            <w:r>
              <w:rPr>
                <w:b/>
                <w:i/>
                <w:sz w:val="15"/>
              </w:rPr>
              <w:t>#</w:t>
            </w:r>
          </w:p>
        </w:tc>
        <w:tc>
          <w:tcPr>
            <w:tcW w:type="dxa" w:w="2523"/>
            <w:shd w:val="clear" w:fill="F2F2F2"/>
          </w:tcPr>
          <w:p>
            <w:pPr>
              <w:spacing w:after="20"/>
            </w:pPr>
            <w:r>
              <w:rPr>
                <w:b/>
              </w:rPr>
            </w:r>
            <w:r>
              <w:rPr>
                <w:b/>
                <w:i/>
                <w:sz w:val="15"/>
              </w:rPr>
              <w:t>Step</w:t>
            </w:r>
          </w:p>
        </w:tc>
        <w:tc>
          <w:tcPr>
            <w:tcW w:type="dxa" w:w="2523"/>
            <w:shd w:val="clear" w:fill="F2F2F2"/>
          </w:tcPr>
          <w:p>
            <w:pPr>
              <w:spacing w:after="20"/>
            </w:pPr>
            <w:r>
              <w:rPr>
                <w:b/>
              </w:rPr>
            </w:r>
            <w:r>
              <w:rPr>
                <w:b/>
                <w:i/>
                <w:sz w:val="15"/>
              </w:rPr>
              <w:t>Who</w:t>
            </w:r>
          </w:p>
        </w:tc>
        <w:tc>
          <w:tcPr>
            <w:tcW w:type="dxa" w:w="2523"/>
            <w:shd w:val="clear" w:fill="F2F2F2"/>
          </w:tcPr>
          <w:p>
            <w:pPr>
              <w:spacing w:after="20"/>
            </w:pPr>
            <w:r>
              <w:rPr>
                <w:b/>
              </w:rPr>
            </w:r>
            <w:r>
              <w:rPr>
                <w:b/>
                <w:i/>
                <w:sz w:val="15"/>
              </w:rPr>
              <w:t>Output</w:t>
            </w:r>
          </w:p>
        </w:tc>
      </w:tr>
      <w:tr>
        <w:tc>
          <w:tcPr>
            <w:tcW w:type="dxa" w:w="2523"/>
          </w:tcPr>
          <w:p>
            <w:pPr>
              <w:spacing w:after="20"/>
            </w:pPr>
            <w:r/>
            <w:r>
              <w:rPr>
                <w:b w:val="0"/>
                <w:i w:val="0"/>
                <w:sz w:val="15"/>
              </w:rPr>
              <w:t>1</w:t>
            </w:r>
          </w:p>
        </w:tc>
        <w:tc>
          <w:tcPr>
            <w:tcW w:type="dxa" w:w="2523"/>
          </w:tcPr>
          <w:p>
            <w:pPr>
              <w:spacing w:after="20"/>
            </w:pPr>
            <w:r/>
            <w:r>
              <w:rPr>
                <w:b/>
                <w:i w:val="0"/>
                <w:sz w:val="15"/>
              </w:rPr>
              <w:t>Talk</w:t>
            </w:r>
            <w:r>
              <w:rPr>
                <w:b w:val="0"/>
                <w:i w:val="0"/>
                <w:sz w:val="15"/>
              </w:rPr>
              <w:t xml:space="preserve"> (Mom Test, 40–60 min each)</w:t>
            </w:r>
          </w:p>
        </w:tc>
        <w:tc>
          <w:tcPr>
            <w:tcW w:type="dxa" w:w="2523"/>
          </w:tcPr>
          <w:p>
            <w:pPr>
              <w:spacing w:after="20"/>
            </w:pPr>
            <w:r/>
            <w:r>
              <w:rPr>
                <w:b w:val="0"/>
                <w:i w:val="0"/>
                <w:sz w:val="15"/>
              </w:rPr>
              <w:t>10 pastoralists, in their place</w:t>
            </w:r>
          </w:p>
        </w:tc>
        <w:tc>
          <w:tcPr>
            <w:tcW w:type="dxa" w:w="2523"/>
          </w:tcPr>
          <w:p>
            <w:pPr>
              <w:spacing w:after="20"/>
            </w:pPr>
            <w:r/>
            <w:r>
              <w:rPr>
                <w:b w:val="0"/>
                <w:i w:val="0"/>
                <w:sz w:val="15"/>
              </w:rPr>
              <w:t>Their problem, their numbers, their words</w:t>
            </w:r>
          </w:p>
        </w:tc>
      </w:tr>
      <w:tr>
        <w:tc>
          <w:tcPr>
            <w:tcW w:type="dxa" w:w="2523"/>
          </w:tcPr>
          <w:p>
            <w:pPr>
              <w:spacing w:after="20"/>
            </w:pPr>
            <w:r/>
            <w:r>
              <w:rPr>
                <w:b w:val="0"/>
                <w:i w:val="0"/>
                <w:sz w:val="15"/>
              </w:rPr>
              <w:t>2</w:t>
            </w:r>
          </w:p>
        </w:tc>
        <w:tc>
          <w:tcPr>
            <w:tcW w:type="dxa" w:w="2523"/>
          </w:tcPr>
          <w:p>
            <w:pPr>
              <w:spacing w:after="20"/>
            </w:pPr>
            <w:r/>
            <w:r>
              <w:rPr>
                <w:b/>
                <w:i w:val="0"/>
                <w:sz w:val="15"/>
              </w:rPr>
              <w:t>Watch</w:t>
            </w:r>
            <w:r>
              <w:rPr>
                <w:b w:val="0"/>
                <w:i w:val="0"/>
                <w:sz w:val="15"/>
              </w:rPr>
              <w:t xml:space="preserve"> (usability, unaided)</w:t>
            </w:r>
          </w:p>
        </w:tc>
        <w:tc>
          <w:tcPr>
            <w:tcW w:type="dxa" w:w="2523"/>
          </w:tcPr>
          <w:p>
            <w:pPr>
              <w:spacing w:after="20"/>
            </w:pPr>
            <w:r/>
            <w:r>
              <w:rPr>
                <w:b w:val="0"/>
                <w:i w:val="0"/>
                <w:sz w:val="15"/>
              </w:rPr>
              <w:t>the same 10</w:t>
            </w:r>
          </w:p>
        </w:tc>
        <w:tc>
          <w:tcPr>
            <w:tcW w:type="dxa" w:w="2523"/>
          </w:tcPr>
          <w:p>
            <w:pPr>
              <w:spacing w:after="20"/>
            </w:pPr>
            <w:r/>
            <w:r>
              <w:rPr>
                <w:b w:val="0"/>
                <w:i w:val="0"/>
                <w:sz w:val="15"/>
              </w:rPr>
              <w:t>Where the service loses them</w:t>
            </w:r>
          </w:p>
        </w:tc>
      </w:tr>
      <w:tr>
        <w:tc>
          <w:tcPr>
            <w:tcW w:type="dxa" w:w="2523"/>
          </w:tcPr>
          <w:p>
            <w:pPr>
              <w:spacing w:after="20"/>
            </w:pPr>
            <w:r/>
            <w:r>
              <w:rPr>
                <w:b w:val="0"/>
                <w:i w:val="0"/>
                <w:sz w:val="15"/>
              </w:rPr>
              <w:t>3</w:t>
            </w:r>
          </w:p>
        </w:tc>
        <w:tc>
          <w:tcPr>
            <w:tcW w:type="dxa" w:w="2523"/>
          </w:tcPr>
          <w:p>
            <w:pPr>
              <w:spacing w:after="20"/>
            </w:pPr>
            <w:r/>
            <w:r>
              <w:rPr>
                <w:b/>
                <w:i w:val="0"/>
                <w:sz w:val="15"/>
              </w:rPr>
              <w:t>Ask for something</w:t>
            </w:r>
            <w:r>
              <w:rPr>
                <w:b w:val="0"/>
                <w:i w:val="0"/>
                <w:sz w:val="15"/>
              </w:rPr>
              <w:t xml:space="preserve"> (commitment)</w:t>
            </w:r>
          </w:p>
        </w:tc>
        <w:tc>
          <w:tcPr>
            <w:tcW w:type="dxa" w:w="2523"/>
          </w:tcPr>
          <w:p>
            <w:pPr>
              <w:spacing w:after="20"/>
            </w:pPr>
            <w:r/>
            <w:r>
              <w:rPr>
                <w:b w:val="0"/>
                <w:i w:val="0"/>
                <w:sz w:val="15"/>
              </w:rPr>
              <w:t>the same 10</w:t>
            </w:r>
          </w:p>
        </w:tc>
        <w:tc>
          <w:tcPr>
            <w:tcW w:type="dxa" w:w="2523"/>
          </w:tcPr>
          <w:p>
            <w:pPr>
              <w:spacing w:after="20"/>
            </w:pPr>
            <w:r/>
            <w:r>
              <w:rPr>
                <w:b w:val="0"/>
                <w:i w:val="0"/>
                <w:sz w:val="15"/>
              </w:rPr>
              <w:t>Callback, introduction, a test at the water point</w:t>
            </w:r>
          </w:p>
        </w:tc>
      </w:tr>
      <w:tr>
        <w:tc>
          <w:tcPr>
            <w:tcW w:type="dxa" w:w="2523"/>
          </w:tcPr>
          <w:p>
            <w:pPr>
              <w:spacing w:after="20"/>
            </w:pPr>
            <w:r/>
            <w:r>
              <w:rPr>
                <w:b w:val="0"/>
                <w:i w:val="0"/>
                <w:sz w:val="15"/>
              </w:rPr>
              <w:t>4</w:t>
            </w:r>
          </w:p>
        </w:tc>
        <w:tc>
          <w:tcPr>
            <w:tcW w:type="dxa" w:w="2523"/>
          </w:tcPr>
          <w:p>
            <w:pPr>
              <w:spacing w:after="20"/>
            </w:pPr>
            <w:r/>
            <w:r>
              <w:rPr>
                <w:b/>
                <w:i w:val="0"/>
                <w:sz w:val="15"/>
              </w:rPr>
              <w:t>Ask the ecosystem</w:t>
            </w:r>
            <w:r>
              <w:rPr>
                <w:b w:val="0"/>
                <w:i w:val="0"/>
                <w:sz w:val="15"/>
              </w:rPr>
              <w:t xml:space="preserve"> (20–30 min)</w:t>
            </w:r>
          </w:p>
        </w:tc>
        <w:tc>
          <w:tcPr>
            <w:tcW w:type="dxa" w:w="2523"/>
          </w:tcPr>
          <w:p>
            <w:pPr>
              <w:spacing w:after="20"/>
            </w:pPr>
            <w:r/>
            <w:r>
              <w:rPr>
                <w:b w:val="0"/>
                <w:i w:val="0"/>
                <w:sz w:val="15"/>
              </w:rPr>
              <w:t>agrovet, county vet, chief, water committee, NDMA</w:t>
            </w:r>
          </w:p>
        </w:tc>
        <w:tc>
          <w:tcPr>
            <w:tcW w:type="dxa" w:w="2523"/>
          </w:tcPr>
          <w:p>
            <w:pPr>
              <w:spacing w:after="20"/>
            </w:pPr>
            <w:r/>
            <w:r>
              <w:rPr>
                <w:b w:val="0"/>
                <w:i w:val="0"/>
                <w:sz w:val="15"/>
              </w:rPr>
              <w:t>Who decides, who pays, who can block</w:t>
            </w:r>
          </w:p>
        </w:tc>
      </w:tr>
    </w:tbl>
    <w:p/>
    <w:p>
      <w:r>
        <w:rPr>
          <w:b/>
          <w:i w:val="0"/>
        </w:rPr>
        <w:t>The one-page version of the whole kit</w:t>
      </w:r>
    </w:p>
    <w:tbl>
      <w:tblPr>
        <w:tblStyle w:val="TableGrid"/>
        <w:tblW w:type="auto" w:w="0"/>
        <w:tblLayout w:type="autofit"/>
        <w:tblLook w:firstColumn="1" w:firstRow="1" w:lastColumn="0" w:lastRow="0" w:noHBand="0" w:noVBand="1" w:val="04A0"/>
      </w:tblPr>
      <w:tblGrid>
        <w:gridCol w:w="3364"/>
        <w:gridCol w:w="3364"/>
        <w:gridCol w:w="3364"/>
      </w:tblGrid>
      <w:tr>
        <w:tc>
          <w:tcPr>
            <w:tcW w:type="dxa" w:w="3364"/>
            <w:shd w:val="clear" w:fill="F2F2F2"/>
          </w:tcPr>
          <w:p>
            <w:pPr>
              <w:spacing w:after="20"/>
            </w:pPr>
            <w:r>
              <w:rPr>
                <w:b/>
              </w:rPr>
            </w:r>
            <w:r>
              <w:rPr>
                <w:b/>
                <w:i/>
                <w:sz w:val="16"/>
              </w:rPr>
              <w:t>What we want to know</w:t>
            </w:r>
          </w:p>
        </w:tc>
        <w:tc>
          <w:tcPr>
            <w:tcW w:type="dxa" w:w="3364"/>
            <w:shd w:val="clear" w:fill="F2F2F2"/>
          </w:tcPr>
          <w:p>
            <w:pPr>
              <w:spacing w:after="20"/>
            </w:pPr>
            <w:r>
              <w:rPr>
                <w:b/>
              </w:rPr>
            </w:r>
            <w:r>
              <w:rPr>
                <w:b/>
                <w:i/>
                <w:sz w:val="16"/>
              </w:rPr>
              <w:t>How we find out</w:t>
            </w:r>
          </w:p>
        </w:tc>
        <w:tc>
          <w:tcPr>
            <w:tcW w:type="dxa" w:w="3364"/>
            <w:shd w:val="clear" w:fill="F2F2F2"/>
          </w:tcPr>
          <w:p>
            <w:pPr>
              <w:spacing w:after="20"/>
            </w:pPr>
            <w:r>
              <w:rPr>
                <w:b/>
              </w:rPr>
            </w:r>
            <w:r>
              <w:rPr>
                <w:b/>
                <w:i/>
                <w:sz w:val="16"/>
              </w:rPr>
              <w:t>Evidence that counts</w:t>
            </w:r>
          </w:p>
        </w:tc>
      </w:tr>
      <w:tr>
        <w:tc>
          <w:tcPr>
            <w:tcW w:type="dxa" w:w="3364"/>
          </w:tcPr>
          <w:p>
            <w:pPr>
              <w:spacing w:after="20"/>
            </w:pPr>
            <w:r/>
            <w:r>
              <w:rPr>
                <w:b w:val="0"/>
                <w:i w:val="0"/>
                <w:sz w:val="16"/>
              </w:rPr>
              <w:t>Is the water/grazing decision frequent, hard and expensive?</w:t>
            </w:r>
          </w:p>
        </w:tc>
        <w:tc>
          <w:tcPr>
            <w:tcW w:type="dxa" w:w="3364"/>
          </w:tcPr>
          <w:p>
            <w:pPr>
              <w:spacing w:after="20"/>
            </w:pPr>
            <w:r/>
            <w:r>
              <w:rPr>
                <w:b w:val="0"/>
                <w:i w:val="0"/>
                <w:sz w:val="16"/>
              </w:rPr>
              <w:t>Ask for the last three times it went wrong</w:t>
            </w:r>
          </w:p>
        </w:tc>
        <w:tc>
          <w:tcPr>
            <w:tcW w:type="dxa" w:w="3364"/>
          </w:tcPr>
          <w:p>
            <w:pPr>
              <w:spacing w:after="20"/>
            </w:pPr>
            <w:r/>
            <w:r>
              <w:rPr>
                <w:b w:val="0"/>
                <w:i w:val="0"/>
                <w:sz w:val="16"/>
              </w:rPr>
              <w:t>A story with a place, a month, and a cost</w:t>
            </w:r>
          </w:p>
        </w:tc>
      </w:tr>
      <w:tr>
        <w:tc>
          <w:tcPr>
            <w:tcW w:type="dxa" w:w="3364"/>
          </w:tcPr>
          <w:p>
            <w:pPr>
              <w:spacing w:after="20"/>
            </w:pPr>
            <w:r/>
            <w:r>
              <w:rPr>
                <w:b w:val="0"/>
                <w:i w:val="0"/>
                <w:sz w:val="16"/>
              </w:rPr>
              <w:t>Is information the binding constraint — not money, not water, not land?</w:t>
            </w:r>
          </w:p>
        </w:tc>
        <w:tc>
          <w:tcPr>
            <w:tcW w:type="dxa" w:w="3364"/>
          </w:tcPr>
          <w:p>
            <w:pPr>
              <w:spacing w:after="20"/>
            </w:pPr>
            <w:r/>
            <w:r>
              <w:rPr>
                <w:b w:val="0"/>
                <w:i w:val="0"/>
                <w:sz w:val="16"/>
              </w:rPr>
              <w:t>Ask what he did, what he paid, how far he walked to find out</w:t>
            </w:r>
          </w:p>
        </w:tc>
        <w:tc>
          <w:tcPr>
            <w:tcW w:type="dxa" w:w="3364"/>
          </w:tcPr>
          <w:p>
            <w:pPr>
              <w:spacing w:after="20"/>
            </w:pPr>
            <w:r/>
            <w:r>
              <w:rPr>
                <w:b w:val="0"/>
                <w:i w:val="0"/>
                <w:sz w:val="16"/>
              </w:rPr>
              <w:t>Money, hours, km, animals lost, litres of milk</w:t>
            </w:r>
          </w:p>
        </w:tc>
      </w:tr>
      <w:tr>
        <w:tc>
          <w:tcPr>
            <w:tcW w:type="dxa" w:w="3364"/>
          </w:tcPr>
          <w:p>
            <w:pPr>
              <w:spacing w:after="20"/>
            </w:pPr>
            <w:r/>
            <w:r>
              <w:rPr>
                <w:b w:val="0"/>
                <w:i w:val="0"/>
                <w:sz w:val="16"/>
              </w:rPr>
              <w:t>Will he use WhatsApp and give one tap back?</w:t>
            </w:r>
          </w:p>
        </w:tc>
        <w:tc>
          <w:tcPr>
            <w:tcW w:type="dxa" w:w="3364"/>
          </w:tcPr>
          <w:p>
            <w:pPr>
              <w:spacing w:after="20"/>
            </w:pPr>
            <w:r/>
            <w:r>
              <w:rPr>
                <w:b w:val="0"/>
                <w:i w:val="0"/>
                <w:sz w:val="16"/>
              </w:rPr>
              <w:t>Watch him use it, then ask for a commitment</w:t>
            </w:r>
          </w:p>
        </w:tc>
        <w:tc>
          <w:tcPr>
            <w:tcW w:type="dxa" w:w="3364"/>
          </w:tcPr>
          <w:p>
            <w:pPr>
              <w:spacing w:after="20"/>
            </w:pPr>
            <w:r/>
            <w:r>
              <w:rPr>
                <w:b w:val="0"/>
                <w:i w:val="0"/>
                <w:sz w:val="16"/>
              </w:rPr>
              <w:t>He completes a task unaided; he reports once</w:t>
            </w:r>
          </w:p>
        </w:tc>
      </w:tr>
      <w:tr>
        <w:tc>
          <w:tcPr>
            <w:tcW w:type="dxa" w:w="3364"/>
          </w:tcPr>
          <w:p>
            <w:pPr>
              <w:spacing w:after="20"/>
            </w:pPr>
            <w:r/>
            <w:r>
              <w:rPr>
                <w:b w:val="0"/>
                <w:i w:val="0"/>
                <w:sz w:val="16"/>
              </w:rPr>
              <w:t>Does our data survive his own knowledge?</w:t>
            </w:r>
          </w:p>
        </w:tc>
        <w:tc>
          <w:tcPr>
            <w:tcW w:type="dxa" w:w="3364"/>
          </w:tcPr>
          <w:p>
            <w:pPr>
              <w:spacing w:after="20"/>
            </w:pPr>
            <w:r/>
            <w:r>
              <w:rPr>
                <w:b w:val="0"/>
                <w:i w:val="0"/>
                <w:sz w:val="16"/>
              </w:rPr>
              <w:t>Have him check our message, our map, our kg estimate</w:t>
            </w:r>
          </w:p>
        </w:tc>
        <w:tc>
          <w:tcPr>
            <w:tcW w:type="dxa" w:w="3364"/>
          </w:tcPr>
          <w:p>
            <w:pPr>
              <w:spacing w:after="20"/>
            </w:pPr>
            <w:r/>
            <w:r>
              <w:rPr>
                <w:b w:val="0"/>
                <w:i w:val="0"/>
                <w:sz w:val="16"/>
              </w:rPr>
              <w:t>He confirms or corrects us, with his own number</w:t>
            </w:r>
          </w:p>
        </w:tc>
      </w:tr>
      <w:tr>
        <w:tc>
          <w:tcPr>
            <w:tcW w:type="dxa" w:w="3364"/>
          </w:tcPr>
          <w:p>
            <w:pPr>
              <w:spacing w:after="20"/>
            </w:pPr>
            <w:r/>
            <w:r>
              <w:rPr>
                <w:b w:val="0"/>
                <w:i w:val="0"/>
                <w:sz w:val="16"/>
              </w:rPr>
              <w:t>Who benefits, and who pays?</w:t>
            </w:r>
          </w:p>
        </w:tc>
        <w:tc>
          <w:tcPr>
            <w:tcW w:type="dxa" w:w="3364"/>
          </w:tcPr>
          <w:p>
            <w:pPr>
              <w:spacing w:after="20"/>
            </w:pPr>
            <w:r/>
            <w:r>
              <w:rPr>
                <w:b w:val="0"/>
                <w:i w:val="0"/>
                <w:sz w:val="16"/>
              </w:rPr>
              <w:t>Household questions + ecosystem informants</w:t>
            </w:r>
          </w:p>
        </w:tc>
        <w:tc>
          <w:tcPr>
            <w:tcW w:type="dxa" w:w="3364"/>
          </w:tcPr>
          <w:p>
            <w:pPr>
              <w:spacing w:after="20"/>
            </w:pPr>
            <w:r/>
            <w:r>
              <w:rPr>
                <w:b w:val="0"/>
                <w:i w:val="0"/>
                <w:sz w:val="16"/>
              </w:rPr>
              <w:t>A real past payment, or a named budget line</w:t>
            </w:r>
          </w:p>
        </w:tc>
      </w:tr>
    </w:tbl>
    <w:p/>
    <w:p>
      <w:pPr>
        <w:spacing w:before="40"/>
      </w:pPr>
      <w:r>
        <w:rPr>
          <w:color w:val="BFBFBF"/>
        </w:rPr>
        <w:t>————————————————————————————————————————</w:t>
      </w:r>
    </w:p>
    <w:p>
      <w:pPr>
        <w:pStyle w:val="Heading2"/>
      </w:pPr>
      <w:r>
        <w:rPr>
          <w:b w:val="0"/>
          <w:i w:val="0"/>
        </w:rPr>
        <w:t>1. The rules of the conversation (Mom Test)</w:t>
      </w:r>
    </w:p>
    <w:p>
      <w:r>
        <w:rPr>
          <w:b w:val="0"/>
          <w:i w:val="0"/>
        </w:rPr>
        <w:t>Read these in the vehicle. They are the difference between learning something and being lied to politely.</w:t>
      </w:r>
    </w:p>
    <w:p>
      <w:pPr>
        <w:pStyle w:val="ListNumber"/>
      </w:pPr>
      <w:r>
        <w:rPr>
          <w:b/>
          <w:i w:val="0"/>
        </w:rPr>
        <w:t>Talk about his life, not our idea.</w:t>
      </w:r>
      <w:r>
        <w:rPr>
          <w:b w:val="0"/>
          <w:i w:val="0"/>
        </w:rPr>
        <w:t xml:space="preserve"> Nobody tells you your baby is ugly — especially not a courteous host in his own manyatta.</w:t>
      </w:r>
    </w:p>
    <w:p>
      <w:pPr>
        <w:pStyle w:val="ListNumber"/>
      </w:pPr>
      <w:r>
        <w:rPr>
          <w:b/>
          <w:i w:val="0"/>
        </w:rPr>
        <w:t>Ask about the past, never the future.</w:t>
      </w:r>
      <w:r>
        <w:rPr>
          <w:b w:val="0"/>
          <w:i w:val="0"/>
        </w:rPr>
        <w:t xml:space="preserve"> "Would you use this?" detects nothing. "When did you last have to decide where to move?" is data.</w:t>
      </w:r>
    </w:p>
    <w:p>
      <w:pPr>
        <w:pStyle w:val="ListNumber"/>
      </w:pPr>
      <w:r>
        <w:rPr>
          <w:b/>
          <w:i w:val="0"/>
        </w:rPr>
        <w:t>Ask for stories, not opinions.</w:t>
      </w:r>
      <w:r>
        <w:rPr>
          <w:b w:val="0"/>
          <w:i w:val="0"/>
        </w:rPr>
        <w:t xml:space="preserve"> The moment he says "usually" or "I think", go back to "tell me about the last time".</w:t>
      </w:r>
    </w:p>
    <w:p>
      <w:pPr>
        <w:pStyle w:val="ListNumber"/>
      </w:pPr>
      <w:r>
        <w:rPr>
          <w:b/>
          <w:i w:val="0"/>
        </w:rPr>
        <w:t>Numbers or it did not happen.</w:t>
      </w:r>
      <w:r>
        <w:rPr>
          <w:b w:val="0"/>
          <w:i w:val="0"/>
        </w:rPr>
        <w:t xml:space="preserve"> How many animals, how many days, how many shillings, how many kilometres, which month.</w:t>
      </w:r>
    </w:p>
    <w:p>
      <w:pPr>
        <w:pStyle w:val="ListNumber"/>
      </w:pPr>
      <w:r>
        <w:rPr>
          <w:b/>
          <w:i w:val="0"/>
        </w:rPr>
        <w:t>Compliments are junk food.</w:t>
      </w:r>
      <w:r>
        <w:rPr>
          <w:b w:val="0"/>
          <w:i w:val="0"/>
        </w:rPr>
        <w:t xml:space="preserve"> "That is a good idea" means nothing. Thank him, and return to facts.</w:t>
      </w:r>
    </w:p>
    <w:p>
      <w:pPr>
        <w:pStyle w:val="ListNumber"/>
      </w:pPr>
      <w:r>
        <w:rPr>
          <w:b/>
          <w:i w:val="0"/>
        </w:rPr>
        <w:t>Money questions are about the past.</w:t>
      </w:r>
      <w:r>
        <w:rPr>
          <w:b w:val="0"/>
          <w:i w:val="0"/>
        </w:rPr>
        <w:t xml:space="preserve"> Not "would you pay 50 bob?" but "when did you last pay money for advice or information — to whom, how much?"</w:t>
      </w:r>
    </w:p>
    <w:p>
      <w:pPr>
        <w:pStyle w:val="ListNumber"/>
      </w:pPr>
      <w:r>
        <w:rPr>
          <w:b/>
          <w:i w:val="0"/>
        </w:rPr>
        <w:t>Never pitch.</w:t>
      </w:r>
      <w:r>
        <w:rPr>
          <w:b w:val="0"/>
          <w:i w:val="0"/>
        </w:rPr>
        <w:t xml:space="preserve"> If you are talking about our product for more than 30 seconds, you are not learning. One line, then straight back to his last season.</w:t>
      </w:r>
    </w:p>
    <w:p>
      <w:pPr>
        <w:pStyle w:val="ListNumber"/>
      </w:pPr>
      <w:r>
        <w:rPr>
          <w:b/>
          <w:i w:val="0"/>
        </w:rPr>
        <w:t>Ask for something specific at the end.</w:t>
      </w:r>
      <w:r>
        <w:rPr>
          <w:b w:val="0"/>
          <w:i w:val="0"/>
        </w:rPr>
        <w:t xml:space="preserve"> Time (a callback), reputation (an introduction), a test. That is the only part of the conversation that is not free, and therefore the only part that proves anything.</w:t>
      </w:r>
    </w:p>
    <w:p>
      <w:r>
        <w:rPr>
          <w:b/>
          <w:i w:val="0"/>
        </w:rPr>
        <w:t>Three phrases that kill an interview</w:t>
      </w:r>
    </w:p>
    <w:tbl>
      <w:tblPr>
        <w:tblStyle w:val="TableGrid"/>
        <w:tblW w:type="auto" w:w="0"/>
        <w:tblLayout w:type="autofit"/>
        <w:tblLook w:firstColumn="1" w:firstRow="1" w:lastColumn="0" w:lastRow="0" w:noHBand="0" w:noVBand="1" w:val="04A0"/>
      </w:tblPr>
      <w:tblGrid>
        <w:gridCol w:w="5046"/>
        <w:gridCol w:w="5046"/>
      </w:tblGrid>
      <w:tr>
        <w:tc>
          <w:tcPr>
            <w:tcW w:type="dxa" w:w="5046"/>
            <w:shd w:val="clear" w:fill="F2F2F2"/>
          </w:tcPr>
          <w:p>
            <w:pPr>
              <w:spacing w:after="20"/>
            </w:pPr>
            <w:r>
              <w:rPr>
                <w:b/>
              </w:rPr>
            </w:r>
            <w:r>
              <w:rPr>
                <w:b/>
                <w:i/>
                <w:sz w:val="16"/>
              </w:rPr>
              <w:t>Do not say</w:t>
            </w:r>
          </w:p>
        </w:tc>
        <w:tc>
          <w:tcPr>
            <w:tcW w:type="dxa" w:w="5046"/>
            <w:shd w:val="clear" w:fill="F2F2F2"/>
          </w:tcPr>
          <w:p>
            <w:pPr>
              <w:spacing w:after="20"/>
            </w:pPr>
            <w:r>
              <w:rPr>
                <w:b/>
              </w:rPr>
            </w:r>
            <w:r>
              <w:rPr>
                <w:b/>
                <w:i/>
                <w:sz w:val="16"/>
              </w:rPr>
              <w:t>Say instead</w:t>
            </w:r>
          </w:p>
        </w:tc>
      </w:tr>
      <w:tr>
        <w:tc>
          <w:tcPr>
            <w:tcW w:type="dxa" w:w="5046"/>
          </w:tcPr>
          <w:p>
            <w:pPr>
              <w:spacing w:after="20"/>
            </w:pPr>
            <w:r/>
            <w:r>
              <w:rPr>
                <w:b w:val="0"/>
                <w:i w:val="0"/>
                <w:sz w:val="16"/>
              </w:rPr>
              <w:t>"Would you…"</w:t>
            </w:r>
          </w:p>
        </w:tc>
        <w:tc>
          <w:tcPr>
            <w:tcW w:type="dxa" w:w="5046"/>
          </w:tcPr>
          <w:p>
            <w:pPr>
              <w:spacing w:after="20"/>
            </w:pPr>
            <w:r/>
            <w:r>
              <w:rPr>
                <w:b w:val="0"/>
                <w:i w:val="0"/>
                <w:sz w:val="16"/>
              </w:rPr>
              <w:t>"When did you last…"</w:t>
            </w:r>
          </w:p>
        </w:tc>
      </w:tr>
      <w:tr>
        <w:tc>
          <w:tcPr>
            <w:tcW w:type="dxa" w:w="5046"/>
          </w:tcPr>
          <w:p>
            <w:pPr>
              <w:spacing w:after="20"/>
            </w:pPr>
            <w:r/>
            <w:r>
              <w:rPr>
                <w:b w:val="0"/>
                <w:i w:val="0"/>
                <w:sz w:val="16"/>
              </w:rPr>
              <w:t>"Do you think…"</w:t>
            </w:r>
          </w:p>
        </w:tc>
        <w:tc>
          <w:tcPr>
            <w:tcW w:type="dxa" w:w="5046"/>
          </w:tcPr>
          <w:p>
            <w:pPr>
              <w:spacing w:after="20"/>
            </w:pPr>
            <w:r/>
            <w:r>
              <w:rPr>
                <w:b w:val="0"/>
                <w:i w:val="0"/>
                <w:sz w:val="16"/>
              </w:rPr>
              <w:t>"What did you do…"</w:t>
            </w:r>
          </w:p>
        </w:tc>
      </w:tr>
      <w:tr>
        <w:tc>
          <w:tcPr>
            <w:tcW w:type="dxa" w:w="5046"/>
          </w:tcPr>
          <w:p>
            <w:pPr>
              <w:spacing w:after="20"/>
            </w:pPr>
            <w:r/>
            <w:r>
              <w:rPr>
                <w:b w:val="0"/>
                <w:i w:val="0"/>
                <w:sz w:val="16"/>
              </w:rPr>
              <w:t>"We are building…"</w:t>
            </w:r>
          </w:p>
        </w:tc>
        <w:tc>
          <w:tcPr>
            <w:tcW w:type="dxa" w:w="5046"/>
          </w:tcPr>
          <w:p>
            <w:pPr>
              <w:spacing w:after="20"/>
            </w:pPr>
            <w:r/>
            <w:r>
              <w:rPr>
                <w:b w:val="0"/>
                <w:i w:val="0"/>
                <w:sz w:val="16"/>
              </w:rPr>
              <w:t>"Tell me more about that day…"</w:t>
            </w:r>
          </w:p>
        </w:tc>
      </w:tr>
    </w:tbl>
    <w:p/>
    <w:p>
      <w:r>
        <w:rPr>
          <w:b/>
          <w:i w:val="0"/>
        </w:rPr>
        <w:t>If he asks "what are you building?"</w:t>
      </w:r>
      <w:r>
        <w:rPr>
          <w:b w:val="0"/>
          <w:i w:val="0"/>
        </w:rPr>
        <w:t xml:space="preserve"> — one line, then back:</w:t>
      </w:r>
    </w:p>
    <w:p>
      <w:pPr>
        <w:ind w:left="454"/>
      </w:pPr>
      <w:r>
        <w:rPr>
          <w:b w:val="0"/>
          <w:i/>
        </w:rPr>
        <w:t>"We are testing whether a phone can help with water and grazing decisions. But I would rather hear about your last dry season than talk about it. Can we go back to that?"</w:t>
      </w:r>
    </w:p>
    <w:p>
      <w:r>
        <w:rPr>
          <w:b/>
          <w:i w:val="0"/>
        </w:rPr>
        <w:t>Two of us at most:</w:t>
      </w:r>
      <w:r>
        <w:rPr>
          <w:b w:val="0"/>
          <w:i w:val="0"/>
        </w:rPr>
        <w:t xml:space="preserve"> one talks, one writes. The writer captures verbatim quotes, numbers and place names — never interpretations. Paper, not a phone: a phone in your hand reads as a distraction or a survey.</w:t>
      </w:r>
    </w:p>
    <w:p>
      <w:pPr>
        <w:spacing w:before="40"/>
      </w:pPr>
      <w:r>
        <w:rPr>
          <w:color w:val="BFBFBF"/>
        </w:rPr>
        <w:t>————————————————————————————————————————</w:t>
      </w:r>
    </w:p>
    <w:p>
      <w:pPr>
        <w:pStyle w:val="Heading2"/>
      </w:pPr>
      <w:r>
        <w:rPr>
          <w:b w:val="0"/>
          <w:i w:val="0"/>
        </w:rPr>
        <w:t>2. Who we are testing: users vs beneficiaries vs payers</w:t>
      </w:r>
    </w:p>
    <w:p>
      <w:r>
        <w:rPr>
          <w:b w:val="0"/>
          <w:i w:val="0"/>
        </w:rPr>
        <w:t xml:space="preserve">Fill the empty cells as you go. The empty cells are the point of the round — most of these are currently </w:t>
      </w:r>
      <w:r>
        <w:rPr>
          <w:b/>
          <w:i w:val="0"/>
        </w:rPr>
        <w:t>our assumption</w:t>
      </w:r>
      <w:r>
        <w:rPr>
          <w:b w:val="0"/>
          <w:i w:val="0"/>
        </w:rPr>
        <w:t>, not a fact.</w:t>
      </w:r>
    </w:p>
    <w:p>
      <w:r>
        <w:rPr>
          <w:b/>
          <w:i w:val="0"/>
        </w:rPr>
        <w:t>The model we are testing (state it before every interview, so nobody drifts):</w:t>
      </w:r>
    </w:p>
    <w:p>
      <w:pPr>
        <w:ind w:left="454"/>
      </w:pPr>
      <w:r>
        <w:rPr>
          <w:b w:val="0"/>
          <w:i/>
        </w:rPr>
        <w:t xml:space="preserve">The pastoralist is the </w:t>
      </w:r>
      <w:r>
        <w:rPr>
          <w:b/>
          <w:i/>
        </w:rPr>
        <w:t>user and the beneficiary</w:t>
      </w:r>
      <w:r>
        <w:rPr>
          <w:b w:val="0"/>
          <w:i/>
        </w:rPr>
        <w:t xml:space="preserve">, and he </w:t>
      </w:r>
      <w:r>
        <w:rPr>
          <w:b/>
          <w:i/>
        </w:rPr>
        <w:t>never pays</w:t>
      </w:r>
      <w:r>
        <w:rPr>
          <w:b w:val="0"/>
          <w:i/>
        </w:rPr>
        <w:t xml:space="preserve">. What he gives is different: </w:t>
      </w:r>
      <w:r>
        <w:rPr>
          <w:b/>
          <w:i/>
        </w:rPr>
        <w:t>the data</w:t>
      </w:r>
      <w:r>
        <w:rPr>
          <w:b w:val="0"/>
          <w:i/>
        </w:rPr>
        <w:t xml:space="preserve"> — a one-tap water report, a pest observation, a herd change. What we sell is that stream, in aggregate, to the institutions that need ground truth and currently pay to collect it badly: the county, NDMA, NGOs and their M&amp;E, insurers and research. So there are two sides to validate, and both can kill us: </w:t>
      </w:r>
      <w:r>
        <w:rPr>
          <w:b/>
          <w:i/>
        </w:rPr>
        <w:t>will he supply?</w:t>
      </w:r>
      <w:r>
        <w:rPr>
          <w:b w:val="0"/>
          <w:i/>
        </w:rPr>
        <w:t xml:space="preserve"> (this round, the 10 interviews) and </w:t>
      </w:r>
      <w:r>
        <w:rPr>
          <w:b/>
          <w:i/>
        </w:rPr>
        <w:t>will a buyer pay?</w:t>
      </w:r>
      <w:r>
        <w:rPr>
          <w:b w:val="0"/>
          <w:i/>
        </w:rPr>
        <w:t xml:space="preserve"> (the 5 ecosystem interviews). A service with no supply is empty; a stream with no buyer is a cost.</w:t>
      </w:r>
    </w:p>
    <w:tbl>
      <w:tblPr>
        <w:tblStyle w:val="TableGrid"/>
        <w:tblW w:type="auto" w:w="0"/>
        <w:tblLayout w:type="autofit"/>
        <w:tblLook w:firstColumn="1" w:firstRow="1" w:lastColumn="0" w:lastRow="0" w:noHBand="0" w:noVBand="1" w:val="04A0"/>
      </w:tblPr>
      <w:tblGrid>
        <w:gridCol w:w="1442"/>
        <w:gridCol w:w="1442"/>
        <w:gridCol w:w="1442"/>
        <w:gridCol w:w="1442"/>
        <w:gridCol w:w="1442"/>
        <w:gridCol w:w="1442"/>
        <w:gridCol w:w="1442"/>
      </w:tblGrid>
      <w:tr>
        <w:tc>
          <w:tcPr>
            <w:tcW w:type="dxa" w:w="1442"/>
            <w:shd w:val="clear" w:fill="F2F2F2"/>
          </w:tcPr>
          <w:p>
            <w:pPr>
              <w:spacing w:after="20"/>
            </w:pPr>
            <w:r>
              <w:rPr>
                <w:b/>
              </w:rPr>
            </w:r>
            <w:r>
              <w:rPr>
                <w:b/>
                <w:i/>
                <w:sz w:val="13"/>
              </w:rPr>
              <w:t>Role</w:t>
            </w:r>
          </w:p>
        </w:tc>
        <w:tc>
          <w:tcPr>
            <w:tcW w:type="dxa" w:w="1442"/>
            <w:shd w:val="clear" w:fill="F2F2F2"/>
          </w:tcPr>
          <w:p>
            <w:pPr>
              <w:spacing w:after="20"/>
            </w:pPr>
            <w:r>
              <w:rPr>
                <w:b/>
              </w:rPr>
            </w:r>
            <w:r>
              <w:rPr>
                <w:b/>
                <w:i/>
                <w:sz w:val="13"/>
              </w:rPr>
              <w:t>Who (Isiolo)</w:t>
            </w:r>
          </w:p>
        </w:tc>
        <w:tc>
          <w:tcPr>
            <w:tcW w:type="dxa" w:w="1442"/>
            <w:shd w:val="clear" w:fill="F2F2F2"/>
          </w:tcPr>
          <w:p>
            <w:pPr>
              <w:spacing w:after="20"/>
            </w:pPr>
            <w:r>
              <w:rPr>
                <w:b/>
              </w:rPr>
            </w:r>
            <w:r>
              <w:rPr>
                <w:b/>
                <w:i/>
                <w:sz w:val="13"/>
              </w:rPr>
              <w:t>What they want</w:t>
            </w:r>
          </w:p>
        </w:tc>
        <w:tc>
          <w:tcPr>
            <w:tcW w:type="dxa" w:w="1442"/>
            <w:shd w:val="clear" w:fill="F2F2F2"/>
          </w:tcPr>
          <w:p>
            <w:pPr>
              <w:spacing w:after="20"/>
            </w:pPr>
            <w:r>
              <w:rPr>
                <w:b/>
              </w:rPr>
            </w:r>
            <w:r>
              <w:rPr>
                <w:b/>
                <w:i/>
                <w:sz w:val="13"/>
              </w:rPr>
              <w:t>What it costs them today</w:t>
            </w:r>
          </w:p>
        </w:tc>
        <w:tc>
          <w:tcPr>
            <w:tcW w:type="dxa" w:w="1442"/>
            <w:shd w:val="clear" w:fill="F2F2F2"/>
          </w:tcPr>
          <w:p>
            <w:pPr>
              <w:spacing w:after="20"/>
            </w:pPr>
            <w:r>
              <w:rPr>
                <w:b/>
              </w:rPr>
            </w:r>
            <w:r>
              <w:rPr>
                <w:b/>
                <w:i/>
                <w:sz w:val="13"/>
              </w:rPr>
              <w:t>How they relate to Arda Link</w:t>
            </w:r>
          </w:p>
        </w:tc>
        <w:tc>
          <w:tcPr>
            <w:tcW w:type="dxa" w:w="1442"/>
            <w:shd w:val="clear" w:fill="F2F2F2"/>
          </w:tcPr>
          <w:p>
            <w:pPr>
              <w:spacing w:after="20"/>
            </w:pPr>
            <w:r>
              <w:rPr>
                <w:b/>
              </w:rPr>
            </w:r>
            <w:r>
              <w:rPr>
                <w:b/>
                <w:i/>
                <w:sz w:val="13"/>
              </w:rPr>
              <w:t>Gives / pays</w:t>
            </w:r>
          </w:p>
        </w:tc>
        <w:tc>
          <w:tcPr>
            <w:tcW w:type="dxa" w:w="1442"/>
            <w:shd w:val="clear" w:fill="F2F2F2"/>
          </w:tcPr>
          <w:p>
            <w:pPr>
              <w:spacing w:after="20"/>
            </w:pPr>
            <w:r>
              <w:rPr>
                <w:b/>
              </w:rPr>
            </w:r>
            <w:r>
              <w:rPr>
                <w:b/>
                <w:i/>
                <w:sz w:val="13"/>
              </w:rPr>
              <w:t>Can block?</w:t>
            </w:r>
          </w:p>
        </w:tc>
      </w:tr>
      <w:tr>
        <w:tc>
          <w:tcPr>
            <w:tcW w:type="dxa" w:w="1442"/>
          </w:tcPr>
          <w:p>
            <w:pPr>
              <w:spacing w:after="20"/>
            </w:pPr>
            <w:r/>
            <w:r>
              <w:rPr>
                <w:b/>
                <w:i w:val="0"/>
                <w:sz w:val="13"/>
              </w:rPr>
              <w:t>User — decision maker</w:t>
            </w:r>
          </w:p>
        </w:tc>
        <w:tc>
          <w:tcPr>
            <w:tcW w:type="dxa" w:w="1442"/>
          </w:tcPr>
          <w:p>
            <w:pPr>
              <w:spacing w:after="20"/>
            </w:pPr>
            <w:r/>
            <w:r>
              <w:rPr>
                <w:b w:val="0"/>
                <w:i w:val="0"/>
                <w:sz w:val="13"/>
              </w:rPr>
              <w:t>Herd owner (usually an older man)</w:t>
            </w:r>
          </w:p>
        </w:tc>
        <w:tc>
          <w:tcPr>
            <w:tcW w:type="dxa" w:w="1442"/>
          </w:tcPr>
          <w:p>
            <w:pPr>
              <w:spacing w:after="20"/>
            </w:pPr>
            <w:r/>
            <w:r>
              <w:rPr>
                <w:b w:val="0"/>
                <w:i w:val="0"/>
                <w:sz w:val="13"/>
              </w:rPr>
              <w:t>Not to lose animals; to know where to move</w:t>
            </w:r>
          </w:p>
        </w:tc>
        <w:tc>
          <w:tcPr>
            <w:tcW w:type="dxa" w:w="1442"/>
          </w:tcPr>
          <w:p>
            <w:pPr>
              <w:spacing w:after="20"/>
            </w:pPr>
            <w:r/>
            <w:r>
              <w:rPr>
                <w:b w:val="0"/>
                <w:i w:val="0"/>
                <w:sz w:val="13"/>
              </w:rPr>
              <w:t>Wasted walks, dead animals, milk drop</w:t>
            </w:r>
          </w:p>
        </w:tc>
        <w:tc>
          <w:tcPr>
            <w:tcW w:type="dxa" w:w="1442"/>
          </w:tcPr>
          <w:p>
            <w:pPr>
              <w:spacing w:after="20"/>
            </w:pPr>
            <w:r/>
            <w:r>
              <w:rPr>
                <w:b w:val="0"/>
                <w:i w:val="0"/>
                <w:sz w:val="13"/>
              </w:rPr>
              <w:t>Decides movement; may never hold the phone</w:t>
            </w:r>
          </w:p>
        </w:tc>
        <w:tc>
          <w:tcPr>
            <w:tcW w:type="dxa" w:w="1442"/>
          </w:tcPr>
          <w:p>
            <w:pPr>
              <w:spacing w:after="20"/>
            </w:pPr>
            <w:r/>
            <w:r>
              <w:rPr>
                <w:b/>
                <w:i w:val="0"/>
                <w:sz w:val="13"/>
              </w:rPr>
              <w:t>Gives:</w:t>
            </w:r>
            <w:r>
              <w:rPr>
                <w:b w:val="0"/>
                <w:i w:val="0"/>
                <w:sz w:val="13"/>
              </w:rPr>
              <w:t xml:space="preserve"> a one-tap report when he is at the point</w:t>
            </w:r>
          </w:p>
        </w:tc>
        <w:tc>
          <w:tcPr>
            <w:tcW w:type="dxa" w:w="1442"/>
          </w:tcPr>
          <w:p>
            <w:pPr>
              <w:spacing w:after="20"/>
            </w:pPr>
            <w:r/>
            <w:r>
              <w:rPr>
                <w:b w:val="0"/>
                <w:i w:val="0"/>
                <w:sz w:val="13"/>
              </w:rPr>
              <w:t>Yes — if he ignores it, it is dead</w:t>
            </w:r>
          </w:p>
        </w:tc>
      </w:tr>
      <w:tr>
        <w:tc>
          <w:tcPr>
            <w:tcW w:type="dxa" w:w="1442"/>
          </w:tcPr>
          <w:p>
            <w:pPr>
              <w:spacing w:after="20"/>
            </w:pPr>
            <w:r/>
            <w:r>
              <w:rPr>
                <w:b/>
                <w:i w:val="0"/>
                <w:sz w:val="13"/>
              </w:rPr>
              <w:t>User — the one who is there</w:t>
            </w:r>
          </w:p>
        </w:tc>
        <w:tc>
          <w:tcPr>
            <w:tcW w:type="dxa" w:w="1442"/>
          </w:tcPr>
          <w:p>
            <w:pPr>
              <w:spacing w:after="20"/>
            </w:pPr>
            <w:r/>
            <w:r>
              <w:rPr>
                <w:b w:val="0"/>
                <w:i w:val="0"/>
                <w:sz w:val="13"/>
              </w:rPr>
              <w:t>Young herder (moran/youth) with the animals daily</w:t>
            </w:r>
          </w:p>
        </w:tc>
        <w:tc>
          <w:tcPr>
            <w:tcW w:type="dxa" w:w="1442"/>
          </w:tcPr>
          <w:p>
            <w:pPr>
              <w:spacing w:after="20"/>
            </w:pPr>
            <w:r/>
            <w:r>
              <w:rPr>
                <w:b w:val="0"/>
                <w:i w:val="0"/>
                <w:sz w:val="13"/>
              </w:rPr>
              <w:t>Water today, no wasted walking</w:t>
            </w:r>
          </w:p>
        </w:tc>
        <w:tc>
          <w:tcPr>
            <w:tcW w:type="dxa" w:w="1442"/>
          </w:tcPr>
          <w:p>
            <w:pPr>
              <w:spacing w:after="20"/>
            </w:pPr>
            <w:r/>
            <w:r>
              <w:rPr>
                <w:b w:val="0"/>
                <w:i w:val="0"/>
                <w:sz w:val="13"/>
              </w:rPr>
              <w:t>Hours, km, heat</w:t>
            </w:r>
          </w:p>
        </w:tc>
        <w:tc>
          <w:tcPr>
            <w:tcW w:type="dxa" w:w="1442"/>
          </w:tcPr>
          <w:p>
            <w:pPr>
              <w:spacing w:after="20"/>
            </w:pPr>
            <w:r/>
            <w:r>
              <w:rPr>
                <w:b w:val="0"/>
                <w:i w:val="0"/>
                <w:sz w:val="13"/>
              </w:rPr>
              <w:t>Highest one-tap compliance; reports status</w:t>
            </w:r>
          </w:p>
        </w:tc>
        <w:tc>
          <w:tcPr>
            <w:tcW w:type="dxa" w:w="1442"/>
          </w:tcPr>
          <w:p>
            <w:pPr>
              <w:spacing w:after="20"/>
            </w:pPr>
            <w:r/>
            <w:r>
              <w:rPr>
                <w:b/>
                <w:i w:val="0"/>
                <w:sz w:val="13"/>
              </w:rPr>
              <w:t>Gives:</w:t>
            </w:r>
            <w:r>
              <w:rPr>
                <w:b w:val="0"/>
                <w:i w:val="0"/>
                <w:sz w:val="13"/>
              </w:rPr>
              <w:t xml:space="preserve"> the most reports, the most often</w:t>
            </w:r>
          </w:p>
        </w:tc>
        <w:tc>
          <w:tcPr>
            <w:tcW w:type="dxa" w:w="1442"/>
          </w:tcPr>
          <w:p>
            <w:pPr>
              <w:spacing w:after="20"/>
            </w:pPr>
            <w:r/>
            <w:r>
              <w:rPr>
                <w:b w:val="0"/>
                <w:i w:val="0"/>
                <w:sz w:val="13"/>
              </w:rPr>
              <w:t>No</w:t>
            </w:r>
          </w:p>
        </w:tc>
      </w:tr>
      <w:tr>
        <w:tc>
          <w:tcPr>
            <w:tcW w:type="dxa" w:w="1442"/>
          </w:tcPr>
          <w:p>
            <w:pPr>
              <w:spacing w:after="20"/>
            </w:pPr>
            <w:r/>
            <w:r>
              <w:rPr>
                <w:b/>
                <w:i w:val="0"/>
                <w:sz w:val="13"/>
              </w:rPr>
              <w:t>User + primary beneficiary</w:t>
            </w:r>
          </w:p>
        </w:tc>
        <w:tc>
          <w:tcPr>
            <w:tcW w:type="dxa" w:w="1442"/>
          </w:tcPr>
          <w:p>
            <w:pPr>
              <w:spacing w:after="20"/>
            </w:pPr>
            <w:r/>
            <w:r>
              <w:rPr>
                <w:b w:val="0"/>
                <w:i w:val="0"/>
                <w:sz w:val="13"/>
              </w:rPr>
              <w:t>Woman in the manyatta (milk, water, shoats)</w:t>
            </w:r>
          </w:p>
        </w:tc>
        <w:tc>
          <w:tcPr>
            <w:tcW w:type="dxa" w:w="1442"/>
          </w:tcPr>
          <w:p>
            <w:pPr>
              <w:spacing w:after="20"/>
            </w:pPr>
            <w:r/>
            <w:r>
              <w:rPr>
                <w:b w:val="0"/>
                <w:i w:val="0"/>
                <w:sz w:val="13"/>
              </w:rPr>
              <w:t>Milk, children's food, water, milk price</w:t>
            </w:r>
          </w:p>
        </w:tc>
        <w:tc>
          <w:tcPr>
            <w:tcW w:type="dxa" w:w="1442"/>
          </w:tcPr>
          <w:p>
            <w:pPr>
              <w:spacing w:after="20"/>
            </w:pPr>
            <w:r/>
            <w:r>
              <w:rPr>
                <w:b w:val="0"/>
                <w:i w:val="0"/>
                <w:sz w:val="13"/>
              </w:rPr>
              <w:t>Walks to water, milk loss, sick shoats</w:t>
            </w:r>
          </w:p>
        </w:tc>
        <w:tc>
          <w:tcPr>
            <w:tcW w:type="dxa" w:w="1442"/>
          </w:tcPr>
          <w:p>
            <w:pPr>
              <w:spacing w:after="20"/>
            </w:pPr>
            <w:r/>
            <w:r>
              <w:rPr>
                <w:b w:val="0"/>
                <w:i w:val="0"/>
                <w:sz w:val="13"/>
              </w:rPr>
              <w:t>Receives voice notes; reports water and queue</w:t>
            </w:r>
          </w:p>
        </w:tc>
        <w:tc>
          <w:tcPr>
            <w:tcW w:type="dxa" w:w="1442"/>
          </w:tcPr>
          <w:p>
            <w:pPr>
              <w:spacing w:after="20"/>
            </w:pPr>
            <w:r/>
            <w:r>
              <w:rPr>
                <w:b/>
                <w:i w:val="0"/>
                <w:sz w:val="13"/>
              </w:rPr>
              <w:t>Gives:</w:t>
            </w:r>
            <w:r>
              <w:rPr>
                <w:b w:val="0"/>
                <w:i w:val="0"/>
                <w:sz w:val="13"/>
              </w:rPr>
              <w:t xml:space="preserve"> queue and shoats observations</w:t>
            </w:r>
          </w:p>
        </w:tc>
        <w:tc>
          <w:tcPr>
            <w:tcW w:type="dxa" w:w="1442"/>
          </w:tcPr>
          <w:p>
            <w:pPr>
              <w:spacing w:after="20"/>
            </w:pPr>
            <w:r/>
            <w:r>
              <w:rPr>
                <w:b w:val="0"/>
                <w:i w:val="0"/>
                <w:sz w:val="13"/>
              </w:rPr>
              <w:t>Yes, quietly</w:t>
            </w:r>
          </w:p>
        </w:tc>
      </w:tr>
      <w:tr>
        <w:tc>
          <w:tcPr>
            <w:tcW w:type="dxa" w:w="1442"/>
          </w:tcPr>
          <w:p>
            <w:pPr>
              <w:spacing w:after="20"/>
            </w:pPr>
            <w:r/>
            <w:r>
              <w:rPr>
                <w:b/>
                <w:i w:val="0"/>
                <w:sz w:val="13"/>
              </w:rPr>
              <w:t>Beneficiary</w:t>
            </w:r>
          </w:p>
        </w:tc>
        <w:tc>
          <w:tcPr>
            <w:tcW w:type="dxa" w:w="1442"/>
          </w:tcPr>
          <w:p>
            <w:pPr>
              <w:spacing w:after="20"/>
            </w:pPr>
            <w:r/>
            <w:r>
              <w:rPr>
                <w:b w:val="0"/>
                <w:i w:val="0"/>
                <w:sz w:val="13"/>
              </w:rPr>
              <w:t>Household, children, elderly</w:t>
            </w:r>
          </w:p>
        </w:tc>
        <w:tc>
          <w:tcPr>
            <w:tcW w:type="dxa" w:w="1442"/>
          </w:tcPr>
          <w:p>
            <w:pPr>
              <w:spacing w:after="20"/>
            </w:pPr>
            <w:r/>
            <w:r>
              <w:rPr>
                <w:b w:val="0"/>
                <w:i w:val="0"/>
                <w:sz w:val="13"/>
              </w:rPr>
              <w:t>Food, milk, income stability</w:t>
            </w:r>
          </w:p>
        </w:tc>
        <w:tc>
          <w:tcPr>
            <w:tcW w:type="dxa" w:w="1442"/>
          </w:tcPr>
          <w:p>
            <w:pPr>
              <w:spacing w:after="20"/>
            </w:pPr>
            <w:r/>
            <w:r>
              <w:rPr>
                <w:b w:val="0"/>
                <w:i w:val="0"/>
                <w:sz w:val="13"/>
              </w:rPr>
              <w:t>Nutrition when herds fail</w:t>
            </w:r>
          </w:p>
        </w:tc>
        <w:tc>
          <w:tcPr>
            <w:tcW w:type="dxa" w:w="1442"/>
          </w:tcPr>
          <w:p>
            <w:pPr>
              <w:spacing w:after="20"/>
            </w:pPr>
            <w:r/>
            <w:r>
              <w:rPr>
                <w:b w:val="0"/>
                <w:i w:val="0"/>
                <w:sz w:val="13"/>
              </w:rPr>
              <w:t>Indirectly</w:t>
            </w:r>
          </w:p>
        </w:tc>
        <w:tc>
          <w:tcPr>
            <w:tcW w:type="dxa" w:w="1442"/>
          </w:tcPr>
          <w:p>
            <w:pPr>
              <w:spacing w:after="20"/>
            </w:pPr>
            <w:r/>
            <w:r>
              <w:rPr>
                <w:b w:val="0"/>
                <w:i w:val="0"/>
                <w:sz w:val="13"/>
              </w:rPr>
              <w:t>Nothing — that is why he never pays</w:t>
            </w:r>
          </w:p>
        </w:tc>
        <w:tc>
          <w:tcPr>
            <w:tcW w:type="dxa" w:w="1442"/>
          </w:tcPr>
          <w:p>
            <w:pPr>
              <w:spacing w:after="20"/>
            </w:pPr>
            <w:r/>
            <w:r>
              <w:rPr>
                <w:b w:val="0"/>
                <w:i w:val="0"/>
                <w:sz w:val="13"/>
              </w:rPr>
              <w:t>No</w:t>
            </w:r>
          </w:p>
        </w:tc>
      </w:tr>
      <w:tr>
        <w:tc>
          <w:tcPr>
            <w:tcW w:type="dxa" w:w="1442"/>
          </w:tcPr>
          <w:p>
            <w:pPr>
              <w:spacing w:after="20"/>
            </w:pPr>
            <w:r/>
            <w:r>
              <w:rPr>
                <w:b/>
                <w:i w:val="0"/>
                <w:sz w:val="13"/>
              </w:rPr>
              <w:t>Gatekeeper + beneficiary</w:t>
            </w:r>
          </w:p>
        </w:tc>
        <w:tc>
          <w:tcPr>
            <w:tcW w:type="dxa" w:w="1442"/>
          </w:tcPr>
          <w:p>
            <w:pPr>
              <w:spacing w:after="20"/>
            </w:pPr>
            <w:r/>
            <w:r>
              <w:rPr>
                <w:b w:val="0"/>
                <w:i w:val="0"/>
                <w:sz w:val="13"/>
              </w:rPr>
              <w:t>Water point committee / WRUA</w:t>
            </w:r>
          </w:p>
        </w:tc>
        <w:tc>
          <w:tcPr>
            <w:tcW w:type="dxa" w:w="1442"/>
          </w:tcPr>
          <w:p>
            <w:pPr>
              <w:spacing w:after="20"/>
            </w:pPr>
            <w:r/>
            <w:r>
              <w:rPr>
                <w:b w:val="0"/>
                <w:i w:val="0"/>
                <w:sz w:val="13"/>
              </w:rPr>
              <w:t>A working point, no fights at the trough</w:t>
            </w:r>
          </w:p>
        </w:tc>
        <w:tc>
          <w:tcPr>
            <w:tcW w:type="dxa" w:w="1442"/>
          </w:tcPr>
          <w:p>
            <w:pPr>
              <w:spacing w:after="20"/>
            </w:pPr>
            <w:r/>
            <w:r>
              <w:rPr>
                <w:b w:val="0"/>
                <w:i w:val="0"/>
                <w:sz w:val="13"/>
              </w:rPr>
              <w:t>Queue conflict, breakdowns</w:t>
            </w:r>
          </w:p>
        </w:tc>
        <w:tc>
          <w:tcPr>
            <w:tcW w:type="dxa" w:w="1442"/>
          </w:tcPr>
          <w:p>
            <w:pPr>
              <w:spacing w:after="20"/>
            </w:pPr>
            <w:r/>
            <w:r>
              <w:rPr>
                <w:b w:val="0"/>
                <w:i w:val="0"/>
                <w:sz w:val="13"/>
              </w:rPr>
              <w:t>Fans status out to members</w:t>
            </w:r>
          </w:p>
        </w:tc>
        <w:tc>
          <w:tcPr>
            <w:tcW w:type="dxa" w:w="1442"/>
          </w:tcPr>
          <w:p>
            <w:pPr>
              <w:spacing w:after="20"/>
            </w:pPr>
            <w:r/>
            <w:r>
              <w:rPr>
                <w:b/>
                <w:i w:val="0"/>
                <w:sz w:val="13"/>
              </w:rPr>
              <w:t>Gives:</w:t>
            </w:r>
            <w:r>
              <w:rPr>
                <w:b w:val="0"/>
                <w:i w:val="0"/>
                <w:sz w:val="13"/>
              </w:rPr>
              <w:t xml:space="preserve"> confirms repairs, validates reports</w:t>
            </w:r>
          </w:p>
        </w:tc>
        <w:tc>
          <w:tcPr>
            <w:tcW w:type="dxa" w:w="1442"/>
          </w:tcPr>
          <w:p>
            <w:pPr>
              <w:spacing w:after="20"/>
            </w:pPr>
            <w:r/>
            <w:r>
              <w:rPr>
                <w:b w:val="0"/>
                <w:i w:val="0"/>
                <w:sz w:val="13"/>
              </w:rPr>
              <w:t>Yes</w:t>
            </w:r>
          </w:p>
        </w:tc>
      </w:tr>
      <w:tr>
        <w:tc>
          <w:tcPr>
            <w:tcW w:type="dxa" w:w="1442"/>
          </w:tcPr>
          <w:p>
            <w:pPr>
              <w:spacing w:after="20"/>
            </w:pPr>
            <w:r/>
            <w:r>
              <w:rPr>
                <w:b/>
                <w:i w:val="0"/>
                <w:sz w:val="13"/>
              </w:rPr>
              <w:t>Channel + trust anchor</w:t>
            </w:r>
          </w:p>
        </w:tc>
        <w:tc>
          <w:tcPr>
            <w:tcW w:type="dxa" w:w="1442"/>
          </w:tcPr>
          <w:p>
            <w:pPr>
              <w:spacing w:after="20"/>
            </w:pPr>
            <w:r/>
            <w:r>
              <w:rPr>
                <w:b w:val="0"/>
                <w:i w:val="0"/>
                <w:sz w:val="13"/>
              </w:rPr>
              <w:t>Agrovet</w:t>
            </w:r>
          </w:p>
        </w:tc>
        <w:tc>
          <w:tcPr>
            <w:tcW w:type="dxa" w:w="1442"/>
          </w:tcPr>
          <w:p>
            <w:pPr>
              <w:spacing w:after="20"/>
            </w:pPr>
            <w:r/>
            <w:r>
              <w:rPr>
                <w:b w:val="0"/>
                <w:i w:val="0"/>
                <w:sz w:val="13"/>
              </w:rPr>
              <w:t>Footfall, correct drug use</w:t>
            </w:r>
          </w:p>
        </w:tc>
        <w:tc>
          <w:tcPr>
            <w:tcW w:type="dxa" w:w="1442"/>
          </w:tcPr>
          <w:p>
            <w:pPr>
              <w:spacing w:after="20"/>
            </w:pPr>
            <w:r/>
            <w:r>
              <w:rPr>
                <w:b w:val="0"/>
                <w:i w:val="0"/>
                <w:sz w:val="13"/>
              </w:rPr>
              <w:t>Wrong products bought, no follow-up</w:t>
            </w:r>
          </w:p>
        </w:tc>
        <w:tc>
          <w:tcPr>
            <w:tcW w:type="dxa" w:w="1442"/>
          </w:tcPr>
          <w:p>
            <w:pPr>
              <w:spacing w:after="20"/>
            </w:pPr>
            <w:r/>
            <w:r>
              <w:rPr>
                <w:b w:val="0"/>
                <w:i w:val="0"/>
                <w:sz w:val="13"/>
              </w:rPr>
              <w:t>Distributes the number; answers health questions</w:t>
            </w:r>
          </w:p>
        </w:tc>
        <w:tc>
          <w:tcPr>
            <w:tcW w:type="dxa" w:w="1442"/>
          </w:tcPr>
          <w:p>
            <w:pPr>
              <w:spacing w:after="20"/>
            </w:pPr>
            <w:r/>
            <w:r>
              <w:rPr>
                <w:b/>
                <w:i w:val="0"/>
                <w:sz w:val="13"/>
              </w:rPr>
              <w:t>Gives:</w:t>
            </w:r>
            <w:r>
              <w:rPr>
                <w:b w:val="0"/>
                <w:i w:val="0"/>
                <w:sz w:val="13"/>
              </w:rPr>
              <w:t xml:space="preserve"> distribution; may part-pay for footfall data</w:t>
            </w:r>
          </w:p>
        </w:tc>
        <w:tc>
          <w:tcPr>
            <w:tcW w:type="dxa" w:w="1442"/>
          </w:tcPr>
          <w:p>
            <w:pPr>
              <w:spacing w:after="20"/>
            </w:pPr>
            <w:r/>
            <w:r>
              <w:rPr>
                <w:b w:val="0"/>
                <w:i w:val="0"/>
                <w:sz w:val="13"/>
              </w:rPr>
              <w:t>Yes</w:t>
            </w:r>
          </w:p>
        </w:tc>
      </w:tr>
      <w:tr>
        <w:tc>
          <w:tcPr>
            <w:tcW w:type="dxa" w:w="1442"/>
          </w:tcPr>
          <w:p>
            <w:pPr>
              <w:spacing w:after="20"/>
            </w:pPr>
            <w:r/>
            <w:r>
              <w:rPr>
                <w:b/>
                <w:i w:val="0"/>
                <w:sz w:val="13"/>
              </w:rPr>
              <w:t>Buyer — data + authority</w:t>
            </w:r>
          </w:p>
        </w:tc>
        <w:tc>
          <w:tcPr>
            <w:tcW w:type="dxa" w:w="1442"/>
          </w:tcPr>
          <w:p>
            <w:pPr>
              <w:spacing w:after="20"/>
            </w:pPr>
            <w:r/>
            <w:r>
              <w:rPr>
                <w:b w:val="0"/>
                <w:i w:val="0"/>
                <w:sz w:val="13"/>
              </w:rPr>
              <w:t>County livestock / water department</w:t>
            </w:r>
          </w:p>
        </w:tc>
        <w:tc>
          <w:tcPr>
            <w:tcW w:type="dxa" w:w="1442"/>
          </w:tcPr>
          <w:p>
            <w:pPr>
              <w:spacing w:after="20"/>
            </w:pPr>
            <w:r/>
            <w:r>
              <w:rPr>
                <w:b w:val="0"/>
                <w:i w:val="0"/>
                <w:sz w:val="13"/>
              </w:rPr>
              <w:t>Surveillance, fewer outbreaks, service delivery</w:t>
            </w:r>
          </w:p>
        </w:tc>
        <w:tc>
          <w:tcPr>
            <w:tcW w:type="dxa" w:w="1442"/>
          </w:tcPr>
          <w:p>
            <w:pPr>
              <w:spacing w:after="20"/>
            </w:pPr>
            <w:r/>
            <w:r>
              <w:rPr>
                <w:b w:val="0"/>
                <w:i w:val="0"/>
                <w:sz w:val="13"/>
              </w:rPr>
              <w:t>Collecting ward ground truth by vehicle and phone</w:t>
            </w:r>
          </w:p>
        </w:tc>
        <w:tc>
          <w:tcPr>
            <w:tcW w:type="dxa" w:w="1442"/>
          </w:tcPr>
          <w:p>
            <w:pPr>
              <w:spacing w:after="20"/>
            </w:pPr>
            <w:r/>
            <w:r>
              <w:rPr>
                <w:b w:val="0"/>
                <w:i w:val="0"/>
                <w:sz w:val="13"/>
              </w:rPr>
              <w:t>Reads or buys the ward-level stream</w:t>
            </w:r>
          </w:p>
        </w:tc>
        <w:tc>
          <w:tcPr>
            <w:tcW w:type="dxa" w:w="1442"/>
          </w:tcPr>
          <w:p>
            <w:pPr>
              <w:spacing w:after="20"/>
            </w:pPr>
            <w:r/>
            <w:r>
              <w:rPr>
                <w:b/>
                <w:i w:val="0"/>
                <w:sz w:val="13"/>
              </w:rPr>
              <w:t>PAYS</w:t>
            </w:r>
            <w:r>
              <w:rPr>
                <w:b w:val="0"/>
                <w:i w:val="0"/>
                <w:sz w:val="13"/>
              </w:rPr>
              <w:t>, from a county budget line</w:t>
            </w:r>
          </w:p>
        </w:tc>
        <w:tc>
          <w:tcPr>
            <w:tcW w:type="dxa" w:w="1442"/>
          </w:tcPr>
          <w:p>
            <w:pPr>
              <w:spacing w:after="20"/>
            </w:pPr>
            <w:r/>
            <w:r>
              <w:rPr>
                <w:b w:val="0"/>
                <w:i w:val="0"/>
                <w:sz w:val="13"/>
              </w:rPr>
              <w:t>Yes</w:t>
            </w:r>
          </w:p>
        </w:tc>
      </w:tr>
      <w:tr>
        <w:tc>
          <w:tcPr>
            <w:tcW w:type="dxa" w:w="1442"/>
          </w:tcPr>
          <w:p>
            <w:pPr>
              <w:spacing w:after="20"/>
            </w:pPr>
            <w:r/>
            <w:r>
              <w:rPr>
                <w:b/>
                <w:i w:val="0"/>
                <w:sz w:val="13"/>
              </w:rPr>
              <w:t>Buyer — data partner</w:t>
            </w:r>
          </w:p>
        </w:tc>
        <w:tc>
          <w:tcPr>
            <w:tcW w:type="dxa" w:w="1442"/>
          </w:tcPr>
          <w:p>
            <w:pPr>
              <w:spacing w:after="20"/>
            </w:pPr>
            <w:r/>
            <w:r>
              <w:rPr>
                <w:b w:val="0"/>
                <w:i w:val="0"/>
                <w:sz w:val="13"/>
              </w:rPr>
              <w:t>NDMA ward officer / drought monitoring</w:t>
            </w:r>
          </w:p>
        </w:tc>
        <w:tc>
          <w:tcPr>
            <w:tcW w:type="dxa" w:w="1442"/>
          </w:tcPr>
          <w:p>
            <w:pPr>
              <w:spacing w:after="20"/>
            </w:pPr>
            <w:r/>
            <w:r>
              <w:rPr>
                <w:b w:val="0"/>
                <w:i w:val="0"/>
                <w:sz w:val="13"/>
              </w:rPr>
              <w:t>Timely ward ground truth on water and pasture</w:t>
            </w:r>
          </w:p>
        </w:tc>
        <w:tc>
          <w:tcPr>
            <w:tcW w:type="dxa" w:w="1442"/>
          </w:tcPr>
          <w:p>
            <w:pPr>
              <w:spacing w:after="20"/>
            </w:pPr>
            <w:r/>
            <w:r>
              <w:rPr>
                <w:b w:val="0"/>
                <w:i w:val="0"/>
                <w:sz w:val="13"/>
              </w:rPr>
              <w:t>Fuel, staff time, late reports</w:t>
            </w:r>
          </w:p>
        </w:tc>
        <w:tc>
          <w:tcPr>
            <w:tcW w:type="dxa" w:w="1442"/>
          </w:tcPr>
          <w:p>
            <w:pPr>
              <w:spacing w:after="20"/>
            </w:pPr>
            <w:r/>
            <w:r>
              <w:rPr>
                <w:b w:val="0"/>
                <w:i w:val="0"/>
                <w:sz w:val="13"/>
              </w:rPr>
              <w:t>Reads or buys the same stream</w:t>
            </w:r>
          </w:p>
        </w:tc>
        <w:tc>
          <w:tcPr>
            <w:tcW w:type="dxa" w:w="1442"/>
          </w:tcPr>
          <w:p>
            <w:pPr>
              <w:spacing w:after="20"/>
            </w:pPr>
            <w:r/>
            <w:r>
              <w:rPr>
                <w:b/>
                <w:i w:val="0"/>
                <w:sz w:val="13"/>
              </w:rPr>
              <w:t>PAYS</w:t>
            </w:r>
            <w:r>
              <w:rPr>
                <w:b w:val="0"/>
                <w:i w:val="0"/>
                <w:sz w:val="13"/>
              </w:rPr>
              <w:t xml:space="preserve"> (monitoring / early-warning line)</w:t>
            </w:r>
          </w:p>
        </w:tc>
        <w:tc>
          <w:tcPr>
            <w:tcW w:type="dxa" w:w="1442"/>
          </w:tcPr>
          <w:p>
            <w:pPr>
              <w:spacing w:after="20"/>
            </w:pPr>
            <w:r/>
            <w:r>
              <w:rPr>
                <w:b w:val="0"/>
                <w:i w:val="0"/>
                <w:sz w:val="13"/>
              </w:rPr>
              <w:t>Yes</w:t>
            </w:r>
          </w:p>
        </w:tc>
      </w:tr>
      <w:tr>
        <w:tc>
          <w:tcPr>
            <w:tcW w:type="dxa" w:w="1442"/>
          </w:tcPr>
          <w:p>
            <w:pPr>
              <w:spacing w:after="20"/>
            </w:pPr>
            <w:r/>
            <w:r>
              <w:rPr>
                <w:b/>
                <w:i w:val="0"/>
                <w:sz w:val="13"/>
              </w:rPr>
              <w:t>Buyer — M&amp;E</w:t>
            </w:r>
          </w:p>
        </w:tc>
        <w:tc>
          <w:tcPr>
            <w:tcW w:type="dxa" w:w="1442"/>
          </w:tcPr>
          <w:p>
            <w:pPr>
              <w:spacing w:after="20"/>
            </w:pPr>
            <w:r/>
            <w:r>
              <w:rPr>
                <w:b w:val="0"/>
                <w:i w:val="0"/>
                <w:sz w:val="13"/>
              </w:rPr>
              <w:t>NGO / CBO projects, donor programmes</w:t>
            </w:r>
          </w:p>
        </w:tc>
        <w:tc>
          <w:tcPr>
            <w:tcW w:type="dxa" w:w="1442"/>
          </w:tcPr>
          <w:p>
            <w:pPr>
              <w:spacing w:after="20"/>
            </w:pPr>
            <w:r/>
            <w:r>
              <w:rPr>
                <w:b w:val="0"/>
                <w:i w:val="0"/>
                <w:sz w:val="13"/>
              </w:rPr>
              <w:t>Reach, evidence, reporting to funders</w:t>
            </w:r>
          </w:p>
        </w:tc>
        <w:tc>
          <w:tcPr>
            <w:tcW w:type="dxa" w:w="1442"/>
          </w:tcPr>
          <w:p>
            <w:pPr>
              <w:spacing w:after="20"/>
            </w:pPr>
            <w:r/>
            <w:r>
              <w:rPr>
                <w:b w:val="0"/>
                <w:i w:val="0"/>
                <w:sz w:val="13"/>
              </w:rPr>
              <w:t>Expensive last-mile data collection</w:t>
            </w:r>
          </w:p>
        </w:tc>
        <w:tc>
          <w:tcPr>
            <w:tcW w:type="dxa" w:w="1442"/>
          </w:tcPr>
          <w:p>
            <w:pPr>
              <w:spacing w:after="20"/>
            </w:pPr>
            <w:r/>
            <w:r>
              <w:rPr>
                <w:b w:val="0"/>
                <w:i w:val="0"/>
                <w:sz w:val="13"/>
              </w:rPr>
              <w:t>White-labels the stream for M&amp;E</w:t>
            </w:r>
          </w:p>
        </w:tc>
        <w:tc>
          <w:tcPr>
            <w:tcW w:type="dxa" w:w="1442"/>
          </w:tcPr>
          <w:p>
            <w:pPr>
              <w:spacing w:after="20"/>
            </w:pPr>
            <w:r/>
            <w:r>
              <w:rPr>
                <w:b/>
                <w:i w:val="0"/>
                <w:sz w:val="13"/>
              </w:rPr>
              <w:t>PAYS</w:t>
            </w:r>
            <w:r>
              <w:rPr>
                <w:b w:val="0"/>
                <w:i w:val="0"/>
                <w:sz w:val="13"/>
              </w:rPr>
              <w:t>, per ward per month</w:t>
            </w:r>
          </w:p>
        </w:tc>
        <w:tc>
          <w:tcPr>
            <w:tcW w:type="dxa" w:w="1442"/>
          </w:tcPr>
          <w:p>
            <w:pPr>
              <w:spacing w:after="20"/>
            </w:pPr>
            <w:r/>
            <w:r>
              <w:rPr>
                <w:b w:val="0"/>
                <w:i w:val="0"/>
                <w:sz w:val="13"/>
              </w:rPr>
              <w:t>Yes</w:t>
            </w:r>
          </w:p>
        </w:tc>
      </w:tr>
      <w:tr>
        <w:tc>
          <w:tcPr>
            <w:tcW w:type="dxa" w:w="1442"/>
          </w:tcPr>
          <w:p>
            <w:pPr>
              <w:spacing w:after="20"/>
            </w:pPr>
            <w:r/>
            <w:r>
              <w:rPr>
                <w:b/>
                <w:i w:val="0"/>
                <w:sz w:val="13"/>
              </w:rPr>
              <w:t>Buyer — future</w:t>
            </w:r>
          </w:p>
        </w:tc>
        <w:tc>
          <w:tcPr>
            <w:tcW w:type="dxa" w:w="1442"/>
          </w:tcPr>
          <w:p>
            <w:pPr>
              <w:spacing w:after="20"/>
            </w:pPr>
            <w:r/>
            <w:r>
              <w:rPr>
                <w:b w:val="0"/>
                <w:i w:val="0"/>
                <w:sz w:val="13"/>
              </w:rPr>
              <w:t>Insurer / Takaful, research institute</w:t>
            </w:r>
          </w:p>
        </w:tc>
        <w:tc>
          <w:tcPr>
            <w:tcW w:type="dxa" w:w="1442"/>
          </w:tcPr>
          <w:p>
            <w:pPr>
              <w:spacing w:after="20"/>
            </w:pPr>
            <w:r/>
            <w:r>
              <w:rPr>
                <w:b w:val="0"/>
                <w:i w:val="0"/>
                <w:sz w:val="13"/>
              </w:rPr>
              <w:t>Underwriting data; longitudinal herd data</w:t>
            </w:r>
          </w:p>
        </w:tc>
        <w:tc>
          <w:tcPr>
            <w:tcW w:type="dxa" w:w="1442"/>
          </w:tcPr>
          <w:p>
            <w:pPr>
              <w:spacing w:after="20"/>
            </w:pPr>
            <w:r/>
            <w:r>
              <w:rPr>
                <w:b w:val="0"/>
                <w:i w:val="0"/>
                <w:sz w:val="13"/>
              </w:rPr>
              <w:t>Sample surveys, scarce baselines</w:t>
            </w:r>
          </w:p>
        </w:tc>
        <w:tc>
          <w:tcPr>
            <w:tcW w:type="dxa" w:w="1442"/>
          </w:tcPr>
          <w:p>
            <w:pPr>
              <w:spacing w:after="20"/>
            </w:pPr>
            <w:r/>
            <w:r>
              <w:rPr>
                <w:b w:val="0"/>
                <w:i w:val="0"/>
                <w:sz w:val="13"/>
              </w:rPr>
              <w:t>Buys history once it exists</w:t>
            </w:r>
          </w:p>
        </w:tc>
        <w:tc>
          <w:tcPr>
            <w:tcW w:type="dxa" w:w="1442"/>
          </w:tcPr>
          <w:p>
            <w:pPr>
              <w:spacing w:after="20"/>
            </w:pPr>
            <w:r/>
            <w:r>
              <w:rPr>
                <w:b/>
                <w:i w:val="0"/>
                <w:sz w:val="13"/>
              </w:rPr>
              <w:t>PAYS</w:t>
            </w:r>
            <w:r>
              <w:rPr>
                <w:b w:val="0"/>
                <w:i w:val="0"/>
                <w:sz w:val="13"/>
              </w:rPr>
              <w:t>, later (needs 6+ months of records)</w:t>
            </w:r>
          </w:p>
        </w:tc>
        <w:tc>
          <w:tcPr>
            <w:tcW w:type="dxa" w:w="1442"/>
          </w:tcPr>
          <w:p>
            <w:pPr>
              <w:spacing w:after="20"/>
            </w:pPr>
            <w:r/>
            <w:r>
              <w:rPr>
                <w:b w:val="0"/>
                <w:i w:val="0"/>
                <w:sz w:val="13"/>
              </w:rPr>
              <w:t>—</w:t>
            </w:r>
          </w:p>
        </w:tc>
      </w:tr>
      <w:tr>
        <w:tc>
          <w:tcPr>
            <w:tcW w:type="dxa" w:w="1442"/>
          </w:tcPr>
          <w:p>
            <w:pPr>
              <w:spacing w:after="20"/>
            </w:pPr>
            <w:r/>
            <w:r>
              <w:rPr>
                <w:b/>
                <w:i w:val="0"/>
                <w:sz w:val="13"/>
              </w:rPr>
              <w:t>Distribution</w:t>
            </w:r>
          </w:p>
        </w:tc>
        <w:tc>
          <w:tcPr>
            <w:tcW w:type="dxa" w:w="1442"/>
          </w:tcPr>
          <w:p>
            <w:pPr>
              <w:spacing w:after="20"/>
            </w:pPr>
            <w:r/>
            <w:r>
              <w:rPr>
                <w:b w:val="0"/>
                <w:i w:val="0"/>
                <w:sz w:val="13"/>
              </w:rPr>
              <w:t>Chief / assistant chief / ward admin</w:t>
            </w:r>
          </w:p>
        </w:tc>
        <w:tc>
          <w:tcPr>
            <w:tcW w:type="dxa" w:w="1442"/>
          </w:tcPr>
          <w:p>
            <w:pPr>
              <w:spacing w:after="20"/>
            </w:pPr>
            <w:r/>
            <w:r>
              <w:rPr>
                <w:b w:val="0"/>
                <w:i w:val="0"/>
                <w:sz w:val="13"/>
              </w:rPr>
              <w:t>Order, service delivery, being seen to help</w:t>
            </w:r>
          </w:p>
        </w:tc>
        <w:tc>
          <w:tcPr>
            <w:tcW w:type="dxa" w:w="1442"/>
          </w:tcPr>
          <w:p>
            <w:pPr>
              <w:spacing w:after="20"/>
            </w:pPr>
            <w:r/>
            <w:r>
              <w:rPr>
                <w:b w:val="0"/>
                <w:i w:val="0"/>
                <w:sz w:val="13"/>
              </w:rPr>
              <w:t>Nothing</w:t>
            </w:r>
          </w:p>
        </w:tc>
        <w:tc>
          <w:tcPr>
            <w:tcW w:type="dxa" w:w="1442"/>
          </w:tcPr>
          <w:p>
            <w:pPr>
              <w:spacing w:after="20"/>
            </w:pPr>
            <w:r/>
            <w:r>
              <w:rPr>
                <w:b w:val="0"/>
                <w:i w:val="0"/>
                <w:sz w:val="13"/>
              </w:rPr>
              <w:t>Baraza announcement, signboard at the point</w:t>
            </w:r>
          </w:p>
        </w:tc>
        <w:tc>
          <w:tcPr>
            <w:tcW w:type="dxa" w:w="1442"/>
          </w:tcPr>
          <w:p>
            <w:pPr>
              <w:spacing w:after="20"/>
            </w:pPr>
            <w:r/>
            <w:r>
              <w:rPr>
                <w:b w:val="0"/>
                <w:i w:val="0"/>
                <w:sz w:val="13"/>
              </w:rPr>
              <w:t>Nothing</w:t>
            </w:r>
          </w:p>
        </w:tc>
        <w:tc>
          <w:tcPr>
            <w:tcW w:type="dxa" w:w="1442"/>
          </w:tcPr>
          <w:p>
            <w:pPr>
              <w:spacing w:after="20"/>
            </w:pPr>
            <w:r/>
            <w:r>
              <w:rPr>
                <w:b w:val="0"/>
                <w:i w:val="0"/>
                <w:sz w:val="13"/>
              </w:rPr>
              <w:t>Yes</w:t>
            </w:r>
          </w:p>
        </w:tc>
      </w:tr>
      <w:tr>
        <w:tc>
          <w:tcPr>
            <w:tcW w:type="dxa" w:w="1442"/>
          </w:tcPr>
          <w:p>
            <w:pPr>
              <w:spacing w:after="20"/>
            </w:pPr>
            <w:r/>
            <w:r>
              <w:rPr>
                <w:b/>
                <w:i w:val="0"/>
                <w:sz w:val="13"/>
              </w:rPr>
              <w:t>Us</w:t>
            </w:r>
          </w:p>
        </w:tc>
        <w:tc>
          <w:tcPr>
            <w:tcW w:type="dxa" w:w="1442"/>
          </w:tcPr>
          <w:p>
            <w:pPr>
              <w:spacing w:after="20"/>
            </w:pPr>
            <w:r/>
            <w:r>
              <w:rPr>
                <w:b w:val="0"/>
                <w:i w:val="0"/>
                <w:sz w:val="13"/>
              </w:rPr>
              <w:t>Arda Link</w:t>
            </w:r>
          </w:p>
        </w:tc>
        <w:tc>
          <w:tcPr>
            <w:tcW w:type="dxa" w:w="1442"/>
          </w:tcPr>
          <w:p>
            <w:pPr>
              <w:spacing w:after="20"/>
            </w:pPr>
            <w:r/>
            <w:r>
              <w:rPr>
                <w:b w:val="0"/>
                <w:i w:val="0"/>
                <w:sz w:val="13"/>
              </w:rPr>
              <w:t>A service that survives contact with the field</w:t>
            </w:r>
          </w:p>
        </w:tc>
        <w:tc>
          <w:tcPr>
            <w:tcW w:type="dxa" w:w="1442"/>
          </w:tcPr>
          <w:p>
            <w:pPr>
              <w:spacing w:after="20"/>
            </w:pPr>
            <w:r/>
            <w:r>
              <w:rPr>
                <w:b w:val="0"/>
                <w:i w:val="0"/>
                <w:sz w:val="13"/>
              </w:rPr>
              <w:t>—</w:t>
            </w:r>
          </w:p>
        </w:tc>
        <w:tc>
          <w:tcPr>
            <w:tcW w:type="dxa" w:w="1442"/>
          </w:tcPr>
          <w:p>
            <w:pPr>
              <w:spacing w:after="20"/>
            </w:pPr>
            <w:r/>
            <w:r>
              <w:rPr>
                <w:b w:val="0"/>
                <w:i w:val="0"/>
                <w:sz w:val="13"/>
              </w:rPr>
              <w:t>—</w:t>
            </w:r>
          </w:p>
        </w:tc>
        <w:tc>
          <w:tcPr>
            <w:tcW w:type="dxa" w:w="1442"/>
          </w:tcPr>
          <w:p>
            <w:pPr>
              <w:spacing w:after="20"/>
            </w:pPr>
            <w:r/>
            <w:r>
              <w:rPr>
                <w:b w:val="0"/>
                <w:i w:val="0"/>
                <w:sz w:val="13"/>
              </w:rPr>
              <w:t>—</w:t>
            </w:r>
          </w:p>
        </w:tc>
        <w:tc>
          <w:tcPr>
            <w:tcW w:type="dxa" w:w="1442"/>
          </w:tcPr>
          <w:p>
            <w:pPr>
              <w:spacing w:after="20"/>
            </w:pPr>
            <w:r/>
            <w:r>
              <w:rPr>
                <w:b w:val="0"/>
                <w:i w:val="0"/>
                <w:sz w:val="13"/>
              </w:rPr>
              <w:t>—</w:t>
            </w:r>
          </w:p>
        </w:tc>
      </w:tr>
    </w:tbl>
    <w:p/>
    <w:p>
      <w:r>
        <w:rPr>
          <w:b/>
          <w:i w:val="0"/>
        </w:rPr>
        <w:t>The two questions this round must answer.</w:t>
      </w:r>
      <w:r>
        <w:rPr>
          <w:b w:val="0"/>
          <w:i w:val="0"/>
        </w:rPr>
        <w:t xml:space="preserve"> (1) </w:t>
      </w:r>
      <w:r>
        <w:rPr>
          <w:b/>
          <w:i w:val="0"/>
        </w:rPr>
        <w:t>Supply:</w:t>
      </w:r>
      <w:r>
        <w:rPr>
          <w:b w:val="0"/>
          <w:i w:val="0"/>
        </w:rPr>
        <w:t xml:space="preserve"> will he contribute on a rhythm — one tap, honestly, without being chased — because the value he gets back is real to him? (2) </w:t>
      </w:r>
      <w:r>
        <w:rPr>
          <w:b/>
          <w:i w:val="0"/>
        </w:rPr>
        <w:t>Demand:</w:t>
      </w:r>
      <w:r>
        <w:rPr>
          <w:b w:val="0"/>
          <w:i w:val="0"/>
        </w:rPr>
        <w:t xml:space="preserve"> is there a named institution with a real, current spend on collecting this data, and a budget line we could sit in? If the round produces no supply habit, there is no product; if it produces no buyer, there is no business — only a service somebody else's grant pays for.</w:t>
      </w:r>
    </w:p>
    <w:p>
      <w:r>
        <w:rPr>
          <w:b w:val="0"/>
          <w:i w:val="0"/>
        </w:rPr>
        <w:t xml:space="preserve">Pair this with the </w:t>
      </w:r>
      <w:r>
        <w:rPr>
          <w:b/>
          <w:i w:val="0"/>
        </w:rPr>
        <w:t>decision-rights</w:t>
      </w:r>
      <w:r>
        <w:rPr>
          <w:b w:val="0"/>
          <w:i w:val="0"/>
        </w:rPr>
        <w:t xml:space="preserve"> question, because it decides the whole channel:</w:t>
      </w:r>
    </w:p>
    <w:tbl>
      <w:tblPr>
        <w:tblStyle w:val="TableGrid"/>
        <w:tblW w:type="auto" w:w="0"/>
        <w:tblLayout w:type="autofit"/>
        <w:tblLook w:firstColumn="1" w:firstRow="1" w:lastColumn="0" w:lastRow="0" w:noHBand="0" w:noVBand="1" w:val="04A0"/>
      </w:tblPr>
      <w:tblGrid>
        <w:gridCol w:w="2523"/>
        <w:gridCol w:w="2523"/>
        <w:gridCol w:w="2523"/>
        <w:gridCol w:w="2523"/>
      </w:tblGrid>
      <w:tr>
        <w:tc>
          <w:tcPr>
            <w:tcW w:type="dxa" w:w="2523"/>
            <w:shd w:val="clear" w:fill="F2F2F2"/>
          </w:tcPr>
          <w:p>
            <w:pPr>
              <w:spacing w:after="20"/>
            </w:pPr>
            <w:r>
              <w:rPr>
                <w:b/>
              </w:rPr>
            </w:r>
            <w:r>
              <w:rPr>
                <w:b/>
                <w:i/>
                <w:sz w:val="15"/>
              </w:rPr>
              <w:t>Decision</w:t>
            </w:r>
          </w:p>
        </w:tc>
        <w:tc>
          <w:tcPr>
            <w:tcW w:type="dxa" w:w="2523"/>
            <w:shd w:val="clear" w:fill="F2F2F2"/>
          </w:tcPr>
          <w:p>
            <w:pPr>
              <w:spacing w:after="20"/>
            </w:pPr>
            <w:r>
              <w:rPr>
                <w:b/>
              </w:rPr>
            </w:r>
            <w:r>
              <w:rPr>
                <w:b/>
                <w:i/>
                <w:sz w:val="15"/>
              </w:rPr>
              <w:t>Who actually decides</w:t>
            </w:r>
          </w:p>
        </w:tc>
        <w:tc>
          <w:tcPr>
            <w:tcW w:type="dxa" w:w="2523"/>
            <w:shd w:val="clear" w:fill="F2F2F2"/>
          </w:tcPr>
          <w:p>
            <w:pPr>
              <w:spacing w:after="20"/>
            </w:pPr>
            <w:r>
              <w:rPr>
                <w:b/>
              </w:rPr>
            </w:r>
            <w:r>
              <w:rPr>
                <w:b/>
                <w:i/>
                <w:sz w:val="15"/>
              </w:rPr>
              <w:t>Who influences</w:t>
            </w:r>
          </w:p>
        </w:tc>
        <w:tc>
          <w:tcPr>
            <w:tcW w:type="dxa" w:w="2523"/>
            <w:shd w:val="clear" w:fill="F2F2F2"/>
          </w:tcPr>
          <w:p>
            <w:pPr>
              <w:spacing w:after="20"/>
            </w:pPr>
            <w:r>
              <w:rPr>
                <w:b/>
              </w:rPr>
            </w:r>
            <w:r>
              <w:rPr>
                <w:b/>
                <w:i/>
                <w:sz w:val="15"/>
              </w:rPr>
              <w:t>Who must not be bypassed</w:t>
            </w:r>
          </w:p>
        </w:tc>
      </w:tr>
      <w:tr>
        <w:tc>
          <w:tcPr>
            <w:tcW w:type="dxa" w:w="2523"/>
          </w:tcPr>
          <w:p>
            <w:pPr>
              <w:spacing w:after="20"/>
            </w:pPr>
            <w:r/>
            <w:r>
              <w:rPr>
                <w:b w:val="0"/>
                <w:i w:val="0"/>
                <w:sz w:val="15"/>
              </w:rPr>
              <w:t>When and where to move the herd</w:t>
            </w:r>
          </w:p>
        </w:tc>
        <w:tc>
          <w:tcPr>
            <w:tcW w:type="dxa" w:w="2523"/>
          </w:tcPr>
          <w:p>
            <w:pPr>
              <w:spacing w:after="20"/>
            </w:pPr>
            <w:r/>
          </w:p>
        </w:tc>
        <w:tc>
          <w:tcPr>
            <w:tcW w:type="dxa" w:w="2523"/>
          </w:tcPr>
          <w:p>
            <w:pPr>
              <w:spacing w:after="20"/>
            </w:pPr>
            <w:r/>
          </w:p>
        </w:tc>
        <w:tc>
          <w:tcPr>
            <w:tcW w:type="dxa" w:w="2523"/>
          </w:tcPr>
          <w:p>
            <w:pPr>
              <w:spacing w:after="20"/>
            </w:pPr>
            <w:r/>
          </w:p>
        </w:tc>
      </w:tr>
      <w:tr>
        <w:tc>
          <w:tcPr>
            <w:tcW w:type="dxa" w:w="2523"/>
          </w:tcPr>
          <w:p>
            <w:pPr>
              <w:spacing w:after="20"/>
            </w:pPr>
            <w:r/>
            <w:r>
              <w:rPr>
                <w:b w:val="0"/>
                <w:i w:val="0"/>
                <w:sz w:val="15"/>
              </w:rPr>
              <w:t>Which animal to sell</w:t>
            </w:r>
          </w:p>
        </w:tc>
        <w:tc>
          <w:tcPr>
            <w:tcW w:type="dxa" w:w="2523"/>
          </w:tcPr>
          <w:p>
            <w:pPr>
              <w:spacing w:after="20"/>
            </w:pPr>
            <w:r/>
          </w:p>
        </w:tc>
        <w:tc>
          <w:tcPr>
            <w:tcW w:type="dxa" w:w="2523"/>
          </w:tcPr>
          <w:p>
            <w:pPr>
              <w:spacing w:after="20"/>
            </w:pPr>
            <w:r/>
          </w:p>
        </w:tc>
        <w:tc>
          <w:tcPr>
            <w:tcW w:type="dxa" w:w="2523"/>
          </w:tcPr>
          <w:p>
            <w:pPr>
              <w:spacing w:after="20"/>
            </w:pPr>
            <w:r/>
          </w:p>
        </w:tc>
      </w:tr>
      <w:tr>
        <w:tc>
          <w:tcPr>
            <w:tcW w:type="dxa" w:w="2523"/>
          </w:tcPr>
          <w:p>
            <w:pPr>
              <w:spacing w:after="20"/>
            </w:pPr>
            <w:r/>
            <w:r>
              <w:rPr>
                <w:b w:val="0"/>
                <w:i w:val="0"/>
                <w:sz w:val="15"/>
              </w:rPr>
              <w:t>Whether to buy drugs, and which</w:t>
            </w:r>
          </w:p>
        </w:tc>
        <w:tc>
          <w:tcPr>
            <w:tcW w:type="dxa" w:w="2523"/>
          </w:tcPr>
          <w:p>
            <w:pPr>
              <w:spacing w:after="20"/>
            </w:pPr>
            <w:r/>
          </w:p>
        </w:tc>
        <w:tc>
          <w:tcPr>
            <w:tcW w:type="dxa" w:w="2523"/>
          </w:tcPr>
          <w:p>
            <w:pPr>
              <w:spacing w:after="20"/>
            </w:pPr>
            <w:r/>
          </w:p>
        </w:tc>
        <w:tc>
          <w:tcPr>
            <w:tcW w:type="dxa" w:w="2523"/>
          </w:tcPr>
          <w:p>
            <w:pPr>
              <w:spacing w:after="20"/>
            </w:pPr>
            <w:r/>
          </w:p>
        </w:tc>
      </w:tr>
      <w:tr>
        <w:tc>
          <w:tcPr>
            <w:tcW w:type="dxa" w:w="2523"/>
          </w:tcPr>
          <w:p>
            <w:pPr>
              <w:spacing w:after="20"/>
            </w:pPr>
            <w:r/>
            <w:r>
              <w:rPr>
                <w:b w:val="0"/>
                <w:i w:val="0"/>
                <w:sz w:val="15"/>
              </w:rPr>
              <w:t>How much to spend on water or transport</w:t>
            </w:r>
          </w:p>
        </w:tc>
        <w:tc>
          <w:tcPr>
            <w:tcW w:type="dxa" w:w="2523"/>
          </w:tcPr>
          <w:p>
            <w:pPr>
              <w:spacing w:after="20"/>
            </w:pPr>
            <w:r/>
          </w:p>
        </w:tc>
        <w:tc>
          <w:tcPr>
            <w:tcW w:type="dxa" w:w="2523"/>
          </w:tcPr>
          <w:p>
            <w:pPr>
              <w:spacing w:after="20"/>
            </w:pPr>
            <w:r/>
          </w:p>
        </w:tc>
        <w:tc>
          <w:tcPr>
            <w:tcW w:type="dxa" w:w="2523"/>
          </w:tcPr>
          <w:p>
            <w:pPr>
              <w:spacing w:after="20"/>
            </w:pPr>
            <w:r/>
          </w:p>
        </w:tc>
      </w:tr>
      <w:tr>
        <w:tc>
          <w:tcPr>
            <w:tcW w:type="dxa" w:w="2523"/>
          </w:tcPr>
          <w:p>
            <w:pPr>
              <w:spacing w:after="20"/>
            </w:pPr>
            <w:r/>
            <w:r>
              <w:rPr>
                <w:b w:val="0"/>
                <w:i w:val="0"/>
                <w:sz w:val="15"/>
              </w:rPr>
              <w:t>Who gets a phone / airtime / data</w:t>
            </w:r>
          </w:p>
        </w:tc>
        <w:tc>
          <w:tcPr>
            <w:tcW w:type="dxa" w:w="2523"/>
          </w:tcPr>
          <w:p>
            <w:pPr>
              <w:spacing w:after="20"/>
            </w:pPr>
            <w:r/>
          </w:p>
        </w:tc>
        <w:tc>
          <w:tcPr>
            <w:tcW w:type="dxa" w:w="2523"/>
          </w:tcPr>
          <w:p>
            <w:pPr>
              <w:spacing w:after="20"/>
            </w:pPr>
            <w:r/>
          </w:p>
        </w:tc>
        <w:tc>
          <w:tcPr>
            <w:tcW w:type="dxa" w:w="2523"/>
          </w:tcPr>
          <w:p>
            <w:pPr>
              <w:spacing w:after="20"/>
            </w:pPr>
            <w:r/>
          </w:p>
        </w:tc>
      </w:tr>
    </w:tbl>
    <w:p/>
    <w:p>
      <w:pPr>
        <w:spacing w:before="40"/>
      </w:pPr>
      <w:r>
        <w:rPr>
          <w:color w:val="BFBFBF"/>
        </w:rPr>
        <w:t>————————————————————————————————————————</w:t>
      </w:r>
    </w:p>
    <w:p>
      <w:pPr>
        <w:pStyle w:val="Heading2"/>
      </w:pPr>
      <w:r>
        <w:rPr>
          <w:b w:val="0"/>
          <w:i w:val="0"/>
        </w:rPr>
        <w:t>3. The sample: 10 pastoralists (plus 5 informants)</w:t>
      </w:r>
    </w:p>
    <w:p>
      <w:r>
        <w:rPr>
          <w:b w:val="0"/>
          <w:i w:val="0"/>
        </w:rPr>
        <w:t>Ten is not a statistical sample. It is enough to see the repeated problem — and it is deliberately skewed towards the people our design must not silently exclude.</w:t>
      </w:r>
    </w:p>
    <w:p>
      <w:r>
        <w:rPr>
          <w:b/>
          <w:i w:val="0"/>
        </w:rPr>
        <w:t>Screening (facts only, 3 minutes, before booking the interview)</w:t>
      </w:r>
    </w:p>
    <w:p>
      <w:pPr>
        <w:pStyle w:val="ListNumber"/>
      </w:pPr>
      <w:r>
        <w:rPr>
          <w:b w:val="0"/>
          <w:i w:val="0"/>
        </w:rPr>
        <w:t>Do you keep livestock now? Which kind, and roughly how many?</w:t>
      </w:r>
    </w:p>
    <w:p>
      <w:pPr>
        <w:pStyle w:val="ListNumber"/>
      </w:pPr>
      <w:r>
        <w:rPr>
          <w:b w:val="0"/>
          <w:i w:val="0"/>
        </w:rPr>
        <w:t>When you last decided where to take them, who decided — you, or someone else?</w:t>
      </w:r>
    </w:p>
    <w:p>
      <w:pPr>
        <w:pStyle w:val="ListNumber"/>
      </w:pPr>
      <w:r>
        <w:rPr>
          <w:b w:val="0"/>
          <w:i w:val="0"/>
        </w:rPr>
        <w:t>Do you have a phone? Who uses it — you alone, or the household? Does it have WhatsApp?</w:t>
      </w:r>
    </w:p>
    <w:p>
      <w:pPr>
        <w:pStyle w:val="ListNumber"/>
      </w:pPr>
      <w:r>
        <w:rPr>
          <w:b w:val="0"/>
          <w:i w:val="0"/>
        </w:rPr>
        <w:t>How long does the walk to your usual water point take on the day you go?</w:t>
      </w:r>
    </w:p>
    <w:p>
      <w:pPr>
        <w:pStyle w:val="ListNumber"/>
      </w:pPr>
      <w:r>
        <w:rPr>
          <w:b w:val="0"/>
          <w:i w:val="0"/>
        </w:rPr>
        <w:t>In the last 12 months, did you lose animals, or have a bad tick or worm problem?</w:t>
      </w:r>
    </w:p>
    <w:p>
      <w:r>
        <w:rPr>
          <w:b/>
          <w:i w:val="0"/>
        </w:rPr>
        <w:t>Quotas for the 10</w:t>
      </w:r>
      <w:r>
        <w:rPr>
          <w:b w:val="0"/>
          <w:i w:val="0"/>
        </w:rPr>
        <w:t xml:space="preserve"> (adjust the numbers to the ward's reality, but keep the spread)</w:t>
      </w:r>
    </w:p>
    <w:tbl>
      <w:tblPr>
        <w:tblStyle w:val="TableGrid"/>
        <w:tblW w:type="auto" w:w="0"/>
        <w:tblLayout w:type="autofit"/>
        <w:tblLook w:firstColumn="1" w:firstRow="1" w:lastColumn="0" w:lastRow="0" w:noHBand="0" w:noVBand="1" w:val="04A0"/>
      </w:tblPr>
      <w:tblGrid>
        <w:gridCol w:w="5046"/>
        <w:gridCol w:w="5046"/>
      </w:tblGrid>
      <w:tr>
        <w:tc>
          <w:tcPr>
            <w:tcW w:type="dxa" w:w="5046"/>
            <w:shd w:val="clear" w:fill="F2F2F2"/>
          </w:tcPr>
          <w:p>
            <w:pPr>
              <w:spacing w:after="20"/>
            </w:pPr>
            <w:r>
              <w:rPr>
                <w:b/>
              </w:rPr>
            </w:r>
            <w:r>
              <w:rPr>
                <w:b/>
                <w:i/>
                <w:sz w:val="16"/>
              </w:rPr>
              <w:t>Must include</w:t>
            </w:r>
          </w:p>
        </w:tc>
        <w:tc>
          <w:tcPr>
            <w:tcW w:type="dxa" w:w="5046"/>
            <w:shd w:val="clear" w:fill="F2F2F2"/>
          </w:tcPr>
          <w:p>
            <w:pPr>
              <w:spacing w:after="20"/>
            </w:pPr>
            <w:r>
              <w:rPr>
                <w:b/>
              </w:rPr>
            </w:r>
            <w:r>
              <w:rPr>
                <w:b/>
                <w:i/>
                <w:sz w:val="16"/>
              </w:rPr>
              <w:t>Why it matters</w:t>
            </w:r>
          </w:p>
        </w:tc>
      </w:tr>
      <w:tr>
        <w:tc>
          <w:tcPr>
            <w:tcW w:type="dxa" w:w="5046"/>
          </w:tcPr>
          <w:p>
            <w:pPr>
              <w:spacing w:after="20"/>
            </w:pPr>
            <w:r/>
            <w:r>
              <w:rPr>
                <w:b/>
                <w:i w:val="0"/>
                <w:sz w:val="16"/>
              </w:rPr>
              <w:t>3 women</w:t>
            </w:r>
            <w:r>
              <w:rPr>
                <w:b w:val="0"/>
                <w:i w:val="0"/>
                <w:sz w:val="16"/>
              </w:rPr>
              <w:t xml:space="preserve"> (at least 2 keeping milking cows or shoats)</w:t>
            </w:r>
          </w:p>
        </w:tc>
        <w:tc>
          <w:tcPr>
            <w:tcW w:type="dxa" w:w="5046"/>
          </w:tcPr>
          <w:p>
            <w:pPr>
              <w:spacing w:after="20"/>
            </w:pPr>
            <w:r/>
            <w:r>
              <w:rPr>
                <w:b w:val="0"/>
                <w:i w:val="0"/>
                <w:sz w:val="16"/>
              </w:rPr>
              <w:t>Beneficiaries are not the same as users; women's answers differ and are usually not asked</w:t>
            </w:r>
          </w:p>
        </w:tc>
      </w:tr>
      <w:tr>
        <w:tc>
          <w:tcPr>
            <w:tcW w:type="dxa" w:w="5046"/>
          </w:tcPr>
          <w:p>
            <w:pPr>
              <w:spacing w:after="20"/>
            </w:pPr>
            <w:r/>
            <w:r>
              <w:rPr>
                <w:b/>
                <w:i w:val="0"/>
                <w:sz w:val="16"/>
              </w:rPr>
              <w:t>3 farthest from water</w:t>
            </w:r>
            <w:r>
              <w:rPr>
                <w:b w:val="0"/>
                <w:i w:val="0"/>
                <w:sz w:val="16"/>
              </w:rPr>
              <w:t xml:space="preserve"> (longest walk)</w:t>
            </w:r>
          </w:p>
        </w:tc>
        <w:tc>
          <w:tcPr>
            <w:tcW w:type="dxa" w:w="5046"/>
          </w:tcPr>
          <w:p>
            <w:pPr>
              <w:spacing w:after="20"/>
            </w:pPr>
            <w:r/>
            <w:r>
              <w:rPr>
                <w:b w:val="0"/>
                <w:i w:val="0"/>
                <w:sz w:val="16"/>
              </w:rPr>
              <w:t>Where the problem is most expensive, and where our walk-distance claim is testable</w:t>
            </w:r>
          </w:p>
        </w:tc>
      </w:tr>
      <w:tr>
        <w:tc>
          <w:tcPr>
            <w:tcW w:type="dxa" w:w="5046"/>
          </w:tcPr>
          <w:p>
            <w:pPr>
              <w:spacing w:after="20"/>
            </w:pPr>
            <w:r/>
            <w:r>
              <w:rPr>
                <w:b/>
                <w:i w:val="0"/>
                <w:sz w:val="16"/>
              </w:rPr>
              <w:t>2 recently moved, or mid-move</w:t>
            </w:r>
          </w:p>
        </w:tc>
        <w:tc>
          <w:tcPr>
            <w:tcW w:type="dxa" w:w="5046"/>
          </w:tcPr>
          <w:p>
            <w:pPr>
              <w:spacing w:after="20"/>
            </w:pPr>
            <w:r/>
            <w:r>
              <w:rPr>
                <w:b w:val="0"/>
                <w:i w:val="0"/>
                <w:sz w:val="16"/>
              </w:rPr>
              <w:t>The decision is live — highest signal of the whole round</w:t>
            </w:r>
          </w:p>
        </w:tc>
      </w:tr>
      <w:tr>
        <w:tc>
          <w:tcPr>
            <w:tcW w:type="dxa" w:w="5046"/>
          </w:tcPr>
          <w:p>
            <w:pPr>
              <w:spacing w:after="20"/>
            </w:pPr>
            <w:r/>
            <w:r>
              <w:rPr>
                <w:b/>
                <w:i w:val="0"/>
                <w:sz w:val="16"/>
              </w:rPr>
              <w:t>2 camel keepers</w:t>
            </w:r>
          </w:p>
        </w:tc>
        <w:tc>
          <w:tcPr>
            <w:tcW w:type="dxa" w:w="5046"/>
          </w:tcPr>
          <w:p>
            <w:pPr>
              <w:spacing w:after="20"/>
            </w:pPr>
            <w:r/>
            <w:r>
              <w:rPr>
                <w:b w:val="0"/>
                <w:i w:val="0"/>
                <w:sz w:val="16"/>
              </w:rPr>
              <w:t>Different species, different movement logic, different water rules</w:t>
            </w:r>
          </w:p>
        </w:tc>
      </w:tr>
      <w:tr>
        <w:tc>
          <w:tcPr>
            <w:tcW w:type="dxa" w:w="5046"/>
          </w:tcPr>
          <w:p>
            <w:pPr>
              <w:spacing w:after="20"/>
            </w:pPr>
            <w:r/>
            <w:r>
              <w:rPr>
                <w:b/>
                <w:i w:val="0"/>
                <w:sz w:val="16"/>
              </w:rPr>
              <w:t>3 shoats-only or shoats-dominant</w:t>
            </w:r>
          </w:p>
        </w:tc>
        <w:tc>
          <w:tcPr>
            <w:tcW w:type="dxa" w:w="5046"/>
          </w:tcPr>
          <w:p>
            <w:pPr>
              <w:spacing w:after="20"/>
            </w:pPr>
            <w:r/>
            <w:r>
              <w:rPr>
                <w:b w:val="0"/>
                <w:i w:val="0"/>
                <w:sz w:val="16"/>
              </w:rPr>
              <w:t>The near-home herd: the woman's herd and the quick money</w:t>
            </w:r>
          </w:p>
        </w:tc>
      </w:tr>
      <w:tr>
        <w:tc>
          <w:tcPr>
            <w:tcW w:type="dxa" w:w="5046"/>
          </w:tcPr>
          <w:p>
            <w:pPr>
              <w:spacing w:after="20"/>
            </w:pPr>
            <w:r/>
            <w:r>
              <w:rPr>
                <w:b/>
                <w:i w:val="0"/>
                <w:sz w:val="16"/>
              </w:rPr>
              <w:t>4 cattle-dominant</w:t>
            </w:r>
          </w:p>
        </w:tc>
        <w:tc>
          <w:tcPr>
            <w:tcW w:type="dxa" w:w="5046"/>
          </w:tcPr>
          <w:p>
            <w:pPr>
              <w:spacing w:after="20"/>
            </w:pPr>
            <w:r/>
            <w:r>
              <w:rPr>
                <w:b w:val="0"/>
                <w:i w:val="0"/>
                <w:sz w:val="16"/>
              </w:rPr>
              <w:t>The classic case</w:t>
            </w:r>
          </w:p>
        </w:tc>
      </w:tr>
      <w:tr>
        <w:tc>
          <w:tcPr>
            <w:tcW w:type="dxa" w:w="5046"/>
          </w:tcPr>
          <w:p>
            <w:pPr>
              <w:spacing w:after="20"/>
            </w:pPr>
            <w:r/>
            <w:r>
              <w:rPr>
                <w:b/>
                <w:i w:val="0"/>
                <w:sz w:val="16"/>
              </w:rPr>
              <w:t>2 daily WhatsApp users</w:t>
            </w:r>
          </w:p>
        </w:tc>
        <w:tc>
          <w:tcPr>
            <w:tcW w:type="dxa" w:w="5046"/>
          </w:tcPr>
          <w:p>
            <w:pPr>
              <w:spacing w:after="20"/>
            </w:pPr>
            <w:r/>
            <w:r>
              <w:rPr>
                <w:b w:val="0"/>
                <w:i w:val="0"/>
                <w:sz w:val="16"/>
              </w:rPr>
              <w:t>Feasibility of the channel</w:t>
            </w:r>
          </w:p>
        </w:tc>
      </w:tr>
      <w:tr>
        <w:tc>
          <w:tcPr>
            <w:tcW w:type="dxa" w:w="5046"/>
          </w:tcPr>
          <w:p>
            <w:pPr>
              <w:spacing w:after="20"/>
            </w:pPr>
            <w:r/>
            <w:r>
              <w:rPr>
                <w:b/>
                <w:i w:val="0"/>
                <w:sz w:val="16"/>
              </w:rPr>
              <w:t>2 who never use WhatsApp</w:t>
            </w:r>
            <w:r>
              <w:rPr>
                <w:b w:val="0"/>
                <w:i w:val="0"/>
                <w:sz w:val="16"/>
              </w:rPr>
              <w:t xml:space="preserve"> (voice or SMS only)</w:t>
            </w:r>
          </w:p>
        </w:tc>
        <w:tc>
          <w:tcPr>
            <w:tcW w:type="dxa" w:w="5046"/>
          </w:tcPr>
          <w:p>
            <w:pPr>
              <w:spacing w:after="20"/>
            </w:pPr>
            <w:r/>
            <w:r>
              <w:rPr>
                <w:b w:val="0"/>
                <w:i w:val="0"/>
                <w:sz w:val="16"/>
              </w:rPr>
              <w:t>The users a channel-only design drops without noticing</w:t>
            </w:r>
          </w:p>
        </w:tc>
      </w:tr>
      <w:tr>
        <w:tc>
          <w:tcPr>
            <w:tcW w:type="dxa" w:w="5046"/>
          </w:tcPr>
          <w:p>
            <w:pPr>
              <w:spacing w:after="20"/>
            </w:pPr>
            <w:r/>
            <w:r>
              <w:rPr>
                <w:b/>
                <w:i w:val="0"/>
                <w:sz w:val="16"/>
              </w:rPr>
              <w:t>2 who share a phone with the household</w:t>
            </w:r>
          </w:p>
        </w:tc>
        <w:tc>
          <w:tcPr>
            <w:tcW w:type="dxa" w:w="5046"/>
          </w:tcPr>
          <w:p>
            <w:pPr>
              <w:spacing w:after="20"/>
            </w:pPr>
            <w:r/>
            <w:r>
              <w:rPr>
                <w:b w:val="0"/>
                <w:i w:val="0"/>
                <w:sz w:val="16"/>
              </w:rPr>
              <w:t>The "who actually receives the message" problem</w:t>
            </w:r>
          </w:p>
        </w:tc>
      </w:tr>
      <w:tr>
        <w:tc>
          <w:tcPr>
            <w:tcW w:type="dxa" w:w="5046"/>
          </w:tcPr>
          <w:p>
            <w:pPr>
              <w:spacing w:after="20"/>
            </w:pPr>
            <w:r/>
            <w:r>
              <w:rPr>
                <w:b/>
                <w:i w:val="0"/>
                <w:sz w:val="16"/>
              </w:rPr>
              <w:t>1–2 whose animal-health event went badly</w:t>
            </w:r>
          </w:p>
        </w:tc>
        <w:tc>
          <w:tcPr>
            <w:tcW w:type="dxa" w:w="5046"/>
          </w:tcPr>
          <w:p>
            <w:pPr>
              <w:spacing w:after="20"/>
            </w:pPr>
            <w:r/>
            <w:r>
              <w:rPr>
                <w:b w:val="0"/>
                <w:i w:val="0"/>
                <w:sz w:val="16"/>
              </w:rPr>
              <w:t>Tests the pest loop honestly, not optimistically</w:t>
            </w:r>
          </w:p>
        </w:tc>
      </w:tr>
      <w:tr>
        <w:tc>
          <w:tcPr>
            <w:tcW w:type="dxa" w:w="5046"/>
          </w:tcPr>
          <w:p>
            <w:pPr>
              <w:spacing w:after="20"/>
            </w:pPr>
            <w:r/>
            <w:r>
              <w:rPr>
                <w:b/>
                <w:i w:val="0"/>
                <w:sz w:val="16"/>
              </w:rPr>
              <w:t>≥2 wards, ≥3 different water points</w:t>
            </w:r>
          </w:p>
        </w:tc>
        <w:tc>
          <w:tcPr>
            <w:tcW w:type="dxa" w:w="5046"/>
          </w:tcPr>
          <w:p>
            <w:pPr>
              <w:spacing w:after="20"/>
            </w:pPr>
            <w:r/>
            <w:r>
              <w:rPr>
                <w:b w:val="0"/>
                <w:i w:val="0"/>
                <w:sz w:val="16"/>
              </w:rPr>
              <w:t>Stops one point's politics pretending to be a market</w:t>
            </w:r>
          </w:p>
        </w:tc>
      </w:tr>
      <w:tr>
        <w:tc>
          <w:tcPr>
            <w:tcW w:type="dxa" w:w="5046"/>
          </w:tcPr>
          <w:p>
            <w:pPr>
              <w:spacing w:after="20"/>
            </w:pPr>
            <w:r/>
            <w:r>
              <w:rPr>
                <w:b/>
                <w:i w:val="0"/>
                <w:sz w:val="16"/>
              </w:rPr>
              <w:t>not</w:t>
            </w:r>
            <w:r>
              <w:rPr>
                <w:b w:val="0"/>
                <w:i w:val="0"/>
                <w:sz w:val="16"/>
              </w:rPr>
              <w:t xml:space="preserve"> our 3 existing registered herders</w:t>
            </w:r>
          </w:p>
        </w:tc>
        <w:tc>
          <w:tcPr>
            <w:tcW w:type="dxa" w:w="5046"/>
          </w:tcPr>
          <w:p>
            <w:pPr>
              <w:spacing w:after="20"/>
            </w:pPr>
            <w:r/>
            <w:r>
              <w:rPr>
                <w:b w:val="0"/>
                <w:i w:val="0"/>
                <w:sz w:val="16"/>
              </w:rPr>
              <w:t>They already bought in; they cannot tell us about adoption</w:t>
            </w:r>
          </w:p>
        </w:tc>
      </w:tr>
    </w:tbl>
    <w:p/>
    <w:p>
      <w:r>
        <w:rPr>
          <w:b/>
          <w:i w:val="0"/>
        </w:rPr>
        <w:t>Ecosystem informants (5 × 20–30 min):</w:t>
      </w:r>
      <w:r>
        <w:rPr>
          <w:b w:val="0"/>
          <w:i w:val="0"/>
        </w:rPr>
        <w:t xml:space="preserve"> one agrovet, one county vet or sub-county livestock officer, one chief/assistant chief, one water point committee member, one NDMA ward officer or CBO project officer. Guides in Appendix D.</w:t>
      </w:r>
    </w:p>
    <w:p>
      <w:r>
        <w:rPr>
          <w:b/>
          <w:i w:val="0"/>
        </w:rPr>
        <w:t>Recruitment:</w:t>
      </w:r>
      <w:r>
        <w:rPr>
          <w:b w:val="0"/>
          <w:i w:val="0"/>
        </w:rPr>
        <w:t xml:space="preserve"> through the chief, the agrovet and the water committee — then </w:t>
      </w:r>
      <w:r>
        <w:rPr>
          <w:b/>
          <w:i w:val="0"/>
        </w:rPr>
        <w:t>snowball</w:t>
      </w:r>
      <w:r>
        <w:rPr>
          <w:b w:val="0"/>
          <w:i w:val="0"/>
        </w:rPr>
        <w:t xml:space="preserve">: end every interview with </w:t>
      </w:r>
      <w:r>
        <w:rPr>
          <w:b w:val="0"/>
          <w:i/>
        </w:rPr>
        <w:t>"who else should I talk to — and who would disagree with you?"</w:t>
      </w:r>
      <w:r>
        <w:rPr>
          <w:b w:val="0"/>
          <w:i w:val="0"/>
        </w:rPr>
        <w:t xml:space="preserve"> The dissenter is worth three agreeable friends.</w:t>
      </w:r>
    </w:p>
    <w:p>
      <w:r>
        <w:rPr>
          <w:b/>
          <w:i w:val="0"/>
        </w:rPr>
        <w:t>Payment:</w:t>
      </w:r>
      <w:r>
        <w:rPr>
          <w:b w:val="0"/>
          <w:i w:val="0"/>
        </w:rPr>
        <w:t xml:space="preserve"> do </w:t>
      </w:r>
      <w:r>
        <w:rPr>
          <w:b/>
          <w:i w:val="0"/>
        </w:rPr>
        <w:t>not</w:t>
      </w:r>
      <w:r>
        <w:rPr>
          <w:b w:val="0"/>
          <w:i w:val="0"/>
        </w:rPr>
        <w:t xml:space="preserve"> pay for an interview. Tea or a soda, yes. Transport reimbursement only if he genuinely travelled to meet us. Never offer airtime for </w:t>
      </w:r>
      <w:r>
        <w:rPr>
          <w:b w:val="0"/>
          <w:i/>
        </w:rPr>
        <w:t>answers</w:t>
      </w:r>
      <w:r>
        <w:rPr>
          <w:b w:val="0"/>
          <w:i w:val="0"/>
        </w:rPr>
        <w:t>: it buys polite answers, which are worse than no data.</w:t>
      </w:r>
    </w:p>
    <w:p>
      <w:r>
        <w:rPr>
          <w:b w:val="0"/>
          <w:i w:val="0"/>
        </w:rPr>
        <w:t xml:space="preserve">Contribution is a different thing from an interview. He supplies the data that somebody else buys, so the honest split is: </w:t>
      </w:r>
      <w:r>
        <w:rPr>
          <w:b/>
          <w:i w:val="0"/>
        </w:rPr>
        <w:t>he is paid in value</w:t>
      </w:r>
      <w:r>
        <w:rPr>
          <w:b w:val="0"/>
          <w:i w:val="0"/>
        </w:rPr>
        <w:t xml:space="preserve"> (the water news, the tick prompt, standing in the ward), and — only if the pilot shows the habit will not hold without it — in airtime or data credit, documented as an incentive and never as a wage. The herder never becomes our customer.</w:t>
      </w:r>
    </w:p>
    <w:p>
      <w:pPr>
        <w:spacing w:before="40"/>
      </w:pPr>
      <w:r>
        <w:rPr>
          <w:color w:val="BFBFBF"/>
        </w:rPr>
        <w:t>————————————————————————————————————————</w:t>
      </w:r>
    </w:p>
    <w:p>
      <w:pPr>
        <w:pStyle w:val="Heading2"/>
      </w:pPr>
      <w:r>
        <w:rPr>
          <w:b w:val="0"/>
          <w:i w:val="0"/>
        </w:rPr>
        <w:t>4. The interview guide (40–60 minutes)</w:t>
      </w:r>
    </w:p>
    <w:p>
      <w:r>
        <w:rPr>
          <w:b w:val="0"/>
          <w:i w:val="0"/>
        </w:rPr>
        <w:t xml:space="preserve">After every block there is a </w:t>
      </w:r>
      <w:r>
        <w:rPr>
          <w:b/>
          <w:i w:val="0"/>
        </w:rPr>
        <w:t>Listen for</w:t>
      </w:r>
      <w:r>
        <w:rPr>
          <w:b w:val="0"/>
          <w:i w:val="0"/>
        </w:rPr>
        <w:t xml:space="preserve"> line: that is what counts as evidence. And an </w:t>
      </w:r>
      <w:r>
        <w:rPr>
          <w:b/>
          <w:i w:val="0"/>
        </w:rPr>
        <w:t>Avoid</w:t>
      </w:r>
      <w:r>
        <w:rPr>
          <w:b w:val="0"/>
          <w:i w:val="0"/>
        </w:rPr>
        <w:t xml:space="preserve"> line: that is the trap that fills notebooks with nothing.</w:t>
      </w:r>
    </w:p>
    <w:p>
      <w:pPr>
        <w:pStyle w:val="Heading3"/>
      </w:pPr>
      <w:r>
        <w:rPr>
          <w:b w:val="0"/>
          <w:i w:val="0"/>
        </w:rPr>
        <w:t>A. Warm-up: a normal day (5 min)</w:t>
      </w:r>
    </w:p>
    <w:p>
      <w:pPr>
        <w:pStyle w:val="ListNumber"/>
      </w:pPr>
      <w:r>
        <w:rPr>
          <w:b w:val="0"/>
          <w:i w:val="0"/>
        </w:rPr>
        <w:t>Tell me about yesterday — from when you woke up to when you slept. What did you do?</w:t>
      </w:r>
    </w:p>
    <w:p>
      <w:pPr>
        <w:pStyle w:val="ListNumber"/>
      </w:pPr>
      <w:r>
        <w:rPr>
          <w:b w:val="0"/>
          <w:i w:val="0"/>
        </w:rPr>
        <w:t>Who was with the animals yesterday? Where did they go?</w:t>
      </w:r>
    </w:p>
    <w:p>
      <w:pPr>
        <w:pStyle w:val="ListNumber"/>
      </w:pPr>
      <w:r>
        <w:rPr>
          <w:b w:val="0"/>
          <w:i w:val="0"/>
        </w:rPr>
        <w:t>Who else lives in your manyatta, and who does what in the day?</w:t>
      </w:r>
    </w:p>
    <w:p>
      <w:r>
        <w:rPr>
          <w:b/>
          <w:i w:val="0"/>
        </w:rPr>
        <w:t>Listen for:</w:t>
      </w:r>
      <w:r>
        <w:rPr>
          <w:b w:val="0"/>
          <w:i w:val="0"/>
        </w:rPr>
        <w:t xml:space="preserve"> the real division of labour — who is near the water, who holds the phone, who milks, who decides. Most of our assumptions about "the user" die here. </w:t>
      </w:r>
      <w:r>
        <w:rPr>
          <w:b/>
          <w:i w:val="0"/>
        </w:rPr>
        <w:t>Avoid:</w:t>
      </w:r>
      <w:r>
        <w:rPr>
          <w:b w:val="0"/>
          <w:i w:val="0"/>
        </w:rPr>
        <w:t xml:space="preserve"> talking about "your herd" as if one person does everything.</w:t>
      </w:r>
    </w:p>
    <w:p>
      <w:pPr>
        <w:pStyle w:val="Heading3"/>
      </w:pPr>
      <w:r>
        <w:rPr>
          <w:b w:val="0"/>
          <w:i w:val="0"/>
        </w:rPr>
        <w:t>B. The last hard decision (10 min) — the core of the interview</w:t>
      </w:r>
    </w:p>
    <w:p>
      <w:pPr>
        <w:pStyle w:val="ListNumber"/>
      </w:pPr>
      <w:r>
        <w:rPr>
          <w:b w:val="0"/>
          <w:i w:val="0"/>
        </w:rPr>
        <w:t>Tell me about the last time you moved the animals to a new place. Which month was it? What made you decide?</w:t>
      </w:r>
    </w:p>
    <w:p>
      <w:pPr>
        <w:pStyle w:val="ListNumber"/>
      </w:pPr>
      <w:r>
        <w:rPr>
          <w:b w:val="0"/>
          <w:i w:val="0"/>
        </w:rPr>
        <w:t>Who did you talk to before you moved? What did each of them say?</w:t>
      </w:r>
    </w:p>
    <w:p>
      <w:pPr>
        <w:pStyle w:val="ListNumber"/>
      </w:pPr>
      <w:r>
        <w:rPr>
          <w:b w:val="0"/>
          <w:i w:val="0"/>
        </w:rPr>
        <w:t>How long did it take you to decide — from the first thought to the day you moved?</w:t>
      </w:r>
    </w:p>
    <w:p>
      <w:pPr>
        <w:pStyle w:val="ListNumber"/>
      </w:pPr>
      <w:r>
        <w:rPr>
          <w:b w:val="0"/>
          <w:i w:val="0"/>
        </w:rPr>
        <w:t>What was the first thing you tried, before moving?</w:t>
      </w:r>
    </w:p>
    <w:p>
      <w:pPr>
        <w:pStyle w:val="ListNumber"/>
      </w:pPr>
      <w:r>
        <w:rPr>
          <w:b w:val="0"/>
          <w:i w:val="0"/>
        </w:rPr>
        <w:t>What did the move cost you — money, animals, days, relationships?</w:t>
      </w:r>
    </w:p>
    <w:p>
      <w:pPr>
        <w:pStyle w:val="ListNumber"/>
      </w:pPr>
      <w:r>
        <w:rPr>
          <w:b w:val="0"/>
          <w:i w:val="0"/>
        </w:rPr>
        <w:t>Was there a moment when you almost went somewhere else? Why didn't you?</w:t>
      </w:r>
    </w:p>
    <w:p>
      <w:r>
        <w:rPr>
          <w:b/>
          <w:i w:val="0"/>
        </w:rPr>
        <w:t>Listen for:</w:t>
      </w:r>
      <w:r>
        <w:rPr>
          <w:b w:val="0"/>
          <w:i w:val="0"/>
        </w:rPr>
        <w:t xml:space="preserve"> a chronology with a month and a place name; the number of people consulted (that is our real competition); the cost (that is the size of the problem). </w:t>
      </w:r>
      <w:r>
        <w:rPr>
          <w:b/>
          <w:i w:val="0"/>
        </w:rPr>
        <w:t>Avoid:</w:t>
      </w:r>
      <w:r>
        <w:rPr>
          <w:b w:val="0"/>
          <w:i w:val="0"/>
        </w:rPr>
        <w:t xml:space="preserve"> "Was that decision difficult?" He will agree with you. Ask what he did.</w:t>
      </w:r>
    </w:p>
    <w:p>
      <w:pPr>
        <w:pStyle w:val="Heading3"/>
      </w:pPr>
      <w:r>
        <w:rPr>
          <w:b w:val="0"/>
          <w:i w:val="0"/>
        </w:rPr>
        <w:t>C. Water: the last time it went wrong (10 min)</w:t>
      </w:r>
    </w:p>
    <w:p>
      <w:pPr>
        <w:pStyle w:val="ListNumber"/>
      </w:pPr>
      <w:r>
        <w:rPr>
          <w:b w:val="0"/>
          <w:i w:val="0"/>
        </w:rPr>
        <w:t>Tell me about the last time you walked to water and there was little or nothing. Which point, which month, how long did you walk?</w:t>
      </w:r>
    </w:p>
    <w:p>
      <w:pPr>
        <w:pStyle w:val="ListNumber"/>
      </w:pPr>
      <w:r>
        <w:rPr>
          <w:b w:val="0"/>
          <w:i w:val="0"/>
        </w:rPr>
        <w:t>What did you do that day? Did you go somewhere else — how far?</w:t>
      </w:r>
    </w:p>
    <w:p>
      <w:pPr>
        <w:pStyle w:val="ListNumber"/>
      </w:pPr>
      <w:r>
        <w:rPr>
          <w:b w:val="0"/>
          <w:i w:val="0"/>
        </w:rPr>
        <w:t>What did that day cost you: hours, money, fuel, animals, tempers?</w:t>
      </w:r>
    </w:p>
    <w:p>
      <w:pPr>
        <w:pStyle w:val="ListNumber"/>
      </w:pPr>
      <w:r>
        <w:rPr>
          <w:b w:val="0"/>
          <w:i w:val="0"/>
        </w:rPr>
        <w:t>Is there a point you stopped going to? Why?</w:t>
      </w:r>
    </w:p>
    <w:p>
      <w:pPr>
        <w:pStyle w:val="ListNumber"/>
      </w:pPr>
      <w:r>
        <w:rPr>
          <w:b w:val="0"/>
          <w:i w:val="0"/>
        </w:rPr>
        <w:t>Who tells you whether a point is working, or has a long queue? How do you find out?</w:t>
      </w:r>
    </w:p>
    <w:p>
      <w:pPr>
        <w:pStyle w:val="ListNumber"/>
      </w:pPr>
      <w:r>
        <w:rPr>
          <w:b w:val="0"/>
          <w:i w:val="0"/>
        </w:rPr>
        <w:t>Have you ever paid someone for information about water? What happened?</w:t>
      </w:r>
    </w:p>
    <w:p>
      <w:r>
        <w:rPr>
          <w:b/>
          <w:i w:val="0"/>
        </w:rPr>
        <w:t>Listen for:</w:t>
      </w:r>
      <w:r>
        <w:rPr>
          <w:b w:val="0"/>
          <w:i w:val="0"/>
        </w:rPr>
        <w:t xml:space="preserve"> a specific day, a distance, a duration, a queue, a breakdown, and a workaround (phoning someone, sending a boy ahead, waiting, going anyway). Every workaround is evidence that the problem is real and currently unsolved.</w:t>
      </w:r>
    </w:p>
    <w:p>
      <w:pPr>
        <w:pStyle w:val="Heading3"/>
      </w:pPr>
      <w:r>
        <w:rPr>
          <w:b w:val="0"/>
          <w:i w:val="0"/>
        </w:rPr>
        <w:t>D. Grazing and pasture (10 min)</w:t>
      </w:r>
    </w:p>
    <w:p>
      <w:pPr>
        <w:pStyle w:val="ListNumber"/>
      </w:pPr>
      <w:r>
        <w:rPr>
          <w:b w:val="0"/>
          <w:i w:val="0"/>
        </w:rPr>
        <w:t>When did the grass near your water last run out? Which month?</w:t>
      </w:r>
    </w:p>
    <w:p>
      <w:pPr>
        <w:pStyle w:val="ListNumber"/>
      </w:pPr>
      <w:r>
        <w:rPr>
          <w:b w:val="0"/>
          <w:i w:val="0"/>
        </w:rPr>
        <w:t>How did you know it was finished — who saw it, and what did they see?</w:t>
      </w:r>
    </w:p>
    <w:p>
      <w:pPr>
        <w:pStyle w:val="ListNumber"/>
      </w:pPr>
      <w:r>
        <w:rPr>
          <w:b w:val="0"/>
          <w:i w:val="0"/>
        </w:rPr>
        <w:t>What did you do next? Who suggested it? Did it work?</w:t>
      </w:r>
    </w:p>
    <w:p>
      <w:pPr>
        <w:pStyle w:val="ListNumber"/>
      </w:pPr>
      <w:r>
        <w:rPr>
          <w:b w:val="0"/>
          <w:i w:val="0"/>
        </w:rPr>
        <w:t>How many animals did you lose, or how much milk did you lose, in that period?</w:t>
      </w:r>
    </w:p>
    <w:p>
      <w:pPr>
        <w:pStyle w:val="ListNumber"/>
      </w:pPr>
      <w:r>
        <w:rPr>
          <w:b w:val="0"/>
          <w:i w:val="0"/>
        </w:rPr>
        <w:t>Does anyone tell you in advance where the grass is still good? Who, and how often?</w:t>
      </w:r>
    </w:p>
    <w:p>
      <w:pPr>
        <w:pStyle w:val="ListNumber"/>
      </w:pPr>
      <w:r>
        <w:rPr>
          <w:b w:val="0"/>
          <w:i w:val="0"/>
        </w:rPr>
        <w:t>Have you ever paid for news about pasture — a phone call, transport to go and look, a gift to someone?</w:t>
      </w:r>
    </w:p>
    <w:p>
      <w:r>
        <w:rPr>
          <w:b/>
          <w:i w:val="0"/>
        </w:rPr>
        <w:t>Listen for:</w:t>
      </w:r>
      <w:r>
        <w:rPr>
          <w:b w:val="0"/>
          <w:i w:val="0"/>
        </w:rPr>
        <w:t xml:space="preserve"> the sequence </w:t>
      </w:r>
      <w:r>
        <w:rPr>
          <w:b w:val="0"/>
          <w:i/>
        </w:rPr>
        <w:t>grass finished → I asked X → I went → it was good/bad</w:t>
      </w:r>
      <w:r>
        <w:rPr>
          <w:b w:val="0"/>
          <w:i w:val="0"/>
        </w:rPr>
        <w:t xml:space="preserve">. That sequence </w:t>
      </w:r>
      <w:r>
        <w:rPr>
          <w:b/>
          <w:i w:val="0"/>
        </w:rPr>
        <w:t>is</w:t>
      </w:r>
      <w:r>
        <w:rPr>
          <w:b w:val="0"/>
          <w:i w:val="0"/>
        </w:rPr>
        <w:t xml:space="preserve"> our product today, done by word of mouth and by walking.</w:t>
      </w:r>
    </w:p>
    <w:p>
      <w:pPr>
        <w:pStyle w:val="Heading3"/>
      </w:pPr>
      <w:r>
        <w:rPr>
          <w:b w:val="0"/>
          <w:i w:val="0"/>
        </w:rPr>
        <w:t>E. Animal health, ticks and worms (8 min)</w:t>
      </w:r>
    </w:p>
    <w:p>
      <w:pPr>
        <w:pStyle w:val="ListNumber"/>
      </w:pPr>
      <w:r>
        <w:rPr>
          <w:b w:val="0"/>
          <w:i w:val="0"/>
        </w:rPr>
        <w:t>Tell me about the last time you found ticks or worms in your animals. Which month?</w:t>
      </w:r>
    </w:p>
    <w:p>
      <w:pPr>
        <w:pStyle w:val="ListNumber"/>
      </w:pPr>
      <w:r>
        <w:rPr>
          <w:b w:val="0"/>
          <w:i w:val="0"/>
        </w:rPr>
        <w:t>What did you do first? Who did you ask?</w:t>
      </w:r>
    </w:p>
    <w:p>
      <w:pPr>
        <w:pStyle w:val="ListNumber"/>
      </w:pPr>
      <w:r>
        <w:rPr>
          <w:b w:val="0"/>
          <w:i w:val="0"/>
        </w:rPr>
        <w:t>What did you buy, from whom, and how much did it cost? Did it work?</w:t>
      </w:r>
    </w:p>
    <w:p>
      <w:pPr>
        <w:pStyle w:val="ListNumber"/>
      </w:pPr>
      <w:r>
        <w:rPr>
          <w:b w:val="0"/>
          <w:i w:val="0"/>
        </w:rPr>
        <w:t>Who told you to look at the animals — or did you just see it yourself?</w:t>
      </w:r>
    </w:p>
    <w:p>
      <w:pPr>
        <w:pStyle w:val="ListNumber"/>
      </w:pPr>
      <w:r>
        <w:rPr>
          <w:b w:val="0"/>
          <w:i w:val="0"/>
        </w:rPr>
        <w:t>If you had been told a week earlier that tick conditions were forming, what would you have done differently? Be specific: what did you do last time?</w:t>
      </w:r>
    </w:p>
    <w:p>
      <w:r>
        <w:rPr>
          <w:b/>
          <w:i w:val="0"/>
        </w:rPr>
        <w:t>Listen for:</w:t>
      </w:r>
      <w:r>
        <w:rPr>
          <w:b w:val="0"/>
          <w:i w:val="0"/>
        </w:rPr>
        <w:t xml:space="preserve"> whether he </w:t>
      </w:r>
      <w:r>
        <w:rPr>
          <w:b w:val="0"/>
          <w:i/>
        </w:rPr>
        <w:t>looks</w:t>
      </w:r>
      <w:r>
        <w:rPr>
          <w:b w:val="0"/>
          <w:i w:val="0"/>
        </w:rPr>
        <w:t xml:space="preserve"> on a rhythm or only when something is visibly wrong — that is precisely the gap the check-first loop fills — and the money spent on drugs, which is the loss we would be reducing. </w:t>
      </w:r>
      <w:r>
        <w:rPr>
          <w:b/>
          <w:i w:val="0"/>
        </w:rPr>
        <w:t>Avoid:</w:t>
      </w:r>
      <w:r>
        <w:rPr>
          <w:b w:val="0"/>
          <w:i w:val="0"/>
        </w:rPr>
        <w:t xml:space="preserve"> any animal-health advice. We do not diagnose in the field; that is the vet's and the agrovet's role. If he asks, refer him, and note that he asked.</w:t>
      </w:r>
    </w:p>
    <w:p>
      <w:pPr>
        <w:pStyle w:val="Heading3"/>
      </w:pPr>
      <w:r>
        <w:rPr>
          <w:b w:val="0"/>
          <w:i w:val="0"/>
        </w:rPr>
        <w:t>F. Where information actually comes from today (8 min)</w:t>
      </w:r>
    </w:p>
    <w:p>
      <w:pPr>
        <w:pStyle w:val="ListNumber"/>
      </w:pPr>
      <w:r>
        <w:rPr>
          <w:b w:val="0"/>
          <w:i w:val="0"/>
        </w:rPr>
        <w:t>Where do you get news about rain and grazing? Radio, chief, neighbours, the clinic, a WhatsApp group, the vet? Which one first?</w:t>
      </w:r>
    </w:p>
    <w:p>
      <w:pPr>
        <w:pStyle w:val="ListNumber"/>
      </w:pPr>
      <w:r>
        <w:rPr>
          <w:b w:val="0"/>
          <w:i w:val="0"/>
        </w:rPr>
        <w:t>Which of those has ever been wrong in a way that cost you something? What happened?</w:t>
      </w:r>
    </w:p>
    <w:p>
      <w:pPr>
        <w:pStyle w:val="ListNumber"/>
      </w:pPr>
      <w:r>
        <w:rPr>
          <w:b w:val="0"/>
          <w:i w:val="0"/>
        </w:rPr>
        <w:t>What did you believe last week that turned out to be wrong? How did you find out?</w:t>
      </w:r>
    </w:p>
    <w:p>
      <w:pPr>
        <w:pStyle w:val="ListNumber"/>
      </w:pPr>
      <w:r>
        <w:rPr>
          <w:b w:val="0"/>
          <w:i w:val="0"/>
        </w:rPr>
        <w:t>How much do you spend in a normal month on airtime and data? What do you use it for?</w:t>
      </w:r>
    </w:p>
    <w:p>
      <w:pPr>
        <w:pStyle w:val="ListNumber"/>
      </w:pPr>
      <w:r>
        <w:rPr>
          <w:b w:val="0"/>
          <w:i w:val="0"/>
        </w:rPr>
        <w:t>Are you in a WhatsApp group with other herders? How many? What is it called? Who forwards to whom? (If he offers to show you, look.)</w:t>
      </w:r>
    </w:p>
    <w:p>
      <w:r>
        <w:rPr>
          <w:b/>
          <w:i w:val="0"/>
        </w:rPr>
        <w:t>Listen for:</w:t>
      </w:r>
      <w:r>
        <w:rPr>
          <w:b w:val="0"/>
          <w:i w:val="0"/>
        </w:rPr>
        <w:t xml:space="preserve"> the incumbent (chief, radio, neighbour), the cost of finding out, and the forwarding graph. That graph is our distribution channel and our acquisition cost.</w:t>
      </w:r>
    </w:p>
    <w:p>
      <w:pPr>
        <w:pStyle w:val="Heading3"/>
      </w:pPr>
      <w:r>
        <w:rPr>
          <w:b w:val="0"/>
          <w:i w:val="0"/>
        </w:rPr>
        <w:t>G. The phone in his hands (5 min)</w:t>
      </w:r>
    </w:p>
    <w:p>
      <w:pPr>
        <w:pStyle w:val="ListNumber"/>
      </w:pPr>
      <w:r>
        <w:rPr>
          <w:b w:val="0"/>
          <w:i w:val="0"/>
        </w:rPr>
        <w:t>Whose phone is this? How many SIM cards? Who else uses it?</w:t>
      </w:r>
    </w:p>
    <w:p>
      <w:pPr>
        <w:pStyle w:val="ListNumber"/>
      </w:pPr>
      <w:r>
        <w:rPr>
          <w:b w:val="0"/>
          <w:i w:val="0"/>
        </w:rPr>
        <w:t>When did you last have no network where you keep animals? How long did it last?</w:t>
      </w:r>
    </w:p>
    <w:p>
      <w:pPr>
        <w:pStyle w:val="ListNumber"/>
      </w:pPr>
      <w:r>
        <w:rPr>
          <w:b w:val="0"/>
          <w:i w:val="0"/>
        </w:rPr>
        <w:t>How do you charge it? What happens when the battery dies?</w:t>
      </w:r>
    </w:p>
    <w:p>
      <w:pPr>
        <w:pStyle w:val="ListNumber"/>
      </w:pPr>
      <w:r>
        <w:rPr>
          <w:b w:val="0"/>
          <w:i w:val="0"/>
        </w:rPr>
        <w:t>Can you read comfortably on it? Do you read messages, or do you play voice notes?</w:t>
      </w:r>
    </w:p>
    <w:p>
      <w:pPr>
        <w:pStyle w:val="ListNumber"/>
      </w:pPr>
      <w:r>
        <w:rPr>
          <w:b w:val="0"/>
          <w:i w:val="0"/>
        </w:rPr>
        <w:t>Show me what you do when you get a message you do not understand. (Watch. Do not help.)</w:t>
      </w:r>
    </w:p>
    <w:p>
      <w:r>
        <w:rPr>
          <w:b/>
          <w:i w:val="0"/>
        </w:rPr>
        <w:t>Listen for:</w:t>
      </w:r>
      <w:r>
        <w:rPr>
          <w:b w:val="0"/>
          <w:i w:val="0"/>
        </w:rPr>
        <w:t xml:space="preserve"> shared phones, dead spots, charging, and voice-versus-text. If he only plays voice notes, every text-only feature we ship is invisible to him.</w:t>
      </w:r>
    </w:p>
    <w:p>
      <w:pPr>
        <w:pStyle w:val="Heading3"/>
      </w:pPr>
      <w:r>
        <w:rPr>
          <w:b w:val="0"/>
          <w:i w:val="0"/>
        </w:rPr>
        <w:t>H. Money (8 min) — past spending only</w:t>
      </w:r>
    </w:p>
    <w:p>
      <w:pPr>
        <w:pStyle w:val="ListNumber"/>
      </w:pPr>
      <w:r>
        <w:rPr>
          <w:b w:val="0"/>
          <w:i w:val="0"/>
        </w:rPr>
        <w:t>What did you spend on your animals in the last month — drugs, water, transport, feed, a vet? Roughly how much of that was cash?</w:t>
      </w:r>
    </w:p>
    <w:p>
      <w:pPr>
        <w:pStyle w:val="ListNumber"/>
      </w:pPr>
      <w:r>
        <w:rPr>
          <w:b w:val="0"/>
          <w:i w:val="0"/>
        </w:rPr>
        <w:t>When you need 5,000 shillings quickly, what do you sell, or who do you call?</w:t>
      </w:r>
    </w:p>
    <w:p>
      <w:pPr>
        <w:pStyle w:val="ListNumber"/>
      </w:pPr>
      <w:r>
        <w:rPr>
          <w:b w:val="0"/>
          <w:i w:val="0"/>
        </w:rPr>
        <w:t>Have you ever subscribed to something on your phone — a data bundle, an SMS service, betting? How much per month?</w:t>
      </w:r>
    </w:p>
    <w:p>
      <w:pPr>
        <w:pStyle w:val="ListNumber"/>
      </w:pPr>
      <w:r>
        <w:rPr>
          <w:b w:val="0"/>
          <w:i w:val="0"/>
        </w:rPr>
        <w:t>Have you ever paid for advice — a vet, an agrovet, a broker, a transporter? When, how much, to whom — and was it worth it?</w:t>
      </w:r>
    </w:p>
    <w:p>
      <w:r>
        <w:rPr>
          <w:b/>
          <w:i w:val="0"/>
        </w:rPr>
        <w:t>Listen for:</w:t>
      </w:r>
      <w:r>
        <w:rPr>
          <w:b w:val="0"/>
          <w:i w:val="0"/>
        </w:rPr>
        <w:t xml:space="preserve"> real amounts for real things — drugs, transport, airtime, water fees. Note what this is NOT: it is not willingness-to-pay for our service, because </w:t>
      </w:r>
      <w:r>
        <w:rPr>
          <w:b/>
          <w:i w:val="0"/>
        </w:rPr>
        <w:t>the herder is not the buyer</w:t>
      </w:r>
      <w:r>
        <w:rPr>
          <w:b w:val="0"/>
          <w:i w:val="0"/>
        </w:rPr>
        <w:t xml:space="preserve"> — the people who pay are the institutions that use the data he supplies (county, NDMA, NGO, insurer — see section 2). What it tells us is the size of the loss we are reducing, and the phone and airtime he already carries.</w:t>
      </w:r>
    </w:p>
    <w:p>
      <w:pPr>
        <w:pStyle w:val="Heading3"/>
      </w:pPr>
      <w:r>
        <w:rPr>
          <w:b w:val="0"/>
          <w:i w:val="0"/>
        </w:rPr>
        <w:t>I. Trust, blame and failure (5 min)</w:t>
      </w:r>
    </w:p>
    <w:p>
      <w:pPr>
        <w:pStyle w:val="ListNumber"/>
      </w:pPr>
      <w:r>
        <w:rPr>
          <w:b w:val="0"/>
          <w:i w:val="0"/>
        </w:rPr>
        <w:t>Tell me about a time when advice about your animals or the rain turned out to be wrong. What did you do about it?</w:t>
      </w:r>
    </w:p>
    <w:p>
      <w:pPr>
        <w:pStyle w:val="ListNumber"/>
      </w:pPr>
      <w:r>
        <w:rPr>
          <w:b w:val="0"/>
          <w:i w:val="0"/>
        </w:rPr>
        <w:t>If a phone told you the rain would come in five days and it did not come, what would you do with that phone?</w:t>
      </w:r>
    </w:p>
    <w:p>
      <w:pPr>
        <w:pStyle w:val="ListNumber"/>
      </w:pPr>
      <w:r>
        <w:rPr>
          <w:b w:val="0"/>
          <w:i w:val="0"/>
        </w:rPr>
        <w:t>Who would you believe about rain: the chief, the radio, the vet, a neighbour, or a message on your phone? Why?</w:t>
      </w:r>
    </w:p>
    <w:p>
      <w:pPr>
        <w:pStyle w:val="ListNumber"/>
      </w:pPr>
      <w:r>
        <w:rPr>
          <w:b w:val="0"/>
          <w:i w:val="0"/>
        </w:rPr>
        <w:t>What would make you stop trusting a service like this completely?</w:t>
      </w:r>
    </w:p>
    <w:p>
      <w:pPr>
        <w:pStyle w:val="ListNumber"/>
      </w:pPr>
      <w:r>
        <w:rPr>
          <w:b w:val="0"/>
          <w:i w:val="0"/>
        </w:rPr>
        <w:t>If a service said "we do not know" about something, is that better or worse than a guess?</w:t>
      </w:r>
    </w:p>
    <w:p>
      <w:r>
        <w:rPr>
          <w:b/>
          <w:i w:val="0"/>
        </w:rPr>
        <w:t>Listen for:</w:t>
      </w:r>
      <w:r>
        <w:rPr>
          <w:b w:val="0"/>
          <w:i w:val="0"/>
        </w:rPr>
        <w:t xml:space="preserve"> his tolerance for uncertainty, and the named authority we are compared to. Question 45 is the honesty test — the whole design depends on the answer.</w:t>
      </w:r>
    </w:p>
    <w:p>
      <w:pPr>
        <w:pStyle w:val="Heading3"/>
      </w:pPr>
      <w:r>
        <w:rPr>
          <w:b w:val="0"/>
          <w:i w:val="0"/>
        </w:rPr>
        <w:t>J. Have others tried? (3 min)</w:t>
      </w:r>
    </w:p>
    <w:p>
      <w:pPr>
        <w:pStyle w:val="ListNumber"/>
      </w:pPr>
      <w:r>
        <w:rPr>
          <w:b w:val="0"/>
          <w:i w:val="0"/>
        </w:rPr>
        <w:t>Which organisations have given you information or services like this before — an NGO, the county, radio, church, insurance? What happened? Is it still running?</w:t>
      </w:r>
    </w:p>
    <w:p>
      <w:pPr>
        <w:pStyle w:val="ListNumber"/>
      </w:pPr>
      <w:r>
        <w:rPr>
          <w:b w:val="0"/>
          <w:i w:val="0"/>
        </w:rPr>
        <w:t>Why do you think it stopped — or what would have made you keep using it?</w:t>
      </w:r>
    </w:p>
    <w:p>
      <w:r>
        <w:rPr>
          <w:b/>
          <w:i w:val="0"/>
        </w:rPr>
        <w:t>Listen for:</w:t>
      </w:r>
      <w:r>
        <w:rPr>
          <w:b w:val="0"/>
          <w:i w:val="0"/>
        </w:rPr>
        <w:t xml:space="preserve"> the graveyard of previous attempts, and why they died. Usually: no rhythm, no reply, no trust, or the project ended.</w:t>
      </w:r>
    </w:p>
    <w:p>
      <w:pPr>
        <w:pStyle w:val="Heading3"/>
      </w:pPr>
      <w:r>
        <w:rPr>
          <w:b w:val="0"/>
          <w:i w:val="0"/>
        </w:rPr>
        <w:t>K. Household and beneficiary — ask the women separately (5 min)</w:t>
      </w:r>
    </w:p>
    <w:p>
      <w:pPr>
        <w:pStyle w:val="ListNumber"/>
      </w:pPr>
      <w:r>
        <w:rPr>
          <w:b w:val="0"/>
          <w:i w:val="0"/>
        </w:rPr>
        <w:t>When you get news early — about water, grass or rain — who in the household benefits first, and what do they get?</w:t>
      </w:r>
    </w:p>
    <w:p>
      <w:pPr>
        <w:pStyle w:val="ListNumber"/>
      </w:pPr>
      <w:r>
        <w:rPr>
          <w:b w:val="0"/>
          <w:i w:val="0"/>
        </w:rPr>
        <w:t>Who fetches water and waters the small stock? How does the walking change with the seasons?</w:t>
      </w:r>
    </w:p>
    <w:p>
      <w:pPr>
        <w:pStyle w:val="ListNumber"/>
      </w:pPr>
      <w:r>
        <w:rPr>
          <w:b w:val="0"/>
          <w:i w:val="0"/>
        </w:rPr>
        <w:t>Who decides what happens to the small stock and the milk money?</w:t>
      </w:r>
    </w:p>
    <w:p>
      <w:pPr>
        <w:pStyle w:val="ListNumber"/>
      </w:pPr>
      <w:r>
        <w:rPr>
          <w:b w:val="0"/>
          <w:i w:val="0"/>
        </w:rPr>
        <w:t>What would change in your house if you never wasted a single walk for water this year? What would that be worth to you?</w:t>
      </w:r>
    </w:p>
    <w:p>
      <w:r>
        <w:rPr>
          <w:b/>
          <w:i w:val="0"/>
        </w:rPr>
        <w:t>Listen for:</w:t>
      </w:r>
      <w:r>
        <w:rPr>
          <w:b w:val="0"/>
          <w:i w:val="0"/>
        </w:rPr>
        <w:t xml:space="preserve"> the beneficiary chain — milk, children, women's time — and whether the value lands where we claim it does.</w:t>
      </w:r>
    </w:p>
    <w:p>
      <w:pPr>
        <w:pStyle w:val="Heading3"/>
      </w:pPr>
      <w:r>
        <w:rPr>
          <w:b w:val="0"/>
          <w:i w:val="0"/>
        </w:rPr>
        <w:t>L. Contributing information (5 min) — the side that makes the data sellable</w:t>
      </w:r>
    </w:p>
    <w:p>
      <w:r>
        <w:rPr>
          <w:b w:val="0"/>
          <w:i w:val="0"/>
        </w:rPr>
        <w:t xml:space="preserve">We are not testing whether he will pay. We are testing whether he will </w:t>
      </w:r>
      <w:r>
        <w:rPr>
          <w:b/>
          <w:i w:val="0"/>
        </w:rPr>
        <w:t>supply</w:t>
      </w:r>
      <w:r>
        <w:rPr>
          <w:b w:val="0"/>
          <w:i w:val="0"/>
        </w:rPr>
        <w:t xml:space="preserve"> — because the supply is the product, and somebody else buys it.</w:t>
      </w:r>
    </w:p>
    <w:p>
      <w:pPr>
        <w:pStyle w:val="ListNumber"/>
      </w:pPr>
      <w:r>
        <w:rPr>
          <w:b w:val="0"/>
          <w:i w:val="0"/>
        </w:rPr>
        <w:t>Have you ever told anyone that a water point was broken, or working? How did you do it — a call, the group, in person?</w:t>
      </w:r>
    </w:p>
    <w:p>
      <w:pPr>
        <w:pStyle w:val="ListNumber"/>
      </w:pPr>
      <w:r>
        <w:rPr>
          <w:b w:val="0"/>
          <w:i w:val="0"/>
        </w:rPr>
        <w:t>The last time you were at the water, could you have sent one message if you had been asked? Did you?</w:t>
      </w:r>
    </w:p>
    <w:p>
      <w:pPr>
        <w:pStyle w:val="ListNumber"/>
      </w:pPr>
      <w:r>
        <w:rPr>
          <w:b w:val="0"/>
          <w:i w:val="0"/>
        </w:rPr>
        <w:t>When you pass information to a group, how do you make people believe it — a photo, a voice note, your name? Who do they believe?</w:t>
      </w:r>
    </w:p>
    <w:p>
      <w:pPr>
        <w:pStyle w:val="ListNumber"/>
      </w:pPr>
      <w:r>
        <w:rPr>
          <w:b w:val="0"/>
          <w:i w:val="0"/>
        </w:rPr>
        <w:t>What would make you stop contributing information?</w:t>
      </w:r>
    </w:p>
    <w:p>
      <w:r>
        <w:rPr>
          <w:b/>
          <w:i w:val="0"/>
        </w:rPr>
        <w:t>Listen for:</w:t>
      </w:r>
      <w:r>
        <w:rPr>
          <w:b w:val="0"/>
          <w:i w:val="0"/>
        </w:rPr>
        <w:t xml:space="preserve"> whether he already reports by habit (that is our head start), how trust is established in the group, and what the honest cost of one tap is to him. Unreliable supply kills the data product before any buyer sees it.</w:t>
      </w:r>
    </w:p>
    <w:p>
      <w:pPr>
        <w:pStyle w:val="Heading3"/>
      </w:pPr>
      <w:r>
        <w:rPr>
          <w:b w:val="0"/>
          <w:i w:val="0"/>
        </w:rPr>
        <w:t>M. Close: ask for something (5 min)</w:t>
      </w:r>
    </w:p>
    <w:p>
      <w:pPr>
        <w:pStyle w:val="ListNumber"/>
      </w:pPr>
      <w:r>
        <w:rPr>
          <w:b w:val="0"/>
          <w:i w:val="0"/>
        </w:rPr>
        <w:t xml:space="preserve">May I come back or call you in two weeks with what we learned? </w:t>
      </w:r>
      <w:r>
        <w:rPr>
          <w:b w:val="0"/>
          <w:i/>
        </w:rPr>
        <w:t>(time)</w:t>
      </w:r>
    </w:p>
    <w:p>
      <w:pPr>
        <w:pStyle w:val="ListNumber"/>
      </w:pPr>
      <w:r>
        <w:rPr>
          <w:b w:val="0"/>
          <w:i w:val="0"/>
        </w:rPr>
        <w:t xml:space="preserve">Would you show me your phone and let me send one message to this service from your number, now, while I watch? </w:t>
      </w:r>
      <w:r>
        <w:rPr>
          <w:b w:val="0"/>
          <w:i/>
        </w:rPr>
        <w:t>(micro-commitment + an unaided attempt)</w:t>
      </w:r>
    </w:p>
    <w:p>
      <w:pPr>
        <w:pStyle w:val="ListNumber"/>
      </w:pPr>
      <w:r>
        <w:rPr>
          <w:b w:val="0"/>
          <w:i w:val="0"/>
        </w:rPr>
        <w:t xml:space="preserve">Who else should I talk to — and who would disagree with you? </w:t>
      </w:r>
      <w:r>
        <w:rPr>
          <w:b w:val="0"/>
          <w:i/>
        </w:rPr>
        <w:t>(introductions)</w:t>
      </w:r>
    </w:p>
    <w:p>
      <w:pPr>
        <w:pStyle w:val="ListNumber"/>
      </w:pPr>
      <w:r>
        <w:rPr>
          <w:b w:val="0"/>
          <w:i w:val="0"/>
        </w:rPr>
        <w:t xml:space="preserve">Could we do a test at your water point with the committee or the group? </w:t>
      </w:r>
      <w:r>
        <w:rPr>
          <w:b w:val="0"/>
          <w:i/>
        </w:rPr>
        <w:t>(advancement)</w:t>
      </w:r>
    </w:p>
    <w:p>
      <w:pPr>
        <w:pStyle w:val="ListNumber"/>
      </w:pPr>
      <w:r>
        <w:rPr>
          <w:b w:val="0"/>
          <w:i w:val="0"/>
        </w:rPr>
        <w:t>What did I get wrong today? What should I have asked you and did not?</w:t>
      </w:r>
    </w:p>
    <w:p>
      <w:r>
        <w:rPr>
          <w:b/>
          <w:i w:val="0"/>
        </w:rPr>
        <w:t>Listen for:</w:t>
      </w:r>
      <w:r>
        <w:rPr>
          <w:b w:val="0"/>
          <w:i w:val="0"/>
        </w:rPr>
        <w:t xml:space="preserve"> a yes with a constraint is better than an enthusiastic "yes, definitely" with nothing attached. No introduction, no callback, no test = no signal.</w:t>
      </w:r>
    </w:p>
    <w:p>
      <w:pPr>
        <w:spacing w:before="40"/>
      </w:pPr>
      <w:r>
        <w:rPr>
          <w:color w:val="BFBFBF"/>
        </w:rPr>
        <w:t>————————————————————————————————————————</w:t>
      </w:r>
    </w:p>
    <w:p>
      <w:pPr>
        <w:pStyle w:val="Heading2"/>
      </w:pPr>
      <w:r>
        <w:rPr>
          <w:b w:val="0"/>
          <w:i w:val="0"/>
        </w:rPr>
        <w:t>5. Watch, do not talk: the product tests during the visit</w:t>
      </w:r>
    </w:p>
    <w:p>
      <w:r>
        <w:rPr>
          <w:b w:val="0"/>
          <w:i w:val="0"/>
        </w:rPr>
        <w:t xml:space="preserve">Talking gives us the problem. </w:t>
      </w:r>
      <w:r>
        <w:rPr>
          <w:b/>
          <w:i w:val="0"/>
        </w:rPr>
        <w:t>Watching gives us the product.</w:t>
      </w:r>
      <w:r>
        <w:rPr>
          <w:b w:val="0"/>
          <w:i w:val="0"/>
        </w:rPr>
        <w:t xml:space="preserve"> Run these on the live service — on his phone where possible — with no coaching. Record the outcome and one verbatim reaction for each.</w:t>
      </w:r>
    </w:p>
    <w:tbl>
      <w:tblPr>
        <w:tblStyle w:val="TableGrid"/>
        <w:tblW w:type="auto" w:w="0"/>
        <w:tblLayout w:type="autofit"/>
        <w:tblLook w:firstColumn="1" w:firstRow="1" w:lastColumn="0" w:lastRow="0" w:noHBand="0" w:noVBand="1" w:val="04A0"/>
      </w:tblPr>
      <w:tblGrid>
        <w:gridCol w:w="2018"/>
        <w:gridCol w:w="2018"/>
        <w:gridCol w:w="2018"/>
        <w:gridCol w:w="2018"/>
        <w:gridCol w:w="2018"/>
      </w:tblGrid>
      <w:tr>
        <w:tc>
          <w:tcPr>
            <w:tcW w:type="dxa" w:w="2018"/>
            <w:shd w:val="clear" w:fill="F2F2F2"/>
          </w:tcPr>
          <w:p>
            <w:pPr>
              <w:spacing w:after="20"/>
            </w:pPr>
            <w:r>
              <w:rPr>
                <w:b/>
              </w:rPr>
            </w:r>
            <w:r>
              <w:rPr>
                <w:b/>
                <w:i/>
                <w:sz w:val="15"/>
              </w:rPr>
              <w:t>#</w:t>
            </w:r>
          </w:p>
        </w:tc>
        <w:tc>
          <w:tcPr>
            <w:tcW w:type="dxa" w:w="2018"/>
            <w:shd w:val="clear" w:fill="F2F2F2"/>
          </w:tcPr>
          <w:p>
            <w:pPr>
              <w:spacing w:after="20"/>
            </w:pPr>
            <w:r>
              <w:rPr>
                <w:b/>
              </w:rPr>
            </w:r>
            <w:r>
              <w:rPr>
                <w:b/>
                <w:i/>
                <w:sz w:val="15"/>
              </w:rPr>
              <w:t>Test</w:t>
            </w:r>
          </w:p>
        </w:tc>
        <w:tc>
          <w:tcPr>
            <w:tcW w:type="dxa" w:w="2018"/>
            <w:shd w:val="clear" w:fill="F2F2F2"/>
          </w:tcPr>
          <w:p>
            <w:pPr>
              <w:spacing w:after="20"/>
            </w:pPr>
            <w:r>
              <w:rPr>
                <w:b/>
              </w:rPr>
            </w:r>
            <w:r>
              <w:rPr>
                <w:b/>
                <w:i/>
                <w:sz w:val="15"/>
              </w:rPr>
              <w:t>How to run it</w:t>
            </w:r>
          </w:p>
        </w:tc>
        <w:tc>
          <w:tcPr>
            <w:tcW w:type="dxa" w:w="2018"/>
            <w:shd w:val="clear" w:fill="F2F2F2"/>
          </w:tcPr>
          <w:p>
            <w:pPr>
              <w:spacing w:after="20"/>
            </w:pPr>
            <w:r>
              <w:rPr>
                <w:b/>
              </w:rPr>
            </w:r>
            <w:r>
              <w:rPr>
                <w:b/>
                <w:i/>
                <w:sz w:val="15"/>
              </w:rPr>
              <w:t>Record</w:t>
            </w:r>
          </w:p>
        </w:tc>
        <w:tc>
          <w:tcPr>
            <w:tcW w:type="dxa" w:w="2018"/>
            <w:shd w:val="clear" w:fill="F2F2F2"/>
          </w:tcPr>
          <w:p>
            <w:pPr>
              <w:spacing w:after="20"/>
            </w:pPr>
            <w:r>
              <w:rPr>
                <w:b/>
              </w:rPr>
            </w:r>
            <w:r>
              <w:rPr>
                <w:b/>
                <w:i/>
                <w:sz w:val="15"/>
              </w:rPr>
              <w:t>What failure would mean</w:t>
            </w:r>
          </w:p>
        </w:tc>
      </w:tr>
      <w:tr>
        <w:tc>
          <w:tcPr>
            <w:tcW w:type="dxa" w:w="2018"/>
          </w:tcPr>
          <w:p>
            <w:pPr>
              <w:spacing w:after="20"/>
            </w:pPr>
            <w:r/>
            <w:r>
              <w:rPr>
                <w:b w:val="0"/>
                <w:i w:val="0"/>
                <w:sz w:val="15"/>
              </w:rPr>
              <w:t>T1</w:t>
            </w:r>
          </w:p>
        </w:tc>
        <w:tc>
          <w:tcPr>
            <w:tcW w:type="dxa" w:w="2018"/>
          </w:tcPr>
          <w:p>
            <w:pPr>
              <w:spacing w:after="20"/>
            </w:pPr>
            <w:r/>
            <w:r>
              <w:rPr>
                <w:b/>
                <w:i w:val="0"/>
                <w:sz w:val="15"/>
              </w:rPr>
              <w:t>Unaided find</w:t>
            </w:r>
          </w:p>
        </w:tc>
        <w:tc>
          <w:tcPr>
            <w:tcW w:type="dxa" w:w="2018"/>
          </w:tcPr>
          <w:p>
            <w:pPr>
              <w:spacing w:after="20"/>
            </w:pPr>
            <w:r/>
            <w:r>
              <w:rPr>
                <w:b w:val="0"/>
                <w:i w:val="0"/>
                <w:sz w:val="15"/>
              </w:rPr>
              <w:t>Hand him the phone: "find out whether the water at your point is working." Nothing else. 5 min max</w:t>
            </w:r>
          </w:p>
        </w:tc>
        <w:tc>
          <w:tcPr>
            <w:tcW w:type="dxa" w:w="2018"/>
          </w:tcPr>
          <w:p>
            <w:pPr>
              <w:spacing w:after="20"/>
            </w:pPr>
            <w:r/>
            <w:r>
              <w:rPr>
                <w:b w:val="0"/>
                <w:i w:val="0"/>
                <w:sz w:val="15"/>
              </w:rPr>
              <w:t>Completed / partial / failed; seconds; where he went wrong; voice or text</w:t>
            </w:r>
          </w:p>
        </w:tc>
        <w:tc>
          <w:tcPr>
            <w:tcW w:type="dxa" w:w="2018"/>
          </w:tcPr>
          <w:p>
            <w:pPr>
              <w:spacing w:after="20"/>
            </w:pPr>
            <w:r/>
            <w:r>
              <w:rPr>
                <w:b w:val="0"/>
                <w:i w:val="0"/>
                <w:sz w:val="15"/>
              </w:rPr>
              <w:t>The menu and wording lose the least literate users first</w:t>
            </w:r>
          </w:p>
        </w:tc>
      </w:tr>
      <w:tr>
        <w:tc>
          <w:tcPr>
            <w:tcW w:type="dxa" w:w="2018"/>
          </w:tcPr>
          <w:p>
            <w:pPr>
              <w:spacing w:after="20"/>
            </w:pPr>
            <w:r/>
            <w:r>
              <w:rPr>
                <w:b w:val="0"/>
                <w:i w:val="0"/>
                <w:sz w:val="15"/>
              </w:rPr>
              <w:t>T2</w:t>
            </w:r>
          </w:p>
        </w:tc>
        <w:tc>
          <w:tcPr>
            <w:tcW w:type="dxa" w:w="2018"/>
          </w:tcPr>
          <w:p>
            <w:pPr>
              <w:spacing w:after="20"/>
            </w:pPr>
            <w:r/>
            <w:r>
              <w:rPr>
                <w:b/>
                <w:i w:val="0"/>
                <w:sz w:val="15"/>
              </w:rPr>
              <w:t>Comprehension</w:t>
            </w:r>
          </w:p>
        </w:tc>
        <w:tc>
          <w:tcPr>
            <w:tcW w:type="dxa" w:w="2018"/>
          </w:tcPr>
          <w:p>
            <w:pPr>
              <w:spacing w:after="20"/>
            </w:pPr>
            <w:r/>
            <w:r>
              <w:rPr>
                <w:b w:val="0"/>
                <w:i w:val="0"/>
                <w:sz w:val="15"/>
              </w:rPr>
              <w:t>Show the real messages (water line, pest window, MALISHO YA LEO, weekly note): "what does this say? what would you do?"</w:t>
            </w:r>
          </w:p>
        </w:tc>
        <w:tc>
          <w:tcPr>
            <w:tcW w:type="dxa" w:w="2018"/>
          </w:tcPr>
          <w:p>
            <w:pPr>
              <w:spacing w:after="20"/>
            </w:pPr>
            <w:r/>
            <w:r>
              <w:rPr>
                <w:b w:val="0"/>
                <w:i w:val="0"/>
                <w:sz w:val="15"/>
              </w:rPr>
              <w:t>Items he misreads, in his own words; numbers he repeats wrongly</w:t>
            </w:r>
          </w:p>
        </w:tc>
        <w:tc>
          <w:tcPr>
            <w:tcW w:type="dxa" w:w="2018"/>
          </w:tcPr>
          <w:p>
            <w:pPr>
              <w:spacing w:after="20"/>
            </w:pPr>
            <w:r/>
            <w:r>
              <w:rPr>
                <w:b w:val="0"/>
                <w:i w:val="0"/>
                <w:sz w:val="15"/>
              </w:rPr>
              <w:t>Our careful wording fails in the field even when it passes our tests</w:t>
            </w:r>
          </w:p>
        </w:tc>
      </w:tr>
      <w:tr>
        <w:tc>
          <w:tcPr>
            <w:tcW w:type="dxa" w:w="2018"/>
          </w:tcPr>
          <w:p>
            <w:pPr>
              <w:spacing w:after="20"/>
            </w:pPr>
            <w:r/>
            <w:r>
              <w:rPr>
                <w:b w:val="0"/>
                <w:i w:val="0"/>
                <w:sz w:val="15"/>
              </w:rPr>
              <w:t>T3</w:t>
            </w:r>
          </w:p>
        </w:tc>
        <w:tc>
          <w:tcPr>
            <w:tcW w:type="dxa" w:w="2018"/>
          </w:tcPr>
          <w:p>
            <w:pPr>
              <w:spacing w:after="20"/>
            </w:pPr>
            <w:r/>
            <w:r>
              <w:rPr>
                <w:b/>
                <w:i w:val="0"/>
                <w:sz w:val="15"/>
              </w:rPr>
              <w:t>One tap back</w:t>
            </w:r>
          </w:p>
        </w:tc>
        <w:tc>
          <w:tcPr>
            <w:tcW w:type="dxa" w:w="2018"/>
          </w:tcPr>
          <w:p>
            <w:pPr>
              <w:spacing w:after="20"/>
            </w:pPr>
            <w:r/>
            <w:r>
              <w:rPr>
                <w:b w:val="0"/>
                <w:i w:val="0"/>
                <w:sz w:val="15"/>
              </w:rPr>
              <w:t>Ask him to report the status of the point he is standing at, now</w:t>
            </w:r>
          </w:p>
        </w:tc>
        <w:tc>
          <w:tcPr>
            <w:tcW w:type="dxa" w:w="2018"/>
          </w:tcPr>
          <w:p>
            <w:pPr>
              <w:spacing w:after="20"/>
            </w:pPr>
            <w:r/>
            <w:r>
              <w:rPr>
                <w:b w:val="0"/>
                <w:i w:val="0"/>
                <w:sz w:val="15"/>
              </w:rPr>
              <w:t>Did he complete it; did he refuse; did he ask what he gains</w:t>
            </w:r>
          </w:p>
        </w:tc>
        <w:tc>
          <w:tcPr>
            <w:tcW w:type="dxa" w:w="2018"/>
          </w:tcPr>
          <w:p>
            <w:pPr>
              <w:spacing w:after="20"/>
            </w:pPr>
            <w:r/>
            <w:r>
              <w:rPr>
                <w:b w:val="0"/>
                <w:i w:val="0"/>
                <w:sz w:val="15"/>
              </w:rPr>
              <w:t>The reciprocity loop is the engine — if he will not tap, re-plan</w:t>
            </w:r>
          </w:p>
        </w:tc>
      </w:tr>
      <w:tr>
        <w:tc>
          <w:tcPr>
            <w:tcW w:type="dxa" w:w="2018"/>
          </w:tcPr>
          <w:p>
            <w:pPr>
              <w:spacing w:after="20"/>
            </w:pPr>
            <w:r/>
            <w:r>
              <w:rPr>
                <w:b w:val="0"/>
                <w:i w:val="0"/>
                <w:sz w:val="15"/>
              </w:rPr>
              <w:t>T4</w:t>
            </w:r>
          </w:p>
        </w:tc>
        <w:tc>
          <w:tcPr>
            <w:tcW w:type="dxa" w:w="2018"/>
          </w:tcPr>
          <w:p>
            <w:pPr>
              <w:spacing w:after="20"/>
            </w:pPr>
            <w:r/>
            <w:r>
              <w:rPr>
                <w:b/>
                <w:i w:val="0"/>
                <w:sz w:val="15"/>
              </w:rPr>
              <w:t>Voice vs text</w:t>
            </w:r>
          </w:p>
        </w:tc>
        <w:tc>
          <w:tcPr>
            <w:tcW w:type="dxa" w:w="2018"/>
          </w:tcPr>
          <w:p>
            <w:pPr>
              <w:spacing w:after="20"/>
            </w:pPr>
            <w:r/>
            <w:r>
              <w:rPr>
                <w:b w:val="0"/>
                <w:i w:val="0"/>
                <w:sz w:val="15"/>
              </w:rPr>
              <w:t>Send the same content both ways; ask which he would rather get at 6am; note which he opens first</w:t>
            </w:r>
          </w:p>
        </w:tc>
        <w:tc>
          <w:tcPr>
            <w:tcW w:type="dxa" w:w="2018"/>
          </w:tcPr>
          <w:p>
            <w:pPr>
              <w:spacing w:after="20"/>
            </w:pPr>
            <w:r/>
            <w:r>
              <w:rPr>
                <w:b w:val="0"/>
                <w:i w:val="0"/>
                <w:sz w:val="15"/>
              </w:rPr>
              <w:t>His choice and reason; whether the voice note plays at all on his phone</w:t>
            </w:r>
          </w:p>
        </w:tc>
        <w:tc>
          <w:tcPr>
            <w:tcW w:type="dxa" w:w="2018"/>
          </w:tcPr>
          <w:p>
            <w:pPr>
              <w:spacing w:after="20"/>
            </w:pPr>
            <w:r/>
            <w:r>
              <w:rPr>
                <w:b w:val="0"/>
                <w:i w:val="0"/>
                <w:sz w:val="15"/>
              </w:rPr>
              <w:t>A voice-first user base served text-only</w:t>
            </w:r>
          </w:p>
        </w:tc>
      </w:tr>
    </w:tbl>
    <w:p/>
    <w:tbl>
      <w:tblPr>
        <w:tblStyle w:val="TableGrid"/>
        <w:tblW w:type="auto" w:w="0"/>
        <w:tblLayout w:type="autofit"/>
        <w:tblLook w:firstColumn="1" w:firstRow="1" w:lastColumn="0" w:lastRow="0" w:noHBand="0" w:noVBand="1" w:val="04A0"/>
      </w:tblPr>
      <w:tblGrid>
        <w:gridCol w:w="2018"/>
        <w:gridCol w:w="2018"/>
        <w:gridCol w:w="2018"/>
        <w:gridCol w:w="2018"/>
        <w:gridCol w:w="2018"/>
      </w:tblGrid>
      <w:tr>
        <w:tc>
          <w:tcPr>
            <w:tcW w:type="dxa" w:w="2018"/>
            <w:shd w:val="clear" w:fill="F2F2F2"/>
          </w:tcPr>
          <w:p>
            <w:pPr>
              <w:spacing w:after="20"/>
            </w:pPr>
            <w:r>
              <w:rPr>
                <w:b/>
              </w:rPr>
            </w:r>
            <w:r>
              <w:rPr>
                <w:b/>
                <w:i/>
                <w:sz w:val="15"/>
              </w:rPr>
              <w:t>#</w:t>
            </w:r>
          </w:p>
        </w:tc>
        <w:tc>
          <w:tcPr>
            <w:tcW w:type="dxa" w:w="2018"/>
            <w:shd w:val="clear" w:fill="F2F2F2"/>
          </w:tcPr>
          <w:p>
            <w:pPr>
              <w:spacing w:after="20"/>
            </w:pPr>
            <w:r>
              <w:rPr>
                <w:b/>
              </w:rPr>
            </w:r>
            <w:r>
              <w:rPr>
                <w:b/>
                <w:i/>
                <w:sz w:val="15"/>
              </w:rPr>
              <w:t>Test</w:t>
            </w:r>
          </w:p>
        </w:tc>
        <w:tc>
          <w:tcPr>
            <w:tcW w:type="dxa" w:w="2018"/>
            <w:shd w:val="clear" w:fill="F2F2F2"/>
          </w:tcPr>
          <w:p>
            <w:pPr>
              <w:spacing w:after="20"/>
            </w:pPr>
            <w:r>
              <w:rPr>
                <w:b/>
              </w:rPr>
            </w:r>
            <w:r>
              <w:rPr>
                <w:b/>
                <w:i/>
                <w:sz w:val="15"/>
              </w:rPr>
              <w:t>How to run it</w:t>
            </w:r>
          </w:p>
        </w:tc>
        <w:tc>
          <w:tcPr>
            <w:tcW w:type="dxa" w:w="2018"/>
            <w:shd w:val="clear" w:fill="F2F2F2"/>
          </w:tcPr>
          <w:p>
            <w:pPr>
              <w:spacing w:after="20"/>
            </w:pPr>
            <w:r>
              <w:rPr>
                <w:b/>
              </w:rPr>
            </w:r>
            <w:r>
              <w:rPr>
                <w:b/>
                <w:i/>
                <w:sz w:val="15"/>
              </w:rPr>
              <w:t>Record</w:t>
            </w:r>
          </w:p>
        </w:tc>
        <w:tc>
          <w:tcPr>
            <w:tcW w:type="dxa" w:w="2018"/>
            <w:shd w:val="clear" w:fill="F2F2F2"/>
          </w:tcPr>
          <w:p>
            <w:pPr>
              <w:spacing w:after="20"/>
            </w:pPr>
            <w:r>
              <w:rPr>
                <w:b/>
              </w:rPr>
            </w:r>
            <w:r>
              <w:rPr>
                <w:b/>
                <w:i/>
                <w:sz w:val="15"/>
              </w:rPr>
              <w:t>What failure would mean</w:t>
            </w:r>
          </w:p>
        </w:tc>
      </w:tr>
      <w:tr>
        <w:tc>
          <w:tcPr>
            <w:tcW w:type="dxa" w:w="2018"/>
          </w:tcPr>
          <w:p>
            <w:pPr>
              <w:spacing w:after="20"/>
            </w:pPr>
            <w:r/>
            <w:r>
              <w:rPr>
                <w:b w:val="0"/>
                <w:i w:val="0"/>
                <w:sz w:val="15"/>
              </w:rPr>
              <w:t>T5</w:t>
            </w:r>
          </w:p>
        </w:tc>
        <w:tc>
          <w:tcPr>
            <w:tcW w:type="dxa" w:w="2018"/>
          </w:tcPr>
          <w:p>
            <w:pPr>
              <w:spacing w:after="20"/>
            </w:pPr>
            <w:r/>
            <w:r>
              <w:rPr>
                <w:b/>
                <w:i w:val="0"/>
                <w:sz w:val="15"/>
              </w:rPr>
              <w:t>The map</w:t>
            </w:r>
          </w:p>
        </w:tc>
        <w:tc>
          <w:tcPr>
            <w:tcW w:type="dxa" w:w="2018"/>
          </w:tcPr>
          <w:p>
            <w:pPr>
              <w:spacing w:after="20"/>
            </w:pPr>
            <w:r/>
            <w:r>
              <w:rPr>
                <w:b w:val="0"/>
                <w:i w:val="0"/>
                <w:sz w:val="15"/>
              </w:rPr>
              <w:t>Show the rendered map/paper copy: can he find his manyatta, the point, the direction? What do the date stamp and the word "kadirio" mean to him?</w:t>
            </w:r>
          </w:p>
        </w:tc>
        <w:tc>
          <w:tcPr>
            <w:tcW w:type="dxa" w:w="2018"/>
          </w:tcPr>
          <w:p>
            <w:pPr>
              <w:spacing w:after="20"/>
            </w:pPr>
            <w:r/>
            <w:r>
              <w:rPr>
                <w:b w:val="0"/>
                <w:i w:val="0"/>
                <w:sz w:val="15"/>
              </w:rPr>
              <w:t>Whether the place names match what he calls them; whether he trusts the age stamp</w:t>
            </w:r>
          </w:p>
        </w:tc>
        <w:tc>
          <w:tcPr>
            <w:tcW w:type="dxa" w:w="2018"/>
          </w:tcPr>
          <w:p>
            <w:pPr>
              <w:spacing w:after="20"/>
            </w:pPr>
            <w:r/>
            <w:r>
              <w:rPr>
                <w:b w:val="0"/>
                <w:i w:val="0"/>
                <w:sz w:val="15"/>
              </w:rPr>
              <w:t>Our riskiest artefact: a map that misleads is worse than no map</w:t>
            </w:r>
          </w:p>
        </w:tc>
      </w:tr>
      <w:tr>
        <w:tc>
          <w:tcPr>
            <w:tcW w:type="dxa" w:w="2018"/>
          </w:tcPr>
          <w:p>
            <w:pPr>
              <w:spacing w:after="20"/>
            </w:pPr>
            <w:r/>
            <w:r>
              <w:rPr>
                <w:b w:val="0"/>
                <w:i w:val="0"/>
                <w:sz w:val="15"/>
              </w:rPr>
              <w:t>T6</w:t>
            </w:r>
          </w:p>
        </w:tc>
        <w:tc>
          <w:tcPr>
            <w:tcW w:type="dxa" w:w="2018"/>
          </w:tcPr>
          <w:p>
            <w:pPr>
              <w:spacing w:after="20"/>
            </w:pPr>
            <w:r/>
            <w:r>
              <w:rPr>
                <w:b/>
                <w:i w:val="0"/>
                <w:sz w:val="15"/>
              </w:rPr>
              <w:t>The kg question</w:t>
            </w:r>
          </w:p>
        </w:tc>
        <w:tc>
          <w:tcPr>
            <w:tcW w:type="dxa" w:w="2018"/>
          </w:tcPr>
          <w:p>
            <w:pPr>
              <w:spacing w:after="20"/>
            </w:pPr>
            <w:r/>
            <w:r>
              <w:rPr>
                <w:b w:val="0"/>
                <w:i w:val="0"/>
                <w:sz w:val="15"/>
              </w:rPr>
              <w:t>Does he own, borrow, or know a scale (market, vet)? What real weight does he know for one animal? Would he walk to a scale day? What would he use a weight for?</w:t>
            </w:r>
          </w:p>
        </w:tc>
        <w:tc>
          <w:tcPr>
            <w:tcW w:type="dxa" w:w="2018"/>
          </w:tcPr>
          <w:p>
            <w:pPr>
              <w:spacing w:after="20"/>
            </w:pPr>
            <w:r/>
            <w:r>
              <w:rPr>
                <w:b w:val="0"/>
                <w:i w:val="0"/>
                <w:sz w:val="15"/>
              </w:rPr>
              <w:t>A reference weight we can check against; his own words for what a weight is worth</w:t>
            </w:r>
          </w:p>
        </w:tc>
        <w:tc>
          <w:tcPr>
            <w:tcW w:type="dxa" w:w="2018"/>
          </w:tcPr>
          <w:p>
            <w:pPr>
              <w:spacing w:after="20"/>
            </w:pPr>
            <w:r/>
            <w:r>
              <w:rPr>
                <w:b w:val="0"/>
                <w:i w:val="0"/>
                <w:sz w:val="15"/>
              </w:rPr>
              <w:t>Without a reference weight, the weight output stays shadow-only</w:t>
            </w:r>
          </w:p>
        </w:tc>
      </w:tr>
      <w:tr>
        <w:tc>
          <w:tcPr>
            <w:tcW w:type="dxa" w:w="2018"/>
          </w:tcPr>
          <w:p>
            <w:pPr>
              <w:spacing w:after="20"/>
            </w:pPr>
            <w:r/>
            <w:r>
              <w:rPr>
                <w:b w:val="0"/>
                <w:i w:val="0"/>
                <w:sz w:val="15"/>
              </w:rPr>
              <w:t>T7</w:t>
            </w:r>
          </w:p>
        </w:tc>
        <w:tc>
          <w:tcPr>
            <w:tcW w:type="dxa" w:w="2018"/>
          </w:tcPr>
          <w:p>
            <w:pPr>
              <w:spacing w:after="20"/>
            </w:pPr>
            <w:r/>
            <w:r>
              <w:rPr>
                <w:b/>
                <w:i w:val="0"/>
                <w:sz w:val="15"/>
              </w:rPr>
              <w:t>Uncertainty tolerance</w:t>
            </w:r>
          </w:p>
        </w:tc>
        <w:tc>
          <w:tcPr>
            <w:tcW w:type="dxa" w:w="2018"/>
          </w:tcPr>
          <w:p>
            <w:pPr>
              <w:spacing w:after="20"/>
            </w:pPr>
            <w:r/>
            <w:r>
              <w:rPr>
                <w:b w:val="0"/>
                <w:i w:val="0"/>
                <w:sz w:val="15"/>
              </w:rPr>
              <w:t>"If we say rain in five days and it does not come — what then?"</w:t>
            </w:r>
          </w:p>
        </w:tc>
        <w:tc>
          <w:tcPr>
            <w:tcW w:type="dxa" w:w="2018"/>
          </w:tcPr>
          <w:p>
            <w:pPr>
              <w:spacing w:after="20"/>
            </w:pPr>
            <w:r/>
            <w:r>
              <w:rPr>
                <w:b w:val="0"/>
                <w:i w:val="0"/>
                <w:sz w:val="15"/>
              </w:rPr>
              <w:t>Whether honest uncertainty costs trust or buys it</w:t>
            </w:r>
          </w:p>
        </w:tc>
        <w:tc>
          <w:tcPr>
            <w:tcW w:type="dxa" w:w="2018"/>
          </w:tcPr>
          <w:p>
            <w:pPr>
              <w:spacing w:after="20"/>
            </w:pPr>
            <w:r/>
            <w:r>
              <w:rPr>
                <w:b w:val="0"/>
                <w:i w:val="0"/>
                <w:sz w:val="15"/>
              </w:rPr>
              <w:t>Decides whether "makadirio" wording stays</w:t>
            </w:r>
          </w:p>
        </w:tc>
      </w:tr>
      <w:tr>
        <w:tc>
          <w:tcPr>
            <w:tcW w:type="dxa" w:w="2018"/>
          </w:tcPr>
          <w:p>
            <w:pPr>
              <w:spacing w:after="20"/>
            </w:pPr>
            <w:r/>
            <w:r>
              <w:rPr>
                <w:b w:val="0"/>
                <w:i w:val="0"/>
                <w:sz w:val="15"/>
              </w:rPr>
              <w:t>T8</w:t>
            </w:r>
          </w:p>
        </w:tc>
        <w:tc>
          <w:tcPr>
            <w:tcW w:type="dxa" w:w="2018"/>
          </w:tcPr>
          <w:p>
            <w:pPr>
              <w:spacing w:after="20"/>
            </w:pPr>
            <w:r/>
            <w:r>
              <w:rPr>
                <w:b/>
                <w:i w:val="0"/>
                <w:sz w:val="15"/>
              </w:rPr>
              <w:t>Forwarding</w:t>
            </w:r>
          </w:p>
        </w:tc>
        <w:tc>
          <w:tcPr>
            <w:tcW w:type="dxa" w:w="2018"/>
          </w:tcPr>
          <w:p>
            <w:pPr>
              <w:spacing w:after="20"/>
            </w:pPr>
            <w:r/>
            <w:r>
              <w:rPr>
                <w:b w:val="0"/>
                <w:i w:val="0"/>
                <w:sz w:val="15"/>
              </w:rPr>
              <w:t>"If you got this, who would you send it to?"</w:t>
            </w:r>
          </w:p>
        </w:tc>
        <w:tc>
          <w:tcPr>
            <w:tcW w:type="dxa" w:w="2018"/>
          </w:tcPr>
          <w:p>
            <w:pPr>
              <w:spacing w:after="20"/>
            </w:pPr>
            <w:r/>
            <w:r>
              <w:rPr>
                <w:b w:val="0"/>
                <w:i w:val="0"/>
                <w:sz w:val="15"/>
              </w:rPr>
              <w:t>The forward path, group names, who the hub person is</w:t>
            </w:r>
          </w:p>
        </w:tc>
        <w:tc>
          <w:tcPr>
            <w:tcW w:type="dxa" w:w="2018"/>
          </w:tcPr>
          <w:p>
            <w:pPr>
              <w:spacing w:after="20"/>
            </w:pPr>
            <w:r/>
            <w:r>
              <w:rPr>
                <w:b w:val="0"/>
                <w:i w:val="0"/>
                <w:sz w:val="15"/>
              </w:rPr>
              <w:t>Distribution and acquisition cost</w:t>
            </w:r>
          </w:p>
        </w:tc>
      </w:tr>
    </w:tbl>
    <w:p/>
    <w:p>
      <w:r>
        <w:rPr>
          <w:b/>
          <w:i w:val="0"/>
        </w:rPr>
        <w:t>Rules for watching:</w:t>
      </w:r>
      <w:r>
        <w:rPr>
          <w:b w:val="0"/>
          <w:i w:val="0"/>
        </w:rPr>
        <w:t xml:space="preserve"> do not touch the phone, do not explain the screen, do not rescue him, never ask "is it easy?" When he gets stuck, write down exactly where, and only then help.</w:t>
      </w:r>
    </w:p>
    <w:p>
      <w:pPr>
        <w:spacing w:before="40"/>
      </w:pPr>
      <w:r>
        <w:rPr>
          <w:color w:val="BFBFBF"/>
        </w:rPr>
        <w:t>————————————————————————————————————————</w:t>
      </w:r>
    </w:p>
    <w:p>
      <w:pPr>
        <w:pStyle w:val="Heading2"/>
      </w:pPr>
      <w:r>
        <w:rPr>
          <w:b w:val="0"/>
          <w:i w:val="0"/>
        </w:rPr>
        <w:t>6. Notes: what counts as evidence (write this way)</w:t>
      </w:r>
    </w:p>
    <w:p>
      <w:r>
        <w:rPr>
          <w:b w:val="0"/>
          <w:i w:val="0"/>
        </w:rPr>
        <w:t xml:space="preserve">One writer, one notebook, and one discipline: </w:t>
      </w:r>
      <w:r>
        <w:rPr>
          <w:b/>
          <w:i w:val="0"/>
        </w:rPr>
        <w:t>verbatim, in his language, with numbers.</w:t>
      </w:r>
      <w:r>
        <w:rPr>
          <w:b w:val="0"/>
          <w:i w:val="0"/>
        </w:rPr>
        <w:t xml:space="preserve"> Never your summary. If you are writing "he was happy with the idea", you have written nothing.</w:t>
      </w:r>
    </w:p>
    <w:p>
      <w:r>
        <w:rPr>
          <w:b w:val="0"/>
          <w:i w:val="0"/>
        </w:rPr>
        <w:t>Tag every note as you write it, so the analysis is mechanical:</w:t>
      </w:r>
    </w:p>
    <w:tbl>
      <w:tblPr>
        <w:tblStyle w:val="TableGrid"/>
        <w:tblW w:type="auto" w:w="0"/>
        <w:tblLayout w:type="autofit"/>
        <w:tblLook w:firstColumn="1" w:firstRow="1" w:lastColumn="0" w:lastRow="0" w:noHBand="0" w:noVBand="1" w:val="04A0"/>
      </w:tblPr>
      <w:tblGrid>
        <w:gridCol w:w="3364"/>
        <w:gridCol w:w="3364"/>
        <w:gridCol w:w="3364"/>
      </w:tblGrid>
      <w:tr>
        <w:tc>
          <w:tcPr>
            <w:tcW w:type="dxa" w:w="3364"/>
            <w:shd w:val="clear" w:fill="F2F2F2"/>
          </w:tcPr>
          <w:p>
            <w:pPr>
              <w:spacing w:after="20"/>
            </w:pPr>
            <w:r>
              <w:rPr>
                <w:b/>
              </w:rPr>
            </w:r>
            <w:r>
              <w:rPr>
                <w:b/>
                <w:i/>
                <w:sz w:val="16"/>
              </w:rPr>
              <w:t>Tag</w:t>
            </w:r>
          </w:p>
        </w:tc>
        <w:tc>
          <w:tcPr>
            <w:tcW w:type="dxa" w:w="3364"/>
            <w:shd w:val="clear" w:fill="F2F2F2"/>
          </w:tcPr>
          <w:p>
            <w:pPr>
              <w:spacing w:after="20"/>
            </w:pPr>
            <w:r>
              <w:rPr>
                <w:b/>
              </w:rPr>
            </w:r>
            <w:r>
              <w:rPr>
                <w:b/>
                <w:i/>
                <w:sz w:val="16"/>
              </w:rPr>
              <w:t>Means</w:t>
            </w:r>
          </w:p>
        </w:tc>
        <w:tc>
          <w:tcPr>
            <w:tcW w:type="dxa" w:w="3364"/>
            <w:shd w:val="clear" w:fill="F2F2F2"/>
          </w:tcPr>
          <w:p>
            <w:pPr>
              <w:spacing w:after="20"/>
            </w:pPr>
            <w:r>
              <w:rPr>
                <w:b/>
              </w:rPr>
            </w:r>
            <w:r>
              <w:rPr>
                <w:b/>
                <w:i/>
                <w:sz w:val="16"/>
              </w:rPr>
              <w:t>Example</w:t>
            </w:r>
          </w:p>
        </w:tc>
      </w:tr>
      <w:tr>
        <w:tc>
          <w:tcPr>
            <w:tcW w:type="dxa" w:w="3364"/>
          </w:tcPr>
          <w:p>
            <w:pPr>
              <w:spacing w:after="20"/>
            </w:pPr>
            <w:r/>
            <w:r>
              <w:rPr>
                <w:rFonts w:ascii="Consolas" w:hAnsi="Consolas"/>
                <w:b w:val="0"/>
                <w:i w:val="0"/>
                <w:sz w:val="14"/>
              </w:rPr>
              <w:t>FACT</w:t>
            </w:r>
          </w:p>
        </w:tc>
        <w:tc>
          <w:tcPr>
            <w:tcW w:type="dxa" w:w="3364"/>
          </w:tcPr>
          <w:p>
            <w:pPr>
              <w:spacing w:after="20"/>
            </w:pPr>
            <w:r/>
            <w:r>
              <w:rPr>
                <w:b w:val="0"/>
                <w:i w:val="0"/>
                <w:sz w:val="16"/>
              </w:rPr>
              <w:t>what he did, where, when</w:t>
            </w:r>
          </w:p>
        </w:tc>
        <w:tc>
          <w:tcPr>
            <w:tcW w:type="dxa" w:w="3364"/>
          </w:tcPr>
          <w:p>
            <w:pPr>
              <w:spacing w:after="20"/>
            </w:pPr>
            <w:r/>
            <w:r>
              <w:rPr>
                <w:b w:val="0"/>
                <w:i w:val="0"/>
                <w:sz w:val="16"/>
              </w:rPr>
              <w:t>"Walked to Kipsing, 2.5 hrs, pump was broken"</w:t>
            </w:r>
          </w:p>
        </w:tc>
      </w:tr>
      <w:tr>
        <w:tc>
          <w:tcPr>
            <w:tcW w:type="dxa" w:w="3364"/>
          </w:tcPr>
          <w:p>
            <w:pPr>
              <w:spacing w:after="20"/>
            </w:pPr>
            <w:r/>
            <w:r>
              <w:rPr>
                <w:rFonts w:ascii="Consolas" w:hAnsi="Consolas"/>
                <w:b w:val="0"/>
                <w:i w:val="0"/>
                <w:sz w:val="14"/>
              </w:rPr>
              <w:t>NUMBER</w:t>
            </w:r>
          </w:p>
        </w:tc>
        <w:tc>
          <w:tcPr>
            <w:tcW w:type="dxa" w:w="3364"/>
          </w:tcPr>
          <w:p>
            <w:pPr>
              <w:spacing w:after="20"/>
            </w:pPr>
            <w:r/>
            <w:r>
              <w:rPr>
                <w:b w:val="0"/>
                <w:i w:val="0"/>
                <w:sz w:val="16"/>
              </w:rPr>
              <w:t>money, distance, time, animals, litres</w:t>
            </w:r>
          </w:p>
        </w:tc>
        <w:tc>
          <w:tcPr>
            <w:tcW w:type="dxa" w:w="3364"/>
          </w:tcPr>
          <w:p>
            <w:pPr>
              <w:spacing w:after="20"/>
            </w:pPr>
            <w:r/>
            <w:r>
              <w:rPr>
                <w:b w:val="0"/>
                <w:i w:val="0"/>
                <w:sz w:val="16"/>
              </w:rPr>
              <w:t>"Paid 3,500 for acaricide; lost 4 shoats"</w:t>
            </w:r>
          </w:p>
        </w:tc>
      </w:tr>
      <w:tr>
        <w:tc>
          <w:tcPr>
            <w:tcW w:type="dxa" w:w="3364"/>
          </w:tcPr>
          <w:p>
            <w:pPr>
              <w:spacing w:after="20"/>
            </w:pPr>
            <w:r/>
            <w:r>
              <w:rPr>
                <w:rFonts w:ascii="Consolas" w:hAnsi="Consolas"/>
                <w:b w:val="0"/>
                <w:i w:val="0"/>
                <w:sz w:val="14"/>
              </w:rPr>
              <w:t>QUOTE</w:t>
            </w:r>
          </w:p>
        </w:tc>
        <w:tc>
          <w:tcPr>
            <w:tcW w:type="dxa" w:w="3364"/>
          </w:tcPr>
          <w:p>
            <w:pPr>
              <w:spacing w:after="20"/>
            </w:pPr>
            <w:r/>
            <w:r>
              <w:rPr>
                <w:b w:val="0"/>
                <w:i w:val="0"/>
                <w:sz w:val="16"/>
              </w:rPr>
              <w:t>his exact words, translated literally</w:t>
            </w:r>
          </w:p>
        </w:tc>
        <w:tc>
          <w:tcPr>
            <w:tcW w:type="dxa" w:w="3364"/>
          </w:tcPr>
          <w:p>
            <w:pPr>
              <w:spacing w:after="20"/>
            </w:pPr>
            <w:r/>
            <w:r>
              <w:rPr>
                <w:b w:val="0"/>
                <w:i w:val="0"/>
                <w:sz w:val="16"/>
              </w:rPr>
              <w:t>"Nilipoteza siku nzima, mifugo ilikauka"</w:t>
            </w:r>
          </w:p>
        </w:tc>
      </w:tr>
      <w:tr>
        <w:tc>
          <w:tcPr>
            <w:tcW w:type="dxa" w:w="3364"/>
          </w:tcPr>
          <w:p>
            <w:pPr>
              <w:spacing w:after="20"/>
            </w:pPr>
            <w:r/>
            <w:r>
              <w:rPr>
                <w:rFonts w:ascii="Consolas" w:hAnsi="Consolas"/>
                <w:b w:val="0"/>
                <w:i w:val="0"/>
                <w:sz w:val="14"/>
              </w:rPr>
              <w:t>WORKAROUND</w:t>
            </w:r>
          </w:p>
        </w:tc>
        <w:tc>
          <w:tcPr>
            <w:tcW w:type="dxa" w:w="3364"/>
          </w:tcPr>
          <w:p>
            <w:pPr>
              <w:spacing w:after="20"/>
            </w:pPr>
            <w:r/>
            <w:r>
              <w:rPr>
                <w:b w:val="0"/>
                <w:i w:val="0"/>
                <w:sz w:val="16"/>
              </w:rPr>
              <w:t>what he does instead of a service</w:t>
            </w:r>
          </w:p>
        </w:tc>
        <w:tc>
          <w:tcPr>
            <w:tcW w:type="dxa" w:w="3364"/>
          </w:tcPr>
          <w:p>
            <w:pPr>
              <w:spacing w:after="20"/>
            </w:pPr>
            <w:r/>
            <w:r>
              <w:rPr>
                <w:b w:val="0"/>
                <w:i w:val="0"/>
                <w:sz w:val="16"/>
              </w:rPr>
              <w:t>"Sends a boy ahead to look before moving the herd"</w:t>
            </w:r>
          </w:p>
        </w:tc>
      </w:tr>
      <w:tr>
        <w:tc>
          <w:tcPr>
            <w:tcW w:type="dxa" w:w="3364"/>
          </w:tcPr>
          <w:p>
            <w:pPr>
              <w:spacing w:after="20"/>
            </w:pPr>
            <w:r/>
            <w:r>
              <w:rPr>
                <w:rFonts w:ascii="Consolas" w:hAnsi="Consolas"/>
                <w:b w:val="0"/>
                <w:i w:val="0"/>
                <w:sz w:val="14"/>
              </w:rPr>
              <w:t>PAYMENT</w:t>
            </w:r>
          </w:p>
        </w:tc>
        <w:tc>
          <w:tcPr>
            <w:tcW w:type="dxa" w:w="3364"/>
          </w:tcPr>
          <w:p>
            <w:pPr>
              <w:spacing w:after="20"/>
            </w:pPr>
            <w:r/>
            <w:r>
              <w:rPr>
                <w:b w:val="0"/>
                <w:i w:val="0"/>
                <w:sz w:val="16"/>
              </w:rPr>
              <w:t>anything he has actually paid for</w:t>
            </w:r>
          </w:p>
        </w:tc>
        <w:tc>
          <w:tcPr>
            <w:tcW w:type="dxa" w:w="3364"/>
          </w:tcPr>
          <w:p>
            <w:pPr>
              <w:spacing w:after="20"/>
            </w:pPr>
            <w:r/>
            <w:r>
              <w:rPr>
                <w:b w:val="0"/>
                <w:i w:val="0"/>
                <w:sz w:val="16"/>
              </w:rPr>
              <w:t>"50/= a month on data, 200/= to the vet for a visit"</w:t>
            </w:r>
          </w:p>
        </w:tc>
      </w:tr>
      <w:tr>
        <w:tc>
          <w:tcPr>
            <w:tcW w:type="dxa" w:w="3364"/>
          </w:tcPr>
          <w:p>
            <w:pPr>
              <w:spacing w:after="20"/>
            </w:pPr>
            <w:r/>
            <w:r>
              <w:rPr>
                <w:rFonts w:ascii="Consolas" w:hAnsi="Consolas"/>
                <w:b w:val="0"/>
                <w:i w:val="0"/>
                <w:sz w:val="14"/>
              </w:rPr>
              <w:t>TRUST-BREAK</w:t>
            </w:r>
          </w:p>
        </w:tc>
        <w:tc>
          <w:tcPr>
            <w:tcW w:type="dxa" w:w="3364"/>
          </w:tcPr>
          <w:p>
            <w:pPr>
              <w:spacing w:after="20"/>
            </w:pPr>
            <w:r/>
            <w:r>
              <w:rPr>
                <w:b w:val="0"/>
                <w:i w:val="0"/>
                <w:sz w:val="16"/>
              </w:rPr>
              <w:t>a time advice failed him</w:t>
            </w:r>
          </w:p>
        </w:tc>
        <w:tc>
          <w:tcPr>
            <w:tcW w:type="dxa" w:w="3364"/>
          </w:tcPr>
          <w:p>
            <w:pPr>
              <w:spacing w:after="20"/>
            </w:pPr>
            <w:r/>
            <w:r>
              <w:rPr>
                <w:b w:val="0"/>
                <w:i w:val="0"/>
                <w:sz w:val="16"/>
              </w:rPr>
              <w:t>"The radio said rain; we moved and it did not come"</w:t>
            </w:r>
          </w:p>
        </w:tc>
      </w:tr>
      <w:tr>
        <w:tc>
          <w:tcPr>
            <w:tcW w:type="dxa" w:w="3364"/>
          </w:tcPr>
          <w:p>
            <w:pPr>
              <w:spacing w:after="20"/>
            </w:pPr>
            <w:r/>
            <w:r>
              <w:rPr>
                <w:rFonts w:ascii="Consolas" w:hAnsi="Consolas"/>
                <w:b w:val="0"/>
                <w:i w:val="0"/>
                <w:sz w:val="14"/>
              </w:rPr>
              <w:t>COMMITMENT</w:t>
            </w:r>
          </w:p>
        </w:tc>
        <w:tc>
          <w:tcPr>
            <w:tcW w:type="dxa" w:w="3364"/>
          </w:tcPr>
          <w:p>
            <w:pPr>
              <w:spacing w:after="20"/>
            </w:pPr>
            <w:r/>
            <w:r>
              <w:rPr>
                <w:b w:val="0"/>
                <w:i w:val="0"/>
                <w:sz w:val="16"/>
              </w:rPr>
              <w:t>something he agreed to do, with a date</w:t>
            </w:r>
          </w:p>
        </w:tc>
        <w:tc>
          <w:tcPr>
            <w:tcW w:type="dxa" w:w="3364"/>
          </w:tcPr>
          <w:p>
            <w:pPr>
              <w:spacing w:after="20"/>
            </w:pPr>
            <w:r/>
            <w:r>
              <w:rPr>
                <w:b w:val="0"/>
                <w:i w:val="0"/>
                <w:sz w:val="16"/>
              </w:rPr>
              <w:t>"Will bring 5 neighbours on Saturday"</w:t>
            </w:r>
          </w:p>
        </w:tc>
      </w:tr>
      <w:tr>
        <w:tc>
          <w:tcPr>
            <w:tcW w:type="dxa" w:w="3364"/>
          </w:tcPr>
          <w:p>
            <w:pPr>
              <w:spacing w:after="20"/>
            </w:pPr>
            <w:r/>
            <w:r>
              <w:rPr>
                <w:rFonts w:ascii="Consolas" w:hAnsi="Consolas"/>
                <w:b w:val="0"/>
                <w:i w:val="0"/>
                <w:sz w:val="14"/>
              </w:rPr>
              <w:t>BLOCKER</w:t>
            </w:r>
          </w:p>
        </w:tc>
        <w:tc>
          <w:tcPr>
            <w:tcW w:type="dxa" w:w="3364"/>
          </w:tcPr>
          <w:p>
            <w:pPr>
              <w:spacing w:after="20"/>
            </w:pPr>
            <w:r/>
            <w:r>
              <w:rPr>
                <w:b w:val="0"/>
                <w:i w:val="0"/>
                <w:sz w:val="16"/>
              </w:rPr>
              <w:t>what stops him acting on advice</w:t>
            </w:r>
          </w:p>
        </w:tc>
        <w:tc>
          <w:tcPr>
            <w:tcW w:type="dxa" w:w="3364"/>
          </w:tcPr>
          <w:p>
            <w:pPr>
              <w:spacing w:after="20"/>
            </w:pPr>
            <w:r/>
            <w:r>
              <w:rPr>
                <w:b w:val="0"/>
                <w:i w:val="0"/>
                <w:sz w:val="16"/>
              </w:rPr>
              <w:t>"No money for drugs even when told early"</w:t>
            </w:r>
          </w:p>
        </w:tc>
      </w:tr>
    </w:tbl>
    <w:p/>
    <w:p>
      <w:r>
        <w:rPr>
          <w:b/>
          <w:i w:val="0"/>
        </w:rPr>
        <w:t>After every interview, before the next one (20 minutes, same day):</w:t>
      </w:r>
    </w:p>
    <w:p>
      <w:pPr>
        <w:pStyle w:val="ListNumber"/>
      </w:pPr>
      <w:r>
        <w:rPr>
          <w:b w:val="0"/>
          <w:i w:val="0"/>
        </w:rPr>
        <w:t xml:space="preserve">Write the </w:t>
      </w:r>
      <w:r>
        <w:rPr>
          <w:b/>
          <w:i w:val="0"/>
        </w:rPr>
        <w:t>three-sentence story</w:t>
      </w:r>
      <w:r>
        <w:rPr>
          <w:b w:val="0"/>
          <w:i w:val="0"/>
        </w:rPr>
        <w:t>: who he is, the one problem that mattered most, and what he does about it today.</w:t>
      </w:r>
    </w:p>
    <w:p>
      <w:pPr>
        <w:pStyle w:val="ListNumber"/>
      </w:pPr>
      <w:r>
        <w:rPr>
          <w:b w:val="0"/>
          <w:i w:val="0"/>
        </w:rPr>
        <w:t>List the numbers you got. Fewer than three numbers means the interview was too polite.</w:t>
      </w:r>
    </w:p>
    <w:p>
      <w:pPr>
        <w:pStyle w:val="ListNumber"/>
      </w:pPr>
      <w:r>
        <w:rPr>
          <w:b w:val="0"/>
          <w:i w:val="0"/>
        </w:rPr>
        <w:t xml:space="preserve">Mark each hypothesis in section 7 </w:t>
      </w:r>
      <w:r>
        <w:rPr>
          <w:rFonts w:ascii="Consolas" w:hAnsi="Consolas"/>
          <w:b w:val="0"/>
          <w:i w:val="0"/>
          <w:sz w:val="19"/>
        </w:rPr>
        <w:t>SUPPORTED / CONTRADICTED / UNKNOWN</w:t>
      </w:r>
      <w:r>
        <w:rPr>
          <w:b w:val="0"/>
          <w:i w:val="0"/>
        </w:rPr>
        <w:t>, with the quote or number that decided it.</w:t>
      </w:r>
    </w:p>
    <w:p>
      <w:pPr>
        <w:pStyle w:val="ListNumber"/>
      </w:pPr>
      <w:r>
        <w:rPr>
          <w:b w:val="0"/>
          <w:i w:val="0"/>
        </w:rPr>
        <w:t xml:space="preserve">Write down one thing we should </w:t>
      </w:r>
      <w:r>
        <w:rPr>
          <w:b/>
          <w:i w:val="0"/>
        </w:rPr>
        <w:t>stop</w:t>
      </w:r>
      <w:r>
        <w:rPr>
          <w:b w:val="0"/>
          <w:i w:val="0"/>
        </w:rPr>
        <w:t xml:space="preserve"> believing.</w:t>
      </w:r>
    </w:p>
    <w:p>
      <w:pPr>
        <w:spacing w:before="40"/>
      </w:pPr>
      <w:r>
        <w:rPr>
          <w:color w:val="BFBFBF"/>
        </w:rPr>
        <w:t>————————————————————————————————————————</w:t>
      </w:r>
    </w:p>
    <w:p>
      <w:pPr>
        <w:pStyle w:val="Heading2"/>
      </w:pPr>
      <w:r>
        <w:rPr>
          <w:b w:val="0"/>
          <w:i w:val="0"/>
        </w:rPr>
        <w:t>7. The hypotheses, and what would prove us wrong</w:t>
      </w:r>
    </w:p>
    <w:p>
      <w:r>
        <w:rPr>
          <w:b w:val="0"/>
          <w:i w:val="0"/>
        </w:rPr>
        <w:t xml:space="preserve">Each row is falsifiable. The right-hand column is the point: decide </w:t>
      </w:r>
      <w:r>
        <w:rPr>
          <w:b/>
          <w:i w:val="0"/>
        </w:rPr>
        <w:t>in advance</w:t>
      </w:r>
      <w:r>
        <w:rPr>
          <w:b w:val="0"/>
          <w:i w:val="0"/>
        </w:rPr>
        <w:t xml:space="preserve"> what would change the product, so the decision is not made by the person who built it.</w:t>
      </w:r>
    </w:p>
    <w:p>
      <w:pPr>
        <w:pStyle w:val="Heading3"/>
      </w:pPr>
      <w:r>
        <w:rPr>
          <w:b w:val="0"/>
          <w:i w:val="0"/>
        </w:rPr>
        <w:t>Desirability — is this the problem?</w:t>
      </w:r>
    </w:p>
    <w:tbl>
      <w:tblPr>
        <w:tblStyle w:val="TableGrid"/>
        <w:tblW w:type="auto" w:w="0"/>
        <w:tblLayout w:type="autofit"/>
        <w:tblLook w:firstColumn="1" w:firstRow="1" w:lastColumn="0" w:lastRow="0" w:noHBand="0" w:noVBand="1" w:val="04A0"/>
      </w:tblPr>
      <w:tblGrid>
        <w:gridCol w:w="2018"/>
        <w:gridCol w:w="2018"/>
        <w:gridCol w:w="2018"/>
        <w:gridCol w:w="2018"/>
        <w:gridCol w:w="2018"/>
      </w:tblGrid>
      <w:tr>
        <w:tc>
          <w:tcPr>
            <w:tcW w:type="dxa" w:w="2018"/>
            <w:shd w:val="clear" w:fill="F2F2F2"/>
          </w:tcPr>
          <w:p>
            <w:pPr>
              <w:spacing w:after="20"/>
            </w:pPr>
            <w:r>
              <w:rPr>
                <w:b/>
              </w:rPr>
            </w:r>
            <w:r>
              <w:rPr>
                <w:b/>
                <w:i/>
                <w:sz w:val="15"/>
              </w:rPr>
              <w:t>ID</w:t>
            </w:r>
          </w:p>
        </w:tc>
        <w:tc>
          <w:tcPr>
            <w:tcW w:type="dxa" w:w="2018"/>
            <w:shd w:val="clear" w:fill="F2F2F2"/>
          </w:tcPr>
          <w:p>
            <w:pPr>
              <w:spacing w:after="20"/>
            </w:pPr>
            <w:r>
              <w:rPr>
                <w:b/>
              </w:rPr>
            </w:r>
            <w:r>
              <w:rPr>
                <w:b/>
                <w:i/>
                <w:sz w:val="15"/>
              </w:rPr>
              <w:t>Hypothesis</w:t>
            </w:r>
          </w:p>
        </w:tc>
        <w:tc>
          <w:tcPr>
            <w:tcW w:type="dxa" w:w="2018"/>
            <w:shd w:val="clear" w:fill="F2F2F2"/>
          </w:tcPr>
          <w:p>
            <w:pPr>
              <w:spacing w:after="20"/>
            </w:pPr>
            <w:r>
              <w:rPr>
                <w:b/>
              </w:rPr>
            </w:r>
            <w:r>
              <w:rPr>
                <w:b/>
                <w:i/>
                <w:sz w:val="15"/>
              </w:rPr>
              <w:t>Question that tests it</w:t>
            </w:r>
          </w:p>
        </w:tc>
        <w:tc>
          <w:tcPr>
            <w:tcW w:type="dxa" w:w="2018"/>
            <w:shd w:val="clear" w:fill="F2F2F2"/>
          </w:tcPr>
          <w:p>
            <w:pPr>
              <w:spacing w:after="20"/>
            </w:pPr>
            <w:r>
              <w:rPr>
                <w:b/>
              </w:rPr>
            </w:r>
            <w:r>
              <w:rPr>
                <w:b/>
                <w:i/>
                <w:sz w:val="15"/>
              </w:rPr>
              <w:t>TRUE if</w:t>
            </w:r>
          </w:p>
        </w:tc>
        <w:tc>
          <w:tcPr>
            <w:tcW w:type="dxa" w:w="2018"/>
            <w:shd w:val="clear" w:fill="F2F2F2"/>
          </w:tcPr>
          <w:p>
            <w:pPr>
              <w:spacing w:after="20"/>
            </w:pPr>
            <w:r>
              <w:rPr>
                <w:b/>
              </w:rPr>
            </w:r>
            <w:r>
              <w:rPr>
                <w:b/>
                <w:i/>
                <w:sz w:val="15"/>
              </w:rPr>
              <w:t>FALSE → kill/pivot if</w:t>
            </w:r>
          </w:p>
        </w:tc>
      </w:tr>
      <w:tr>
        <w:tc>
          <w:tcPr>
            <w:tcW w:type="dxa" w:w="2018"/>
          </w:tcPr>
          <w:p>
            <w:pPr>
              <w:spacing w:after="20"/>
            </w:pPr>
            <w:r/>
            <w:r>
              <w:rPr>
                <w:b w:val="0"/>
                <w:i w:val="0"/>
                <w:sz w:val="15"/>
              </w:rPr>
              <w:t>D1</w:t>
            </w:r>
          </w:p>
        </w:tc>
        <w:tc>
          <w:tcPr>
            <w:tcW w:type="dxa" w:w="2018"/>
          </w:tcPr>
          <w:p>
            <w:pPr>
              <w:spacing w:after="20"/>
            </w:pPr>
            <w:r/>
            <w:r>
              <w:rPr>
                <w:b w:val="0"/>
                <w:i w:val="0"/>
                <w:sz w:val="15"/>
              </w:rPr>
              <w:t>The water and grazing decision is frequent, hard and expensive</w:t>
            </w:r>
          </w:p>
        </w:tc>
        <w:tc>
          <w:tcPr>
            <w:tcW w:type="dxa" w:w="2018"/>
          </w:tcPr>
          <w:p>
            <w:pPr>
              <w:spacing w:after="20"/>
            </w:pPr>
            <w:r/>
            <w:r>
              <w:rPr>
                <w:b w:val="0"/>
                <w:i w:val="0"/>
                <w:sz w:val="15"/>
              </w:rPr>
              <w:t>B4–B9, C10–C15, D16–D21</w:t>
            </w:r>
          </w:p>
        </w:tc>
        <w:tc>
          <w:tcPr>
            <w:tcW w:type="dxa" w:w="2018"/>
          </w:tcPr>
          <w:p>
            <w:pPr>
              <w:spacing w:after="20"/>
            </w:pPr>
            <w:r/>
            <w:r>
              <w:rPr>
                <w:b w:val="0"/>
                <w:i w:val="0"/>
                <w:sz w:val="15"/>
              </w:rPr>
              <w:t>≥6/10 describe a specific episode with a month, a place and a cost</w:t>
            </w:r>
          </w:p>
        </w:tc>
        <w:tc>
          <w:tcPr>
            <w:tcW w:type="dxa" w:w="2018"/>
          </w:tcPr>
          <w:p>
            <w:pPr>
              <w:spacing w:after="20"/>
            </w:pPr>
            <w:r/>
            <w:r>
              <w:rPr>
                <w:b w:val="0"/>
                <w:i w:val="0"/>
                <w:sz w:val="15"/>
              </w:rPr>
              <w:t>&lt;4/10 can describe a specific loss → the problem is real but not acute enough to change behaviour</w:t>
            </w:r>
          </w:p>
        </w:tc>
      </w:tr>
      <w:tr>
        <w:tc>
          <w:tcPr>
            <w:tcW w:type="dxa" w:w="2018"/>
          </w:tcPr>
          <w:p>
            <w:pPr>
              <w:spacing w:after="20"/>
            </w:pPr>
            <w:r/>
            <w:r>
              <w:rPr>
                <w:b w:val="0"/>
                <w:i w:val="0"/>
                <w:sz w:val="15"/>
              </w:rPr>
              <w:t>D2</w:t>
            </w:r>
          </w:p>
        </w:tc>
        <w:tc>
          <w:tcPr>
            <w:tcW w:type="dxa" w:w="2018"/>
          </w:tcPr>
          <w:p>
            <w:pPr>
              <w:spacing w:after="20"/>
            </w:pPr>
            <w:r/>
            <w:r>
              <w:rPr>
                <w:b w:val="0"/>
                <w:i w:val="0"/>
                <w:sz w:val="15"/>
              </w:rPr>
              <w:t>Information is the binding constraint — not money, water or land</w:t>
            </w:r>
          </w:p>
        </w:tc>
        <w:tc>
          <w:tcPr>
            <w:tcW w:type="dxa" w:w="2018"/>
          </w:tcPr>
          <w:p>
            <w:pPr>
              <w:spacing w:after="20"/>
            </w:pPr>
            <w:r/>
            <w:r>
              <w:rPr>
                <w:b w:val="0"/>
                <w:i w:val="0"/>
                <w:sz w:val="15"/>
              </w:rPr>
              <w:t>C11–C12, E23–E26, H38</w:t>
            </w:r>
          </w:p>
        </w:tc>
        <w:tc>
          <w:tcPr>
            <w:tcW w:type="dxa" w:w="2018"/>
          </w:tcPr>
          <w:p>
            <w:pPr>
              <w:spacing w:after="20"/>
            </w:pPr>
            <w:r/>
            <w:r>
              <w:rPr>
                <w:b w:val="0"/>
                <w:i w:val="0"/>
                <w:sz w:val="15"/>
              </w:rPr>
              <w:t>They pay or travel to find out, and act on what they learn</w:t>
            </w:r>
          </w:p>
        </w:tc>
        <w:tc>
          <w:tcPr>
            <w:tcW w:type="dxa" w:w="2018"/>
          </w:tcPr>
          <w:p>
            <w:pPr>
              <w:spacing w:after="20"/>
            </w:pPr>
            <w:r/>
            <w:r>
              <w:rPr>
                <w:b w:val="0"/>
                <w:i w:val="0"/>
                <w:sz w:val="15"/>
              </w:rPr>
              <w:t>They know and still cannot act → we are optimising the wrong constraint</w:t>
            </w:r>
          </w:p>
        </w:tc>
      </w:tr>
      <w:tr>
        <w:tc>
          <w:tcPr>
            <w:tcW w:type="dxa" w:w="2018"/>
          </w:tcPr>
          <w:p>
            <w:pPr>
              <w:spacing w:after="20"/>
            </w:pPr>
            <w:r/>
            <w:r>
              <w:rPr>
                <w:b w:val="0"/>
                <w:i w:val="0"/>
                <w:sz w:val="15"/>
              </w:rPr>
              <w:t>D3</w:t>
            </w:r>
          </w:p>
        </w:tc>
        <w:tc>
          <w:tcPr>
            <w:tcW w:type="dxa" w:w="2018"/>
          </w:tcPr>
          <w:p>
            <w:pPr>
              <w:spacing w:after="20"/>
            </w:pPr>
            <w:r/>
            <w:r>
              <w:rPr>
                <w:b w:val="0"/>
                <w:i w:val="0"/>
                <w:sz w:val="15"/>
              </w:rPr>
              <w:t>The loss is big enough to matter to a household</w:t>
            </w:r>
          </w:p>
        </w:tc>
        <w:tc>
          <w:tcPr>
            <w:tcW w:type="dxa" w:w="2018"/>
          </w:tcPr>
          <w:p>
            <w:pPr>
              <w:spacing w:after="20"/>
            </w:pPr>
            <w:r/>
            <w:r>
              <w:rPr>
                <w:b w:val="0"/>
                <w:i w:val="0"/>
                <w:sz w:val="15"/>
              </w:rPr>
              <w:t>D19, H37, K52</w:t>
            </w:r>
          </w:p>
        </w:tc>
        <w:tc>
          <w:tcPr>
            <w:tcW w:type="dxa" w:w="2018"/>
          </w:tcPr>
          <w:p>
            <w:pPr>
              <w:spacing w:after="20"/>
            </w:pPr>
            <w:r/>
            <w:r>
              <w:rPr>
                <w:b w:val="0"/>
                <w:i w:val="0"/>
                <w:sz w:val="15"/>
              </w:rPr>
              <w:t>Named losses in animals, milk or shillings in the last 12 months</w:t>
            </w:r>
          </w:p>
        </w:tc>
        <w:tc>
          <w:tcPr>
            <w:tcW w:type="dxa" w:w="2018"/>
          </w:tcPr>
          <w:p>
            <w:pPr>
              <w:spacing w:after="20"/>
            </w:pPr>
            <w:r/>
            <w:r>
              <w:rPr>
                <w:b w:val="0"/>
                <w:i w:val="0"/>
                <w:sz w:val="15"/>
              </w:rPr>
              <w:t>Losses are rare and small → the willingness to change behaviour will be small too</w:t>
            </w:r>
          </w:p>
        </w:tc>
      </w:tr>
      <w:tr>
        <w:tc>
          <w:tcPr>
            <w:tcW w:type="dxa" w:w="2018"/>
          </w:tcPr>
          <w:p>
            <w:pPr>
              <w:spacing w:after="20"/>
            </w:pPr>
            <w:r/>
            <w:r>
              <w:rPr>
                <w:b w:val="0"/>
                <w:i w:val="0"/>
                <w:sz w:val="15"/>
              </w:rPr>
              <w:t>D4</w:t>
            </w:r>
          </w:p>
        </w:tc>
        <w:tc>
          <w:tcPr>
            <w:tcW w:type="dxa" w:w="2018"/>
          </w:tcPr>
          <w:p>
            <w:pPr>
              <w:spacing w:after="20"/>
            </w:pPr>
            <w:r/>
            <w:r>
              <w:rPr>
                <w:b w:val="0"/>
                <w:i w:val="0"/>
                <w:sz w:val="15"/>
              </w:rPr>
              <w:t>It is a recurring decision, not once a year</w:t>
            </w:r>
          </w:p>
        </w:tc>
        <w:tc>
          <w:tcPr>
            <w:tcW w:type="dxa" w:w="2018"/>
          </w:tcPr>
          <w:p>
            <w:pPr>
              <w:spacing w:after="20"/>
            </w:pPr>
            <w:r/>
            <w:r>
              <w:rPr>
                <w:b w:val="0"/>
                <w:i w:val="0"/>
                <w:sz w:val="15"/>
              </w:rPr>
              <w:t>B4, C10, D16</w:t>
            </w:r>
          </w:p>
        </w:tc>
        <w:tc>
          <w:tcPr>
            <w:tcW w:type="dxa" w:w="2018"/>
          </w:tcPr>
          <w:p>
            <w:pPr>
              <w:spacing w:after="20"/>
            </w:pPr>
            <w:r/>
            <w:r>
              <w:rPr>
                <w:b w:val="0"/>
                <w:i w:val="0"/>
                <w:sz w:val="15"/>
              </w:rPr>
              <w:t>Weekly-to-monthly cadence in ≥6/10</w:t>
            </w:r>
          </w:p>
        </w:tc>
        <w:tc>
          <w:tcPr>
            <w:tcW w:type="dxa" w:w="2018"/>
          </w:tcPr>
          <w:p>
            <w:pPr>
              <w:spacing w:after="20"/>
            </w:pPr>
            <w:r/>
            <w:r>
              <w:rPr>
                <w:b w:val="0"/>
                <w:i w:val="0"/>
                <w:sz w:val="15"/>
              </w:rPr>
              <w:t>Once a season → a weekly rhythm is the wrong product</w:t>
            </w:r>
          </w:p>
        </w:tc>
      </w:tr>
    </w:tbl>
    <w:p/>
    <w:p>
      <w:pPr>
        <w:pStyle w:val="Heading3"/>
      </w:pPr>
      <w:r>
        <w:rPr>
          <w:b w:val="0"/>
          <w:i w:val="0"/>
        </w:rPr>
        <w:t>Usability — can he use it, unaided?</w:t>
      </w:r>
    </w:p>
    <w:tbl>
      <w:tblPr>
        <w:tblStyle w:val="TableGrid"/>
        <w:tblW w:type="auto" w:w="0"/>
        <w:tblLayout w:type="autofit"/>
        <w:tblLook w:firstColumn="1" w:firstRow="1" w:lastColumn="0" w:lastRow="0" w:noHBand="0" w:noVBand="1" w:val="04A0"/>
      </w:tblPr>
      <w:tblGrid>
        <w:gridCol w:w="2018"/>
        <w:gridCol w:w="2018"/>
        <w:gridCol w:w="2018"/>
        <w:gridCol w:w="2018"/>
        <w:gridCol w:w="2018"/>
      </w:tblGrid>
      <w:tr>
        <w:tc>
          <w:tcPr>
            <w:tcW w:type="dxa" w:w="2018"/>
            <w:shd w:val="clear" w:fill="F2F2F2"/>
          </w:tcPr>
          <w:p>
            <w:pPr>
              <w:spacing w:after="20"/>
            </w:pPr>
            <w:r>
              <w:rPr>
                <w:b/>
              </w:rPr>
            </w:r>
            <w:r>
              <w:rPr>
                <w:b/>
                <w:i/>
                <w:sz w:val="15"/>
              </w:rPr>
              <w:t>ID</w:t>
            </w:r>
          </w:p>
        </w:tc>
        <w:tc>
          <w:tcPr>
            <w:tcW w:type="dxa" w:w="2018"/>
            <w:shd w:val="clear" w:fill="F2F2F2"/>
          </w:tcPr>
          <w:p>
            <w:pPr>
              <w:spacing w:after="20"/>
            </w:pPr>
            <w:r>
              <w:rPr>
                <w:b/>
              </w:rPr>
            </w:r>
            <w:r>
              <w:rPr>
                <w:b/>
                <w:i/>
                <w:sz w:val="15"/>
              </w:rPr>
              <w:t>Hypothesis</w:t>
            </w:r>
          </w:p>
        </w:tc>
        <w:tc>
          <w:tcPr>
            <w:tcW w:type="dxa" w:w="2018"/>
            <w:shd w:val="clear" w:fill="F2F2F2"/>
          </w:tcPr>
          <w:p>
            <w:pPr>
              <w:spacing w:after="20"/>
            </w:pPr>
            <w:r>
              <w:rPr>
                <w:b/>
              </w:rPr>
            </w:r>
            <w:r>
              <w:rPr>
                <w:b/>
                <w:i/>
                <w:sz w:val="15"/>
              </w:rPr>
              <w:t>Question that tests it</w:t>
            </w:r>
          </w:p>
        </w:tc>
        <w:tc>
          <w:tcPr>
            <w:tcW w:type="dxa" w:w="2018"/>
            <w:shd w:val="clear" w:fill="F2F2F2"/>
          </w:tcPr>
          <w:p>
            <w:pPr>
              <w:spacing w:after="20"/>
            </w:pPr>
            <w:r>
              <w:rPr>
                <w:b/>
              </w:rPr>
            </w:r>
            <w:r>
              <w:rPr>
                <w:b/>
                <w:i/>
                <w:sz w:val="15"/>
              </w:rPr>
              <w:t>TRUE if</w:t>
            </w:r>
          </w:p>
        </w:tc>
        <w:tc>
          <w:tcPr>
            <w:tcW w:type="dxa" w:w="2018"/>
            <w:shd w:val="clear" w:fill="F2F2F2"/>
          </w:tcPr>
          <w:p>
            <w:pPr>
              <w:spacing w:after="20"/>
            </w:pPr>
            <w:r>
              <w:rPr>
                <w:b/>
              </w:rPr>
            </w:r>
            <w:r>
              <w:rPr>
                <w:b/>
                <w:i/>
                <w:sz w:val="15"/>
              </w:rPr>
              <w:t>FALSE → kill/pivot if</w:t>
            </w:r>
          </w:p>
        </w:tc>
      </w:tr>
      <w:tr>
        <w:tc>
          <w:tcPr>
            <w:tcW w:type="dxa" w:w="2018"/>
          </w:tcPr>
          <w:p>
            <w:pPr>
              <w:spacing w:after="20"/>
            </w:pPr>
            <w:r/>
            <w:r>
              <w:rPr>
                <w:b w:val="0"/>
                <w:i w:val="0"/>
                <w:sz w:val="15"/>
              </w:rPr>
              <w:t>U1</w:t>
            </w:r>
          </w:p>
        </w:tc>
        <w:tc>
          <w:tcPr>
            <w:tcW w:type="dxa" w:w="2018"/>
          </w:tcPr>
          <w:p>
            <w:pPr>
              <w:spacing w:after="20"/>
            </w:pPr>
            <w:r/>
            <w:r>
              <w:rPr>
                <w:b w:val="0"/>
                <w:i w:val="0"/>
                <w:sz w:val="15"/>
              </w:rPr>
              <w:t>A herder can find and use a WhatsApp service without training</w:t>
            </w:r>
          </w:p>
        </w:tc>
        <w:tc>
          <w:tcPr>
            <w:tcW w:type="dxa" w:w="2018"/>
          </w:tcPr>
          <w:p>
            <w:pPr>
              <w:spacing w:after="20"/>
            </w:pPr>
            <w:r/>
            <w:r>
              <w:rPr>
                <w:b w:val="0"/>
                <w:i w:val="0"/>
                <w:sz w:val="15"/>
              </w:rPr>
              <w:t>T1, T3, G36</w:t>
            </w:r>
          </w:p>
        </w:tc>
        <w:tc>
          <w:tcPr>
            <w:tcW w:type="dxa" w:w="2018"/>
          </w:tcPr>
          <w:p>
            <w:pPr>
              <w:spacing w:after="20"/>
            </w:pPr>
            <w:r/>
            <w:r>
              <w:rPr>
                <w:b w:val="0"/>
                <w:i w:val="0"/>
                <w:sz w:val="15"/>
              </w:rPr>
              <w:t>≥7/10 complete the task unaided</w:t>
            </w:r>
          </w:p>
        </w:tc>
        <w:tc>
          <w:tcPr>
            <w:tcW w:type="dxa" w:w="2018"/>
          </w:tcPr>
          <w:p>
            <w:pPr>
              <w:spacing w:after="20"/>
            </w:pPr>
            <w:r/>
            <w:r>
              <w:rPr>
                <w:b w:val="0"/>
                <w:i w:val="0"/>
                <w:sz w:val="15"/>
              </w:rPr>
              <w:t>≤4/10 → complexity, not content, is the product risk</w:t>
            </w:r>
          </w:p>
        </w:tc>
      </w:tr>
      <w:tr>
        <w:tc>
          <w:tcPr>
            <w:tcW w:type="dxa" w:w="2018"/>
          </w:tcPr>
          <w:p>
            <w:pPr>
              <w:spacing w:after="20"/>
            </w:pPr>
            <w:r/>
            <w:r>
              <w:rPr>
                <w:b w:val="0"/>
                <w:i w:val="0"/>
                <w:sz w:val="15"/>
              </w:rPr>
              <w:t>U2</w:t>
            </w:r>
          </w:p>
        </w:tc>
        <w:tc>
          <w:tcPr>
            <w:tcW w:type="dxa" w:w="2018"/>
          </w:tcPr>
          <w:p>
            <w:pPr>
              <w:spacing w:after="20"/>
            </w:pPr>
            <w:r/>
            <w:r>
              <w:rPr>
                <w:b w:val="0"/>
                <w:i w:val="0"/>
                <w:sz w:val="15"/>
              </w:rPr>
              <w:t>One tap is a price he will pay to receive something</w:t>
            </w:r>
          </w:p>
        </w:tc>
        <w:tc>
          <w:tcPr>
            <w:tcW w:type="dxa" w:w="2018"/>
          </w:tcPr>
          <w:p>
            <w:pPr>
              <w:spacing w:after="20"/>
            </w:pPr>
            <w:r/>
            <w:r>
              <w:rPr>
                <w:b w:val="0"/>
                <w:i w:val="0"/>
                <w:sz w:val="15"/>
              </w:rPr>
              <w:t>T3, L54</w:t>
            </w:r>
          </w:p>
        </w:tc>
        <w:tc>
          <w:tcPr>
            <w:tcW w:type="dxa" w:w="2018"/>
          </w:tcPr>
          <w:p>
            <w:pPr>
              <w:spacing w:after="20"/>
            </w:pPr>
            <w:r/>
            <w:r>
              <w:rPr>
                <w:b w:val="0"/>
                <w:i w:val="0"/>
                <w:sz w:val="15"/>
              </w:rPr>
              <w:t>≥6/10 report once, or agree to a test</w:t>
            </w:r>
          </w:p>
        </w:tc>
        <w:tc>
          <w:tcPr>
            <w:tcW w:type="dxa" w:w="2018"/>
          </w:tcPr>
          <w:p>
            <w:pPr>
              <w:spacing w:after="20"/>
            </w:pPr>
            <w:r/>
            <w:r>
              <w:rPr>
                <w:b w:val="0"/>
                <w:i w:val="0"/>
                <w:sz w:val="15"/>
              </w:rPr>
              <w:t>Most refuse → redesign the reciprocity loop, or drop it</w:t>
            </w:r>
          </w:p>
        </w:tc>
      </w:tr>
      <w:tr>
        <w:tc>
          <w:tcPr>
            <w:tcW w:type="dxa" w:w="2018"/>
          </w:tcPr>
          <w:p>
            <w:pPr>
              <w:spacing w:after="20"/>
            </w:pPr>
            <w:r/>
            <w:r>
              <w:rPr>
                <w:b w:val="0"/>
                <w:i w:val="0"/>
                <w:sz w:val="15"/>
              </w:rPr>
              <w:t>U3</w:t>
            </w:r>
          </w:p>
        </w:tc>
        <w:tc>
          <w:tcPr>
            <w:tcW w:type="dxa" w:w="2018"/>
          </w:tcPr>
          <w:p>
            <w:pPr>
              <w:spacing w:after="20"/>
            </w:pPr>
            <w:r/>
            <w:r>
              <w:rPr>
                <w:b w:val="0"/>
                <w:i w:val="0"/>
                <w:sz w:val="15"/>
              </w:rPr>
              <w:t>Voice beats text for the people who matter most</w:t>
            </w:r>
          </w:p>
        </w:tc>
        <w:tc>
          <w:tcPr>
            <w:tcW w:type="dxa" w:w="2018"/>
          </w:tcPr>
          <w:p>
            <w:pPr>
              <w:spacing w:after="20"/>
            </w:pPr>
            <w:r/>
            <w:r>
              <w:rPr>
                <w:b w:val="0"/>
                <w:i w:val="0"/>
                <w:sz w:val="15"/>
              </w:rPr>
              <w:t>T4, G35</w:t>
            </w:r>
          </w:p>
        </w:tc>
        <w:tc>
          <w:tcPr>
            <w:tcW w:type="dxa" w:w="2018"/>
          </w:tcPr>
          <w:p>
            <w:pPr>
              <w:spacing w:after="20"/>
            </w:pPr>
            <w:r/>
            <w:r>
              <w:rPr>
                <w:b w:val="0"/>
                <w:i w:val="0"/>
                <w:sz w:val="15"/>
              </w:rPr>
              <w:t>Voice is chosen by the least literate and the most remote</w:t>
            </w:r>
          </w:p>
        </w:tc>
        <w:tc>
          <w:tcPr>
            <w:tcW w:type="dxa" w:w="2018"/>
          </w:tcPr>
          <w:p>
            <w:pPr>
              <w:spacing w:after="20"/>
            </w:pPr>
            <w:r/>
            <w:r>
              <w:rPr>
                <w:b w:val="0"/>
                <w:i w:val="0"/>
                <w:sz w:val="15"/>
              </w:rPr>
              <w:t>Text dominates → re-allocate our effort</w:t>
            </w:r>
          </w:p>
        </w:tc>
      </w:tr>
      <w:tr>
        <w:tc>
          <w:tcPr>
            <w:tcW w:type="dxa" w:w="2018"/>
          </w:tcPr>
          <w:p>
            <w:pPr>
              <w:spacing w:after="20"/>
            </w:pPr>
            <w:r/>
            <w:r>
              <w:rPr>
                <w:b w:val="0"/>
                <w:i w:val="0"/>
                <w:sz w:val="15"/>
              </w:rPr>
              <w:t>U4</w:t>
            </w:r>
          </w:p>
        </w:tc>
        <w:tc>
          <w:tcPr>
            <w:tcW w:type="dxa" w:w="2018"/>
          </w:tcPr>
          <w:p>
            <w:pPr>
              <w:spacing w:after="20"/>
            </w:pPr>
            <w:r/>
            <w:r>
              <w:rPr>
                <w:b w:val="0"/>
                <w:i w:val="0"/>
                <w:sz w:val="15"/>
              </w:rPr>
              <w:t>Our messages are understood the first time</w:t>
            </w:r>
          </w:p>
        </w:tc>
        <w:tc>
          <w:tcPr>
            <w:tcW w:type="dxa" w:w="2018"/>
          </w:tcPr>
          <w:p>
            <w:pPr>
              <w:spacing w:after="20"/>
            </w:pPr>
            <w:r/>
            <w:r>
              <w:rPr>
                <w:b w:val="0"/>
                <w:i w:val="0"/>
                <w:sz w:val="15"/>
              </w:rPr>
              <w:t>T2</w:t>
            </w:r>
          </w:p>
        </w:tc>
        <w:tc>
          <w:tcPr>
            <w:tcW w:type="dxa" w:w="2018"/>
          </w:tcPr>
          <w:p>
            <w:pPr>
              <w:spacing w:after="20"/>
            </w:pPr>
            <w:r/>
            <w:r>
              <w:rPr>
                <w:b w:val="0"/>
                <w:i w:val="0"/>
                <w:sz w:val="15"/>
              </w:rPr>
              <w:t>≥8/10 restate the advice correctly in their own words</w:t>
            </w:r>
          </w:p>
        </w:tc>
        <w:tc>
          <w:tcPr>
            <w:tcW w:type="dxa" w:w="2018"/>
          </w:tcPr>
          <w:p>
            <w:pPr>
              <w:spacing w:after="20"/>
            </w:pPr>
            <w:r/>
            <w:r>
              <w:rPr>
                <w:b w:val="0"/>
                <w:i w:val="0"/>
                <w:sz w:val="15"/>
              </w:rPr>
              <w:t>Common misreadings → the wording is wrong even when the logic is right</w:t>
            </w:r>
          </w:p>
        </w:tc>
      </w:tr>
    </w:tbl>
    <w:p/>
    <w:p>
      <w:pPr>
        <w:pStyle w:val="Heading3"/>
      </w:pPr>
      <w:r>
        <w:rPr>
          <w:b w:val="0"/>
          <w:i w:val="0"/>
        </w:rPr>
        <w:t>Feasibility — can we stand behind it?</w:t>
      </w:r>
    </w:p>
    <w:tbl>
      <w:tblPr>
        <w:tblStyle w:val="TableGrid"/>
        <w:tblW w:type="auto" w:w="0"/>
        <w:tblLayout w:type="autofit"/>
        <w:tblLook w:firstColumn="1" w:firstRow="1" w:lastColumn="0" w:lastRow="0" w:noHBand="0" w:noVBand="1" w:val="04A0"/>
      </w:tblPr>
      <w:tblGrid>
        <w:gridCol w:w="2018"/>
        <w:gridCol w:w="2018"/>
        <w:gridCol w:w="2018"/>
        <w:gridCol w:w="2018"/>
        <w:gridCol w:w="2018"/>
      </w:tblGrid>
      <w:tr>
        <w:tc>
          <w:tcPr>
            <w:tcW w:type="dxa" w:w="2018"/>
            <w:shd w:val="clear" w:fill="F2F2F2"/>
          </w:tcPr>
          <w:p>
            <w:pPr>
              <w:spacing w:after="20"/>
            </w:pPr>
            <w:r>
              <w:rPr>
                <w:b/>
              </w:rPr>
            </w:r>
            <w:r>
              <w:rPr>
                <w:b/>
                <w:i/>
                <w:sz w:val="15"/>
              </w:rPr>
              <w:t>ID</w:t>
            </w:r>
          </w:p>
        </w:tc>
        <w:tc>
          <w:tcPr>
            <w:tcW w:type="dxa" w:w="2018"/>
            <w:shd w:val="clear" w:fill="F2F2F2"/>
          </w:tcPr>
          <w:p>
            <w:pPr>
              <w:spacing w:after="20"/>
            </w:pPr>
            <w:r>
              <w:rPr>
                <w:b/>
              </w:rPr>
            </w:r>
            <w:r>
              <w:rPr>
                <w:b/>
                <w:i/>
                <w:sz w:val="15"/>
              </w:rPr>
              <w:t>Hypothesis</w:t>
            </w:r>
          </w:p>
        </w:tc>
        <w:tc>
          <w:tcPr>
            <w:tcW w:type="dxa" w:w="2018"/>
            <w:shd w:val="clear" w:fill="F2F2F2"/>
          </w:tcPr>
          <w:p>
            <w:pPr>
              <w:spacing w:after="20"/>
            </w:pPr>
            <w:r>
              <w:rPr>
                <w:b/>
              </w:rPr>
            </w:r>
            <w:r>
              <w:rPr>
                <w:b/>
                <w:i/>
                <w:sz w:val="15"/>
              </w:rPr>
              <w:t>Question that tests it</w:t>
            </w:r>
          </w:p>
        </w:tc>
        <w:tc>
          <w:tcPr>
            <w:tcW w:type="dxa" w:w="2018"/>
            <w:shd w:val="clear" w:fill="F2F2F2"/>
          </w:tcPr>
          <w:p>
            <w:pPr>
              <w:spacing w:after="20"/>
            </w:pPr>
            <w:r>
              <w:rPr>
                <w:b/>
              </w:rPr>
            </w:r>
            <w:r>
              <w:rPr>
                <w:b/>
                <w:i/>
                <w:sz w:val="15"/>
              </w:rPr>
              <w:t>TRUE if</w:t>
            </w:r>
          </w:p>
        </w:tc>
        <w:tc>
          <w:tcPr>
            <w:tcW w:type="dxa" w:w="2018"/>
            <w:shd w:val="clear" w:fill="F2F2F2"/>
          </w:tcPr>
          <w:p>
            <w:pPr>
              <w:spacing w:after="20"/>
            </w:pPr>
            <w:r>
              <w:rPr>
                <w:b/>
              </w:rPr>
            </w:r>
            <w:r>
              <w:rPr>
                <w:b/>
                <w:i/>
                <w:sz w:val="15"/>
              </w:rPr>
              <w:t>FALSE → kill/pivot if</w:t>
            </w:r>
          </w:p>
        </w:tc>
      </w:tr>
      <w:tr>
        <w:tc>
          <w:tcPr>
            <w:tcW w:type="dxa" w:w="2018"/>
          </w:tcPr>
          <w:p>
            <w:pPr>
              <w:spacing w:after="20"/>
            </w:pPr>
            <w:r/>
            <w:r>
              <w:rPr>
                <w:b w:val="0"/>
                <w:i w:val="0"/>
                <w:sz w:val="15"/>
              </w:rPr>
              <w:t>F1</w:t>
            </w:r>
          </w:p>
        </w:tc>
        <w:tc>
          <w:tcPr>
            <w:tcW w:type="dxa" w:w="2018"/>
          </w:tcPr>
          <w:p>
            <w:pPr>
              <w:spacing w:after="20"/>
            </w:pPr>
            <w:r/>
            <w:r>
              <w:rPr>
                <w:b w:val="0"/>
                <w:i w:val="0"/>
                <w:sz w:val="15"/>
              </w:rPr>
              <w:t>A kg estimate is credible and useful</w:t>
            </w:r>
          </w:p>
        </w:tc>
        <w:tc>
          <w:tcPr>
            <w:tcW w:type="dxa" w:w="2018"/>
          </w:tcPr>
          <w:p>
            <w:pPr>
              <w:spacing w:after="20"/>
            </w:pPr>
            <w:r/>
            <w:r>
              <w:rPr>
                <w:b w:val="0"/>
                <w:i w:val="0"/>
                <w:sz w:val="15"/>
              </w:rPr>
              <w:t>T6</w:t>
            </w:r>
          </w:p>
        </w:tc>
        <w:tc>
          <w:tcPr>
            <w:tcW w:type="dxa" w:w="2018"/>
          </w:tcPr>
          <w:p>
            <w:pPr>
              <w:spacing w:after="20"/>
            </w:pPr>
            <w:r/>
            <w:r>
              <w:rPr>
                <w:b w:val="0"/>
                <w:i w:val="0"/>
                <w:sz w:val="15"/>
              </w:rPr>
              <w:t>He has a reference weight and names a use (sale, dosing, condition)</w:t>
            </w:r>
          </w:p>
        </w:tc>
        <w:tc>
          <w:tcPr>
            <w:tcW w:type="dxa" w:w="2018"/>
          </w:tcPr>
          <w:p>
            <w:pPr>
              <w:spacing w:after="20"/>
            </w:pPr>
            <w:r/>
            <w:r>
              <w:rPr>
                <w:b w:val="0"/>
                <w:i w:val="0"/>
                <w:sz w:val="15"/>
              </w:rPr>
              <w:t>No reference weights → weight stays shadow-only, and we say why</w:t>
            </w:r>
          </w:p>
        </w:tc>
      </w:tr>
      <w:tr>
        <w:tc>
          <w:tcPr>
            <w:tcW w:type="dxa" w:w="2018"/>
          </w:tcPr>
          <w:p>
            <w:pPr>
              <w:spacing w:after="20"/>
            </w:pPr>
            <w:r/>
            <w:r>
              <w:rPr>
                <w:b w:val="0"/>
                <w:i w:val="0"/>
                <w:sz w:val="15"/>
              </w:rPr>
              <w:t>F2</w:t>
            </w:r>
          </w:p>
        </w:tc>
        <w:tc>
          <w:tcPr>
            <w:tcW w:type="dxa" w:w="2018"/>
          </w:tcPr>
          <w:p>
            <w:pPr>
              <w:spacing w:after="20"/>
            </w:pPr>
            <w:r/>
            <w:r>
              <w:rPr>
                <w:b w:val="0"/>
                <w:i w:val="0"/>
                <w:sz w:val="15"/>
              </w:rPr>
              <w:t>Rain-onset language survives being wrong</w:t>
            </w:r>
          </w:p>
        </w:tc>
        <w:tc>
          <w:tcPr>
            <w:tcW w:type="dxa" w:w="2018"/>
          </w:tcPr>
          <w:p>
            <w:pPr>
              <w:spacing w:after="20"/>
            </w:pPr>
            <w:r/>
            <w:r>
              <w:rPr>
                <w:b w:val="0"/>
                <w:i w:val="0"/>
                <w:sz w:val="15"/>
              </w:rPr>
              <w:t>T7, I43</w:t>
            </w:r>
          </w:p>
        </w:tc>
        <w:tc>
          <w:tcPr>
            <w:tcW w:type="dxa" w:w="2018"/>
          </w:tcPr>
          <w:p>
            <w:pPr>
              <w:spacing w:after="20"/>
            </w:pPr>
            <w:r/>
            <w:r>
              <w:rPr>
                <w:b w:val="0"/>
                <w:i w:val="0"/>
                <w:sz w:val="15"/>
              </w:rPr>
              <w:t>He tolerates "estimate" wording and keeps using the service</w:t>
            </w:r>
          </w:p>
        </w:tc>
        <w:tc>
          <w:tcPr>
            <w:tcW w:type="dxa" w:w="2018"/>
          </w:tcPr>
          <w:p>
            <w:pPr>
              <w:spacing w:after="20"/>
            </w:pPr>
            <w:r/>
            <w:r>
              <w:rPr>
                <w:b w:val="0"/>
                <w:i w:val="0"/>
                <w:sz w:val="15"/>
              </w:rPr>
              <w:t>He punishes any miss → probability language only, never a countdown</w:t>
            </w:r>
          </w:p>
        </w:tc>
      </w:tr>
      <w:tr>
        <w:tc>
          <w:tcPr>
            <w:tcW w:type="dxa" w:w="2018"/>
          </w:tcPr>
          <w:p>
            <w:pPr>
              <w:spacing w:after="20"/>
            </w:pPr>
            <w:r/>
            <w:r>
              <w:rPr>
                <w:b w:val="0"/>
                <w:i w:val="0"/>
                <w:sz w:val="15"/>
              </w:rPr>
              <w:t>F3</w:t>
            </w:r>
          </w:p>
        </w:tc>
        <w:tc>
          <w:tcPr>
            <w:tcW w:type="dxa" w:w="2018"/>
          </w:tcPr>
          <w:p>
            <w:pPr>
              <w:spacing w:after="20"/>
            </w:pPr>
            <w:r/>
            <w:r>
              <w:rPr>
                <w:b w:val="0"/>
                <w:i w:val="0"/>
                <w:sz w:val="15"/>
              </w:rPr>
              <w:t>The map is readable, and its age is understood</w:t>
            </w:r>
          </w:p>
        </w:tc>
        <w:tc>
          <w:tcPr>
            <w:tcW w:type="dxa" w:w="2018"/>
          </w:tcPr>
          <w:p>
            <w:pPr>
              <w:spacing w:after="20"/>
            </w:pPr>
            <w:r/>
            <w:r>
              <w:rPr>
                <w:b w:val="0"/>
                <w:i w:val="0"/>
                <w:sz w:val="15"/>
              </w:rPr>
              <w:t>T5</w:t>
            </w:r>
          </w:p>
        </w:tc>
        <w:tc>
          <w:tcPr>
            <w:tcW w:type="dxa" w:w="2018"/>
          </w:tcPr>
          <w:p>
            <w:pPr>
              <w:spacing w:after="20"/>
            </w:pPr>
            <w:r/>
            <w:r>
              <w:rPr>
                <w:b w:val="0"/>
                <w:i w:val="0"/>
                <w:sz w:val="15"/>
              </w:rPr>
              <w:t>He finds his place and reads the date/"kadirio" correctly</w:t>
            </w:r>
          </w:p>
        </w:tc>
        <w:tc>
          <w:tcPr>
            <w:tcW w:type="dxa" w:w="2018"/>
          </w:tcPr>
          <w:p>
            <w:pPr>
              <w:spacing w:after="20"/>
            </w:pPr>
            <w:r/>
            <w:r>
              <w:rPr>
                <w:b w:val="0"/>
                <w:i w:val="0"/>
                <w:sz w:val="15"/>
              </w:rPr>
              <w:t>He reads the map as today's truth → harder age statement, or less map</w:t>
            </w:r>
          </w:p>
        </w:tc>
      </w:tr>
    </w:tbl>
    <w:p/>
    <w:p>
      <w:pPr>
        <w:pStyle w:val="Heading3"/>
      </w:pPr>
      <w:r>
        <w:rPr>
          <w:b w:val="0"/>
          <w:i w:val="0"/>
        </w:rPr>
        <w:t>Supply — will he give the data? (the herder never pays; he supplies)</w:t>
      </w:r>
    </w:p>
    <w:tbl>
      <w:tblPr>
        <w:tblStyle w:val="TableGrid"/>
        <w:tblW w:type="auto" w:w="0"/>
        <w:tblLayout w:type="autofit"/>
        <w:tblLook w:firstColumn="1" w:firstRow="1" w:lastColumn="0" w:lastRow="0" w:noHBand="0" w:noVBand="1" w:val="04A0"/>
      </w:tblPr>
      <w:tblGrid>
        <w:gridCol w:w="2018"/>
        <w:gridCol w:w="2018"/>
        <w:gridCol w:w="2018"/>
        <w:gridCol w:w="2018"/>
        <w:gridCol w:w="2018"/>
      </w:tblGrid>
      <w:tr>
        <w:tc>
          <w:tcPr>
            <w:tcW w:type="dxa" w:w="2018"/>
            <w:shd w:val="clear" w:fill="F2F2F2"/>
          </w:tcPr>
          <w:p>
            <w:pPr>
              <w:spacing w:after="20"/>
            </w:pPr>
            <w:r>
              <w:rPr>
                <w:b/>
              </w:rPr>
            </w:r>
            <w:r>
              <w:rPr>
                <w:b/>
                <w:i/>
                <w:sz w:val="15"/>
              </w:rPr>
              <w:t>ID</w:t>
            </w:r>
          </w:p>
        </w:tc>
        <w:tc>
          <w:tcPr>
            <w:tcW w:type="dxa" w:w="2018"/>
            <w:shd w:val="clear" w:fill="F2F2F2"/>
          </w:tcPr>
          <w:p>
            <w:pPr>
              <w:spacing w:after="20"/>
            </w:pPr>
            <w:r>
              <w:rPr>
                <w:b/>
              </w:rPr>
            </w:r>
            <w:r>
              <w:rPr>
                <w:b/>
                <w:i/>
                <w:sz w:val="15"/>
              </w:rPr>
              <w:t>Hypothesis</w:t>
            </w:r>
          </w:p>
        </w:tc>
        <w:tc>
          <w:tcPr>
            <w:tcW w:type="dxa" w:w="2018"/>
            <w:shd w:val="clear" w:fill="F2F2F2"/>
          </w:tcPr>
          <w:p>
            <w:pPr>
              <w:spacing w:after="20"/>
            </w:pPr>
            <w:r>
              <w:rPr>
                <w:b/>
              </w:rPr>
            </w:r>
            <w:r>
              <w:rPr>
                <w:b/>
                <w:i/>
                <w:sz w:val="15"/>
              </w:rPr>
              <w:t>Questions that test it</w:t>
            </w:r>
          </w:p>
        </w:tc>
        <w:tc>
          <w:tcPr>
            <w:tcW w:type="dxa" w:w="2018"/>
            <w:shd w:val="clear" w:fill="F2F2F2"/>
          </w:tcPr>
          <w:p>
            <w:pPr>
              <w:spacing w:after="20"/>
            </w:pPr>
            <w:r>
              <w:rPr>
                <w:b/>
              </w:rPr>
            </w:r>
            <w:r>
              <w:rPr>
                <w:b/>
                <w:i/>
                <w:sz w:val="15"/>
              </w:rPr>
              <w:t>TRUE if</w:t>
            </w:r>
          </w:p>
        </w:tc>
        <w:tc>
          <w:tcPr>
            <w:tcW w:type="dxa" w:w="2018"/>
            <w:shd w:val="clear" w:fill="F2F2F2"/>
          </w:tcPr>
          <w:p>
            <w:pPr>
              <w:spacing w:after="20"/>
            </w:pPr>
            <w:r>
              <w:rPr>
                <w:b/>
              </w:rPr>
            </w:r>
            <w:r>
              <w:rPr>
                <w:b/>
                <w:i/>
                <w:sz w:val="15"/>
              </w:rPr>
              <w:t>FALSE → kill/pivot if</w:t>
            </w:r>
          </w:p>
        </w:tc>
      </w:tr>
      <w:tr>
        <w:tc>
          <w:tcPr>
            <w:tcW w:type="dxa" w:w="2018"/>
          </w:tcPr>
          <w:p>
            <w:pPr>
              <w:spacing w:after="20"/>
            </w:pPr>
            <w:r/>
            <w:r>
              <w:rPr>
                <w:b w:val="0"/>
                <w:i w:val="0"/>
                <w:sz w:val="15"/>
              </w:rPr>
              <w:t>S1</w:t>
            </w:r>
          </w:p>
        </w:tc>
        <w:tc>
          <w:tcPr>
            <w:tcW w:type="dxa" w:w="2018"/>
          </w:tcPr>
          <w:p>
            <w:pPr>
              <w:spacing w:after="20"/>
            </w:pPr>
            <w:r/>
            <w:r>
              <w:rPr>
                <w:b w:val="0"/>
                <w:i w:val="0"/>
                <w:sz w:val="15"/>
              </w:rPr>
              <w:t>He already passes information on, or will</w:t>
            </w:r>
          </w:p>
        </w:tc>
        <w:tc>
          <w:tcPr>
            <w:tcW w:type="dxa" w:w="2018"/>
          </w:tcPr>
          <w:p>
            <w:pPr>
              <w:spacing w:after="20"/>
            </w:pPr>
            <w:r/>
            <w:r>
              <w:rPr>
                <w:b w:val="0"/>
                <w:i w:val="0"/>
                <w:sz w:val="15"/>
              </w:rPr>
              <w:t>L52–L55</w:t>
            </w:r>
          </w:p>
        </w:tc>
        <w:tc>
          <w:tcPr>
            <w:tcW w:type="dxa" w:w="2018"/>
          </w:tcPr>
          <w:p>
            <w:pPr>
              <w:spacing w:after="20"/>
            </w:pPr>
            <w:r/>
            <w:r>
              <w:rPr>
                <w:b w:val="0"/>
                <w:i w:val="0"/>
                <w:sz w:val="15"/>
              </w:rPr>
              <w:t>≥6/10 describe a specific time they passed on water or pest news</w:t>
            </w:r>
          </w:p>
        </w:tc>
        <w:tc>
          <w:tcPr>
            <w:tcW w:type="dxa" w:w="2018"/>
          </w:tcPr>
          <w:p>
            <w:pPr>
              <w:spacing w:after="20"/>
            </w:pPr>
            <w:r/>
            <w:r>
              <w:rPr>
                <w:b w:val="0"/>
                <w:i w:val="0"/>
                <w:sz w:val="15"/>
              </w:rPr>
              <w:t>Nobody has ever reported anything to anyone → the habit must be created from zero, which is a different product</w:t>
            </w:r>
          </w:p>
        </w:tc>
      </w:tr>
      <w:tr>
        <w:tc>
          <w:tcPr>
            <w:tcW w:type="dxa" w:w="2018"/>
          </w:tcPr>
          <w:p>
            <w:pPr>
              <w:spacing w:after="20"/>
            </w:pPr>
            <w:r/>
            <w:r>
              <w:rPr>
                <w:b w:val="0"/>
                <w:i w:val="0"/>
                <w:sz w:val="15"/>
              </w:rPr>
              <w:t>S2</w:t>
            </w:r>
          </w:p>
        </w:tc>
        <w:tc>
          <w:tcPr>
            <w:tcW w:type="dxa" w:w="2018"/>
          </w:tcPr>
          <w:p>
            <w:pPr>
              <w:spacing w:after="20"/>
            </w:pPr>
            <w:r/>
            <w:r>
              <w:rPr>
                <w:b w:val="0"/>
                <w:i w:val="0"/>
                <w:sz w:val="15"/>
              </w:rPr>
              <w:t>One tap is a price he will pay for the value he gets back</w:t>
            </w:r>
          </w:p>
        </w:tc>
        <w:tc>
          <w:tcPr>
            <w:tcW w:type="dxa" w:w="2018"/>
          </w:tcPr>
          <w:p>
            <w:pPr>
              <w:spacing w:after="20"/>
            </w:pPr>
            <w:r/>
            <w:r>
              <w:rPr>
                <w:b w:val="0"/>
                <w:i w:val="0"/>
                <w:sz w:val="15"/>
              </w:rPr>
              <w:t>T3, L53, M57</w:t>
            </w:r>
          </w:p>
        </w:tc>
        <w:tc>
          <w:tcPr>
            <w:tcW w:type="dxa" w:w="2018"/>
          </w:tcPr>
          <w:p>
            <w:pPr>
              <w:spacing w:after="20"/>
            </w:pPr>
            <w:r/>
            <w:r>
              <w:rPr>
                <w:b w:val="0"/>
                <w:i w:val="0"/>
                <w:sz w:val="15"/>
              </w:rPr>
              <w:t>≥6/10 complete a report unaided, or agree to a test</w:t>
            </w:r>
          </w:p>
        </w:tc>
        <w:tc>
          <w:tcPr>
            <w:tcW w:type="dxa" w:w="2018"/>
          </w:tcPr>
          <w:p>
            <w:pPr>
              <w:spacing w:after="20"/>
            </w:pPr>
            <w:r/>
            <w:r>
              <w:rPr>
                <w:b w:val="0"/>
                <w:i w:val="0"/>
                <w:sz w:val="15"/>
              </w:rPr>
              <w:t>Most refuse → redesign the loop, or compensate in value (airtime, data, standing) and re-test</w:t>
            </w:r>
          </w:p>
        </w:tc>
      </w:tr>
      <w:tr>
        <w:tc>
          <w:tcPr>
            <w:tcW w:type="dxa" w:w="2018"/>
          </w:tcPr>
          <w:p>
            <w:pPr>
              <w:spacing w:after="20"/>
            </w:pPr>
            <w:r/>
            <w:r>
              <w:rPr>
                <w:b w:val="0"/>
                <w:i w:val="0"/>
                <w:sz w:val="15"/>
              </w:rPr>
              <w:t>S3</w:t>
            </w:r>
          </w:p>
        </w:tc>
        <w:tc>
          <w:tcPr>
            <w:tcW w:type="dxa" w:w="2018"/>
          </w:tcPr>
          <w:p>
            <w:pPr>
              <w:spacing w:after="20"/>
            </w:pPr>
            <w:r/>
            <w:r>
              <w:rPr>
                <w:b w:val="0"/>
                <w:i w:val="0"/>
                <w:sz w:val="15"/>
              </w:rPr>
              <w:t>His reports are good enough to sell</w:t>
            </w:r>
          </w:p>
        </w:tc>
        <w:tc>
          <w:tcPr>
            <w:tcW w:type="dxa" w:w="2018"/>
          </w:tcPr>
          <w:p>
            <w:pPr>
              <w:spacing w:after="20"/>
            </w:pPr>
            <w:r/>
            <w:r>
              <w:rPr>
                <w:b w:val="0"/>
                <w:i w:val="0"/>
                <w:sz w:val="15"/>
              </w:rPr>
              <w:t>L54, T2, T3</w:t>
            </w:r>
          </w:p>
        </w:tc>
        <w:tc>
          <w:tcPr>
            <w:tcW w:type="dxa" w:w="2018"/>
          </w:tcPr>
          <w:p>
            <w:pPr>
              <w:spacing w:after="20"/>
            </w:pPr>
            <w:r/>
            <w:r>
              <w:rPr>
                <w:b w:val="0"/>
                <w:i w:val="0"/>
                <w:sz w:val="15"/>
              </w:rPr>
              <w:t>Place names, water status and timing are what a buyer would accept</w:t>
            </w:r>
          </w:p>
        </w:tc>
        <w:tc>
          <w:tcPr>
            <w:tcW w:type="dxa" w:w="2018"/>
          </w:tcPr>
          <w:p>
            <w:pPr>
              <w:spacing w:after="20"/>
            </w:pPr>
            <w:r/>
            <w:r>
              <w:rPr>
                <w:b w:val="0"/>
                <w:i w:val="0"/>
                <w:sz w:val="15"/>
              </w:rPr>
              <w:t>Reports too coarse or too late → the stream has no buyer, whatever the herder does</w:t>
            </w:r>
          </w:p>
        </w:tc>
      </w:tr>
      <w:tr>
        <w:tc>
          <w:tcPr>
            <w:tcW w:type="dxa" w:w="2018"/>
          </w:tcPr>
          <w:p>
            <w:pPr>
              <w:spacing w:after="20"/>
            </w:pPr>
            <w:r/>
            <w:r>
              <w:rPr>
                <w:b w:val="0"/>
                <w:i w:val="0"/>
                <w:sz w:val="15"/>
              </w:rPr>
              <w:t>S4</w:t>
            </w:r>
          </w:p>
        </w:tc>
        <w:tc>
          <w:tcPr>
            <w:tcW w:type="dxa" w:w="2018"/>
          </w:tcPr>
          <w:p>
            <w:pPr>
              <w:spacing w:after="20"/>
            </w:pPr>
            <w:r/>
            <w:r>
              <w:rPr>
                <w:b w:val="0"/>
                <w:i w:val="0"/>
                <w:sz w:val="15"/>
              </w:rPr>
              <w:t>He keeps contributing without being paid for it</w:t>
            </w:r>
          </w:p>
        </w:tc>
        <w:tc>
          <w:tcPr>
            <w:tcW w:type="dxa" w:w="2018"/>
          </w:tcPr>
          <w:p>
            <w:pPr>
              <w:spacing w:after="20"/>
            </w:pPr>
            <w:r/>
            <w:r>
              <w:rPr>
                <w:b w:val="0"/>
                <w:i w:val="0"/>
                <w:sz w:val="15"/>
              </w:rPr>
              <w:t>K48, K51, T4, the 2-week call</w:t>
            </w:r>
          </w:p>
        </w:tc>
        <w:tc>
          <w:tcPr>
            <w:tcW w:type="dxa" w:w="2018"/>
          </w:tcPr>
          <w:p>
            <w:pPr>
              <w:spacing w:after="20"/>
            </w:pPr>
            <w:r/>
            <w:r>
              <w:rPr>
                <w:b w:val="0"/>
                <w:i w:val="0"/>
                <w:sz w:val="15"/>
              </w:rPr>
              <w:t>He names a concrete gain (water, hours, milk, standing) and is still reporting two weeks later</w:t>
            </w:r>
          </w:p>
        </w:tc>
        <w:tc>
          <w:tcPr>
            <w:tcW w:type="dxa" w:w="2018"/>
          </w:tcPr>
          <w:p>
            <w:pPr>
              <w:spacing w:after="20"/>
            </w:pPr>
            <w:r/>
            <w:r>
              <w:rPr>
                <w:b w:val="0"/>
                <w:i w:val="0"/>
                <w:sz w:val="15"/>
              </w:rPr>
              <w:t>He contributes once, then stops → we would be buying data with grants, which does not scale</w:t>
            </w:r>
          </w:p>
        </w:tc>
      </w:tr>
    </w:tbl>
    <w:p/>
    <w:p>
      <w:pPr>
        <w:pStyle w:val="Heading3"/>
      </w:pPr>
      <w:r>
        <w:rPr>
          <w:b w:val="0"/>
          <w:i w:val="0"/>
        </w:rPr>
        <w:t>Viability — does somebody buy the data, and will they let us in?</w:t>
      </w:r>
    </w:p>
    <w:tbl>
      <w:tblPr>
        <w:tblStyle w:val="TableGrid"/>
        <w:tblW w:type="auto" w:w="0"/>
        <w:tblLayout w:type="autofit"/>
        <w:tblLook w:firstColumn="1" w:firstRow="1" w:lastColumn="0" w:lastRow="0" w:noHBand="0" w:noVBand="1" w:val="04A0"/>
      </w:tblPr>
      <w:tblGrid>
        <w:gridCol w:w="2018"/>
        <w:gridCol w:w="2018"/>
        <w:gridCol w:w="2018"/>
        <w:gridCol w:w="2018"/>
        <w:gridCol w:w="2018"/>
      </w:tblGrid>
      <w:tr>
        <w:tc>
          <w:tcPr>
            <w:tcW w:type="dxa" w:w="2018"/>
            <w:shd w:val="clear" w:fill="F2F2F2"/>
          </w:tcPr>
          <w:p>
            <w:pPr>
              <w:spacing w:after="20"/>
            </w:pPr>
            <w:r>
              <w:rPr>
                <w:b/>
              </w:rPr>
            </w:r>
            <w:r>
              <w:rPr>
                <w:b/>
                <w:i/>
                <w:sz w:val="15"/>
              </w:rPr>
              <w:t>ID</w:t>
            </w:r>
          </w:p>
        </w:tc>
        <w:tc>
          <w:tcPr>
            <w:tcW w:type="dxa" w:w="2018"/>
            <w:shd w:val="clear" w:fill="F2F2F2"/>
          </w:tcPr>
          <w:p>
            <w:pPr>
              <w:spacing w:after="20"/>
            </w:pPr>
            <w:r>
              <w:rPr>
                <w:b/>
              </w:rPr>
            </w:r>
            <w:r>
              <w:rPr>
                <w:b/>
                <w:i/>
                <w:sz w:val="15"/>
              </w:rPr>
              <w:t>Hypothesis</w:t>
            </w:r>
          </w:p>
        </w:tc>
        <w:tc>
          <w:tcPr>
            <w:tcW w:type="dxa" w:w="2018"/>
            <w:shd w:val="clear" w:fill="F2F2F2"/>
          </w:tcPr>
          <w:p>
            <w:pPr>
              <w:spacing w:after="20"/>
            </w:pPr>
            <w:r>
              <w:rPr>
                <w:b/>
              </w:rPr>
            </w:r>
            <w:r>
              <w:rPr>
                <w:b/>
                <w:i/>
                <w:sz w:val="15"/>
              </w:rPr>
              <w:t>Questions that test it</w:t>
            </w:r>
          </w:p>
        </w:tc>
        <w:tc>
          <w:tcPr>
            <w:tcW w:type="dxa" w:w="2018"/>
            <w:shd w:val="clear" w:fill="F2F2F2"/>
          </w:tcPr>
          <w:p>
            <w:pPr>
              <w:spacing w:after="20"/>
            </w:pPr>
            <w:r>
              <w:rPr>
                <w:b/>
              </w:rPr>
            </w:r>
            <w:r>
              <w:rPr>
                <w:b/>
                <w:i/>
                <w:sz w:val="15"/>
              </w:rPr>
              <w:t>TRUE if</w:t>
            </w:r>
          </w:p>
        </w:tc>
        <w:tc>
          <w:tcPr>
            <w:tcW w:type="dxa" w:w="2018"/>
            <w:shd w:val="clear" w:fill="F2F2F2"/>
          </w:tcPr>
          <w:p>
            <w:pPr>
              <w:spacing w:after="20"/>
            </w:pPr>
            <w:r>
              <w:rPr>
                <w:b/>
              </w:rPr>
            </w:r>
            <w:r>
              <w:rPr>
                <w:b/>
                <w:i/>
                <w:sz w:val="15"/>
              </w:rPr>
              <w:t>FALSE → kill/pivot if</w:t>
            </w:r>
          </w:p>
        </w:tc>
      </w:tr>
      <w:tr>
        <w:tc>
          <w:tcPr>
            <w:tcW w:type="dxa" w:w="2018"/>
          </w:tcPr>
          <w:p>
            <w:pPr>
              <w:spacing w:after="20"/>
            </w:pPr>
            <w:r/>
            <w:r>
              <w:rPr>
                <w:b w:val="0"/>
                <w:i w:val="0"/>
                <w:sz w:val="15"/>
              </w:rPr>
              <w:t>V1</w:t>
            </w:r>
          </w:p>
        </w:tc>
        <w:tc>
          <w:tcPr>
            <w:tcW w:type="dxa" w:w="2018"/>
          </w:tcPr>
          <w:p>
            <w:pPr>
              <w:spacing w:after="20"/>
            </w:pPr>
            <w:r/>
            <w:r>
              <w:rPr>
                <w:b w:val="0"/>
                <w:i w:val="0"/>
                <w:sz w:val="15"/>
              </w:rPr>
              <w:t>An institution already pays to collect this kind of data</w:t>
            </w:r>
          </w:p>
        </w:tc>
        <w:tc>
          <w:tcPr>
            <w:tcW w:type="dxa" w:w="2018"/>
          </w:tcPr>
          <w:p>
            <w:pPr>
              <w:spacing w:after="20"/>
            </w:pPr>
            <w:r/>
            <w:r>
              <w:rPr>
                <w:b w:val="0"/>
                <w:i w:val="0"/>
                <w:sz w:val="15"/>
              </w:rPr>
              <w:t>Informant guides C2, C5, J46</w:t>
            </w:r>
          </w:p>
        </w:tc>
        <w:tc>
          <w:tcPr>
            <w:tcW w:type="dxa" w:w="2018"/>
          </w:tcPr>
          <w:p>
            <w:pPr>
              <w:spacing w:after="20"/>
            </w:pPr>
            <w:r/>
            <w:r>
              <w:rPr>
                <w:b w:val="0"/>
                <w:i w:val="0"/>
                <w:sz w:val="15"/>
              </w:rPr>
              <w:t>A named buyer with a real, current spend (fuel, staff, surveys, M&amp;E)</w:t>
            </w:r>
          </w:p>
        </w:tc>
        <w:tc>
          <w:tcPr>
            <w:tcW w:type="dxa" w:w="2018"/>
          </w:tcPr>
          <w:p>
            <w:pPr>
              <w:spacing w:after="20"/>
            </w:pPr>
            <w:r/>
            <w:r>
              <w:rPr>
                <w:b w:val="0"/>
                <w:i w:val="0"/>
                <w:sz w:val="15"/>
              </w:rPr>
              <w:t>Nobody spends anything on it → grant-dependent: decide that openly before scaling</w:t>
            </w:r>
          </w:p>
        </w:tc>
      </w:tr>
      <w:tr>
        <w:tc>
          <w:tcPr>
            <w:tcW w:type="dxa" w:w="2018"/>
          </w:tcPr>
          <w:p>
            <w:pPr>
              <w:spacing w:after="20"/>
            </w:pPr>
            <w:r/>
            <w:r>
              <w:rPr>
                <w:b w:val="0"/>
                <w:i w:val="0"/>
                <w:sz w:val="15"/>
              </w:rPr>
              <w:t>V2</w:t>
            </w:r>
          </w:p>
        </w:tc>
        <w:tc>
          <w:tcPr>
            <w:tcW w:type="dxa" w:w="2018"/>
          </w:tcPr>
          <w:p>
            <w:pPr>
              <w:spacing w:after="20"/>
            </w:pPr>
            <w:r/>
            <w:r>
              <w:rPr>
                <w:b w:val="0"/>
                <w:i w:val="0"/>
                <w:sz w:val="15"/>
              </w:rPr>
              <w:t>That spend is reachable: a budget line, an owner, a cycle</w:t>
            </w:r>
          </w:p>
        </w:tc>
        <w:tc>
          <w:tcPr>
            <w:tcW w:type="dxa" w:w="2018"/>
          </w:tcPr>
          <w:p>
            <w:pPr>
              <w:spacing w:after="20"/>
            </w:pPr>
            <w:r/>
            <w:r>
              <w:rPr>
                <w:b w:val="0"/>
                <w:i w:val="0"/>
                <w:sz w:val="15"/>
              </w:rPr>
              <w:t>Informant guides C2.4, C5.2, C5.4</w:t>
            </w:r>
          </w:p>
        </w:tc>
        <w:tc>
          <w:tcPr>
            <w:tcW w:type="dxa" w:w="2018"/>
          </w:tcPr>
          <w:p>
            <w:pPr>
              <w:spacing w:after="20"/>
            </w:pPr>
            <w:r/>
            <w:r>
              <w:rPr>
                <w:b w:val="0"/>
                <w:i w:val="0"/>
                <w:sz w:val="15"/>
              </w:rPr>
              <w:t>A line item, a named officer, and a date when it is decided</w:t>
            </w:r>
          </w:p>
        </w:tc>
        <w:tc>
          <w:tcPr>
            <w:tcW w:type="dxa" w:w="2018"/>
          </w:tcPr>
          <w:p>
            <w:pPr>
              <w:spacing w:after="20"/>
            </w:pPr>
            <w:r/>
            <w:r>
              <w:rPr>
                <w:b w:val="0"/>
                <w:i w:val="0"/>
                <w:sz w:val="15"/>
              </w:rPr>
              <w:t>Only good intentions, no line → we have a pilot, not a business</w:t>
            </w:r>
          </w:p>
        </w:tc>
      </w:tr>
      <w:tr>
        <w:tc>
          <w:tcPr>
            <w:tcW w:type="dxa" w:w="2018"/>
          </w:tcPr>
          <w:p>
            <w:pPr>
              <w:spacing w:after="20"/>
            </w:pPr>
            <w:r/>
            <w:r>
              <w:rPr>
                <w:b w:val="0"/>
                <w:i w:val="0"/>
                <w:sz w:val="15"/>
              </w:rPr>
              <w:t>V3</w:t>
            </w:r>
          </w:p>
        </w:tc>
        <w:tc>
          <w:tcPr>
            <w:tcW w:type="dxa" w:w="2018"/>
          </w:tcPr>
          <w:p>
            <w:pPr>
              <w:spacing w:after="20"/>
            </w:pPr>
            <w:r/>
            <w:r>
              <w:rPr>
                <w:b w:val="0"/>
                <w:i w:val="0"/>
                <w:sz w:val="15"/>
              </w:rPr>
              <w:t>The chief, the agrovet and the water committee will carry it</w:t>
            </w:r>
          </w:p>
        </w:tc>
        <w:tc>
          <w:tcPr>
            <w:tcW w:type="dxa" w:w="2018"/>
          </w:tcPr>
          <w:p>
            <w:pPr>
              <w:spacing w:after="20"/>
            </w:pPr>
            <w:r/>
            <w:r>
              <w:rPr>
                <w:b w:val="0"/>
                <w:i w:val="0"/>
                <w:sz w:val="15"/>
              </w:rPr>
              <w:t>M58, M59, informant guides</w:t>
            </w:r>
          </w:p>
        </w:tc>
        <w:tc>
          <w:tcPr>
            <w:tcW w:type="dxa" w:w="2018"/>
          </w:tcPr>
          <w:p>
            <w:pPr>
              <w:spacing w:after="20"/>
            </w:pPr>
            <w:r/>
            <w:r>
              <w:rPr>
                <w:b w:val="0"/>
                <w:i w:val="0"/>
                <w:sz w:val="15"/>
              </w:rPr>
              <w:t>≥3 credible distribution offers, with names</w:t>
            </w:r>
          </w:p>
        </w:tc>
        <w:tc>
          <w:tcPr>
            <w:tcW w:type="dxa" w:w="2018"/>
          </w:tcPr>
          <w:p>
            <w:pPr>
              <w:spacing w:after="20"/>
            </w:pPr>
            <w:r/>
            <w:r>
              <w:rPr>
                <w:b w:val="0"/>
                <w:i w:val="0"/>
                <w:sz w:val="15"/>
              </w:rPr>
              <w:t>Nobody carries it → acquisition cost kills it</w:t>
            </w:r>
          </w:p>
        </w:tc>
      </w:tr>
      <w:tr>
        <w:tc>
          <w:tcPr>
            <w:tcW w:type="dxa" w:w="2018"/>
          </w:tcPr>
          <w:p>
            <w:pPr>
              <w:spacing w:after="20"/>
            </w:pPr>
            <w:r/>
            <w:r>
              <w:rPr>
                <w:b w:val="0"/>
                <w:i w:val="0"/>
                <w:sz w:val="15"/>
              </w:rPr>
              <w:t>V4</w:t>
            </w:r>
          </w:p>
        </w:tc>
        <w:tc>
          <w:tcPr>
            <w:tcW w:type="dxa" w:w="2018"/>
          </w:tcPr>
          <w:p>
            <w:pPr>
              <w:spacing w:after="20"/>
            </w:pPr>
            <w:r/>
            <w:r>
              <w:rPr>
                <w:b w:val="0"/>
                <w:i w:val="0"/>
                <w:sz w:val="15"/>
              </w:rPr>
              <w:t>No gatekeeper blocks it (politics, both herds, county turf)</w:t>
            </w:r>
          </w:p>
        </w:tc>
        <w:tc>
          <w:tcPr>
            <w:tcW w:type="dxa" w:w="2018"/>
          </w:tcPr>
          <w:p>
            <w:pPr>
              <w:spacing w:after="20"/>
            </w:pPr>
            <w:r/>
            <w:r>
              <w:rPr>
                <w:b w:val="0"/>
                <w:i w:val="0"/>
                <w:sz w:val="15"/>
              </w:rPr>
              <w:t>Informant guides, I44</w:t>
            </w:r>
          </w:p>
        </w:tc>
        <w:tc>
          <w:tcPr>
            <w:tcW w:type="dxa" w:w="2018"/>
          </w:tcPr>
          <w:p>
            <w:pPr>
              <w:spacing w:after="20"/>
            </w:pPr>
            <w:r/>
            <w:r>
              <w:rPr>
                <w:b w:val="0"/>
                <w:i w:val="0"/>
                <w:sz w:val="15"/>
              </w:rPr>
              <w:t>Nobody objects or claims ownership</w:t>
            </w:r>
          </w:p>
        </w:tc>
        <w:tc>
          <w:tcPr>
            <w:tcW w:type="dxa" w:w="2018"/>
          </w:tcPr>
          <w:p>
            <w:pPr>
              <w:spacing w:after="20"/>
            </w:pPr>
            <w:r/>
            <w:r>
              <w:rPr>
                <w:b w:val="0"/>
                <w:i w:val="0"/>
                <w:sz w:val="15"/>
              </w:rPr>
              <w:t>A veto → negotiate, or change ward</w:t>
            </w:r>
          </w:p>
        </w:tc>
      </w:tr>
    </w:tbl>
    <w:p/>
    <w:p>
      <w:pPr>
        <w:pStyle w:val="Heading3"/>
      </w:pPr>
      <w:r>
        <w:rPr>
          <w:b w:val="0"/>
          <w:i w:val="0"/>
        </w:rPr>
        <w:t>Impact — is the benefit where we claim it is?</w:t>
      </w:r>
    </w:p>
    <w:tbl>
      <w:tblPr>
        <w:tblStyle w:val="TableGrid"/>
        <w:tblW w:type="auto" w:w="0"/>
        <w:tblLayout w:type="autofit"/>
        <w:tblLook w:firstColumn="1" w:firstRow="1" w:lastColumn="0" w:lastRow="0" w:noHBand="0" w:noVBand="1" w:val="04A0"/>
      </w:tblPr>
      <w:tblGrid>
        <w:gridCol w:w="2018"/>
        <w:gridCol w:w="2018"/>
        <w:gridCol w:w="2018"/>
        <w:gridCol w:w="2018"/>
        <w:gridCol w:w="2018"/>
      </w:tblGrid>
      <w:tr>
        <w:tc>
          <w:tcPr>
            <w:tcW w:type="dxa" w:w="2018"/>
            <w:shd w:val="clear" w:fill="F2F2F2"/>
          </w:tcPr>
          <w:p>
            <w:pPr>
              <w:spacing w:after="20"/>
            </w:pPr>
            <w:r>
              <w:rPr>
                <w:b/>
              </w:rPr>
            </w:r>
            <w:r>
              <w:rPr>
                <w:b/>
                <w:i/>
                <w:sz w:val="15"/>
              </w:rPr>
              <w:t>ID</w:t>
            </w:r>
          </w:p>
        </w:tc>
        <w:tc>
          <w:tcPr>
            <w:tcW w:type="dxa" w:w="2018"/>
            <w:shd w:val="clear" w:fill="F2F2F2"/>
          </w:tcPr>
          <w:p>
            <w:pPr>
              <w:spacing w:after="20"/>
            </w:pPr>
            <w:r>
              <w:rPr>
                <w:b/>
              </w:rPr>
            </w:r>
            <w:r>
              <w:rPr>
                <w:b/>
                <w:i/>
                <w:sz w:val="15"/>
              </w:rPr>
              <w:t>Hypothesis</w:t>
            </w:r>
          </w:p>
        </w:tc>
        <w:tc>
          <w:tcPr>
            <w:tcW w:type="dxa" w:w="2018"/>
            <w:shd w:val="clear" w:fill="F2F2F2"/>
          </w:tcPr>
          <w:p>
            <w:pPr>
              <w:spacing w:after="20"/>
            </w:pPr>
            <w:r>
              <w:rPr>
                <w:b/>
              </w:rPr>
            </w:r>
            <w:r>
              <w:rPr>
                <w:b/>
                <w:i/>
                <w:sz w:val="15"/>
              </w:rPr>
              <w:t>Question that tests it</w:t>
            </w:r>
          </w:p>
        </w:tc>
        <w:tc>
          <w:tcPr>
            <w:tcW w:type="dxa" w:w="2018"/>
            <w:shd w:val="clear" w:fill="F2F2F2"/>
          </w:tcPr>
          <w:p>
            <w:pPr>
              <w:spacing w:after="20"/>
            </w:pPr>
            <w:r>
              <w:rPr>
                <w:b/>
              </w:rPr>
            </w:r>
            <w:r>
              <w:rPr>
                <w:b/>
                <w:i/>
                <w:sz w:val="15"/>
              </w:rPr>
              <w:t>TRUE if</w:t>
            </w:r>
          </w:p>
        </w:tc>
        <w:tc>
          <w:tcPr>
            <w:tcW w:type="dxa" w:w="2018"/>
            <w:shd w:val="clear" w:fill="F2F2F2"/>
          </w:tcPr>
          <w:p>
            <w:pPr>
              <w:spacing w:after="20"/>
            </w:pPr>
            <w:r>
              <w:rPr>
                <w:b/>
              </w:rPr>
            </w:r>
            <w:r>
              <w:rPr>
                <w:b/>
                <w:i/>
                <w:sz w:val="15"/>
              </w:rPr>
              <w:t>FALSE → kill/pivot if</w:t>
            </w:r>
          </w:p>
        </w:tc>
      </w:tr>
      <w:tr>
        <w:tc>
          <w:tcPr>
            <w:tcW w:type="dxa" w:w="2018"/>
          </w:tcPr>
          <w:p>
            <w:pPr>
              <w:spacing w:after="20"/>
            </w:pPr>
            <w:r/>
            <w:r>
              <w:rPr>
                <w:b w:val="0"/>
                <w:i w:val="0"/>
                <w:sz w:val="15"/>
              </w:rPr>
              <w:t>I1</w:t>
            </w:r>
          </w:p>
        </w:tc>
        <w:tc>
          <w:tcPr>
            <w:tcW w:type="dxa" w:w="2018"/>
          </w:tcPr>
          <w:p>
            <w:pPr>
              <w:spacing w:after="20"/>
            </w:pPr>
            <w:r/>
            <w:r>
              <w:rPr>
                <w:b w:val="0"/>
                <w:i w:val="0"/>
                <w:sz w:val="15"/>
              </w:rPr>
              <w:t>Early information reaches the household, not only the herd owner</w:t>
            </w:r>
          </w:p>
        </w:tc>
        <w:tc>
          <w:tcPr>
            <w:tcW w:type="dxa" w:w="2018"/>
          </w:tcPr>
          <w:p>
            <w:pPr>
              <w:spacing w:after="20"/>
            </w:pPr>
            <w:r/>
            <w:r>
              <w:rPr>
                <w:b w:val="0"/>
                <w:i w:val="0"/>
                <w:sz w:val="15"/>
              </w:rPr>
              <w:t>K49–K52, G32</w:t>
            </w:r>
          </w:p>
        </w:tc>
        <w:tc>
          <w:tcPr>
            <w:tcW w:type="dxa" w:w="2018"/>
          </w:tcPr>
          <w:p>
            <w:pPr>
              <w:spacing w:after="20"/>
            </w:pPr>
            <w:r/>
            <w:r>
              <w:rPr>
                <w:b w:val="0"/>
                <w:i w:val="0"/>
                <w:sz w:val="15"/>
              </w:rPr>
              <w:t>Women and phone-sharers describe concrete household gains</w:t>
            </w:r>
          </w:p>
        </w:tc>
        <w:tc>
          <w:tcPr>
            <w:tcW w:type="dxa" w:w="2018"/>
          </w:tcPr>
          <w:p>
            <w:pPr>
              <w:spacing w:after="20"/>
            </w:pPr>
            <w:r/>
            <w:r>
              <w:rPr>
                <w:b w:val="0"/>
                <w:i w:val="0"/>
                <w:sz w:val="15"/>
              </w:rPr>
              <w:t>The beneficiary never sees the message → the impact story is wrong</w:t>
            </w:r>
          </w:p>
        </w:tc>
      </w:tr>
      <w:tr>
        <w:tc>
          <w:tcPr>
            <w:tcW w:type="dxa" w:w="2018"/>
          </w:tcPr>
          <w:p>
            <w:pPr>
              <w:spacing w:after="20"/>
            </w:pPr>
            <w:r/>
            <w:r>
              <w:rPr>
                <w:b w:val="0"/>
                <w:i w:val="0"/>
                <w:sz w:val="15"/>
              </w:rPr>
              <w:t>I2</w:t>
            </w:r>
          </w:p>
        </w:tc>
        <w:tc>
          <w:tcPr>
            <w:tcW w:type="dxa" w:w="2018"/>
          </w:tcPr>
          <w:p>
            <w:pPr>
              <w:spacing w:after="20"/>
            </w:pPr>
            <w:r/>
            <w:r>
              <w:rPr>
                <w:b w:val="0"/>
                <w:i w:val="0"/>
                <w:sz w:val="15"/>
              </w:rPr>
              <w:t>The measurable change is fewer wasted walks, less milk drop, fewer dead animals</w:t>
            </w:r>
          </w:p>
        </w:tc>
        <w:tc>
          <w:tcPr>
            <w:tcW w:type="dxa" w:w="2018"/>
          </w:tcPr>
          <w:p>
            <w:pPr>
              <w:spacing w:after="20"/>
            </w:pPr>
            <w:r/>
            <w:r>
              <w:rPr>
                <w:b w:val="0"/>
                <w:i w:val="0"/>
                <w:sz w:val="15"/>
              </w:rPr>
              <w:t>C12, D19, K50</w:t>
            </w:r>
          </w:p>
        </w:tc>
        <w:tc>
          <w:tcPr>
            <w:tcW w:type="dxa" w:w="2018"/>
          </w:tcPr>
          <w:p>
            <w:pPr>
              <w:spacing w:after="20"/>
            </w:pPr>
            <w:r/>
            <w:r>
              <w:rPr>
                <w:b w:val="0"/>
                <w:i w:val="0"/>
                <w:sz w:val="15"/>
              </w:rPr>
              <w:t>Two or more are describable in numbers</w:t>
            </w:r>
          </w:p>
        </w:tc>
        <w:tc>
          <w:tcPr>
            <w:tcW w:type="dxa" w:w="2018"/>
          </w:tcPr>
          <w:p>
            <w:pPr>
              <w:spacing w:after="20"/>
            </w:pPr>
            <w:r/>
            <w:r>
              <w:rPr>
                <w:b w:val="0"/>
                <w:i w:val="0"/>
                <w:sz w:val="15"/>
              </w:rPr>
              <w:t>Only "it feels useful" → unmeasurable, and unfundable</w:t>
            </w:r>
          </w:p>
        </w:tc>
      </w:tr>
    </w:tbl>
    <w:p/>
    <w:p>
      <w:pPr>
        <w:pStyle w:val="Heading3"/>
      </w:pPr>
      <w:r>
        <w:rPr>
          <w:b w:val="0"/>
          <w:i w:val="0"/>
        </w:rPr>
        <w:t>What we assume about ourselves, stated so it can be attacked</w:t>
      </w:r>
    </w:p>
    <w:tbl>
      <w:tblPr>
        <w:tblStyle w:val="TableGrid"/>
        <w:tblW w:type="auto" w:w="0"/>
        <w:tblLayout w:type="autofit"/>
        <w:tblLook w:firstColumn="1" w:firstRow="1" w:lastColumn="0" w:lastRow="0" w:noHBand="0" w:noVBand="1" w:val="04A0"/>
      </w:tblPr>
      <w:tblGrid>
        <w:gridCol w:w="3364"/>
        <w:gridCol w:w="3364"/>
        <w:gridCol w:w="3364"/>
      </w:tblGrid>
      <w:tr>
        <w:tc>
          <w:tcPr>
            <w:tcW w:type="dxa" w:w="3364"/>
            <w:shd w:val="clear" w:fill="F2F2F2"/>
          </w:tcPr>
          <w:p>
            <w:pPr>
              <w:spacing w:after="20"/>
            </w:pPr>
            <w:r>
              <w:rPr>
                <w:b/>
              </w:rPr>
            </w:r>
            <w:r>
              <w:rPr>
                <w:b/>
                <w:i/>
                <w:sz w:val="16"/>
              </w:rPr>
              <w:t>ID</w:t>
            </w:r>
          </w:p>
        </w:tc>
        <w:tc>
          <w:tcPr>
            <w:tcW w:type="dxa" w:w="3364"/>
            <w:shd w:val="clear" w:fill="F2F2F2"/>
          </w:tcPr>
          <w:p>
            <w:pPr>
              <w:spacing w:after="20"/>
            </w:pPr>
            <w:r>
              <w:rPr>
                <w:b/>
              </w:rPr>
            </w:r>
            <w:r>
              <w:rPr>
                <w:b/>
                <w:i/>
                <w:sz w:val="16"/>
              </w:rPr>
              <w:t>What we assume</w:t>
            </w:r>
          </w:p>
        </w:tc>
        <w:tc>
          <w:tcPr>
            <w:tcW w:type="dxa" w:w="3364"/>
            <w:shd w:val="clear" w:fill="F2F2F2"/>
          </w:tcPr>
          <w:p>
            <w:pPr>
              <w:spacing w:after="20"/>
            </w:pPr>
            <w:r>
              <w:rPr>
                <w:b/>
              </w:rPr>
            </w:r>
            <w:r>
              <w:rPr>
                <w:b/>
                <w:i/>
                <w:sz w:val="16"/>
              </w:rPr>
              <w:t>How this round could falsify it</w:t>
            </w:r>
          </w:p>
        </w:tc>
      </w:tr>
      <w:tr>
        <w:tc>
          <w:tcPr>
            <w:tcW w:type="dxa" w:w="3364"/>
          </w:tcPr>
          <w:p>
            <w:pPr>
              <w:spacing w:after="20"/>
            </w:pPr>
            <w:r/>
            <w:r>
              <w:rPr>
                <w:b w:val="0"/>
                <w:i w:val="0"/>
                <w:sz w:val="16"/>
              </w:rPr>
              <w:t>A1</w:t>
            </w:r>
          </w:p>
        </w:tc>
        <w:tc>
          <w:tcPr>
            <w:tcW w:type="dxa" w:w="3364"/>
          </w:tcPr>
          <w:p>
            <w:pPr>
              <w:spacing w:after="20"/>
            </w:pPr>
            <w:r/>
            <w:r>
              <w:rPr>
                <w:b w:val="0"/>
                <w:i w:val="0"/>
                <w:sz w:val="16"/>
              </w:rPr>
              <w:t>A pastoralist decides where to move, and is able to move</w:t>
            </w:r>
          </w:p>
        </w:tc>
        <w:tc>
          <w:tcPr>
            <w:tcW w:type="dxa" w:w="3364"/>
          </w:tcPr>
          <w:p>
            <w:pPr>
              <w:spacing w:after="20"/>
            </w:pPr>
            <w:r/>
            <w:r>
              <w:rPr>
                <w:b w:val="0"/>
                <w:i w:val="0"/>
                <w:sz w:val="16"/>
              </w:rPr>
              <w:t>The decision is collective, or the animals are held by a relative</w:t>
            </w:r>
          </w:p>
        </w:tc>
      </w:tr>
      <w:tr>
        <w:tc>
          <w:tcPr>
            <w:tcW w:type="dxa" w:w="3364"/>
          </w:tcPr>
          <w:p>
            <w:pPr>
              <w:spacing w:after="20"/>
            </w:pPr>
            <w:r/>
            <w:r>
              <w:rPr>
                <w:b w:val="0"/>
                <w:i w:val="0"/>
                <w:sz w:val="16"/>
              </w:rPr>
              <w:t>A2</w:t>
            </w:r>
          </w:p>
        </w:tc>
        <w:tc>
          <w:tcPr>
            <w:tcW w:type="dxa" w:w="3364"/>
          </w:tcPr>
          <w:p>
            <w:pPr>
              <w:spacing w:after="20"/>
            </w:pPr>
            <w:r/>
            <w:r>
              <w:rPr>
                <w:b w:val="0"/>
                <w:i w:val="0"/>
                <w:sz w:val="16"/>
              </w:rPr>
              <w:t>He wants advice from a phone more than he values his current sources</w:t>
            </w:r>
          </w:p>
        </w:tc>
        <w:tc>
          <w:tcPr>
            <w:tcW w:type="dxa" w:w="3364"/>
          </w:tcPr>
          <w:p>
            <w:pPr>
              <w:spacing w:after="20"/>
            </w:pPr>
            <w:r/>
            <w:r>
              <w:rPr>
                <w:b w:val="0"/>
                <w:i w:val="0"/>
                <w:sz w:val="16"/>
              </w:rPr>
              <w:t>He trusts the chief or the radio, and says a phone cannot be checked</w:t>
            </w:r>
          </w:p>
        </w:tc>
      </w:tr>
      <w:tr>
        <w:tc>
          <w:tcPr>
            <w:tcW w:type="dxa" w:w="3364"/>
          </w:tcPr>
          <w:p>
            <w:pPr>
              <w:spacing w:after="20"/>
            </w:pPr>
            <w:r/>
            <w:r>
              <w:rPr>
                <w:b w:val="0"/>
                <w:i w:val="0"/>
                <w:sz w:val="16"/>
              </w:rPr>
              <w:t>A3</w:t>
            </w:r>
          </w:p>
        </w:tc>
        <w:tc>
          <w:tcPr>
            <w:tcW w:type="dxa" w:w="3364"/>
          </w:tcPr>
          <w:p>
            <w:pPr>
              <w:spacing w:after="20"/>
            </w:pPr>
            <w:r/>
            <w:r>
              <w:rPr>
                <w:b w:val="0"/>
                <w:i w:val="0"/>
                <w:sz w:val="16"/>
              </w:rPr>
              <w:t>Our data is good enough to be useful at the decision moment</w:t>
            </w:r>
          </w:p>
        </w:tc>
        <w:tc>
          <w:tcPr>
            <w:tcW w:type="dxa" w:w="3364"/>
          </w:tcPr>
          <w:p>
            <w:pPr>
              <w:spacing w:after="20"/>
            </w:pPr>
            <w:r/>
            <w:r>
              <w:rPr>
                <w:b w:val="0"/>
                <w:i w:val="0"/>
                <w:sz w:val="16"/>
              </w:rPr>
              <w:t>He corrects most of what we show him, or the point data is too stale</w:t>
            </w:r>
          </w:p>
        </w:tc>
      </w:tr>
      <w:tr>
        <w:tc>
          <w:tcPr>
            <w:tcW w:type="dxa" w:w="3364"/>
          </w:tcPr>
          <w:p>
            <w:pPr>
              <w:spacing w:after="20"/>
            </w:pPr>
            <w:r/>
            <w:r>
              <w:rPr>
                <w:b w:val="0"/>
                <w:i w:val="0"/>
                <w:sz w:val="16"/>
              </w:rPr>
              <w:t>A4</w:t>
            </w:r>
          </w:p>
        </w:tc>
        <w:tc>
          <w:tcPr>
            <w:tcW w:type="dxa" w:w="3364"/>
          </w:tcPr>
          <w:p>
            <w:pPr>
              <w:spacing w:after="20"/>
            </w:pPr>
            <w:r/>
            <w:r>
              <w:rPr>
                <w:b w:val="0"/>
                <w:i w:val="0"/>
                <w:sz w:val="16"/>
              </w:rPr>
              <w:t>We can reach him without an NGO or the county</w:t>
            </w:r>
          </w:p>
        </w:tc>
        <w:tc>
          <w:tcPr>
            <w:tcW w:type="dxa" w:w="3364"/>
          </w:tcPr>
          <w:p>
            <w:pPr>
              <w:spacing w:after="20"/>
            </w:pPr>
            <w:r/>
            <w:r>
              <w:rPr>
                <w:b w:val="0"/>
                <w:i w:val="0"/>
                <w:sz w:val="16"/>
              </w:rPr>
              <w:t>Distribution needs a gatekeeper we do not yet have</w:t>
            </w:r>
          </w:p>
        </w:tc>
      </w:tr>
    </w:tbl>
    <w:p/>
    <w:p>
      <w:r>
        <w:rPr>
          <w:b/>
          <w:i w:val="0"/>
        </w:rPr>
        <w:t>Scoring sheet (fill one row per interview in the tracker spreadsheet):</w:t>
      </w:r>
      <w:r>
        <w:rPr>
          <w:b w:val="0"/>
          <w:i w:val="0"/>
        </w:rPr>
        <w:t xml:space="preserve"> record </w:t>
      </w:r>
      <w:r>
        <w:rPr>
          <w:rFonts w:ascii="Consolas" w:hAnsi="Consolas"/>
          <w:b w:val="0"/>
          <w:i w:val="0"/>
          <w:sz w:val="19"/>
        </w:rPr>
        <w:t>Y / N / ?</w:t>
      </w:r>
      <w:r>
        <w:rPr>
          <w:b w:val="0"/>
          <w:i w:val="0"/>
        </w:rPr>
        <w:t xml:space="preserve"> for each hypothesis ID, plus the evidence ID (</w:t>
      </w:r>
      <w:r>
        <w:rPr>
          <w:rFonts w:ascii="Consolas" w:hAnsi="Consolas"/>
          <w:b w:val="0"/>
          <w:i w:val="0"/>
          <w:sz w:val="19"/>
        </w:rPr>
        <w:t>#4</w:t>
      </w:r>
      <w:r>
        <w:rPr>
          <w:b w:val="0"/>
          <w:i w:val="0"/>
        </w:rPr>
        <w:t xml:space="preserve">, </w:t>
      </w:r>
      <w:r>
        <w:rPr>
          <w:rFonts w:ascii="Consolas" w:hAnsi="Consolas"/>
          <w:b w:val="0"/>
          <w:i w:val="0"/>
          <w:sz w:val="19"/>
        </w:rPr>
        <w:t>#11</w:t>
      </w:r>
      <w:r>
        <w:rPr>
          <w:b w:val="0"/>
          <w:i w:val="0"/>
        </w:rPr>
        <w:t>…) that decided it. The tracker totals them and tells you the gate result in section 8.</w:t>
      </w:r>
    </w:p>
    <w:p>
      <w:pPr>
        <w:spacing w:before="40"/>
      </w:pPr>
      <w:r>
        <w:rPr>
          <w:color w:val="BFBFBF"/>
        </w:rPr>
        <w:t>————————————————————————————————————————</w:t>
      </w:r>
    </w:p>
    <w:p>
      <w:pPr>
        <w:pStyle w:val="Heading2"/>
      </w:pPr>
      <w:r>
        <w:rPr>
          <w:b w:val="0"/>
          <w:i w:val="0"/>
        </w:rPr>
        <w:t>8. Turning 10 conversations into a decision</w:t>
      </w:r>
    </w:p>
    <w:p>
      <w:pPr>
        <w:pStyle w:val="Heading3"/>
      </w:pPr>
      <w:r>
        <w:rPr>
          <w:b w:val="0"/>
          <w:i w:val="0"/>
        </w:rPr>
        <w:t>Same day, 20 minutes (do not skip this)</w:t>
      </w:r>
    </w:p>
    <w:p>
      <w:r>
        <w:rPr>
          <w:b w:val="0"/>
          <w:i w:val="0"/>
        </w:rPr>
        <w:t>Write the three-sentence story, list the numbers, mark the hypotheses, note one thing to stop believing. Interviews blur together within a day — and the ones you did not debrief are the ones you will mis-remember in your own favour.</w:t>
      </w:r>
    </w:p>
    <w:p>
      <w:pPr>
        <w:pStyle w:val="Heading3"/>
      </w:pPr>
      <w:r>
        <w:rPr>
          <w:b w:val="0"/>
          <w:i w:val="0"/>
        </w:rPr>
        <w:t>Day 6–7: cluster, then count</w:t>
      </w:r>
    </w:p>
    <w:p>
      <w:r>
        <w:rPr>
          <w:b w:val="0"/>
          <w:i w:val="0"/>
        </w:rPr>
        <w:t xml:space="preserve">Build this table from the notes. One row per problem, sorted by how many mentioned it </w:t>
      </w:r>
      <w:r>
        <w:rPr>
          <w:b/>
          <w:i w:val="0"/>
        </w:rPr>
        <w:t>unprompted</w:t>
      </w:r>
      <w:r>
        <w:rPr>
          <w:b w:val="0"/>
          <w:i w:val="0"/>
        </w:rPr>
        <w:t xml:space="preserve"> — unprompted mentions are the only ones that count.</w:t>
      </w:r>
    </w:p>
    <w:tbl>
      <w:tblPr>
        <w:tblStyle w:val="TableGrid"/>
        <w:tblW w:type="auto" w:w="0"/>
        <w:tblLayout w:type="autofit"/>
        <w:tblLook w:firstColumn="1" w:firstRow="1" w:lastColumn="0" w:lastRow="0" w:noHBand="0" w:noVBand="1" w:val="04A0"/>
      </w:tblPr>
      <w:tblGrid>
        <w:gridCol w:w="1682"/>
        <w:gridCol w:w="1682"/>
        <w:gridCol w:w="1682"/>
        <w:gridCol w:w="1682"/>
        <w:gridCol w:w="1682"/>
        <w:gridCol w:w="1682"/>
      </w:tblGrid>
      <w:tr>
        <w:tc>
          <w:tcPr>
            <w:tcW w:type="dxa" w:w="1682"/>
            <w:shd w:val="clear" w:fill="F2F2F2"/>
          </w:tcPr>
          <w:p>
            <w:pPr>
              <w:spacing w:after="20"/>
            </w:pPr>
            <w:r>
              <w:rPr>
                <w:b/>
              </w:rPr>
            </w:r>
            <w:r>
              <w:rPr>
                <w:b/>
                <w:i/>
                <w:sz w:val="13"/>
              </w:rPr>
              <w:t>Problem (in their words)</w:t>
            </w:r>
          </w:p>
        </w:tc>
        <w:tc>
          <w:tcPr>
            <w:tcW w:type="dxa" w:w="1682"/>
            <w:shd w:val="clear" w:fill="F2F2F2"/>
          </w:tcPr>
          <w:p>
            <w:pPr>
              <w:spacing w:after="20"/>
            </w:pPr>
            <w:r>
              <w:rPr>
                <w:b/>
              </w:rPr>
            </w:r>
            <w:r>
              <w:rPr>
                <w:b/>
                <w:i/>
                <w:sz w:val="13"/>
              </w:rPr>
              <w:t>Unprompted /10</w:t>
            </w:r>
          </w:p>
        </w:tc>
        <w:tc>
          <w:tcPr>
            <w:tcW w:type="dxa" w:w="1682"/>
            <w:shd w:val="clear" w:fill="F2F2F2"/>
          </w:tcPr>
          <w:p>
            <w:pPr>
              <w:spacing w:after="20"/>
            </w:pPr>
            <w:r>
              <w:rPr>
                <w:b/>
              </w:rPr>
            </w:r>
            <w:r>
              <w:rPr>
                <w:b/>
                <w:i/>
                <w:sz w:val="13"/>
              </w:rPr>
              <w:t>What it costs today (their numbers)</w:t>
            </w:r>
          </w:p>
        </w:tc>
        <w:tc>
          <w:tcPr>
            <w:tcW w:type="dxa" w:w="1682"/>
            <w:shd w:val="clear" w:fill="F2F2F2"/>
          </w:tcPr>
          <w:p>
            <w:pPr>
              <w:spacing w:after="20"/>
            </w:pPr>
            <w:r>
              <w:rPr>
                <w:b/>
              </w:rPr>
            </w:r>
            <w:r>
              <w:rPr>
                <w:b/>
                <w:i/>
                <w:sz w:val="13"/>
              </w:rPr>
              <w:t>What they do now</w:t>
            </w:r>
          </w:p>
        </w:tc>
        <w:tc>
          <w:tcPr>
            <w:tcW w:type="dxa" w:w="1682"/>
            <w:shd w:val="clear" w:fill="F2F2F2"/>
          </w:tcPr>
          <w:p>
            <w:pPr>
              <w:spacing w:after="20"/>
            </w:pPr>
            <w:r>
              <w:rPr>
                <w:b/>
              </w:rPr>
            </w:r>
            <w:r>
              <w:rPr>
                <w:b/>
                <w:i/>
                <w:sz w:val="13"/>
              </w:rPr>
              <w:t>Does our product address it?</w:t>
            </w:r>
          </w:p>
        </w:tc>
        <w:tc>
          <w:tcPr>
            <w:tcW w:type="dxa" w:w="1682"/>
            <w:shd w:val="clear" w:fill="F2F2F2"/>
          </w:tcPr>
          <w:p>
            <w:pPr>
              <w:spacing w:after="20"/>
            </w:pPr>
            <w:r>
              <w:rPr>
                <w:b/>
              </w:rPr>
            </w:r>
            <w:r>
              <w:rPr>
                <w:b/>
                <w:i/>
                <w:sz w:val="13"/>
              </w:rPr>
              <w:t>Verdict</w:t>
            </w:r>
          </w:p>
        </w:tc>
      </w:tr>
      <w:tr>
        <w:tc>
          <w:tcPr>
            <w:tcW w:type="dxa" w:w="1682"/>
          </w:tcPr>
          <w:p>
            <w:pPr>
              <w:spacing w:after="20"/>
            </w:pPr>
            <w:r/>
          </w:p>
        </w:tc>
        <w:tc>
          <w:tcPr>
            <w:tcW w:type="dxa" w:w="1682"/>
          </w:tcPr>
          <w:p>
            <w:pPr>
              <w:spacing w:after="20"/>
            </w:pPr>
            <w:r/>
          </w:p>
        </w:tc>
        <w:tc>
          <w:tcPr>
            <w:tcW w:type="dxa" w:w="1682"/>
          </w:tcPr>
          <w:p>
            <w:pPr>
              <w:spacing w:after="20"/>
            </w:pPr>
            <w:r/>
          </w:p>
        </w:tc>
        <w:tc>
          <w:tcPr>
            <w:tcW w:type="dxa" w:w="1682"/>
          </w:tcPr>
          <w:p>
            <w:pPr>
              <w:spacing w:after="20"/>
            </w:pPr>
            <w:r/>
          </w:p>
        </w:tc>
        <w:tc>
          <w:tcPr>
            <w:tcW w:type="dxa" w:w="1682"/>
          </w:tcPr>
          <w:p>
            <w:pPr>
              <w:spacing w:after="20"/>
            </w:pPr>
            <w:r/>
          </w:p>
        </w:tc>
        <w:tc>
          <w:tcPr>
            <w:tcW w:type="dxa" w:w="1682"/>
          </w:tcPr>
          <w:p>
            <w:pPr>
              <w:spacing w:after="20"/>
            </w:pPr>
            <w:r/>
          </w:p>
        </w:tc>
      </w:tr>
    </w:tbl>
    <w:p/>
    <w:p>
      <w:r>
        <w:rPr>
          <w:b w:val="0"/>
          <w:i w:val="0"/>
        </w:rPr>
        <w:t>Then write, one sentence each:</w:t>
      </w:r>
    </w:p>
    <w:p>
      <w:pPr>
        <w:pStyle w:val="ListNumber"/>
      </w:pPr>
      <w:r>
        <w:rPr>
          <w:b/>
          <w:i w:val="0"/>
        </w:rPr>
        <w:t>The problem statement, in their words.</w:t>
      </w:r>
      <w:r>
        <w:rPr>
          <w:b w:val="0"/>
          <w:i w:val="0"/>
        </w:rPr>
        <w:t xml:space="preserve"> Not ours. If it needs three sentences, it is three problems.</w:t>
      </w:r>
    </w:p>
    <w:p>
      <w:pPr>
        <w:pStyle w:val="ListNumber"/>
      </w:pPr>
      <w:r>
        <w:rPr>
          <w:b/>
          <w:i w:val="0"/>
        </w:rPr>
        <w:t>Who is who</w:t>
      </w:r>
      <w:r>
        <w:rPr>
          <w:b w:val="0"/>
          <w:i w:val="0"/>
        </w:rPr>
        <w:t xml:space="preserve"> — section 2 completed, with real names and real roles.</w:t>
      </w:r>
    </w:p>
    <w:p>
      <w:pPr>
        <w:pStyle w:val="ListNumber"/>
      </w:pPr>
      <w:r>
        <w:rPr>
          <w:b/>
          <w:i w:val="0"/>
        </w:rPr>
        <w:t>What we must not build</w:t>
      </w:r>
      <w:r>
        <w:rPr>
          <w:b w:val="0"/>
          <w:i w:val="0"/>
        </w:rPr>
        <w:t xml:space="preserve"> — the features this round would only have justified if the interviews had gone a different way.</w:t>
      </w:r>
    </w:p>
    <w:p>
      <w:pPr>
        <w:pStyle w:val="ListNumber"/>
      </w:pPr>
      <w:r>
        <w:rPr>
          <w:b/>
          <w:i w:val="0"/>
        </w:rPr>
        <w:t>The one number that would change our mind</w:t>
      </w:r>
      <w:r>
        <w:rPr>
          <w:b w:val="0"/>
          <w:i w:val="0"/>
        </w:rPr>
        <w:t xml:space="preserve"> — written down before the next round.</w:t>
      </w:r>
    </w:p>
    <w:p>
      <w:pPr>
        <w:pStyle w:val="Heading3"/>
      </w:pPr>
      <w:r>
        <w:rPr>
          <w:b w:val="0"/>
          <w:i w:val="0"/>
        </w:rPr>
        <w:t>The decision gate</w:t>
      </w:r>
    </w:p>
    <w:tbl>
      <w:tblPr>
        <w:tblStyle w:val="TableGrid"/>
        <w:tblW w:type="auto" w:w="0"/>
        <w:tblLayout w:type="autofit"/>
        <w:tblLook w:firstColumn="1" w:firstRow="1" w:lastColumn="0" w:lastRow="0" w:noHBand="0" w:noVBand="1" w:val="04A0"/>
      </w:tblPr>
      <w:tblGrid>
        <w:gridCol w:w="3364"/>
        <w:gridCol w:w="3364"/>
        <w:gridCol w:w="3364"/>
      </w:tblGrid>
      <w:tr>
        <w:tc>
          <w:tcPr>
            <w:tcW w:type="dxa" w:w="3364"/>
            <w:shd w:val="clear" w:fill="F2F2F2"/>
          </w:tcPr>
          <w:p>
            <w:pPr>
              <w:spacing w:after="20"/>
            </w:pPr>
            <w:r>
              <w:rPr>
                <w:b/>
              </w:rPr>
            </w:r>
            <w:r>
              <w:rPr>
                <w:b/>
                <w:i/>
                <w:sz w:val="16"/>
              </w:rPr>
              <w:t>Result</w:t>
            </w:r>
          </w:p>
        </w:tc>
        <w:tc>
          <w:tcPr>
            <w:tcW w:type="dxa" w:w="3364"/>
            <w:shd w:val="clear" w:fill="F2F2F2"/>
          </w:tcPr>
          <w:p>
            <w:pPr>
              <w:spacing w:after="20"/>
            </w:pPr>
            <w:r>
              <w:rPr>
                <w:b/>
              </w:rPr>
            </w:r>
            <w:r>
              <w:rPr>
                <w:b/>
                <w:i/>
                <w:sz w:val="16"/>
              </w:rPr>
              <w:t>Condition</w:t>
            </w:r>
          </w:p>
        </w:tc>
        <w:tc>
          <w:tcPr>
            <w:tcW w:type="dxa" w:w="3364"/>
            <w:shd w:val="clear" w:fill="F2F2F2"/>
          </w:tcPr>
          <w:p>
            <w:pPr>
              <w:spacing w:after="20"/>
            </w:pPr>
            <w:r>
              <w:rPr>
                <w:b/>
              </w:rPr>
            </w:r>
            <w:r>
              <w:rPr>
                <w:b/>
                <w:i/>
                <w:sz w:val="16"/>
              </w:rPr>
              <w:t>What we do next</w:t>
            </w:r>
          </w:p>
        </w:tc>
      </w:tr>
      <w:tr>
        <w:tc>
          <w:tcPr>
            <w:tcW w:type="dxa" w:w="3364"/>
          </w:tcPr>
          <w:p>
            <w:pPr>
              <w:spacing w:after="20"/>
            </w:pPr>
            <w:r/>
            <w:r>
              <w:rPr>
                <w:b/>
                <w:i w:val="0"/>
                <w:sz w:val="16"/>
              </w:rPr>
              <w:t>GO</w:t>
            </w:r>
          </w:p>
        </w:tc>
        <w:tc>
          <w:tcPr>
            <w:tcW w:type="dxa" w:w="3364"/>
          </w:tcPr>
          <w:p>
            <w:pPr>
              <w:spacing w:after="20"/>
            </w:pPr>
            <w:r/>
            <w:r>
              <w:rPr>
                <w:b w:val="0"/>
                <w:i w:val="0"/>
                <w:sz w:val="16"/>
              </w:rPr>
              <w:t xml:space="preserve">≥6/10 describe a specific, recurring, costly water or grazing decision </w:t>
            </w:r>
            <w:r>
              <w:rPr>
                <w:b/>
                <w:i w:val="0"/>
                <w:sz w:val="16"/>
              </w:rPr>
              <w:t>and</w:t>
            </w:r>
            <w:r>
              <w:rPr>
                <w:b w:val="0"/>
                <w:i w:val="0"/>
                <w:sz w:val="16"/>
              </w:rPr>
              <w:t xml:space="preserve"> ≥6/10 either already pass news on or complete a report in front of us (supply) </w:t>
            </w:r>
            <w:r>
              <w:rPr>
                <w:b/>
                <w:i w:val="0"/>
                <w:sz w:val="16"/>
              </w:rPr>
              <w:t>and</w:t>
            </w:r>
            <w:r>
              <w:rPr>
                <w:b w:val="0"/>
                <w:i w:val="0"/>
                <w:sz w:val="16"/>
              </w:rPr>
              <w:t xml:space="preserve"> ≥1 named institutional buyer with a real current spend on collecting this data </w:t>
            </w:r>
            <w:r>
              <w:rPr>
                <w:b/>
                <w:i w:val="0"/>
                <w:sz w:val="16"/>
              </w:rPr>
              <w:t>and</w:t>
            </w:r>
            <w:r>
              <w:rPr>
                <w:b w:val="0"/>
                <w:i w:val="0"/>
                <w:sz w:val="16"/>
              </w:rPr>
              <w:t xml:space="preserve"> a named budget owner </w:t>
            </w:r>
            <w:r>
              <w:rPr>
                <w:b/>
                <w:i w:val="0"/>
                <w:sz w:val="16"/>
              </w:rPr>
              <w:t>and</w:t>
            </w:r>
            <w:r>
              <w:rPr>
                <w:b w:val="0"/>
                <w:i w:val="0"/>
                <w:sz w:val="16"/>
              </w:rPr>
              <w:t xml:space="preserve"> ≥4/10 accept a commitment</w:t>
            </w:r>
          </w:p>
        </w:tc>
        <w:tc>
          <w:tcPr>
            <w:tcW w:type="dxa" w:w="3364"/>
          </w:tcPr>
          <w:p>
            <w:pPr>
              <w:spacing w:after="20"/>
            </w:pPr>
            <w:r/>
            <w:r>
              <w:rPr>
                <w:b w:val="0"/>
                <w:i w:val="0"/>
                <w:sz w:val="16"/>
              </w:rPr>
              <w:t>Keep the same loops; move to a 6-week pilot with 30 households in one ward, and watch two numbers: reports per point per week, and whether the buyer's conversation reaches a budget line</w:t>
            </w:r>
          </w:p>
        </w:tc>
      </w:tr>
      <w:tr>
        <w:tc>
          <w:tcPr>
            <w:tcW w:type="dxa" w:w="3364"/>
          </w:tcPr>
          <w:p>
            <w:pPr>
              <w:spacing w:after="20"/>
            </w:pPr>
            <w:r/>
            <w:r>
              <w:rPr>
                <w:b/>
                <w:i w:val="0"/>
                <w:sz w:val="16"/>
              </w:rPr>
              <w:t>PIVOT — supply</w:t>
            </w:r>
          </w:p>
        </w:tc>
        <w:tc>
          <w:tcPr>
            <w:tcW w:type="dxa" w:w="3364"/>
          </w:tcPr>
          <w:p>
            <w:pPr>
              <w:spacing w:after="20"/>
            </w:pPr>
            <w:r/>
            <w:r>
              <w:rPr>
                <w:b w:val="0"/>
                <w:i w:val="0"/>
                <w:sz w:val="16"/>
              </w:rPr>
              <w:t>The problem and the buyer are real, but most pastoralists will not report on a rhythm without being paid</w:t>
            </w:r>
          </w:p>
        </w:tc>
        <w:tc>
          <w:tcPr>
            <w:tcW w:type="dxa" w:w="3364"/>
          </w:tcPr>
          <w:p>
            <w:pPr>
              <w:spacing w:after="20"/>
            </w:pPr>
            <w:r/>
            <w:r>
              <w:rPr>
                <w:b w:val="0"/>
                <w:i w:val="0"/>
                <w:sz w:val="16"/>
              </w:rPr>
              <w:t>Change the loop: report only when something is wrong, piggyback on the agrovet's visit, or pay in airtime/data and measure whether the habit then holds</w:t>
            </w:r>
          </w:p>
        </w:tc>
      </w:tr>
      <w:tr>
        <w:tc>
          <w:tcPr>
            <w:tcW w:type="dxa" w:w="3364"/>
          </w:tcPr>
          <w:p>
            <w:pPr>
              <w:spacing w:after="20"/>
            </w:pPr>
            <w:r/>
            <w:r>
              <w:rPr>
                <w:b/>
                <w:i w:val="0"/>
                <w:sz w:val="16"/>
              </w:rPr>
              <w:t>PIVOT — channel</w:t>
            </w:r>
          </w:p>
        </w:tc>
        <w:tc>
          <w:tcPr>
            <w:tcW w:type="dxa" w:w="3364"/>
          </w:tcPr>
          <w:p>
            <w:pPr>
              <w:spacing w:after="20"/>
            </w:pPr>
            <w:r/>
            <w:r>
              <w:rPr>
                <w:b w:val="0"/>
                <w:i w:val="0"/>
                <w:sz w:val="16"/>
              </w:rPr>
              <w:t>The problem is real, but the decision maker has no phone, or the phone holder does not decide</w:t>
            </w:r>
          </w:p>
        </w:tc>
        <w:tc>
          <w:tcPr>
            <w:tcW w:type="dxa" w:w="3364"/>
          </w:tcPr>
          <w:p>
            <w:pPr>
              <w:spacing w:after="20"/>
            </w:pPr>
            <w:r/>
            <w:r>
              <w:rPr>
                <w:b w:val="0"/>
                <w:i w:val="0"/>
                <w:sz w:val="16"/>
              </w:rPr>
              <w:t>Change the entry point: voice notes to the phone holder, a signboard at the point, the agrovet as the front door, or the water committee as the account holder</w:t>
            </w:r>
          </w:p>
        </w:tc>
      </w:tr>
      <w:tr>
        <w:tc>
          <w:tcPr>
            <w:tcW w:type="dxa" w:w="3364"/>
          </w:tcPr>
          <w:p>
            <w:pPr>
              <w:spacing w:after="20"/>
            </w:pPr>
            <w:r/>
            <w:r>
              <w:rPr>
                <w:b/>
                <w:i w:val="0"/>
                <w:sz w:val="16"/>
              </w:rPr>
              <w:t>PIVOT — problem</w:t>
            </w:r>
          </w:p>
        </w:tc>
        <w:tc>
          <w:tcPr>
            <w:tcW w:type="dxa" w:w="3364"/>
          </w:tcPr>
          <w:p>
            <w:pPr>
              <w:spacing w:after="20"/>
            </w:pPr>
            <w:r/>
            <w:r>
              <w:rPr>
                <w:b w:val="0"/>
                <w:i w:val="0"/>
                <w:sz w:val="16"/>
              </w:rPr>
              <w:t>The pain is animal health, market price or water infrastructure, not grazing decisions</w:t>
            </w:r>
          </w:p>
        </w:tc>
        <w:tc>
          <w:tcPr>
            <w:tcW w:type="dxa" w:w="3364"/>
          </w:tcPr>
          <w:p>
            <w:pPr>
              <w:spacing w:after="20"/>
            </w:pPr>
            <w:r/>
            <w:r>
              <w:rPr>
                <w:b w:val="0"/>
                <w:i w:val="0"/>
                <w:sz w:val="16"/>
              </w:rPr>
              <w:t>Re-plan around what they named: keep the platform, change the promise</w:t>
            </w:r>
          </w:p>
        </w:tc>
      </w:tr>
      <w:tr>
        <w:tc>
          <w:tcPr>
            <w:tcW w:type="dxa" w:w="3364"/>
          </w:tcPr>
          <w:p>
            <w:pPr>
              <w:spacing w:after="20"/>
            </w:pPr>
            <w:r/>
            <w:r>
              <w:rPr>
                <w:b/>
                <w:i w:val="0"/>
                <w:sz w:val="16"/>
              </w:rPr>
              <w:t>PIVOT — segment</w:t>
            </w:r>
          </w:p>
        </w:tc>
        <w:tc>
          <w:tcPr>
            <w:tcW w:type="dxa" w:w="3364"/>
          </w:tcPr>
          <w:p>
            <w:pPr>
              <w:spacing w:after="20"/>
            </w:pPr>
            <w:r/>
            <w:r>
              <w:rPr>
                <w:b w:val="0"/>
                <w:i w:val="0"/>
                <w:sz w:val="16"/>
              </w:rPr>
              <w:t>The pain is concentrated: only the far, large-herd households have it</w:t>
            </w:r>
          </w:p>
        </w:tc>
        <w:tc>
          <w:tcPr>
            <w:tcW w:type="dxa" w:w="3364"/>
          </w:tcPr>
          <w:p>
            <w:pPr>
              <w:spacing w:after="20"/>
            </w:pPr>
            <w:r/>
            <w:r>
              <w:rPr>
                <w:b w:val="0"/>
                <w:i w:val="0"/>
                <w:sz w:val="16"/>
              </w:rPr>
              <w:t>Narrow the segment on purpose; a broad launch spends money on the wrong people</w:t>
            </w:r>
          </w:p>
        </w:tc>
      </w:tr>
      <w:tr>
        <w:tc>
          <w:tcPr>
            <w:tcW w:type="dxa" w:w="3364"/>
          </w:tcPr>
          <w:p>
            <w:pPr>
              <w:spacing w:after="20"/>
            </w:pPr>
            <w:r/>
            <w:r>
              <w:rPr>
                <w:b/>
                <w:i w:val="0"/>
                <w:sz w:val="16"/>
              </w:rPr>
              <w:t>REFRAME / STOP</w:t>
            </w:r>
          </w:p>
        </w:tc>
        <w:tc>
          <w:tcPr>
            <w:tcW w:type="dxa" w:w="3364"/>
          </w:tcPr>
          <w:p>
            <w:pPr>
              <w:spacing w:after="20"/>
            </w:pPr>
            <w:r/>
            <w:r>
              <w:rPr>
                <w:b w:val="0"/>
                <w:i w:val="0"/>
                <w:sz w:val="16"/>
              </w:rPr>
              <w:t>&lt;4/10 can describe any specific loss with numbers in the last 12 months</w:t>
            </w:r>
          </w:p>
        </w:tc>
        <w:tc>
          <w:tcPr>
            <w:tcW w:type="dxa" w:w="3364"/>
          </w:tcPr>
          <w:p>
            <w:pPr>
              <w:spacing w:after="20"/>
            </w:pPr>
            <w:r/>
            <w:r>
              <w:rPr>
                <w:b w:val="0"/>
                <w:i w:val="0"/>
                <w:sz w:val="16"/>
              </w:rPr>
              <w:t>Stop building features. Test the problem again with a different segment, or a different problem</w:t>
            </w:r>
          </w:p>
        </w:tc>
      </w:tr>
    </w:tbl>
    <w:p/>
    <w:p>
      <w:pPr>
        <w:pStyle w:val="Heading3"/>
      </w:pPr>
      <w:r>
        <w:rPr>
          <w:b w:val="0"/>
          <w:i w:val="0"/>
        </w:rPr>
        <w:t>Seven ways to fool ourselves when analysing</w:t>
      </w:r>
    </w:p>
    <w:p>
      <w:pPr>
        <w:pStyle w:val="ListNumber"/>
      </w:pPr>
      <w:r>
        <w:rPr>
          <w:b/>
          <w:i w:val="0"/>
        </w:rPr>
        <w:t>Counting prompted agreement as a mention.</w:t>
      </w:r>
      <w:r>
        <w:rPr>
          <w:b w:val="0"/>
          <w:i w:val="0"/>
        </w:rPr>
        <w:t xml:space="preserve"> "Yes, that happens too, sometimes" is not a mention.</w:t>
      </w:r>
    </w:p>
    <w:p>
      <w:pPr>
        <w:pStyle w:val="ListNumber"/>
      </w:pPr>
      <w:r>
        <w:rPr>
          <w:b/>
          <w:i w:val="0"/>
        </w:rPr>
        <w:t>Averaging opinions.</w:t>
      </w:r>
      <w:r>
        <w:rPr>
          <w:b w:val="0"/>
          <w:i w:val="0"/>
        </w:rPr>
        <w:t xml:space="preserve"> Ten opinions are worthless; ten stories with numbers are data.</w:t>
      </w:r>
    </w:p>
    <w:p>
      <w:pPr>
        <w:pStyle w:val="ListNumber"/>
      </w:pPr>
      <w:r>
        <w:rPr>
          <w:b/>
          <w:i w:val="0"/>
        </w:rPr>
        <w:t>Over-weighting the articulate.</w:t>
      </w:r>
      <w:r>
        <w:rPr>
          <w:b w:val="0"/>
          <w:i w:val="0"/>
        </w:rPr>
        <w:t xml:space="preserve"> The fluent English speaker is usually the most powerful herder in the ward, not the median user.</w:t>
      </w:r>
    </w:p>
    <w:p>
      <w:pPr>
        <w:pStyle w:val="ListNumber"/>
      </w:pPr>
      <w:r>
        <w:rPr>
          <w:b/>
          <w:i w:val="0"/>
        </w:rPr>
        <w:t>Ignoring the woman's separate answer.</w:t>
      </w:r>
      <w:r>
        <w:rPr>
          <w:b w:val="0"/>
          <w:i w:val="0"/>
        </w:rPr>
        <w:t xml:space="preserve"> If she was not interviewed alone, you do not have her answer.</w:t>
      </w:r>
    </w:p>
    <w:p>
      <w:pPr>
        <w:pStyle w:val="ListNumber"/>
      </w:pPr>
      <w:r>
        <w:rPr>
          <w:b/>
          <w:i w:val="0"/>
        </w:rPr>
        <w:t>Letting the chief choose the sample.</w:t>
      </w:r>
      <w:r>
        <w:rPr>
          <w:b w:val="0"/>
          <w:i w:val="0"/>
        </w:rPr>
        <w:t xml:space="preserve"> He will pick people like him.</w:t>
      </w:r>
    </w:p>
    <w:p>
      <w:pPr>
        <w:pStyle w:val="ListNumber"/>
      </w:pPr>
      <w:r>
        <w:rPr>
          <w:b/>
          <w:i w:val="0"/>
        </w:rPr>
        <w:t>Treating our own registered users as market signal.</w:t>
      </w:r>
      <w:r>
        <w:rPr>
          <w:b w:val="0"/>
          <w:i w:val="0"/>
        </w:rPr>
        <w:t xml:space="preserve"> They already said yes.</w:t>
      </w:r>
    </w:p>
    <w:p>
      <w:pPr>
        <w:pStyle w:val="ListNumber"/>
      </w:pPr>
      <w:r>
        <w:rPr>
          <w:b/>
          <w:i w:val="0"/>
        </w:rPr>
        <w:t>Falling in love with the demo.</w:t>
      </w:r>
      <w:r>
        <w:rPr>
          <w:b w:val="0"/>
          <w:i w:val="0"/>
        </w:rPr>
        <w:t xml:space="preserve"> A smooth demo in a manyatta proves only that we can drive our own product.</w:t>
      </w:r>
    </w:p>
    <w:p>
      <w:pPr>
        <w:spacing w:before="40"/>
      </w:pPr>
      <w:r>
        <w:rPr>
          <w:color w:val="BFBFBF"/>
        </w:rPr>
        <w:t>————————————————————————————————————————</w:t>
      </w:r>
    </w:p>
    <w:p>
      <w:pPr>
        <w:pStyle w:val="Heading2"/>
      </w:pPr>
      <w:r>
        <w:rPr>
          <w:b w:val="0"/>
          <w:i w:val="0"/>
        </w:rPr>
        <w:t>9. What we ship today, and the assumption under each piece</w:t>
      </w:r>
    </w:p>
    <w:p>
      <w:r>
        <w:rPr>
          <w:b w:val="0"/>
          <w:i w:val="0"/>
        </w:rPr>
        <w:t>This is the round's most useful output: for every feature that exists, the belief it rests on and the evidence that would let us keep it. If a row ends with no evidence, either the feature is decoration or the interview guide is missing a question.</w:t>
      </w:r>
    </w:p>
    <w:tbl>
      <w:tblPr>
        <w:tblStyle w:val="TableGrid"/>
        <w:tblW w:type="auto" w:w="0"/>
        <w:tblLayout w:type="autofit"/>
        <w:tblLook w:firstColumn="1" w:firstRow="1" w:lastColumn="0" w:lastRow="0" w:noHBand="0" w:noVBand="1" w:val="04A0"/>
      </w:tblPr>
      <w:tblGrid>
        <w:gridCol w:w="2018"/>
        <w:gridCol w:w="2018"/>
        <w:gridCol w:w="2018"/>
        <w:gridCol w:w="2018"/>
        <w:gridCol w:w="2018"/>
      </w:tblGrid>
      <w:tr>
        <w:tc>
          <w:tcPr>
            <w:tcW w:type="dxa" w:w="2018"/>
            <w:shd w:val="clear" w:fill="F2F2F2"/>
          </w:tcPr>
          <w:p>
            <w:pPr>
              <w:spacing w:after="20"/>
            </w:pPr>
            <w:r>
              <w:rPr>
                <w:b/>
              </w:rPr>
            </w:r>
            <w:r>
              <w:rPr>
                <w:b/>
                <w:i/>
                <w:sz w:val="15"/>
              </w:rPr>
              <w:t>Shipped service</w:t>
            </w:r>
          </w:p>
        </w:tc>
        <w:tc>
          <w:tcPr>
            <w:tcW w:type="dxa" w:w="2018"/>
            <w:shd w:val="clear" w:fill="F2F2F2"/>
          </w:tcPr>
          <w:p>
            <w:pPr>
              <w:spacing w:after="20"/>
            </w:pPr>
            <w:r>
              <w:rPr>
                <w:b/>
              </w:rPr>
            </w:r>
            <w:r>
              <w:rPr>
                <w:b/>
                <w:i/>
                <w:sz w:val="15"/>
              </w:rPr>
              <w:t>What it rests on</w:t>
            </w:r>
          </w:p>
        </w:tc>
        <w:tc>
          <w:tcPr>
            <w:tcW w:type="dxa" w:w="2018"/>
            <w:shd w:val="clear" w:fill="F2F2F2"/>
          </w:tcPr>
          <w:p>
            <w:pPr>
              <w:spacing w:after="20"/>
            </w:pPr>
            <w:r>
              <w:rPr>
                <w:b/>
              </w:rPr>
            </w:r>
            <w:r>
              <w:rPr>
                <w:b/>
                <w:i/>
                <w:sz w:val="15"/>
              </w:rPr>
              <w:t>Questions that test it</w:t>
            </w:r>
          </w:p>
        </w:tc>
        <w:tc>
          <w:tcPr>
            <w:tcW w:type="dxa" w:w="2018"/>
            <w:shd w:val="clear" w:fill="F2F2F2"/>
          </w:tcPr>
          <w:p>
            <w:pPr>
              <w:spacing w:after="20"/>
            </w:pPr>
            <w:r>
              <w:rPr>
                <w:b/>
              </w:rPr>
            </w:r>
            <w:r>
              <w:rPr>
                <w:b/>
                <w:i/>
                <w:sz w:val="15"/>
              </w:rPr>
              <w:t>Evidence that keeps it</w:t>
            </w:r>
          </w:p>
        </w:tc>
        <w:tc>
          <w:tcPr>
            <w:tcW w:type="dxa" w:w="2018"/>
            <w:shd w:val="clear" w:fill="F2F2F2"/>
          </w:tcPr>
          <w:p>
            <w:pPr>
              <w:spacing w:after="20"/>
            </w:pPr>
            <w:r>
              <w:rPr>
                <w:b/>
              </w:rPr>
            </w:r>
            <w:r>
              <w:rPr>
                <w:b/>
                <w:i/>
                <w:sz w:val="15"/>
              </w:rPr>
              <w:t>If false</w:t>
            </w:r>
          </w:p>
        </w:tc>
      </w:tr>
      <w:tr>
        <w:tc>
          <w:tcPr>
            <w:tcW w:type="dxa" w:w="2018"/>
          </w:tcPr>
          <w:p>
            <w:pPr>
              <w:spacing w:after="20"/>
            </w:pPr>
            <w:r/>
            <w:r>
              <w:rPr>
                <w:b/>
                <w:i w:val="0"/>
                <w:sz w:val="15"/>
              </w:rPr>
              <w:t>1. MAJI — point status, queue, map</w:t>
            </w:r>
          </w:p>
        </w:tc>
        <w:tc>
          <w:tcPr>
            <w:tcW w:type="dxa" w:w="2018"/>
          </w:tcPr>
          <w:p>
            <w:pPr>
              <w:spacing w:after="20"/>
            </w:pPr>
            <w:r/>
            <w:r>
              <w:rPr>
                <w:b w:val="0"/>
                <w:i w:val="0"/>
                <w:sz w:val="15"/>
              </w:rPr>
              <w:t>He goes to that point, and acts on a status that may be weeks old</w:t>
            </w:r>
          </w:p>
        </w:tc>
        <w:tc>
          <w:tcPr>
            <w:tcW w:type="dxa" w:w="2018"/>
          </w:tcPr>
          <w:p>
            <w:pPr>
              <w:spacing w:after="20"/>
            </w:pPr>
            <w:r/>
            <w:r>
              <w:rPr>
                <w:b w:val="0"/>
                <w:i w:val="0"/>
                <w:sz w:val="15"/>
              </w:rPr>
              <w:t>C10–C15, T1, T3</w:t>
            </w:r>
          </w:p>
        </w:tc>
        <w:tc>
          <w:tcPr>
            <w:tcW w:type="dxa" w:w="2018"/>
          </w:tcPr>
          <w:p>
            <w:pPr>
              <w:spacing w:after="20"/>
            </w:pPr>
            <w:r/>
            <w:r>
              <w:rPr>
                <w:b w:val="0"/>
                <w:i w:val="0"/>
                <w:sz w:val="15"/>
              </w:rPr>
              <w:t>He reports one status, or uses one report to change a plan</w:t>
            </w:r>
          </w:p>
        </w:tc>
        <w:tc>
          <w:tcPr>
            <w:tcW w:type="dxa" w:w="2018"/>
          </w:tcPr>
          <w:p>
            <w:pPr>
              <w:spacing w:after="20"/>
            </w:pPr>
            <w:r/>
            <w:r>
              <w:rPr>
                <w:b w:val="0"/>
                <w:i w:val="0"/>
                <w:sz w:val="15"/>
              </w:rPr>
              <w:t>Drop the fan-out; keep only "is it worth walking to?"</w:t>
            </w:r>
          </w:p>
        </w:tc>
      </w:tr>
      <w:tr>
        <w:tc>
          <w:tcPr>
            <w:tcW w:type="dxa" w:w="2018"/>
          </w:tcPr>
          <w:p>
            <w:pPr>
              <w:spacing w:after="20"/>
            </w:pPr>
            <w:r/>
            <w:r>
              <w:rPr>
                <w:b/>
                <w:i w:val="0"/>
                <w:sz w:val="15"/>
              </w:rPr>
              <w:t>One-tap water report</w:t>
            </w:r>
          </w:p>
        </w:tc>
        <w:tc>
          <w:tcPr>
            <w:tcW w:type="dxa" w:w="2018"/>
          </w:tcPr>
          <w:p>
            <w:pPr>
              <w:spacing w:after="20"/>
            </w:pPr>
            <w:r/>
            <w:r>
              <w:rPr>
                <w:b w:val="0"/>
                <w:i w:val="0"/>
                <w:sz w:val="15"/>
              </w:rPr>
              <w:t>One tap is an acceptable price</w:t>
            </w:r>
          </w:p>
        </w:tc>
        <w:tc>
          <w:tcPr>
            <w:tcW w:type="dxa" w:w="2018"/>
          </w:tcPr>
          <w:p>
            <w:pPr>
              <w:spacing w:after="20"/>
            </w:pPr>
            <w:r/>
            <w:r>
              <w:rPr>
                <w:b w:val="0"/>
                <w:i w:val="0"/>
                <w:sz w:val="15"/>
              </w:rPr>
              <w:t>T3, U2</w:t>
            </w:r>
          </w:p>
        </w:tc>
        <w:tc>
          <w:tcPr>
            <w:tcW w:type="dxa" w:w="2018"/>
          </w:tcPr>
          <w:p>
            <w:pPr>
              <w:spacing w:after="20"/>
            </w:pPr>
            <w:r/>
            <w:r>
              <w:rPr>
                <w:b w:val="0"/>
                <w:i w:val="0"/>
                <w:sz w:val="15"/>
              </w:rPr>
              <w:t>≥6/10 report once; some refuse openly</w:t>
            </w:r>
          </w:p>
        </w:tc>
        <w:tc>
          <w:tcPr>
            <w:tcW w:type="dxa" w:w="2018"/>
          </w:tcPr>
          <w:p>
            <w:pPr>
              <w:spacing w:after="20"/>
            </w:pPr>
            <w:r/>
            <w:r>
              <w:rPr>
                <w:b w:val="0"/>
                <w:i w:val="0"/>
                <w:sz w:val="15"/>
              </w:rPr>
              <w:t>Redesign the loop, or pay in prestige (the contribution tally)</w:t>
            </w:r>
          </w:p>
        </w:tc>
      </w:tr>
      <w:tr>
        <w:tc>
          <w:tcPr>
            <w:tcW w:type="dxa" w:w="2018"/>
          </w:tcPr>
          <w:p>
            <w:pPr>
              <w:spacing w:after="20"/>
            </w:pPr>
            <w:r/>
            <w:r>
              <w:rPr>
                <w:b/>
                <w:i w:val="0"/>
                <w:sz w:val="15"/>
              </w:rPr>
              <w:t>Queue length</w:t>
            </w:r>
          </w:p>
        </w:tc>
        <w:tc>
          <w:tcPr>
            <w:tcW w:type="dxa" w:w="2018"/>
          </w:tcPr>
          <w:p>
            <w:pPr>
              <w:spacing w:after="20"/>
            </w:pPr>
            <w:r/>
            <w:r>
              <w:rPr>
                <w:b w:val="0"/>
                <w:i w:val="0"/>
                <w:sz w:val="15"/>
              </w:rPr>
              <w:t>Queue time is decision input, not noise</w:t>
            </w:r>
          </w:p>
        </w:tc>
        <w:tc>
          <w:tcPr>
            <w:tcW w:type="dxa" w:w="2018"/>
          </w:tcPr>
          <w:p>
            <w:pPr>
              <w:spacing w:after="20"/>
            </w:pPr>
            <w:r/>
            <w:r>
              <w:rPr>
                <w:b w:val="0"/>
                <w:i w:val="0"/>
                <w:sz w:val="15"/>
              </w:rPr>
              <w:t>C14, T2</w:t>
            </w:r>
          </w:p>
        </w:tc>
        <w:tc>
          <w:tcPr>
            <w:tcW w:type="dxa" w:w="2018"/>
          </w:tcPr>
          <w:p>
            <w:pPr>
              <w:spacing w:after="20"/>
            </w:pPr>
            <w:r/>
            <w:r>
              <w:rPr>
                <w:b w:val="0"/>
                <w:i w:val="0"/>
                <w:sz w:val="15"/>
              </w:rPr>
              <w:t>He asks about it, or misreads its absence</w:t>
            </w:r>
          </w:p>
        </w:tc>
        <w:tc>
          <w:tcPr>
            <w:tcW w:type="dxa" w:w="2018"/>
          </w:tcPr>
          <w:p>
            <w:pPr>
              <w:spacing w:after="20"/>
            </w:pPr>
            <w:r/>
            <w:r>
              <w:rPr>
                <w:b w:val="0"/>
                <w:i w:val="0"/>
                <w:sz w:val="15"/>
              </w:rPr>
              <w:t>Remove the question: less to answer</w:t>
            </w:r>
          </w:p>
        </w:tc>
      </w:tr>
      <w:tr>
        <w:tc>
          <w:tcPr>
            <w:tcW w:type="dxa" w:w="2018"/>
          </w:tcPr>
          <w:p>
            <w:pPr>
              <w:spacing w:after="20"/>
            </w:pPr>
            <w:r/>
            <w:r>
              <w:rPr>
                <w:b/>
                <w:i w:val="0"/>
                <w:sz w:val="15"/>
              </w:rPr>
              <w:t>6. STATUS — build progress</w:t>
            </w:r>
          </w:p>
        </w:tc>
        <w:tc>
          <w:tcPr>
            <w:tcW w:type="dxa" w:w="2018"/>
          </w:tcPr>
          <w:p>
            <w:pPr>
              <w:spacing w:after="20"/>
            </w:pPr>
            <w:r/>
            <w:r>
              <w:rPr>
                <w:b w:val="0"/>
                <w:i w:val="0"/>
                <w:sz w:val="15"/>
              </w:rPr>
              <w:t>He cares about the repair project and checks it</w:t>
            </w:r>
          </w:p>
        </w:tc>
        <w:tc>
          <w:tcPr>
            <w:tcW w:type="dxa" w:w="2018"/>
          </w:tcPr>
          <w:p>
            <w:pPr>
              <w:spacing w:after="20"/>
            </w:pPr>
            <w:r/>
            <w:r>
              <w:rPr>
                <w:b w:val="0"/>
                <w:i w:val="0"/>
                <w:sz w:val="15"/>
              </w:rPr>
              <w:t>C13</w:t>
            </w:r>
          </w:p>
        </w:tc>
        <w:tc>
          <w:tcPr>
            <w:tcW w:type="dxa" w:w="2018"/>
          </w:tcPr>
          <w:p>
            <w:pPr>
              <w:spacing w:after="20"/>
            </w:pPr>
            <w:r/>
            <w:r>
              <w:rPr>
                <w:b w:val="0"/>
                <w:i w:val="0"/>
                <w:sz w:val="15"/>
              </w:rPr>
              <w:t>He asks about a specific point's repair</w:t>
            </w:r>
          </w:p>
        </w:tc>
        <w:tc>
          <w:tcPr>
            <w:tcW w:type="dxa" w:w="2018"/>
          </w:tcPr>
          <w:p>
            <w:pPr>
              <w:spacing w:after="20"/>
            </w:pPr>
            <w:r/>
            <w:r>
              <w:rPr>
                <w:b w:val="0"/>
                <w:i w:val="0"/>
                <w:sz w:val="15"/>
              </w:rPr>
              <w:t>Stop it; it is a donor-facing feature</w:t>
            </w:r>
          </w:p>
        </w:tc>
      </w:tr>
      <w:tr>
        <w:tc>
          <w:tcPr>
            <w:tcW w:type="dxa" w:w="2018"/>
          </w:tcPr>
          <w:p>
            <w:pPr>
              <w:spacing w:after="20"/>
            </w:pPr>
            <w:r/>
            <w:r>
              <w:rPr>
                <w:b/>
                <w:i w:val="0"/>
                <w:sz w:val="15"/>
              </w:rPr>
              <w:t>2. PIN — register a point</w:t>
            </w:r>
          </w:p>
        </w:tc>
        <w:tc>
          <w:tcPr>
            <w:tcW w:type="dxa" w:w="2018"/>
          </w:tcPr>
          <w:p>
            <w:pPr>
              <w:spacing w:after="20"/>
            </w:pPr>
            <w:r/>
            <w:r>
              <w:rPr>
                <w:b w:val="0"/>
                <w:i w:val="0"/>
                <w:sz w:val="15"/>
              </w:rPr>
              <w:t>He will do data entry for us</w:t>
            </w:r>
          </w:p>
        </w:tc>
        <w:tc>
          <w:tcPr>
            <w:tcW w:type="dxa" w:w="2018"/>
          </w:tcPr>
          <w:p>
            <w:pPr>
              <w:spacing w:after="20"/>
            </w:pPr>
            <w:r/>
            <w:r>
              <w:rPr>
                <w:b w:val="0"/>
                <w:i w:val="0"/>
                <w:sz w:val="15"/>
              </w:rPr>
              <w:t>T1, L54</w:t>
            </w:r>
          </w:p>
        </w:tc>
        <w:tc>
          <w:tcPr>
            <w:tcW w:type="dxa" w:w="2018"/>
          </w:tcPr>
          <w:p>
            <w:pPr>
              <w:spacing w:after="20"/>
            </w:pPr>
            <w:r/>
            <w:r>
              <w:rPr>
                <w:b w:val="0"/>
                <w:i w:val="0"/>
                <w:sz w:val="15"/>
              </w:rPr>
              <w:t>He does it unaided, for a real point</w:t>
            </w:r>
          </w:p>
        </w:tc>
        <w:tc>
          <w:tcPr>
            <w:tcW w:type="dxa" w:w="2018"/>
          </w:tcPr>
          <w:p>
            <w:pPr>
              <w:spacing w:after="20"/>
            </w:pPr>
            <w:r/>
            <w:r>
              <w:rPr>
                <w:b w:val="0"/>
                <w:i w:val="0"/>
                <w:sz w:val="15"/>
              </w:rPr>
              <w:t>Take the pin from a shared location, not a form</w:t>
            </w:r>
          </w:p>
        </w:tc>
      </w:tr>
      <w:tr>
        <w:tc>
          <w:tcPr>
            <w:tcW w:type="dxa" w:w="2018"/>
          </w:tcPr>
          <w:p>
            <w:pPr>
              <w:spacing w:after="20"/>
            </w:pPr>
            <w:r/>
            <w:r>
              <w:rPr>
                <w:b/>
                <w:i w:val="0"/>
                <w:sz w:val="15"/>
              </w:rPr>
              <w:t>10. KUPE NA MINYOO — pest window</w:t>
            </w:r>
          </w:p>
        </w:tc>
        <w:tc>
          <w:tcPr>
            <w:tcW w:type="dxa" w:w="2018"/>
          </w:tcPr>
          <w:p>
            <w:pPr>
              <w:spacing w:after="20"/>
            </w:pPr>
            <w:r/>
            <w:r>
              <w:rPr>
                <w:b w:val="0"/>
                <w:i w:val="0"/>
                <w:sz w:val="15"/>
              </w:rPr>
              <w:t>He checks the animal when told where to look</w:t>
            </w:r>
          </w:p>
        </w:tc>
        <w:tc>
          <w:tcPr>
            <w:tcW w:type="dxa" w:w="2018"/>
          </w:tcPr>
          <w:p>
            <w:pPr>
              <w:spacing w:after="20"/>
            </w:pPr>
            <w:r/>
            <w:r>
              <w:rPr>
                <w:b w:val="0"/>
                <w:i w:val="0"/>
                <w:sz w:val="15"/>
              </w:rPr>
              <w:t>E22–E26, T2</w:t>
            </w:r>
          </w:p>
        </w:tc>
        <w:tc>
          <w:tcPr>
            <w:tcW w:type="dxa" w:w="2018"/>
          </w:tcPr>
          <w:p>
            <w:pPr>
              <w:spacing w:after="20"/>
            </w:pPr>
            <w:r/>
            <w:r>
              <w:rPr>
                <w:b w:val="0"/>
                <w:i w:val="0"/>
                <w:sz w:val="15"/>
              </w:rPr>
              <w:t>He describes a look he would not otherwise have done</w:t>
            </w:r>
          </w:p>
        </w:tc>
        <w:tc>
          <w:tcPr>
            <w:tcW w:type="dxa" w:w="2018"/>
          </w:tcPr>
          <w:p>
            <w:pPr>
              <w:spacing w:after="20"/>
            </w:pPr>
            <w:r/>
            <w:r>
              <w:rPr>
                <w:b w:val="0"/>
                <w:i w:val="0"/>
                <w:sz w:val="15"/>
              </w:rPr>
              <w:t>Keep it check-first and quieter, or fold it into the weekly note</w:t>
            </w:r>
          </w:p>
        </w:tc>
      </w:tr>
      <w:tr>
        <w:tc>
          <w:tcPr>
            <w:tcW w:type="dxa" w:w="2018"/>
          </w:tcPr>
          <w:p>
            <w:pPr>
              <w:spacing w:after="20"/>
            </w:pPr>
            <w:r/>
            <w:r>
              <w:rPr>
                <w:b/>
                <w:i w:val="0"/>
                <w:sz w:val="15"/>
              </w:rPr>
              <w:t>11. MALISHO YA LEO — grazing ledger</w:t>
            </w:r>
          </w:p>
        </w:tc>
        <w:tc>
          <w:tcPr>
            <w:tcW w:type="dxa" w:w="2018"/>
          </w:tcPr>
          <w:p>
            <w:pPr>
              <w:spacing w:after="20"/>
            </w:pPr>
            <w:r/>
            <w:r>
              <w:rPr>
                <w:b w:val="0"/>
                <w:i w:val="0"/>
                <w:sz w:val="15"/>
              </w:rPr>
              <w:t>Grazing place is chosen daily, a pin is possible, and energy/cost framing means something</w:t>
            </w:r>
          </w:p>
        </w:tc>
        <w:tc>
          <w:tcPr>
            <w:tcW w:type="dxa" w:w="2018"/>
          </w:tcPr>
          <w:p>
            <w:pPr>
              <w:spacing w:after="20"/>
            </w:pPr>
            <w:r/>
            <w:r>
              <w:rPr>
                <w:b w:val="0"/>
                <w:i w:val="0"/>
                <w:sz w:val="15"/>
              </w:rPr>
              <w:t>B4–B9, D16–D21, T2</w:t>
            </w:r>
          </w:p>
        </w:tc>
        <w:tc>
          <w:tcPr>
            <w:tcW w:type="dxa" w:w="2018"/>
          </w:tcPr>
          <w:p>
            <w:pPr>
              <w:spacing w:after="20"/>
            </w:pPr>
            <w:r/>
            <w:r>
              <w:rPr>
                <w:b w:val="0"/>
                <w:i w:val="0"/>
                <w:sz w:val="15"/>
              </w:rPr>
              <w:t>He acts: a move, a "nimehamia", a corrected assumption</w:t>
            </w:r>
          </w:p>
        </w:tc>
        <w:tc>
          <w:tcPr>
            <w:tcW w:type="dxa" w:w="2018"/>
          </w:tcPr>
          <w:p>
            <w:pPr>
              <w:spacing w:after="20"/>
            </w:pPr>
            <w:r/>
            <w:r>
              <w:rPr>
                <w:b w:val="0"/>
                <w:i w:val="0"/>
                <w:sz w:val="15"/>
              </w:rPr>
              <w:t>Simplify to "is the grass better there?" and drop the units</w:t>
            </w:r>
          </w:p>
        </w:tc>
      </w:tr>
      <w:tr>
        <w:tc>
          <w:tcPr>
            <w:tcW w:type="dxa" w:w="2018"/>
          </w:tcPr>
          <w:p>
            <w:pPr>
              <w:spacing w:after="20"/>
            </w:pPr>
            <w:r/>
            <w:r>
              <w:rPr>
                <w:b/>
                <w:i w:val="0"/>
                <w:sz w:val="15"/>
              </w:rPr>
              <w:t>8. MVUA — rain, dry spell, onset</w:t>
            </w:r>
          </w:p>
        </w:tc>
        <w:tc>
          <w:tcPr>
            <w:tcW w:type="dxa" w:w="2018"/>
          </w:tcPr>
          <w:p>
            <w:pPr>
              <w:spacing w:after="20"/>
            </w:pPr>
            <w:r/>
            <w:r>
              <w:rPr>
                <w:b w:val="0"/>
                <w:i w:val="0"/>
                <w:sz w:val="15"/>
              </w:rPr>
              <w:t>Onset news changes a movement, and he tolerates "estimate"</w:t>
            </w:r>
          </w:p>
        </w:tc>
        <w:tc>
          <w:tcPr>
            <w:tcW w:type="dxa" w:w="2018"/>
          </w:tcPr>
          <w:p>
            <w:pPr>
              <w:spacing w:after="20"/>
            </w:pPr>
            <w:r/>
            <w:r>
              <w:rPr>
                <w:b w:val="0"/>
                <w:i w:val="0"/>
                <w:sz w:val="15"/>
              </w:rPr>
              <w:t>B4, I42–I43, T7</w:t>
            </w:r>
          </w:p>
        </w:tc>
        <w:tc>
          <w:tcPr>
            <w:tcW w:type="dxa" w:w="2018"/>
          </w:tcPr>
          <w:p>
            <w:pPr>
              <w:spacing w:after="20"/>
            </w:pPr>
            <w:r/>
            <w:r>
              <w:rPr>
                <w:b w:val="0"/>
                <w:i w:val="0"/>
                <w:sz w:val="15"/>
              </w:rPr>
              <w:t>He names a decision it would change, and does not punish a miss</w:t>
            </w:r>
          </w:p>
        </w:tc>
        <w:tc>
          <w:tcPr>
            <w:tcW w:type="dxa" w:w="2018"/>
          </w:tcPr>
          <w:p>
            <w:pPr>
              <w:spacing w:after="20"/>
            </w:pPr>
            <w:r/>
            <w:r>
              <w:rPr>
                <w:b w:val="0"/>
                <w:i w:val="0"/>
                <w:sz w:val="15"/>
              </w:rPr>
              <w:t>Report only what is observed; never a countdown</w:t>
            </w:r>
          </w:p>
        </w:tc>
      </w:tr>
      <w:tr>
        <w:tc>
          <w:tcPr>
            <w:tcW w:type="dxa" w:w="2018"/>
          </w:tcPr>
          <w:p>
            <w:pPr>
              <w:spacing w:after="20"/>
            </w:pPr>
            <w:r/>
            <w:r>
              <w:rPr>
                <w:b/>
                <w:i w:val="0"/>
                <w:sz w:val="15"/>
              </w:rPr>
              <w:t>Weekly note + 5. MAP image</w:t>
            </w:r>
          </w:p>
        </w:tc>
        <w:tc>
          <w:tcPr>
            <w:tcW w:type="dxa" w:w="2018"/>
          </w:tcPr>
          <w:p>
            <w:pPr>
              <w:spacing w:after="20"/>
            </w:pPr>
            <w:r/>
            <w:r>
              <w:rPr>
                <w:b w:val="0"/>
                <w:i w:val="0"/>
                <w:sz w:val="15"/>
              </w:rPr>
              <w:t>A weekly appointment, a recognisable picture, forwarded to the clan group</w:t>
            </w:r>
          </w:p>
        </w:tc>
        <w:tc>
          <w:tcPr>
            <w:tcW w:type="dxa" w:w="2018"/>
          </w:tcPr>
          <w:p>
            <w:pPr>
              <w:spacing w:after="20"/>
            </w:pPr>
            <w:r/>
            <w:r>
              <w:rPr>
                <w:b w:val="0"/>
                <w:i w:val="0"/>
                <w:sz w:val="15"/>
              </w:rPr>
              <w:t>T5, T8, L55</w:t>
            </w:r>
          </w:p>
        </w:tc>
        <w:tc>
          <w:tcPr>
            <w:tcW w:type="dxa" w:w="2018"/>
          </w:tcPr>
          <w:p>
            <w:pPr>
              <w:spacing w:after="20"/>
            </w:pPr>
            <w:r/>
            <w:r>
              <w:rPr>
                <w:b w:val="0"/>
                <w:i w:val="0"/>
                <w:sz w:val="15"/>
              </w:rPr>
              <w:t>He reads on a rhythm; he forwards it; the date stamp is understood</w:t>
            </w:r>
          </w:p>
        </w:tc>
        <w:tc>
          <w:tcPr>
            <w:tcW w:type="dxa" w:w="2018"/>
          </w:tcPr>
          <w:p>
            <w:pPr>
              <w:spacing w:after="20"/>
            </w:pPr>
            <w:r/>
            <w:r>
              <w:rPr>
                <w:b w:val="0"/>
                <w:i w:val="0"/>
                <w:sz w:val="15"/>
              </w:rPr>
              <w:t>Fix the picture, or drop it: no map nobody reads</w:t>
            </w:r>
          </w:p>
        </w:tc>
      </w:tr>
      <w:tr>
        <w:tc>
          <w:tcPr>
            <w:tcW w:type="dxa" w:w="2018"/>
          </w:tcPr>
          <w:p>
            <w:pPr>
              <w:spacing w:after="20"/>
            </w:pPr>
            <w:r/>
            <w:r>
              <w:rPr>
                <w:b/>
                <w:i w:val="0"/>
                <w:sz w:val="15"/>
              </w:rPr>
              <w:t>3. WEIGHT, 4. HERD estimate</w:t>
            </w:r>
          </w:p>
        </w:tc>
        <w:tc>
          <w:tcPr>
            <w:tcW w:type="dxa" w:w="2018"/>
          </w:tcPr>
          <w:p>
            <w:pPr>
              <w:spacing w:after="20"/>
            </w:pPr>
            <w:r/>
            <w:r>
              <w:rPr>
                <w:b w:val="0"/>
                <w:i w:val="0"/>
                <w:sz w:val="15"/>
              </w:rPr>
              <w:t>A kg number is credible and useful (sale, dosing)</w:t>
            </w:r>
          </w:p>
        </w:tc>
        <w:tc>
          <w:tcPr>
            <w:tcW w:type="dxa" w:w="2018"/>
          </w:tcPr>
          <w:p>
            <w:pPr>
              <w:spacing w:after="20"/>
            </w:pPr>
            <w:r/>
            <w:r>
              <w:rPr>
                <w:b w:val="0"/>
                <w:i w:val="0"/>
                <w:sz w:val="15"/>
              </w:rPr>
              <w:t>T6</w:t>
            </w:r>
          </w:p>
        </w:tc>
        <w:tc>
          <w:tcPr>
            <w:tcW w:type="dxa" w:w="2018"/>
          </w:tcPr>
          <w:p>
            <w:pPr>
              <w:spacing w:after="20"/>
            </w:pPr>
            <w:r/>
            <w:r>
              <w:rPr>
                <w:b w:val="0"/>
                <w:i w:val="0"/>
                <w:sz w:val="15"/>
              </w:rPr>
              <w:t>A reference weight exists, and a use is named</w:t>
            </w:r>
          </w:p>
        </w:tc>
        <w:tc>
          <w:tcPr>
            <w:tcW w:type="dxa" w:w="2018"/>
          </w:tcPr>
          <w:p>
            <w:pPr>
              <w:spacing w:after="20"/>
            </w:pPr>
            <w:r/>
            <w:r>
              <w:rPr>
                <w:b/>
                <w:i w:val="0"/>
                <w:sz w:val="15"/>
              </w:rPr>
              <w:t>Stays shadow-only.</w:t>
            </w:r>
            <w:r>
              <w:rPr>
                <w:b w:val="0"/>
                <w:i w:val="0"/>
                <w:sz w:val="15"/>
              </w:rPr>
              <w:t xml:space="preserve"> This is the current gate</w:t>
            </w:r>
          </w:p>
        </w:tc>
      </w:tr>
      <w:tr>
        <w:tc>
          <w:tcPr>
            <w:tcW w:type="dxa" w:w="2018"/>
          </w:tcPr>
          <w:p>
            <w:pPr>
              <w:spacing w:after="20"/>
            </w:pPr>
            <w:r/>
            <w:r>
              <w:rPr>
                <w:b/>
                <w:i w:val="0"/>
                <w:sz w:val="15"/>
              </w:rPr>
              <w:t>7. SAUTI — voice replies</w:t>
            </w:r>
          </w:p>
        </w:tc>
        <w:tc>
          <w:tcPr>
            <w:tcW w:type="dxa" w:w="2018"/>
          </w:tcPr>
          <w:p>
            <w:pPr>
              <w:spacing w:after="20"/>
            </w:pPr>
            <w:r/>
            <w:r>
              <w:rPr>
                <w:b w:val="0"/>
                <w:i w:val="0"/>
                <w:sz w:val="15"/>
              </w:rPr>
              <w:t>Voice beats text for the core user</w:t>
            </w:r>
          </w:p>
        </w:tc>
        <w:tc>
          <w:tcPr>
            <w:tcW w:type="dxa" w:w="2018"/>
          </w:tcPr>
          <w:p>
            <w:pPr>
              <w:spacing w:after="20"/>
            </w:pPr>
            <w:r/>
            <w:r>
              <w:rPr>
                <w:b w:val="0"/>
                <w:i w:val="0"/>
                <w:sz w:val="15"/>
              </w:rPr>
              <w:t>T4, G35</w:t>
            </w:r>
          </w:p>
        </w:tc>
        <w:tc>
          <w:tcPr>
            <w:tcW w:type="dxa" w:w="2018"/>
          </w:tcPr>
          <w:p>
            <w:pPr>
              <w:spacing w:after="20"/>
            </w:pPr>
            <w:r/>
            <w:r>
              <w:rPr>
                <w:b w:val="0"/>
                <w:i w:val="0"/>
                <w:sz w:val="15"/>
              </w:rPr>
              <w:t>The least literate and the farthest choose voice</w:t>
            </w:r>
          </w:p>
        </w:tc>
        <w:tc>
          <w:tcPr>
            <w:tcW w:type="dxa" w:w="2018"/>
          </w:tcPr>
          <w:p>
            <w:pPr>
              <w:spacing w:after="20"/>
            </w:pPr>
            <w:r/>
            <w:r>
              <w:rPr>
                <w:b w:val="0"/>
                <w:i w:val="0"/>
                <w:sz w:val="15"/>
              </w:rPr>
              <w:t>Re-allocate effort to text</w:t>
            </w:r>
          </w:p>
        </w:tc>
      </w:tr>
      <w:tr>
        <w:tc>
          <w:tcPr>
            <w:tcW w:type="dxa" w:w="2018"/>
          </w:tcPr>
          <w:p>
            <w:pPr>
              <w:spacing w:after="20"/>
            </w:pPr>
            <w:r/>
            <w:r>
              <w:rPr>
                <w:b/>
                <w:i w:val="0"/>
                <w:sz w:val="15"/>
              </w:rPr>
              <w:t>Free-text questions ("ask anything")</w:t>
            </w:r>
          </w:p>
        </w:tc>
        <w:tc>
          <w:tcPr>
            <w:tcW w:type="dxa" w:w="2018"/>
          </w:tcPr>
          <w:p>
            <w:pPr>
              <w:spacing w:after="20"/>
            </w:pPr>
            <w:r/>
            <w:r>
              <w:rPr>
                <w:b w:val="0"/>
                <w:i w:val="0"/>
                <w:sz w:val="15"/>
              </w:rPr>
              <w:t>He asks in his own words, not through a menu</w:t>
            </w:r>
          </w:p>
        </w:tc>
        <w:tc>
          <w:tcPr>
            <w:tcW w:type="dxa" w:w="2018"/>
          </w:tcPr>
          <w:p>
            <w:pPr>
              <w:spacing w:after="20"/>
            </w:pPr>
            <w:r/>
            <w:r>
              <w:rPr>
                <w:b w:val="0"/>
                <w:i w:val="0"/>
                <w:sz w:val="15"/>
              </w:rPr>
              <w:t>T1, G36, L54</w:t>
            </w:r>
          </w:p>
        </w:tc>
        <w:tc>
          <w:tcPr>
            <w:tcW w:type="dxa" w:w="2018"/>
          </w:tcPr>
          <w:p>
            <w:pPr>
              <w:spacing w:after="20"/>
            </w:pPr>
            <w:r/>
            <w:r>
              <w:rPr>
                <w:b w:val="0"/>
                <w:i w:val="0"/>
                <w:sz w:val="15"/>
              </w:rPr>
              <w:t>He asks an unscripted question, and it lands</w:t>
            </w:r>
          </w:p>
        </w:tc>
        <w:tc>
          <w:tcPr>
            <w:tcW w:type="dxa" w:w="2018"/>
          </w:tcPr>
          <w:p>
            <w:pPr>
              <w:spacing w:after="20"/>
            </w:pPr>
            <w:r/>
            <w:r>
              <w:rPr>
                <w:b w:val="0"/>
                <w:i w:val="0"/>
                <w:sz w:val="15"/>
              </w:rPr>
              <w:t>Strengthen the menu; chat becomes the secondary path</w:t>
            </w:r>
          </w:p>
        </w:tc>
      </w:tr>
      <w:tr>
        <w:tc>
          <w:tcPr>
            <w:tcW w:type="dxa" w:w="2018"/>
          </w:tcPr>
          <w:p>
            <w:pPr>
              <w:spacing w:after="20"/>
            </w:pPr>
            <w:r/>
            <w:r>
              <w:rPr>
                <w:b/>
                <w:i w:val="0"/>
                <w:sz w:val="15"/>
              </w:rPr>
              <w:t>Place names ("nipo Kipsing")</w:t>
            </w:r>
          </w:p>
        </w:tc>
        <w:tc>
          <w:tcPr>
            <w:tcW w:type="dxa" w:w="2018"/>
          </w:tcPr>
          <w:p>
            <w:pPr>
              <w:spacing w:after="20"/>
            </w:pPr>
            <w:r/>
            <w:r>
              <w:rPr>
                <w:b w:val="0"/>
                <w:i w:val="0"/>
                <w:sz w:val="15"/>
              </w:rPr>
              <w:t>Landmarks are how he locates himself</w:t>
            </w:r>
          </w:p>
        </w:tc>
        <w:tc>
          <w:tcPr>
            <w:tcW w:type="dxa" w:w="2018"/>
          </w:tcPr>
          <w:p>
            <w:pPr>
              <w:spacing w:after="20"/>
            </w:pPr>
            <w:r/>
            <w:r>
              <w:rPr>
                <w:b w:val="0"/>
                <w:i w:val="0"/>
                <w:sz w:val="15"/>
              </w:rPr>
              <w:t>T5, B4</w:t>
            </w:r>
          </w:p>
        </w:tc>
        <w:tc>
          <w:tcPr>
            <w:tcW w:type="dxa" w:w="2018"/>
          </w:tcPr>
          <w:p>
            <w:pPr>
              <w:spacing w:after="20"/>
            </w:pPr>
            <w:r/>
            <w:r>
              <w:rPr>
                <w:b w:val="0"/>
                <w:i w:val="0"/>
                <w:sz w:val="15"/>
              </w:rPr>
              <w:t>He names a place we can resolve</w:t>
            </w:r>
          </w:p>
        </w:tc>
        <w:tc>
          <w:tcPr>
            <w:tcW w:type="dxa" w:w="2018"/>
          </w:tcPr>
          <w:p>
            <w:pPr>
              <w:spacing w:after="20"/>
            </w:pPr>
            <w:r/>
            <w:r>
              <w:rPr>
                <w:b w:val="0"/>
                <w:i w:val="0"/>
                <w:sz w:val="15"/>
              </w:rPr>
              <w:t>Fall back to a map pin</w:t>
            </w:r>
          </w:p>
        </w:tc>
      </w:tr>
      <w:tr>
        <w:tc>
          <w:tcPr>
            <w:tcW w:type="dxa" w:w="2018"/>
          </w:tcPr>
          <w:p>
            <w:pPr>
              <w:spacing w:after="20"/>
            </w:pPr>
            <w:r/>
            <w:r>
              <w:rPr>
                <w:b/>
                <w:i w:val="0"/>
                <w:sz w:val="15"/>
              </w:rPr>
              <w:t>Zero-install WhatsApp</w:t>
            </w:r>
          </w:p>
        </w:tc>
        <w:tc>
          <w:tcPr>
            <w:tcW w:type="dxa" w:w="2018"/>
          </w:tcPr>
          <w:p>
            <w:pPr>
              <w:spacing w:after="20"/>
            </w:pPr>
            <w:r/>
            <w:r>
              <w:rPr>
                <w:b w:val="0"/>
                <w:i w:val="0"/>
                <w:sz w:val="15"/>
              </w:rPr>
              <w:t>WhatsApp is near-universal here, and data cost is acceptable</w:t>
            </w:r>
          </w:p>
        </w:tc>
        <w:tc>
          <w:tcPr>
            <w:tcW w:type="dxa" w:w="2018"/>
          </w:tcPr>
          <w:p>
            <w:pPr>
              <w:spacing w:after="20"/>
            </w:pPr>
            <w:r/>
            <w:r>
              <w:rPr>
                <w:b w:val="0"/>
                <w:i w:val="0"/>
                <w:sz w:val="15"/>
              </w:rPr>
              <w:t>G32–G35, H39</w:t>
            </w:r>
          </w:p>
        </w:tc>
        <w:tc>
          <w:tcPr>
            <w:tcW w:type="dxa" w:w="2018"/>
          </w:tcPr>
          <w:p>
            <w:pPr>
              <w:spacing w:after="20"/>
            </w:pPr>
            <w:r/>
            <w:r>
              <w:rPr>
                <w:b w:val="0"/>
                <w:i w:val="0"/>
                <w:sz w:val="15"/>
              </w:rPr>
              <w:t>SIM, WhatsApp and a data habit in ≥8/10</w:t>
            </w:r>
          </w:p>
        </w:tc>
        <w:tc>
          <w:tcPr>
            <w:tcW w:type="dxa" w:w="2018"/>
          </w:tcPr>
          <w:p>
            <w:pPr>
              <w:spacing w:after="20"/>
            </w:pPr>
            <w:r/>
            <w:r>
              <w:rPr>
                <w:b w:val="0"/>
                <w:i w:val="0"/>
                <w:sz w:val="15"/>
              </w:rPr>
              <w:t>An SMS/USSD path, or a different front end</w:t>
            </w:r>
          </w:p>
        </w:tc>
      </w:tr>
    </w:tbl>
    <w:p/>
    <w:p>
      <w:r>
        <w:rPr>
          <w:b/>
          <w:i w:val="0"/>
        </w:rPr>
        <w:t>Two rules for reading this table</w:t>
      </w:r>
    </w:p>
    <w:p>
      <w:pPr>
        <w:pStyle w:val="ListBullet"/>
      </w:pPr>
      <w:r>
        <w:rPr>
          <w:b w:val="0"/>
          <w:i w:val="0"/>
        </w:rPr>
        <w:t xml:space="preserve">Read every row twice. Once as </w:t>
      </w:r>
      <w:r>
        <w:rPr>
          <w:b/>
          <w:i w:val="0"/>
        </w:rPr>
        <w:t>his</w:t>
      </w:r>
      <w:r>
        <w:rPr>
          <w:b w:val="0"/>
          <w:i w:val="0"/>
        </w:rPr>
        <w:t xml:space="preserve"> question: does this make his day better, so he keeps using it? Once as the </w:t>
      </w:r>
      <w:r>
        <w:rPr>
          <w:b/>
          <w:i w:val="0"/>
        </w:rPr>
        <w:t>buyer's</w:t>
      </w:r>
      <w:r>
        <w:rPr>
          <w:b w:val="0"/>
          <w:i w:val="0"/>
        </w:rPr>
        <w:t>: does this make the data stream better, so somebody pays for it? A feature that only answers the first is a cost. A feature that only answers the second is a survey, and he will stop opening it.</w:t>
      </w:r>
    </w:p>
    <w:p>
      <w:pPr>
        <w:pStyle w:val="ListBullet"/>
      </w:pPr>
      <w:r>
        <w:rPr>
          <w:b w:val="0"/>
          <w:i w:val="0"/>
        </w:rPr>
        <w:t>A feature whose evidence column is still empty after ten interviews is a liability: it costs attention and buys nothing.</w:t>
      </w:r>
    </w:p>
    <w:p>
      <w:pPr>
        <w:pStyle w:val="ListBullet"/>
      </w:pPr>
      <w:r>
        <w:rPr>
          <w:b w:val="0"/>
          <w:i w:val="0"/>
        </w:rPr>
        <w:t xml:space="preserve">A feature whose evidence is </w:t>
      </w:r>
      <w:r>
        <w:rPr>
          <w:b/>
          <w:i w:val="0"/>
        </w:rPr>
        <w:t>contradicted</w:t>
      </w:r>
      <w:r>
        <w:rPr>
          <w:b w:val="0"/>
          <w:i w:val="0"/>
        </w:rPr>
        <w:t xml:space="preserve"> is not a failed round. It is the round doing its job.</w:t>
      </w:r>
    </w:p>
    <w:p>
      <w:pPr>
        <w:spacing w:before="40"/>
      </w:pPr>
      <w:r>
        <w:rPr>
          <w:color w:val="BFBFBF"/>
        </w:rPr>
        <w:t>————————————————————————————————————————</w:t>
      </w:r>
    </w:p>
    <w:p>
      <w:pPr>
        <w:pStyle w:val="Heading2"/>
      </w:pPr>
      <w:r>
        <w:rPr>
          <w:b w:val="0"/>
          <w:i w:val="0"/>
        </w:rPr>
        <w:t>10. Ethics, consent and data protection (Kenya DPA 2019)</w:t>
      </w:r>
    </w:p>
    <w:p>
      <w:r>
        <w:rPr>
          <w:b w:val="0"/>
          <w:i w:val="0"/>
        </w:rPr>
        <w:t>We are asking people to give us their time and their knowledge, in a context where "NGO" has a history. These rules are not decoration.</w:t>
      </w:r>
    </w:p>
    <w:p>
      <w:r>
        <w:rPr>
          <w:b/>
          <w:i w:val="0"/>
        </w:rPr>
        <w:t>Ask before you start, out loud, in his language (full script in Appendix A):</w:t>
      </w:r>
    </w:p>
    <w:p>
      <w:pPr>
        <w:pStyle w:val="ListBullet"/>
      </w:pPr>
      <w:r>
        <w:rPr>
          <w:b w:val="0"/>
          <w:i w:val="0"/>
        </w:rPr>
        <w:t>Who we are and what we are doing (research, not the county, not a relief programme).</w:t>
      </w:r>
    </w:p>
    <w:p>
      <w:pPr>
        <w:pStyle w:val="ListBullet"/>
      </w:pPr>
      <w:r>
        <w:rPr>
          <w:b w:val="0"/>
          <w:i w:val="0"/>
        </w:rPr>
        <w:t>That this is voluntary, that he can stop or skip anything, and that saying no has no consequence for him with anyone.</w:t>
      </w:r>
    </w:p>
    <w:p>
      <w:pPr>
        <w:pStyle w:val="ListBullet"/>
      </w:pPr>
      <w:r>
        <w:rPr>
          <w:b w:val="0"/>
          <w:i w:val="0"/>
        </w:rPr>
        <w:t>That we want to write down and record what he says, that we will use it to decide what to build, and that we will not use his name in anything we publish without asking.</w:t>
      </w:r>
    </w:p>
    <w:p>
      <w:pPr>
        <w:pStyle w:val="ListBullet"/>
      </w:pPr>
      <w:r>
        <w:rPr>
          <w:b w:val="0"/>
          <w:i w:val="0"/>
        </w:rPr>
        <w:t xml:space="preserve">That there is </w:t>
      </w:r>
      <w:r>
        <w:rPr>
          <w:b/>
          <w:i w:val="0"/>
        </w:rPr>
        <w:t>no payment</w:t>
      </w:r>
      <w:r>
        <w:rPr>
          <w:b w:val="0"/>
          <w:i w:val="0"/>
        </w:rPr>
        <w:t xml:space="preserve"> for this today, and that we may not build anything at all.</w:t>
      </w:r>
    </w:p>
    <w:p>
      <w:pPr>
        <w:pStyle w:val="ListBullet"/>
      </w:pPr>
      <w:r>
        <w:rPr>
          <w:b w:val="0"/>
          <w:i w:val="0"/>
        </w:rPr>
        <w:t>Then: "May we start? Are you comfortable with the recorder on?"</w:t>
      </w:r>
    </w:p>
    <w:p>
      <w:r>
        <w:rPr>
          <w:b/>
          <w:i w:val="0"/>
        </w:rPr>
        <w:t>What we never do in the field</w:t>
      </w:r>
    </w:p>
    <w:tbl>
      <w:tblPr>
        <w:tblStyle w:val="TableGrid"/>
        <w:tblW w:type="auto" w:w="0"/>
        <w:tblLayout w:type="autofit"/>
        <w:tblLook w:firstColumn="1" w:firstRow="1" w:lastColumn="0" w:lastRow="0" w:noHBand="0" w:noVBand="1" w:val="04A0"/>
      </w:tblPr>
      <w:tblGrid>
        <w:gridCol w:w="5046"/>
        <w:gridCol w:w="5046"/>
      </w:tblGrid>
      <w:tr>
        <w:tc>
          <w:tcPr>
            <w:tcW w:type="dxa" w:w="5046"/>
            <w:shd w:val="clear" w:fill="F2F2F2"/>
          </w:tcPr>
          <w:p>
            <w:pPr>
              <w:spacing w:after="20"/>
            </w:pPr>
            <w:r>
              <w:rPr>
                <w:b/>
              </w:rPr>
            </w:r>
            <w:r>
              <w:rPr>
                <w:b/>
                <w:i/>
                <w:sz w:val="16"/>
              </w:rPr>
              <w:t>Never</w:t>
            </w:r>
          </w:p>
        </w:tc>
        <w:tc>
          <w:tcPr>
            <w:tcW w:type="dxa" w:w="5046"/>
            <w:shd w:val="clear" w:fill="F2F2F2"/>
          </w:tcPr>
          <w:p>
            <w:pPr>
              <w:spacing w:after="20"/>
            </w:pPr>
            <w:r>
              <w:rPr>
                <w:b/>
              </w:rPr>
            </w:r>
            <w:r>
              <w:rPr>
                <w:b/>
                <w:i/>
                <w:sz w:val="16"/>
              </w:rPr>
              <w:t>Because</w:t>
            </w:r>
          </w:p>
        </w:tc>
      </w:tr>
      <w:tr>
        <w:tc>
          <w:tcPr>
            <w:tcW w:type="dxa" w:w="5046"/>
          </w:tcPr>
          <w:p>
            <w:pPr>
              <w:spacing w:after="20"/>
            </w:pPr>
            <w:r/>
            <w:r>
              <w:rPr>
                <w:b w:val="0"/>
                <w:i w:val="0"/>
                <w:sz w:val="16"/>
              </w:rPr>
              <w:t>Give animal-health advice, a diagnosis, or a drug name</w:t>
            </w:r>
          </w:p>
        </w:tc>
        <w:tc>
          <w:tcPr>
            <w:tcW w:type="dxa" w:w="5046"/>
          </w:tcPr>
          <w:p>
            <w:pPr>
              <w:spacing w:after="20"/>
            </w:pPr>
            <w:r/>
            <w:r>
              <w:rPr>
                <w:b w:val="0"/>
                <w:i w:val="0"/>
                <w:sz w:val="16"/>
              </w:rPr>
              <w:t>That is the vet's and the agrovet's role; we are not there to practise</w:t>
            </w:r>
          </w:p>
        </w:tc>
      </w:tr>
      <w:tr>
        <w:tc>
          <w:tcPr>
            <w:tcW w:type="dxa" w:w="5046"/>
          </w:tcPr>
          <w:p>
            <w:pPr>
              <w:spacing w:after="20"/>
            </w:pPr>
            <w:r/>
            <w:r>
              <w:rPr>
                <w:b w:val="0"/>
                <w:i w:val="0"/>
                <w:sz w:val="16"/>
              </w:rPr>
              <w:t>Promise water projects, jobs, handouts, cash, airtime, or that the service will continue</w:t>
            </w:r>
          </w:p>
        </w:tc>
        <w:tc>
          <w:tcPr>
            <w:tcW w:type="dxa" w:w="5046"/>
          </w:tcPr>
          <w:p>
            <w:pPr>
              <w:spacing w:after="20"/>
            </w:pPr>
            <w:r/>
            <w:r>
              <w:rPr>
                <w:b w:val="0"/>
                <w:i w:val="0"/>
                <w:sz w:val="16"/>
              </w:rPr>
              <w:t>Creates expectations we cannot meet and biases every later answer</w:t>
            </w:r>
          </w:p>
        </w:tc>
      </w:tr>
      <w:tr>
        <w:tc>
          <w:tcPr>
            <w:tcW w:type="dxa" w:w="5046"/>
          </w:tcPr>
          <w:p>
            <w:pPr>
              <w:spacing w:after="20"/>
            </w:pPr>
            <w:r/>
            <w:r>
              <w:rPr>
                <w:b w:val="0"/>
                <w:i w:val="0"/>
                <w:sz w:val="16"/>
              </w:rPr>
              <w:t>Quote him by name without explicit permission</w:t>
            </w:r>
          </w:p>
        </w:tc>
        <w:tc>
          <w:tcPr>
            <w:tcW w:type="dxa" w:w="5046"/>
          </w:tcPr>
          <w:p>
            <w:pPr>
              <w:spacing w:after="20"/>
            </w:pPr>
            <w:r/>
            <w:r>
              <w:rPr>
                <w:b w:val="0"/>
                <w:i w:val="0"/>
                <w:sz w:val="16"/>
              </w:rPr>
              <w:t>Trust and, under the DPA, personal data</w:t>
            </w:r>
          </w:p>
        </w:tc>
      </w:tr>
      <w:tr>
        <w:tc>
          <w:tcPr>
            <w:tcW w:type="dxa" w:w="5046"/>
          </w:tcPr>
          <w:p>
            <w:pPr>
              <w:spacing w:after="20"/>
            </w:pPr>
            <w:r/>
            <w:r>
              <w:rPr>
                <w:b w:val="0"/>
                <w:i w:val="0"/>
                <w:sz w:val="16"/>
              </w:rPr>
              <w:t>Photograph him, his home, his animals or his documents without a clear yes</w:t>
            </w:r>
          </w:p>
        </w:tc>
        <w:tc>
          <w:tcPr>
            <w:tcW w:type="dxa" w:w="5046"/>
          </w:tcPr>
          <w:p>
            <w:pPr>
              <w:spacing w:after="20"/>
            </w:pPr>
            <w:r/>
            <w:r>
              <w:rPr>
                <w:b w:val="0"/>
                <w:i w:val="0"/>
                <w:sz w:val="16"/>
              </w:rPr>
              <w:t>Private space, and no photo is worth losing the relationship</w:t>
            </w:r>
          </w:p>
        </w:tc>
      </w:tr>
      <w:tr>
        <w:tc>
          <w:tcPr>
            <w:tcW w:type="dxa" w:w="5046"/>
          </w:tcPr>
          <w:p>
            <w:pPr>
              <w:spacing w:after="20"/>
            </w:pPr>
            <w:r/>
            <w:r>
              <w:rPr>
                <w:b w:val="0"/>
                <w:i w:val="0"/>
                <w:sz w:val="16"/>
              </w:rPr>
              <w:t>Interview children, or ask about conflict, land or ethnic politics</w:t>
            </w:r>
          </w:p>
        </w:tc>
        <w:tc>
          <w:tcPr>
            <w:tcW w:type="dxa" w:w="5046"/>
          </w:tcPr>
          <w:p>
            <w:pPr>
              <w:spacing w:after="20"/>
            </w:pPr>
            <w:r/>
            <w:r>
              <w:rPr>
                <w:b w:val="0"/>
                <w:i w:val="0"/>
                <w:sz w:val="16"/>
              </w:rPr>
              <w:t>Out of scope and unsafe</w:t>
            </w:r>
          </w:p>
        </w:tc>
      </w:tr>
      <w:tr>
        <w:tc>
          <w:tcPr>
            <w:tcW w:type="dxa" w:w="5046"/>
          </w:tcPr>
          <w:p>
            <w:pPr>
              <w:spacing w:after="20"/>
            </w:pPr>
            <w:r/>
            <w:r>
              <w:rPr>
                <w:b w:val="0"/>
                <w:i w:val="0"/>
                <w:sz w:val="16"/>
              </w:rPr>
              <w:t>Discuss his household money in front of others if it visibly causes friction</w:t>
            </w:r>
          </w:p>
        </w:tc>
        <w:tc>
          <w:tcPr>
            <w:tcW w:type="dxa" w:w="5046"/>
          </w:tcPr>
          <w:p>
            <w:pPr>
              <w:spacing w:after="20"/>
            </w:pPr>
            <w:r/>
            <w:r>
              <w:rPr>
                <w:b w:val="0"/>
                <w:i w:val="0"/>
                <w:sz w:val="16"/>
              </w:rPr>
              <w:t>The woman's answer must not cost her anything</w:t>
            </w:r>
          </w:p>
        </w:tc>
      </w:tr>
    </w:tbl>
    <w:p/>
    <w:p>
      <w:r>
        <w:rPr>
          <w:b/>
          <w:i w:val="0"/>
        </w:rPr>
        <w:t>If he asks for something we cannot give</w:t>
      </w:r>
      <w:r>
        <w:rPr>
          <w:b w:val="0"/>
          <w:i w:val="0"/>
        </w:rPr>
        <w:t xml:space="preserve"> (a pump repair, drugs, a lift):</w:t>
      </w:r>
    </w:p>
    <w:p>
      <w:pPr>
        <w:ind w:left="454"/>
      </w:pPr>
      <w:r>
        <w:rPr>
          <w:b w:val="0"/>
          <w:i/>
        </w:rPr>
        <w:t>"I cannot fix that, and I am not the county. What I can do is write down exactly what you told me, and if you want, I can tell you who to call. Should we do that?"</w:t>
      </w:r>
    </w:p>
    <w:p>
      <w:r>
        <w:rPr>
          <w:b w:val="0"/>
          <w:i w:val="0"/>
        </w:rPr>
        <w:t xml:space="preserve">Then note it as </w:t>
      </w:r>
      <w:r>
        <w:rPr>
          <w:rFonts w:ascii="Consolas" w:hAnsi="Consolas"/>
          <w:b w:val="0"/>
          <w:i w:val="0"/>
          <w:sz w:val="19"/>
        </w:rPr>
        <w:t>BLOCKER</w:t>
      </w:r>
      <w:r>
        <w:rPr>
          <w:b w:val="0"/>
          <w:i w:val="0"/>
        </w:rPr>
        <w:t xml:space="preserve"> evidence. Those asks are the most valuable thing in the interview — they show the real gap.</w:t>
      </w:r>
    </w:p>
    <w:p>
      <w:r>
        <w:rPr>
          <w:b/>
          <w:i w:val="0"/>
        </w:rPr>
        <w:t>Data handling</w:t>
      </w:r>
    </w:p>
    <w:tbl>
      <w:tblPr>
        <w:tblStyle w:val="TableGrid"/>
        <w:tblW w:type="auto" w:w="0"/>
        <w:tblLayout w:type="autofit"/>
        <w:tblLook w:firstColumn="1" w:firstRow="1" w:lastColumn="0" w:lastRow="0" w:noHBand="0" w:noVBand="1" w:val="04A0"/>
      </w:tblPr>
      <w:tblGrid>
        <w:gridCol w:w="5046"/>
        <w:gridCol w:w="5046"/>
      </w:tblGrid>
      <w:tr>
        <w:tc>
          <w:tcPr>
            <w:tcW w:type="dxa" w:w="5046"/>
            <w:shd w:val="clear" w:fill="F2F2F2"/>
          </w:tcPr>
          <w:p>
            <w:pPr>
              <w:spacing w:after="20"/>
            </w:pPr>
            <w:r>
              <w:rPr>
                <w:b/>
              </w:rPr>
            </w:r>
            <w:r>
              <w:rPr>
                <w:b/>
                <w:i/>
                <w:sz w:val="16"/>
              </w:rPr>
              <w:t>Item</w:t>
            </w:r>
          </w:p>
        </w:tc>
        <w:tc>
          <w:tcPr>
            <w:tcW w:type="dxa" w:w="5046"/>
            <w:shd w:val="clear" w:fill="F2F2F2"/>
          </w:tcPr>
          <w:p>
            <w:pPr>
              <w:spacing w:after="20"/>
            </w:pPr>
            <w:r>
              <w:rPr>
                <w:b/>
              </w:rPr>
            </w:r>
            <w:r>
              <w:rPr>
                <w:b/>
                <w:i/>
                <w:sz w:val="16"/>
              </w:rPr>
              <w:t>Rule</w:t>
            </w:r>
          </w:p>
        </w:tc>
      </w:tr>
      <w:tr>
        <w:tc>
          <w:tcPr>
            <w:tcW w:type="dxa" w:w="5046"/>
          </w:tcPr>
          <w:p>
            <w:pPr>
              <w:spacing w:after="20"/>
            </w:pPr>
            <w:r/>
            <w:r>
              <w:rPr>
                <w:b w:val="0"/>
                <w:i w:val="0"/>
                <w:sz w:val="16"/>
              </w:rPr>
              <w:t>Consent</w:t>
            </w:r>
          </w:p>
        </w:tc>
        <w:tc>
          <w:tcPr>
            <w:tcW w:type="dxa" w:w="5046"/>
          </w:tcPr>
          <w:p>
            <w:pPr>
              <w:spacing w:after="20"/>
            </w:pPr>
            <w:r/>
            <w:r>
              <w:rPr>
                <w:b w:val="0"/>
                <w:i w:val="0"/>
                <w:sz w:val="16"/>
              </w:rPr>
              <w:t>Verbal, recorded or noted, with the date and the person's initials</w:t>
            </w:r>
          </w:p>
        </w:tc>
      </w:tr>
      <w:tr>
        <w:tc>
          <w:tcPr>
            <w:tcW w:type="dxa" w:w="5046"/>
          </w:tcPr>
          <w:p>
            <w:pPr>
              <w:spacing w:after="20"/>
            </w:pPr>
            <w:r/>
            <w:r>
              <w:rPr>
                <w:b w:val="0"/>
                <w:i w:val="0"/>
                <w:sz w:val="16"/>
              </w:rPr>
              <w:t>Names</w:t>
            </w:r>
          </w:p>
        </w:tc>
        <w:tc>
          <w:tcPr>
            <w:tcW w:type="dxa" w:w="5046"/>
          </w:tcPr>
          <w:p>
            <w:pPr>
              <w:spacing w:after="20"/>
            </w:pPr>
            <w:r/>
            <w:r>
              <w:rPr>
                <w:b w:val="0"/>
                <w:i w:val="0"/>
                <w:sz w:val="16"/>
              </w:rPr>
              <w:t>Initials or a number in the tracker; full names only in the paper notebook, stored with the kit, not on a shared drive</w:t>
            </w:r>
          </w:p>
        </w:tc>
      </w:tr>
      <w:tr>
        <w:tc>
          <w:tcPr>
            <w:tcW w:type="dxa" w:w="5046"/>
          </w:tcPr>
          <w:p>
            <w:pPr>
              <w:spacing w:after="20"/>
            </w:pPr>
            <w:r/>
            <w:r>
              <w:rPr>
                <w:b w:val="0"/>
                <w:i w:val="0"/>
                <w:sz w:val="16"/>
              </w:rPr>
              <w:t>Recordings</w:t>
            </w:r>
          </w:p>
        </w:tc>
        <w:tc>
          <w:tcPr>
            <w:tcW w:type="dxa" w:w="5046"/>
          </w:tcPr>
          <w:p>
            <w:pPr>
              <w:spacing w:after="20"/>
            </w:pPr>
            <w:r/>
            <w:r>
              <w:rPr>
                <w:b w:val="0"/>
                <w:i w:val="0"/>
                <w:sz w:val="16"/>
              </w:rPr>
              <w:t>Kept locally, deleted after transcription (target: 30 days)</w:t>
            </w:r>
          </w:p>
        </w:tc>
      </w:tr>
      <w:tr>
        <w:tc>
          <w:tcPr>
            <w:tcW w:type="dxa" w:w="5046"/>
          </w:tcPr>
          <w:p>
            <w:pPr>
              <w:spacing w:after="20"/>
            </w:pPr>
            <w:r/>
            <w:r>
              <w:rPr>
                <w:b w:val="0"/>
                <w:i w:val="0"/>
                <w:sz w:val="16"/>
              </w:rPr>
              <w:t>Transcription</w:t>
            </w:r>
          </w:p>
        </w:tc>
        <w:tc>
          <w:tcPr>
            <w:tcW w:type="dxa" w:w="5046"/>
          </w:tcPr>
          <w:p>
            <w:pPr>
              <w:spacing w:after="20"/>
            </w:pPr>
            <w:r/>
            <w:r>
              <w:rPr>
                <w:b w:val="0"/>
                <w:i w:val="0"/>
                <w:sz w:val="16"/>
              </w:rPr>
              <w:t>Verbatim quotes only; the audio is not the deliverable</w:t>
            </w:r>
          </w:p>
        </w:tc>
      </w:tr>
      <w:tr>
        <w:tc>
          <w:tcPr>
            <w:tcW w:type="dxa" w:w="5046"/>
          </w:tcPr>
          <w:p>
            <w:pPr>
              <w:spacing w:after="20"/>
            </w:pPr>
            <w:r/>
            <w:r>
              <w:rPr>
                <w:b w:val="0"/>
                <w:i w:val="0"/>
                <w:sz w:val="16"/>
              </w:rPr>
              <w:t>Sharing</w:t>
            </w:r>
          </w:p>
        </w:tc>
        <w:tc>
          <w:tcPr>
            <w:tcW w:type="dxa" w:w="5046"/>
          </w:tcPr>
          <w:p>
            <w:pPr>
              <w:spacing w:after="20"/>
            </w:pPr>
            <w:r/>
            <w:r>
              <w:rPr>
                <w:b w:val="0"/>
                <w:i w:val="0"/>
                <w:sz w:val="16"/>
              </w:rPr>
              <w:t>Findings shared anonymised; no quotes with a name unless permitted</w:t>
            </w:r>
          </w:p>
        </w:tc>
      </w:tr>
      <w:tr>
        <w:tc>
          <w:tcPr>
            <w:tcW w:type="dxa" w:w="5046"/>
          </w:tcPr>
          <w:p>
            <w:pPr>
              <w:spacing w:after="20"/>
            </w:pPr>
            <w:r/>
            <w:r>
              <w:rPr>
                <w:b w:val="0"/>
                <w:i w:val="0"/>
                <w:sz w:val="16"/>
              </w:rPr>
              <w:t>His rights</w:t>
            </w:r>
          </w:p>
        </w:tc>
        <w:tc>
          <w:tcPr>
            <w:tcW w:type="dxa" w:w="5046"/>
          </w:tcPr>
          <w:p>
            <w:pPr>
              <w:spacing w:after="20"/>
            </w:pPr>
            <w:r/>
            <w:r>
              <w:rPr>
                <w:b w:val="0"/>
                <w:i w:val="0"/>
                <w:sz w:val="16"/>
              </w:rPr>
              <w:t>Tell him he can ask us to delete what he said, and honour it</w:t>
            </w:r>
          </w:p>
        </w:tc>
      </w:tr>
      <w:tr>
        <w:tc>
          <w:tcPr>
            <w:tcW w:type="dxa" w:w="5046"/>
          </w:tcPr>
          <w:p>
            <w:pPr>
              <w:spacing w:after="20"/>
            </w:pPr>
            <w:r/>
            <w:r>
              <w:rPr>
                <w:b w:val="0"/>
                <w:i w:val="0"/>
                <w:sz w:val="16"/>
              </w:rPr>
              <w:t>Sensitive data</w:t>
            </w:r>
          </w:p>
        </w:tc>
        <w:tc>
          <w:tcPr>
            <w:tcW w:type="dxa" w:w="5046"/>
          </w:tcPr>
          <w:p>
            <w:pPr>
              <w:spacing w:after="20"/>
            </w:pPr>
            <w:r/>
            <w:r>
              <w:rPr>
                <w:b w:val="0"/>
                <w:i w:val="0"/>
                <w:sz w:val="16"/>
              </w:rPr>
              <w:t>None: no health data about him, no financial account details, no ID numbers</w:t>
            </w:r>
          </w:p>
        </w:tc>
      </w:tr>
    </w:tbl>
    <w:p/>
    <w:p>
      <w:pPr>
        <w:spacing w:before="40"/>
      </w:pPr>
      <w:r>
        <w:rPr>
          <w:color w:val="BFBFBF"/>
        </w:rPr>
        <w:t>————————————————————————————————————————</w:t>
      </w:r>
    </w:p>
    <w:p>
      <w:pPr>
        <w:pStyle w:val="Heading2"/>
      </w:pPr>
      <w:r>
        <w:rPr>
          <w:b w:val="0"/>
          <w:i w:val="0"/>
        </w:rPr>
        <w:t>11. Plan, kit and budget</w:t>
      </w:r>
    </w:p>
    <w:p>
      <w:r>
        <w:rPr>
          <w:b/>
          <w:i w:val="0"/>
        </w:rPr>
        <w:t>Ten working days, two people.</w:t>
      </w:r>
    </w:p>
    <w:tbl>
      <w:tblPr>
        <w:tblStyle w:val="TableGrid"/>
        <w:tblW w:type="auto" w:w="0"/>
        <w:tblLayout w:type="autofit"/>
        <w:tblLook w:firstColumn="1" w:firstRow="1" w:lastColumn="0" w:lastRow="0" w:noHBand="0" w:noVBand="1" w:val="04A0"/>
      </w:tblPr>
      <w:tblGrid>
        <w:gridCol w:w="3364"/>
        <w:gridCol w:w="3364"/>
        <w:gridCol w:w="3364"/>
      </w:tblGrid>
      <w:tr>
        <w:tc>
          <w:tcPr>
            <w:tcW w:type="dxa" w:w="3364"/>
            <w:shd w:val="clear" w:fill="F2F2F2"/>
          </w:tcPr>
          <w:p>
            <w:pPr>
              <w:spacing w:after="20"/>
            </w:pPr>
            <w:r>
              <w:rPr>
                <w:b/>
              </w:rPr>
            </w:r>
            <w:r>
              <w:rPr>
                <w:b/>
                <w:i/>
                <w:sz w:val="16"/>
              </w:rPr>
              <w:t>Day</w:t>
            </w:r>
          </w:p>
        </w:tc>
        <w:tc>
          <w:tcPr>
            <w:tcW w:type="dxa" w:w="3364"/>
            <w:shd w:val="clear" w:fill="F2F2F2"/>
          </w:tcPr>
          <w:p>
            <w:pPr>
              <w:spacing w:after="20"/>
            </w:pPr>
            <w:r>
              <w:rPr>
                <w:b/>
              </w:rPr>
            </w:r>
            <w:r>
              <w:rPr>
                <w:b/>
                <w:i/>
                <w:sz w:val="16"/>
              </w:rPr>
              <w:t>What happens</w:t>
            </w:r>
          </w:p>
        </w:tc>
        <w:tc>
          <w:tcPr>
            <w:tcW w:type="dxa" w:w="3364"/>
            <w:shd w:val="clear" w:fill="F2F2F2"/>
          </w:tcPr>
          <w:p>
            <w:pPr>
              <w:spacing w:after="20"/>
            </w:pPr>
            <w:r>
              <w:rPr>
                <w:b/>
              </w:rPr>
            </w:r>
            <w:r>
              <w:rPr>
                <w:b/>
                <w:i/>
                <w:sz w:val="16"/>
              </w:rPr>
              <w:t>Output</w:t>
            </w:r>
          </w:p>
        </w:tc>
      </w:tr>
      <w:tr>
        <w:tc>
          <w:tcPr>
            <w:tcW w:type="dxa" w:w="3364"/>
          </w:tcPr>
          <w:p>
            <w:pPr>
              <w:spacing w:after="20"/>
            </w:pPr>
            <w:r/>
            <w:r>
              <w:rPr>
                <w:b w:val="0"/>
                <w:i w:val="0"/>
                <w:sz w:val="16"/>
              </w:rPr>
              <w:t>1</w:t>
            </w:r>
          </w:p>
        </w:tc>
        <w:tc>
          <w:tcPr>
            <w:tcW w:type="dxa" w:w="3364"/>
          </w:tcPr>
          <w:p>
            <w:pPr>
              <w:spacing w:after="20"/>
            </w:pPr>
            <w:r/>
            <w:r>
              <w:rPr>
                <w:b w:val="0"/>
                <w:i w:val="0"/>
                <w:sz w:val="16"/>
              </w:rPr>
              <w:t>Courtesy calls: chief, agrovet, water committee. Explain, get permission, recruit the first four by screening</w:t>
            </w:r>
          </w:p>
        </w:tc>
        <w:tc>
          <w:tcPr>
            <w:tcW w:type="dxa" w:w="3364"/>
          </w:tcPr>
          <w:p>
            <w:pPr>
              <w:spacing w:after="20"/>
            </w:pPr>
            <w:r/>
            <w:r>
              <w:rPr>
                <w:b w:val="0"/>
                <w:i w:val="0"/>
                <w:sz w:val="16"/>
              </w:rPr>
              <w:t>4 booked, local protocol respected</w:t>
            </w:r>
          </w:p>
        </w:tc>
      </w:tr>
      <w:tr>
        <w:tc>
          <w:tcPr>
            <w:tcW w:type="dxa" w:w="3364"/>
          </w:tcPr>
          <w:p>
            <w:pPr>
              <w:spacing w:after="20"/>
            </w:pPr>
            <w:r/>
            <w:r>
              <w:rPr>
                <w:b w:val="0"/>
                <w:i w:val="0"/>
                <w:sz w:val="16"/>
              </w:rPr>
              <w:t>2–4</w:t>
            </w:r>
          </w:p>
        </w:tc>
        <w:tc>
          <w:tcPr>
            <w:tcW w:type="dxa" w:w="3364"/>
          </w:tcPr>
          <w:p>
            <w:pPr>
              <w:spacing w:after="20"/>
            </w:pPr>
            <w:r/>
            <w:r>
              <w:rPr>
                <w:b w:val="0"/>
                <w:i w:val="0"/>
                <w:sz w:val="16"/>
              </w:rPr>
              <w:t>2 pastoralist interviews per day (morning at the manyatta, late afternoon at the water point)</w:t>
            </w:r>
          </w:p>
        </w:tc>
        <w:tc>
          <w:tcPr>
            <w:tcW w:type="dxa" w:w="3364"/>
          </w:tcPr>
          <w:p>
            <w:pPr>
              <w:spacing w:after="20"/>
            </w:pPr>
            <w:r/>
            <w:r>
              <w:rPr>
                <w:b w:val="0"/>
                <w:i w:val="0"/>
                <w:sz w:val="16"/>
              </w:rPr>
              <w:t>6 interviews + same-day debriefs</w:t>
            </w:r>
          </w:p>
        </w:tc>
      </w:tr>
      <w:tr>
        <w:tc>
          <w:tcPr>
            <w:tcW w:type="dxa" w:w="3364"/>
          </w:tcPr>
          <w:p>
            <w:pPr>
              <w:spacing w:after="20"/>
            </w:pPr>
            <w:r/>
            <w:r>
              <w:rPr>
                <w:b w:val="0"/>
                <w:i w:val="0"/>
                <w:sz w:val="16"/>
              </w:rPr>
              <w:t>5</w:t>
            </w:r>
          </w:p>
        </w:tc>
        <w:tc>
          <w:tcPr>
            <w:tcW w:type="dxa" w:w="3364"/>
          </w:tcPr>
          <w:p>
            <w:pPr>
              <w:spacing w:after="20"/>
            </w:pPr>
            <w:r/>
            <w:r>
              <w:rPr>
                <w:b w:val="0"/>
                <w:i w:val="0"/>
                <w:sz w:val="16"/>
              </w:rPr>
              <w:t>Rest/analysis day: cluster what we have, revise questions that are not working</w:t>
            </w:r>
          </w:p>
        </w:tc>
        <w:tc>
          <w:tcPr>
            <w:tcW w:type="dxa" w:w="3364"/>
          </w:tcPr>
          <w:p>
            <w:pPr>
              <w:spacing w:after="20"/>
            </w:pPr>
            <w:r/>
            <w:r>
              <w:rPr>
                <w:b w:val="0"/>
                <w:i w:val="0"/>
                <w:sz w:val="16"/>
              </w:rPr>
              <w:t>Mid-round note: what is already clear, what is still blank</w:t>
            </w:r>
          </w:p>
        </w:tc>
      </w:tr>
      <w:tr>
        <w:tc>
          <w:tcPr>
            <w:tcW w:type="dxa" w:w="3364"/>
          </w:tcPr>
          <w:p>
            <w:pPr>
              <w:spacing w:after="20"/>
            </w:pPr>
            <w:r/>
            <w:r>
              <w:rPr>
                <w:b w:val="0"/>
                <w:i w:val="0"/>
                <w:sz w:val="16"/>
              </w:rPr>
              <w:t>6–8</w:t>
            </w:r>
          </w:p>
        </w:tc>
        <w:tc>
          <w:tcPr>
            <w:tcW w:type="dxa" w:w="3364"/>
          </w:tcPr>
          <w:p>
            <w:pPr>
              <w:spacing w:after="20"/>
            </w:pPr>
            <w:r/>
            <w:r>
              <w:rPr>
                <w:b w:val="0"/>
                <w:i w:val="0"/>
                <w:sz w:val="16"/>
              </w:rPr>
              <w:t>4 more interviews, deliberately filling the emptiest quotas (women, the far, the non-WhatsApp)</w:t>
            </w:r>
          </w:p>
        </w:tc>
        <w:tc>
          <w:tcPr>
            <w:tcW w:type="dxa" w:w="3364"/>
          </w:tcPr>
          <w:p>
            <w:pPr>
              <w:spacing w:after="20"/>
            </w:pPr>
            <w:r/>
            <w:r>
              <w:rPr>
                <w:b w:val="0"/>
                <w:i w:val="0"/>
                <w:sz w:val="16"/>
              </w:rPr>
              <w:t>10 interviews, quotas met</w:t>
            </w:r>
          </w:p>
        </w:tc>
      </w:tr>
      <w:tr>
        <w:tc>
          <w:tcPr>
            <w:tcW w:type="dxa" w:w="3364"/>
          </w:tcPr>
          <w:p>
            <w:pPr>
              <w:spacing w:after="20"/>
            </w:pPr>
            <w:r/>
            <w:r>
              <w:rPr>
                <w:b w:val="0"/>
                <w:i w:val="0"/>
                <w:sz w:val="16"/>
              </w:rPr>
              <w:t>9</w:t>
            </w:r>
          </w:p>
        </w:tc>
        <w:tc>
          <w:tcPr>
            <w:tcW w:type="dxa" w:w="3364"/>
          </w:tcPr>
          <w:p>
            <w:pPr>
              <w:spacing w:after="20"/>
            </w:pPr>
            <w:r/>
            <w:r>
              <w:rPr>
                <w:b w:val="0"/>
                <w:i w:val="0"/>
                <w:sz w:val="16"/>
              </w:rPr>
              <w:t>The 5 ecosystem informants (agrovet, vet, chief, water committee, NDMA/CBO)</w:t>
            </w:r>
          </w:p>
        </w:tc>
        <w:tc>
          <w:tcPr>
            <w:tcW w:type="dxa" w:w="3364"/>
          </w:tcPr>
          <w:p>
            <w:pPr>
              <w:spacing w:after="20"/>
            </w:pPr>
            <w:r/>
            <w:r>
              <w:rPr>
                <w:b w:val="0"/>
                <w:i w:val="0"/>
                <w:sz w:val="16"/>
              </w:rPr>
              <w:t>Who pays, who blocks, who distributes</w:t>
            </w:r>
          </w:p>
        </w:tc>
      </w:tr>
      <w:tr>
        <w:tc>
          <w:tcPr>
            <w:tcW w:type="dxa" w:w="3364"/>
          </w:tcPr>
          <w:p>
            <w:pPr>
              <w:spacing w:after="20"/>
            </w:pPr>
            <w:r/>
            <w:r>
              <w:rPr>
                <w:b w:val="0"/>
                <w:i w:val="0"/>
                <w:sz w:val="16"/>
              </w:rPr>
              <w:t>10</w:t>
            </w:r>
          </w:p>
        </w:tc>
        <w:tc>
          <w:tcPr>
            <w:tcW w:type="dxa" w:w="3364"/>
          </w:tcPr>
          <w:p>
            <w:pPr>
              <w:spacing w:after="20"/>
            </w:pPr>
            <w:r/>
            <w:r>
              <w:rPr>
                <w:b w:val="0"/>
                <w:i w:val="0"/>
                <w:sz w:val="16"/>
              </w:rPr>
              <w:t>Two follow-ups and the commitment asks (a test at the water point, introductions)</w:t>
            </w:r>
          </w:p>
        </w:tc>
        <w:tc>
          <w:tcPr>
            <w:tcW w:type="dxa" w:w="3364"/>
          </w:tcPr>
          <w:p>
            <w:pPr>
              <w:spacing w:after="20"/>
            </w:pPr>
            <w:r/>
            <w:r>
              <w:rPr>
                <w:b w:val="0"/>
                <w:i w:val="0"/>
                <w:sz w:val="16"/>
              </w:rPr>
              <w:t>Commitments in writing; referrals</w:t>
            </w:r>
          </w:p>
        </w:tc>
      </w:tr>
      <w:tr>
        <w:tc>
          <w:tcPr>
            <w:tcW w:type="dxa" w:w="3364"/>
          </w:tcPr>
          <w:p>
            <w:pPr>
              <w:spacing w:after="20"/>
            </w:pPr>
            <w:r/>
            <w:r>
              <w:rPr>
                <w:b w:val="0"/>
                <w:i w:val="0"/>
                <w:sz w:val="16"/>
              </w:rPr>
              <w:t>+2 weeks</w:t>
            </w:r>
          </w:p>
        </w:tc>
        <w:tc>
          <w:tcPr>
            <w:tcW w:type="dxa" w:w="3364"/>
          </w:tcPr>
          <w:p>
            <w:pPr>
              <w:spacing w:after="20"/>
            </w:pPr>
            <w:r/>
            <w:r>
              <w:rPr>
                <w:b w:val="0"/>
                <w:i w:val="0"/>
                <w:sz w:val="16"/>
              </w:rPr>
              <w:t>Follow-up calls to the ones who accepted</w:t>
            </w:r>
          </w:p>
        </w:tc>
        <w:tc>
          <w:tcPr>
            <w:tcW w:type="dxa" w:w="3364"/>
          </w:tcPr>
          <w:p>
            <w:pPr>
              <w:spacing w:after="20"/>
            </w:pPr>
            <w:r/>
            <w:r>
              <w:rPr>
                <w:b w:val="0"/>
                <w:i w:val="0"/>
                <w:sz w:val="16"/>
              </w:rPr>
              <w:t>Retention signal without a pilot</w:t>
            </w:r>
          </w:p>
        </w:tc>
      </w:tr>
    </w:tbl>
    <w:p/>
    <w:p>
      <w:r>
        <w:rPr>
          <w:b/>
          <w:i w:val="0"/>
        </w:rPr>
        <w:t>Best times and places:</w:t>
      </w:r>
      <w:r>
        <w:rPr>
          <w:b w:val="0"/>
          <w:i w:val="0"/>
        </w:rPr>
        <w:t xml:space="preserve"> early morning at the manyatta (before the animals leave), late afternoon at the water point (people are already gathered, and the queue is visible), market day at the livestock market, and the chief's baraza for the ecosystem conversations. Never during a funeral, a wedding, or a drought relief distribution.</w:t>
      </w:r>
    </w:p>
    <w:p>
      <w:r>
        <w:rPr>
          <w:b/>
          <w:i w:val="0"/>
        </w:rPr>
        <w:t>Kit list</w:t>
      </w:r>
    </w:p>
    <w:p>
      <w:pPr>
        <w:pStyle w:val="ListBullet"/>
      </w:pPr>
      <w:r>
        <w:rPr>
          <w:b w:val="0"/>
          <w:i w:val="0"/>
        </w:rPr>
        <w:t xml:space="preserve">Two phones, both charged; power bank; </w:t>
      </w:r>
      <w:r>
        <w:rPr>
          <w:b/>
          <w:i w:val="0"/>
        </w:rPr>
        <w:t>a spare SIM with data</w:t>
      </w:r>
      <w:r>
        <w:rPr>
          <w:b w:val="0"/>
          <w:i w:val="0"/>
        </w:rPr>
        <w:t>; the live service number already saved and tested before travel.</w:t>
      </w:r>
    </w:p>
    <w:p>
      <w:pPr>
        <w:pStyle w:val="ListBullet"/>
      </w:pPr>
      <w:r>
        <w:rPr>
          <w:b w:val="0"/>
          <w:i w:val="0"/>
        </w:rPr>
        <w:t>Printed: crib sheet (Mom Test rules), consent card, one interview sheet per interview, Appendix A Swahili guide, the ecosystem guides.</w:t>
      </w:r>
    </w:p>
    <w:p>
      <w:pPr>
        <w:pStyle w:val="ListBullet"/>
      </w:pPr>
      <w:r>
        <w:rPr>
          <w:b w:val="0"/>
          <w:i w:val="0"/>
        </w:rPr>
        <w:t>Notebook and two pens (paper — not a phone — for verbatim notes), voice recorder (charged, with space), a stapler for the pack.</w:t>
      </w:r>
    </w:p>
    <w:p>
      <w:pPr>
        <w:pStyle w:val="ListBullet"/>
      </w:pPr>
      <w:r>
        <w:rPr>
          <w:b w:val="0"/>
          <w:i w:val="0"/>
        </w:rPr>
        <w:t>Paper copies to show: the weekly image, one advisory message, the pest window, the map. Two copies of the image: one to leave with him.</w:t>
      </w:r>
    </w:p>
    <w:p>
      <w:pPr>
        <w:pStyle w:val="ListBullet"/>
      </w:pPr>
      <w:r>
        <w:rPr>
          <w:b w:val="0"/>
          <w:i w:val="0"/>
        </w:rPr>
        <w:t>10 leave-behind cards with the service number to share (this is the distribution test).</w:t>
      </w:r>
    </w:p>
    <w:p>
      <w:pPr>
        <w:pStyle w:val="ListBullet"/>
      </w:pPr>
      <w:r>
        <w:rPr>
          <w:b w:val="0"/>
          <w:i w:val="0"/>
        </w:rPr>
        <w:t>Water, a hat, sunscreen; tea/soda money; a modest contingency.</w:t>
      </w:r>
    </w:p>
    <w:p>
      <w:pPr>
        <w:pStyle w:val="ListBullet"/>
      </w:pPr>
      <w:r>
        <w:rPr>
          <w:b w:val="0"/>
          <w:i w:val="0"/>
        </w:rPr>
        <w:t>This document, and the tracker spreadsheet on the laptop (for the evening debrief).</w:t>
      </w:r>
    </w:p>
    <w:p>
      <w:r>
        <w:rPr>
          <w:b/>
          <w:i w:val="0"/>
        </w:rPr>
        <w:t>Indicative budget (KSh, adjust to local rates; two people, 10 days)</w:t>
      </w:r>
    </w:p>
    <w:tbl>
      <w:tblPr>
        <w:tblStyle w:val="TableGrid"/>
        <w:tblW w:type="auto" w:w="0"/>
        <w:tblLayout w:type="autofit"/>
        <w:tblLook w:firstColumn="1" w:firstRow="1" w:lastColumn="0" w:lastRow="0" w:noHBand="0" w:noVBand="1" w:val="04A0"/>
      </w:tblPr>
      <w:tblGrid>
        <w:gridCol w:w="3364"/>
        <w:gridCol w:w="3364"/>
        <w:gridCol w:w="3364"/>
      </w:tblGrid>
      <w:tr>
        <w:tc>
          <w:tcPr>
            <w:tcW w:type="dxa" w:w="3364"/>
            <w:shd w:val="clear" w:fill="F2F2F2"/>
          </w:tcPr>
          <w:p>
            <w:pPr>
              <w:spacing w:after="20"/>
            </w:pPr>
            <w:r>
              <w:rPr>
                <w:b/>
              </w:rPr>
            </w:r>
            <w:r>
              <w:rPr>
                <w:b/>
                <w:i/>
                <w:sz w:val="16"/>
              </w:rPr>
              <w:t>Line</w:t>
            </w:r>
          </w:p>
        </w:tc>
        <w:tc>
          <w:tcPr>
            <w:tcW w:type="dxa" w:w="3364"/>
            <w:shd w:val="clear" w:fill="F2F2F2"/>
          </w:tcPr>
          <w:p>
            <w:pPr>
              <w:spacing w:after="20"/>
            </w:pPr>
            <w:r>
              <w:rPr>
                <w:b/>
              </w:rPr>
            </w:r>
            <w:r>
              <w:rPr>
                <w:b/>
                <w:i/>
                <w:sz w:val="16"/>
              </w:rPr>
              <w:t>Basis</w:t>
            </w:r>
          </w:p>
        </w:tc>
        <w:tc>
          <w:tcPr>
            <w:tcW w:type="dxa" w:w="3364"/>
            <w:shd w:val="clear" w:fill="F2F2F2"/>
          </w:tcPr>
          <w:p>
            <w:pPr>
              <w:spacing w:after="20"/>
            </w:pPr>
            <w:r>
              <w:rPr>
                <w:b/>
              </w:rPr>
            </w:r>
            <w:r>
              <w:rPr>
                <w:b/>
                <w:i/>
                <w:sz w:val="16"/>
              </w:rPr>
              <w:t>Total</w:t>
            </w:r>
          </w:p>
        </w:tc>
      </w:tr>
      <w:tr>
        <w:tc>
          <w:tcPr>
            <w:tcW w:type="dxa" w:w="3364"/>
          </w:tcPr>
          <w:p>
            <w:pPr>
              <w:spacing w:after="20"/>
            </w:pPr>
            <w:r/>
            <w:r>
              <w:rPr>
                <w:b w:val="0"/>
                <w:i w:val="0"/>
                <w:sz w:val="16"/>
              </w:rPr>
              <w:t>Transport / fuel</w:t>
            </w:r>
          </w:p>
        </w:tc>
        <w:tc>
          <w:tcPr>
            <w:tcW w:type="dxa" w:w="3364"/>
          </w:tcPr>
          <w:p>
            <w:pPr>
              <w:spacing w:after="20"/>
            </w:pPr>
            <w:r/>
            <w:r>
              <w:rPr>
                <w:b w:val="0"/>
                <w:i w:val="0"/>
                <w:sz w:val="16"/>
              </w:rPr>
              <w:t>10 days, ward-to-ward, 1 vehicle</w:t>
            </w:r>
          </w:p>
        </w:tc>
        <w:tc>
          <w:tcPr>
            <w:tcW w:type="dxa" w:w="3364"/>
          </w:tcPr>
          <w:p>
            <w:pPr>
              <w:spacing w:after="20"/>
            </w:pPr>
            <w:r/>
            <w:r>
              <w:rPr>
                <w:b w:val="0"/>
                <w:i w:val="0"/>
                <w:sz w:val="16"/>
              </w:rPr>
              <w:t>20,000</w:t>
            </w:r>
          </w:p>
        </w:tc>
      </w:tr>
      <w:tr>
        <w:tc>
          <w:tcPr>
            <w:tcW w:type="dxa" w:w="3364"/>
          </w:tcPr>
          <w:p>
            <w:pPr>
              <w:spacing w:after="20"/>
            </w:pPr>
            <w:r/>
            <w:r>
              <w:rPr>
                <w:b w:val="0"/>
                <w:i w:val="0"/>
                <w:sz w:val="16"/>
              </w:rPr>
              <w:t>Field per-diem (team)</w:t>
            </w:r>
          </w:p>
        </w:tc>
        <w:tc>
          <w:tcPr>
            <w:tcW w:type="dxa" w:w="3364"/>
          </w:tcPr>
          <w:p>
            <w:pPr>
              <w:spacing w:after="20"/>
            </w:pPr>
            <w:r/>
            <w:r>
              <w:rPr>
                <w:b w:val="0"/>
                <w:i w:val="0"/>
                <w:sz w:val="16"/>
              </w:rPr>
              <w:t>2 people × 10 days</w:t>
            </w:r>
          </w:p>
        </w:tc>
        <w:tc>
          <w:tcPr>
            <w:tcW w:type="dxa" w:w="3364"/>
          </w:tcPr>
          <w:p>
            <w:pPr>
              <w:spacing w:after="20"/>
            </w:pPr>
            <w:r/>
            <w:r>
              <w:rPr>
                <w:b w:val="0"/>
                <w:i w:val="0"/>
                <w:sz w:val="16"/>
              </w:rPr>
              <w:t>30,000</w:t>
            </w:r>
          </w:p>
        </w:tc>
      </w:tr>
      <w:tr>
        <w:tc>
          <w:tcPr>
            <w:tcW w:type="dxa" w:w="3364"/>
          </w:tcPr>
          <w:p>
            <w:pPr>
              <w:spacing w:after="20"/>
            </w:pPr>
            <w:r/>
            <w:r>
              <w:rPr>
                <w:b w:val="0"/>
                <w:i w:val="0"/>
                <w:sz w:val="16"/>
              </w:rPr>
              <w:t>Tea / sodas / water for hosts</w:t>
            </w:r>
          </w:p>
        </w:tc>
        <w:tc>
          <w:tcPr>
            <w:tcW w:type="dxa" w:w="3364"/>
          </w:tcPr>
          <w:p>
            <w:pPr>
              <w:spacing w:after="20"/>
            </w:pPr>
            <w:r/>
            <w:r>
              <w:rPr>
                <w:b w:val="0"/>
                <w:i w:val="0"/>
                <w:sz w:val="16"/>
              </w:rPr>
              <w:t>15 visits, modest</w:t>
            </w:r>
          </w:p>
        </w:tc>
        <w:tc>
          <w:tcPr>
            <w:tcW w:type="dxa" w:w="3364"/>
          </w:tcPr>
          <w:p>
            <w:pPr>
              <w:spacing w:after="20"/>
            </w:pPr>
            <w:r/>
            <w:r>
              <w:rPr>
                <w:b w:val="0"/>
                <w:i w:val="0"/>
                <w:sz w:val="16"/>
              </w:rPr>
              <w:t>4,500</w:t>
            </w:r>
          </w:p>
        </w:tc>
      </w:tr>
      <w:tr>
        <w:tc>
          <w:tcPr>
            <w:tcW w:type="dxa" w:w="3364"/>
          </w:tcPr>
          <w:p>
            <w:pPr>
              <w:spacing w:after="20"/>
            </w:pPr>
            <w:r/>
            <w:r>
              <w:rPr>
                <w:b w:val="0"/>
                <w:i w:val="0"/>
                <w:sz w:val="16"/>
              </w:rPr>
              <w:t>Airtime and data (team, for the live tests)</w:t>
            </w:r>
          </w:p>
        </w:tc>
        <w:tc>
          <w:tcPr>
            <w:tcW w:type="dxa" w:w="3364"/>
          </w:tcPr>
          <w:p>
            <w:pPr>
              <w:spacing w:after="20"/>
            </w:pPr>
            <w:r/>
            <w:r>
              <w:rPr>
                <w:b w:val="0"/>
                <w:i w:val="0"/>
                <w:sz w:val="16"/>
              </w:rPr>
              <w:t>2 phones × 10 days</w:t>
            </w:r>
          </w:p>
        </w:tc>
        <w:tc>
          <w:tcPr>
            <w:tcW w:type="dxa" w:w="3364"/>
          </w:tcPr>
          <w:p>
            <w:pPr>
              <w:spacing w:after="20"/>
            </w:pPr>
            <w:r/>
            <w:r>
              <w:rPr>
                <w:b w:val="0"/>
                <w:i w:val="0"/>
                <w:sz w:val="16"/>
              </w:rPr>
              <w:t>2,000</w:t>
            </w:r>
          </w:p>
        </w:tc>
      </w:tr>
      <w:tr>
        <w:tc>
          <w:tcPr>
            <w:tcW w:type="dxa" w:w="3364"/>
          </w:tcPr>
          <w:p>
            <w:pPr>
              <w:spacing w:after="20"/>
            </w:pPr>
            <w:r/>
            <w:r>
              <w:rPr>
                <w:b w:val="0"/>
                <w:i w:val="0"/>
                <w:sz w:val="16"/>
              </w:rPr>
              <w:t>Printing (crib sheets, consent cards, 15 interview sheets, images, 10 leave-behind cards)</w:t>
            </w:r>
          </w:p>
        </w:tc>
        <w:tc>
          <w:tcPr>
            <w:tcW w:type="dxa" w:w="3364"/>
          </w:tcPr>
          <w:p>
            <w:pPr>
              <w:spacing w:after="20"/>
            </w:pPr>
            <w:r/>
            <w:r>
              <w:rPr>
                <w:b w:val="0"/>
                <w:i w:val="0"/>
                <w:sz w:val="16"/>
              </w:rPr>
              <w:t>one print run</w:t>
            </w:r>
          </w:p>
        </w:tc>
        <w:tc>
          <w:tcPr>
            <w:tcW w:type="dxa" w:w="3364"/>
          </w:tcPr>
          <w:p>
            <w:pPr>
              <w:spacing w:after="20"/>
            </w:pPr>
            <w:r/>
            <w:r>
              <w:rPr>
                <w:b w:val="0"/>
                <w:i w:val="0"/>
                <w:sz w:val="16"/>
              </w:rPr>
              <w:t>3,000</w:t>
            </w:r>
          </w:p>
        </w:tc>
      </w:tr>
      <w:tr>
        <w:tc>
          <w:tcPr>
            <w:tcW w:type="dxa" w:w="3364"/>
          </w:tcPr>
          <w:p>
            <w:pPr>
              <w:spacing w:after="20"/>
            </w:pPr>
            <w:r/>
            <w:r>
              <w:rPr>
                <w:b w:val="0"/>
                <w:i w:val="0"/>
                <w:sz w:val="16"/>
              </w:rPr>
              <w:t>Contingency (breakdown, extra trip, replacement)</w:t>
            </w:r>
          </w:p>
        </w:tc>
        <w:tc>
          <w:tcPr>
            <w:tcW w:type="dxa" w:w="3364"/>
          </w:tcPr>
          <w:p>
            <w:pPr>
              <w:spacing w:after="20"/>
            </w:pPr>
            <w:r/>
            <w:r>
              <w:rPr>
                <w:b w:val="0"/>
                <w:i w:val="0"/>
                <w:sz w:val="16"/>
              </w:rPr>
              <w:t>15%</w:t>
            </w:r>
          </w:p>
        </w:tc>
        <w:tc>
          <w:tcPr>
            <w:tcW w:type="dxa" w:w="3364"/>
          </w:tcPr>
          <w:p>
            <w:pPr>
              <w:spacing w:after="20"/>
            </w:pPr>
            <w:r/>
            <w:r>
              <w:rPr>
                <w:b w:val="0"/>
                <w:i w:val="0"/>
                <w:sz w:val="16"/>
              </w:rPr>
              <w:t>9,000</w:t>
            </w:r>
          </w:p>
        </w:tc>
      </w:tr>
      <w:tr>
        <w:tc>
          <w:tcPr>
            <w:tcW w:type="dxa" w:w="3364"/>
          </w:tcPr>
          <w:p>
            <w:pPr>
              <w:spacing w:after="20"/>
            </w:pPr>
            <w:r/>
            <w:r>
              <w:rPr>
                <w:b/>
                <w:i w:val="0"/>
                <w:sz w:val="16"/>
              </w:rPr>
              <w:t>Total</w:t>
            </w:r>
          </w:p>
        </w:tc>
        <w:tc>
          <w:tcPr>
            <w:tcW w:type="dxa" w:w="3364"/>
          </w:tcPr>
          <w:p>
            <w:pPr>
              <w:spacing w:after="20"/>
            </w:pPr>
            <w:r/>
          </w:p>
        </w:tc>
        <w:tc>
          <w:tcPr>
            <w:tcW w:type="dxa" w:w="3364"/>
          </w:tcPr>
          <w:p>
            <w:pPr>
              <w:spacing w:after="20"/>
            </w:pPr>
            <w:r/>
            <w:r>
              <w:rPr>
                <w:b/>
                <w:i w:val="0"/>
                <w:sz w:val="16"/>
              </w:rPr>
              <w:t>≈ 68,500</w:t>
            </w:r>
          </w:p>
        </w:tc>
      </w:tr>
      <w:tr>
        <w:tc>
          <w:tcPr>
            <w:tcW w:type="dxa" w:w="3364"/>
          </w:tcPr>
          <w:p>
            <w:pPr>
              <w:spacing w:after="20"/>
            </w:pPr>
            <w:r/>
            <w:r>
              <w:rPr>
                <w:b w:val="0"/>
                <w:i w:val="0"/>
                <w:sz w:val="16"/>
              </w:rPr>
              <w:t>Payments to participants</w:t>
            </w:r>
          </w:p>
        </w:tc>
        <w:tc>
          <w:tcPr>
            <w:tcW w:type="dxa" w:w="3364"/>
          </w:tcPr>
          <w:p>
            <w:pPr>
              <w:spacing w:after="20"/>
            </w:pPr>
            <w:r/>
            <w:r>
              <w:rPr>
                <w:b/>
                <w:i w:val="0"/>
                <w:sz w:val="16"/>
              </w:rPr>
              <w:t>0</w:t>
            </w:r>
            <w:r>
              <w:rPr>
                <w:b w:val="0"/>
                <w:i w:val="0"/>
                <w:sz w:val="16"/>
              </w:rPr>
              <w:t xml:space="preserve"> — tea only, by policy</w:t>
            </w:r>
          </w:p>
        </w:tc>
        <w:tc>
          <w:tcPr>
            <w:tcW w:type="dxa" w:w="3364"/>
          </w:tcPr>
          <w:p>
            <w:pPr>
              <w:spacing w:after="20"/>
            </w:pPr>
            <w:r/>
            <w:r>
              <w:rPr>
                <w:b w:val="0"/>
                <w:i w:val="0"/>
                <w:sz w:val="16"/>
              </w:rPr>
              <w:t>0</w:t>
            </w:r>
          </w:p>
        </w:tc>
      </w:tr>
    </w:tbl>
    <w:p/>
    <w:p>
      <w:r>
        <w:rPr>
          <w:b/>
          <w:i w:val="0"/>
        </w:rPr>
        <w:t>Briefing a translator (Borana, Somali, Turkana speakers)</w:t>
      </w:r>
    </w:p>
    <w:p>
      <w:pPr>
        <w:pStyle w:val="ListNumber"/>
      </w:pPr>
      <w:r>
        <w:rPr>
          <w:b w:val="0"/>
          <w:i w:val="0"/>
        </w:rPr>
        <w:t xml:space="preserve">Translate my question word for word. </w:t>
      </w:r>
      <w:r>
        <w:rPr>
          <w:b/>
          <w:i w:val="0"/>
        </w:rPr>
        <w:t>Do not fix it, do not make it shorter, do not improve it</w:t>
      </w:r>
      <w:r>
        <w:rPr>
          <w:b w:val="0"/>
          <w:i w:val="0"/>
        </w:rPr>
        <w:t xml:space="preserve"> — a "better" question is usually a leading one.</w:t>
      </w:r>
    </w:p>
    <w:p>
      <w:pPr>
        <w:pStyle w:val="ListNumber"/>
      </w:pPr>
      <w:r>
        <w:rPr>
          <w:b w:val="0"/>
          <w:i w:val="0"/>
        </w:rPr>
        <w:t>Never answer for him, and never nod along while he pauses.</w:t>
      </w:r>
    </w:p>
    <w:p>
      <w:pPr>
        <w:pStyle w:val="ListNumber"/>
      </w:pPr>
      <w:r>
        <w:rPr>
          <w:b w:val="0"/>
          <w:i w:val="0"/>
        </w:rPr>
        <w:t>When he gives a number, repeat it back in Swahili and write it while he watches.</w:t>
      </w:r>
    </w:p>
    <w:p>
      <w:pPr>
        <w:pStyle w:val="ListNumber"/>
      </w:pPr>
      <w:r>
        <w:rPr>
          <w:b w:val="0"/>
          <w:i w:val="0"/>
        </w:rPr>
        <w:t>Say nothing during the product tests. Your silence is the test.</w:t>
      </w:r>
    </w:p>
    <w:p>
      <w:pPr>
        <w:spacing w:before="40"/>
      </w:pPr>
      <w:r>
        <w:rPr>
          <w:color w:val="BFBFBF"/>
        </w:rPr>
        <w:t>————————————————————————————————————————</w:t>
      </w:r>
    </w:p>
    <w:p>
      <w:pPr>
        <w:pStyle w:val="Heading2"/>
      </w:pPr>
      <w:r>
        <w:rPr>
          <w:b w:val="0"/>
          <w:i w:val="0"/>
        </w:rPr>
        <w:t>12. Pre-mortem: how this round could still be a waste of time</w:t>
      </w:r>
    </w:p>
    <w:p>
      <w:r>
        <w:rPr>
          <w:b w:val="0"/>
          <w:i w:val="0"/>
        </w:rPr>
        <w:t>Answer these before the fieldwork, then check them afterwards.</w:t>
      </w:r>
    </w:p>
    <w:tbl>
      <w:tblPr>
        <w:tblStyle w:val="TableGrid"/>
        <w:tblW w:type="auto" w:w="0"/>
        <w:tblLayout w:type="autofit"/>
        <w:tblLook w:firstColumn="1" w:firstRow="1" w:lastColumn="0" w:lastRow="0" w:noHBand="0" w:noVBand="1" w:val="04A0"/>
      </w:tblPr>
      <w:tblGrid>
        <w:gridCol w:w="3364"/>
        <w:gridCol w:w="3364"/>
        <w:gridCol w:w="3364"/>
      </w:tblGrid>
      <w:tr>
        <w:tc>
          <w:tcPr>
            <w:tcW w:type="dxa" w:w="3364"/>
            <w:shd w:val="clear" w:fill="F2F2F2"/>
          </w:tcPr>
          <w:p>
            <w:pPr>
              <w:spacing w:after="20"/>
            </w:pPr>
            <w:r>
              <w:rPr>
                <w:b/>
              </w:rPr>
            </w:r>
            <w:r>
              <w:rPr>
                <w:b/>
                <w:i/>
                <w:sz w:val="16"/>
              </w:rPr>
              <w:t>Way it fails</w:t>
            </w:r>
          </w:p>
        </w:tc>
        <w:tc>
          <w:tcPr>
            <w:tcW w:type="dxa" w:w="3364"/>
            <w:shd w:val="clear" w:fill="F2F2F2"/>
          </w:tcPr>
          <w:p>
            <w:pPr>
              <w:spacing w:after="20"/>
            </w:pPr>
            <w:r>
              <w:rPr>
                <w:b/>
              </w:rPr>
            </w:r>
            <w:r>
              <w:rPr>
                <w:b/>
                <w:i/>
                <w:sz w:val="16"/>
              </w:rPr>
              <w:t>The early signal</w:t>
            </w:r>
          </w:p>
        </w:tc>
        <w:tc>
          <w:tcPr>
            <w:tcW w:type="dxa" w:w="3364"/>
            <w:shd w:val="clear" w:fill="F2F2F2"/>
          </w:tcPr>
          <w:p>
            <w:pPr>
              <w:spacing w:after="20"/>
            </w:pPr>
            <w:r>
              <w:rPr>
                <w:b/>
              </w:rPr>
            </w:r>
            <w:r>
              <w:rPr>
                <w:b/>
                <w:i/>
                <w:sz w:val="16"/>
              </w:rPr>
              <w:t>What we would do</w:t>
            </w:r>
          </w:p>
        </w:tc>
      </w:tr>
      <w:tr>
        <w:tc>
          <w:tcPr>
            <w:tcW w:type="dxa" w:w="3364"/>
          </w:tcPr>
          <w:p>
            <w:pPr>
              <w:spacing w:after="20"/>
            </w:pPr>
            <w:r/>
            <w:r>
              <w:rPr>
                <w:b w:val="0"/>
                <w:i w:val="0"/>
                <w:sz w:val="16"/>
              </w:rPr>
              <w:t>We interview the wrong people (the chief's friends, the fluent English speakers)</w:t>
            </w:r>
          </w:p>
        </w:tc>
        <w:tc>
          <w:tcPr>
            <w:tcW w:type="dxa" w:w="3364"/>
          </w:tcPr>
          <w:p>
            <w:pPr>
              <w:spacing w:after="20"/>
            </w:pPr>
            <w:r/>
            <w:r>
              <w:rPr>
                <w:b w:val="0"/>
                <w:i w:val="0"/>
                <w:sz w:val="16"/>
              </w:rPr>
              <w:t>The sample is all men, all literate, all WhatsApp users</w:t>
            </w:r>
          </w:p>
        </w:tc>
        <w:tc>
          <w:tcPr>
            <w:tcW w:type="dxa" w:w="3364"/>
          </w:tcPr>
          <w:p>
            <w:pPr>
              <w:spacing w:after="20"/>
            </w:pPr>
            <w:r/>
            <w:r>
              <w:rPr>
                <w:b w:val="0"/>
                <w:i w:val="0"/>
                <w:sz w:val="16"/>
              </w:rPr>
              <w:t>Re-run with the quotas enforced: the missing voices carry the answers</w:t>
            </w:r>
          </w:p>
        </w:tc>
      </w:tr>
      <w:tr>
        <w:tc>
          <w:tcPr>
            <w:tcW w:type="dxa" w:w="3364"/>
          </w:tcPr>
          <w:p>
            <w:pPr>
              <w:spacing w:after="20"/>
            </w:pPr>
            <w:r/>
            <w:r>
              <w:rPr>
                <w:b w:val="0"/>
                <w:i w:val="0"/>
                <w:sz w:val="16"/>
              </w:rPr>
              <w:t>We get polite agreement instead of pain</w:t>
            </w:r>
          </w:p>
        </w:tc>
        <w:tc>
          <w:tcPr>
            <w:tcW w:type="dxa" w:w="3364"/>
          </w:tcPr>
          <w:p>
            <w:pPr>
              <w:spacing w:after="20"/>
            </w:pPr>
            <w:r/>
            <w:r>
              <w:rPr>
                <w:b w:val="0"/>
                <w:i w:val="0"/>
                <w:sz w:val="16"/>
              </w:rPr>
              <w:t>Notes are full of "they liked it", with almost no numbers</w:t>
            </w:r>
          </w:p>
        </w:tc>
        <w:tc>
          <w:tcPr>
            <w:tcW w:type="dxa" w:w="3364"/>
          </w:tcPr>
          <w:p>
            <w:pPr>
              <w:spacing w:after="20"/>
            </w:pPr>
            <w:r/>
            <w:r>
              <w:rPr>
                <w:b w:val="0"/>
                <w:i w:val="0"/>
                <w:sz w:val="16"/>
              </w:rPr>
              <w:t>Change the script: show nothing for the first 25 minutes</w:t>
            </w:r>
          </w:p>
        </w:tc>
      </w:tr>
      <w:tr>
        <w:tc>
          <w:tcPr>
            <w:tcW w:type="dxa" w:w="3364"/>
          </w:tcPr>
          <w:p>
            <w:pPr>
              <w:spacing w:after="20"/>
            </w:pPr>
            <w:r/>
            <w:r>
              <w:rPr>
                <w:b w:val="0"/>
                <w:i w:val="0"/>
                <w:sz w:val="16"/>
              </w:rPr>
              <w:t>The problem is real but he cannot act on it</w:t>
            </w:r>
          </w:p>
        </w:tc>
        <w:tc>
          <w:tcPr>
            <w:tcW w:type="dxa" w:w="3364"/>
          </w:tcPr>
          <w:p>
            <w:pPr>
              <w:spacing w:after="20"/>
            </w:pPr>
            <w:r/>
            <w:r>
              <w:rPr>
                <w:b w:val="0"/>
                <w:i w:val="0"/>
                <w:sz w:val="16"/>
              </w:rPr>
              <w:t>He says he already knew, and did nothing</w:t>
            </w:r>
          </w:p>
        </w:tc>
        <w:tc>
          <w:tcPr>
            <w:tcW w:type="dxa" w:w="3364"/>
          </w:tcPr>
          <w:p>
            <w:pPr>
              <w:spacing w:after="20"/>
            </w:pPr>
            <w:r/>
            <w:r>
              <w:rPr>
                <w:b w:val="0"/>
                <w:i w:val="0"/>
                <w:sz w:val="16"/>
              </w:rPr>
              <w:t>Our constraint theory is wrong: look at money, mobility, or the collective decision</w:t>
            </w:r>
          </w:p>
        </w:tc>
      </w:tr>
      <w:tr>
        <w:tc>
          <w:tcPr>
            <w:tcW w:type="dxa" w:w="3364"/>
          </w:tcPr>
          <w:p>
            <w:pPr>
              <w:spacing w:after="20"/>
            </w:pPr>
            <w:r/>
            <w:r>
              <w:rPr>
                <w:b w:val="0"/>
                <w:i w:val="0"/>
                <w:sz w:val="16"/>
              </w:rPr>
              <w:t>The phone is not his at the moment of decision</w:t>
            </w:r>
          </w:p>
        </w:tc>
        <w:tc>
          <w:tcPr>
            <w:tcW w:type="dxa" w:w="3364"/>
          </w:tcPr>
          <w:p>
            <w:pPr>
              <w:spacing w:after="20"/>
            </w:pPr>
            <w:r/>
            <w:r>
              <w:rPr>
                <w:b w:val="0"/>
                <w:i w:val="0"/>
                <w:sz w:val="16"/>
              </w:rPr>
              <w:t>The phone is shared, or the animals are out with someone else</w:t>
            </w:r>
          </w:p>
        </w:tc>
        <w:tc>
          <w:tcPr>
            <w:tcW w:type="dxa" w:w="3364"/>
          </w:tcPr>
          <w:p>
            <w:pPr>
              <w:spacing w:after="20"/>
            </w:pPr>
            <w:r/>
            <w:r>
              <w:rPr>
                <w:b w:val="0"/>
                <w:i w:val="0"/>
                <w:sz w:val="16"/>
              </w:rPr>
              <w:t>Redesign around the real decision moment and the real phone holder</w:t>
            </w:r>
          </w:p>
        </w:tc>
      </w:tr>
      <w:tr>
        <w:tc>
          <w:tcPr>
            <w:tcW w:type="dxa" w:w="3364"/>
          </w:tcPr>
          <w:p>
            <w:pPr>
              <w:spacing w:after="20"/>
            </w:pPr>
            <w:r/>
            <w:r>
              <w:rPr>
                <w:b w:val="0"/>
                <w:i w:val="0"/>
                <w:sz w:val="16"/>
              </w:rPr>
              <w:t>Our data cannot bear the claim at the decision moment</w:t>
            </w:r>
          </w:p>
        </w:tc>
        <w:tc>
          <w:tcPr>
            <w:tcW w:type="dxa" w:w="3364"/>
          </w:tcPr>
          <w:p>
            <w:pPr>
              <w:spacing w:after="20"/>
            </w:pPr>
            <w:r/>
            <w:r>
              <w:rPr>
                <w:b w:val="0"/>
                <w:i w:val="0"/>
                <w:sz w:val="16"/>
              </w:rPr>
              <w:t>He corrects the map, the point status, the kg estimate</w:t>
            </w:r>
          </w:p>
        </w:tc>
        <w:tc>
          <w:tcPr>
            <w:tcW w:type="dxa" w:w="3364"/>
          </w:tcPr>
          <w:p>
            <w:pPr>
              <w:spacing w:after="20"/>
            </w:pPr>
            <w:r/>
            <w:r>
              <w:rPr>
                <w:b w:val="0"/>
                <w:i w:val="0"/>
                <w:sz w:val="16"/>
              </w:rPr>
              <w:t>Reduce the claim, show the age, or drop the artefact</w:t>
            </w:r>
          </w:p>
        </w:tc>
      </w:tr>
      <w:tr>
        <w:tc>
          <w:tcPr>
            <w:tcW w:type="dxa" w:w="3364"/>
          </w:tcPr>
          <w:p>
            <w:pPr>
              <w:spacing w:after="20"/>
            </w:pPr>
            <w:r/>
            <w:r>
              <w:rPr>
                <w:b w:val="0"/>
                <w:i w:val="0"/>
                <w:sz w:val="16"/>
              </w:rPr>
              <w:t>No buyer exists</w:t>
            </w:r>
          </w:p>
        </w:tc>
        <w:tc>
          <w:tcPr>
            <w:tcW w:type="dxa" w:w="3364"/>
          </w:tcPr>
          <w:p>
            <w:pPr>
              <w:spacing w:after="20"/>
            </w:pPr>
            <w:r/>
            <w:r>
              <w:rPr>
                <w:b w:val="0"/>
                <w:i w:val="0"/>
                <w:sz w:val="16"/>
              </w:rPr>
              <w:t>No budget line surfaces anywhere, and nobody can name a current spend on collecting this data</w:t>
            </w:r>
          </w:p>
        </w:tc>
        <w:tc>
          <w:tcPr>
            <w:tcW w:type="dxa" w:w="3364"/>
          </w:tcPr>
          <w:p>
            <w:pPr>
              <w:spacing w:after="20"/>
            </w:pPr>
            <w:r/>
            <w:r>
              <w:rPr>
                <w:b w:val="0"/>
                <w:i w:val="0"/>
                <w:sz w:val="16"/>
              </w:rPr>
              <w:t>Keep running on grants deliberately, and hunt the buyer before adding features — or accept that this is a public good and say so</w:t>
            </w:r>
          </w:p>
        </w:tc>
      </w:tr>
      <w:tr>
        <w:tc>
          <w:tcPr>
            <w:tcW w:type="dxa" w:w="3364"/>
          </w:tcPr>
          <w:p>
            <w:pPr>
              <w:spacing w:after="20"/>
            </w:pPr>
            <w:r/>
            <w:r>
              <w:rPr>
                <w:b w:val="0"/>
                <w:i w:val="0"/>
                <w:sz w:val="16"/>
              </w:rPr>
              <w:t>The supply decays</w:t>
            </w:r>
          </w:p>
        </w:tc>
        <w:tc>
          <w:tcPr>
            <w:tcW w:type="dxa" w:w="3364"/>
          </w:tcPr>
          <w:p>
            <w:pPr>
              <w:spacing w:after="20"/>
            </w:pPr>
            <w:r/>
            <w:r>
              <w:rPr>
                <w:b w:val="0"/>
                <w:i w:val="0"/>
                <w:sz w:val="16"/>
              </w:rPr>
              <w:t>Reports arrive for a week and then stop; nobody reports without being chased</w:t>
            </w:r>
          </w:p>
        </w:tc>
        <w:tc>
          <w:tcPr>
            <w:tcW w:type="dxa" w:w="3364"/>
          </w:tcPr>
          <w:p>
            <w:pPr>
              <w:spacing w:after="20"/>
            </w:pPr>
            <w:r/>
            <w:r>
              <w:rPr>
                <w:b w:val="0"/>
                <w:i w:val="0"/>
                <w:sz w:val="16"/>
              </w:rPr>
              <w:t>The value he receives is not enough to pay for his one tap: fix the value, or compensate, and re-measure</w:t>
            </w:r>
          </w:p>
        </w:tc>
      </w:tr>
      <w:tr>
        <w:tc>
          <w:tcPr>
            <w:tcW w:type="dxa" w:w="3364"/>
          </w:tcPr>
          <w:p>
            <w:pPr>
              <w:spacing w:after="20"/>
            </w:pPr>
            <w:r/>
            <w:r>
              <w:rPr>
                <w:b w:val="0"/>
                <w:i w:val="0"/>
                <w:sz w:val="16"/>
              </w:rPr>
              <w:t>A gatekeeper blocks us (politics, county turf, both-herd disputes)</w:t>
            </w:r>
          </w:p>
        </w:tc>
        <w:tc>
          <w:tcPr>
            <w:tcW w:type="dxa" w:w="3364"/>
          </w:tcPr>
          <w:p>
            <w:pPr>
              <w:spacing w:after="20"/>
            </w:pPr>
            <w:r/>
            <w:r>
              <w:rPr>
                <w:b w:val="0"/>
                <w:i w:val="0"/>
                <w:sz w:val="16"/>
              </w:rPr>
              <w:t>Someone asks why they were not consulted first, or claims the data</w:t>
            </w:r>
          </w:p>
        </w:tc>
        <w:tc>
          <w:tcPr>
            <w:tcW w:type="dxa" w:w="3364"/>
          </w:tcPr>
          <w:p>
            <w:pPr>
              <w:spacing w:after="20"/>
            </w:pPr>
            <w:r/>
            <w:r>
              <w:rPr>
                <w:b w:val="0"/>
                <w:i w:val="0"/>
                <w:sz w:val="16"/>
              </w:rPr>
              <w:t>Negotiate formally — chief, ward, county — in writing</w:t>
            </w:r>
          </w:p>
        </w:tc>
      </w:tr>
      <w:tr>
        <w:tc>
          <w:tcPr>
            <w:tcW w:type="dxa" w:w="3364"/>
          </w:tcPr>
          <w:p>
            <w:pPr>
              <w:spacing w:after="20"/>
            </w:pPr>
            <w:r/>
            <w:r>
              <w:rPr>
                <w:b w:val="0"/>
                <w:i w:val="0"/>
                <w:sz w:val="16"/>
              </w:rPr>
              <w:t>We learn a lot and change nothing</w:t>
            </w:r>
          </w:p>
        </w:tc>
        <w:tc>
          <w:tcPr>
            <w:tcW w:type="dxa" w:w="3364"/>
          </w:tcPr>
          <w:p>
            <w:pPr>
              <w:spacing w:after="20"/>
            </w:pPr>
            <w:r/>
            <w:r>
              <w:rPr>
                <w:b w:val="0"/>
                <w:i w:val="0"/>
                <w:sz w:val="16"/>
              </w:rPr>
              <w:t>No row in the decisions log with an owner and a date</w:t>
            </w:r>
          </w:p>
        </w:tc>
        <w:tc>
          <w:tcPr>
            <w:tcW w:type="dxa" w:w="3364"/>
          </w:tcPr>
          <w:p>
            <w:pPr>
              <w:spacing w:after="20"/>
            </w:pPr>
            <w:r/>
            <w:r>
              <w:rPr>
                <w:b w:val="0"/>
                <w:i w:val="0"/>
                <w:sz w:val="16"/>
              </w:rPr>
              <w:t>The round has failed: the log entry is the deliverable, not the notebook</w:t>
            </w:r>
          </w:p>
        </w:tc>
      </w:tr>
    </w:tbl>
    <w:p/>
    <w:p>
      <w:r>
        <w:rPr>
          <w:b/>
          <w:i w:val="0"/>
        </w:rPr>
        <w:t>The decisions log</w:t>
      </w:r>
      <w:r>
        <w:rPr>
          <w:b w:val="0"/>
          <w:i w:val="0"/>
        </w:rPr>
        <w:t xml:space="preserve"> (one row per decision — the proof the round changed something):</w:t>
      </w:r>
    </w:p>
    <w:tbl>
      <w:tblPr>
        <w:tblStyle w:val="TableGrid"/>
        <w:tblW w:type="auto" w:w="0"/>
        <w:tblLayout w:type="autofit"/>
        <w:tblLook w:firstColumn="1" w:firstRow="1" w:lastColumn="0" w:lastRow="0" w:noHBand="0" w:noVBand="1" w:val="04A0"/>
      </w:tblPr>
      <w:tblGrid>
        <w:gridCol w:w="2523"/>
        <w:gridCol w:w="2523"/>
        <w:gridCol w:w="2523"/>
        <w:gridCol w:w="2523"/>
      </w:tblGrid>
      <w:tr>
        <w:tc>
          <w:tcPr>
            <w:tcW w:type="dxa" w:w="2523"/>
            <w:shd w:val="clear" w:fill="F2F2F2"/>
          </w:tcPr>
          <w:p>
            <w:pPr>
              <w:spacing w:after="20"/>
            </w:pPr>
            <w:r>
              <w:rPr>
                <w:b/>
              </w:rPr>
            </w:r>
            <w:r>
              <w:rPr>
                <w:b/>
                <w:i/>
                <w:sz w:val="15"/>
              </w:rPr>
              <w:t>Decision</w:t>
            </w:r>
          </w:p>
        </w:tc>
        <w:tc>
          <w:tcPr>
            <w:tcW w:type="dxa" w:w="2523"/>
            <w:shd w:val="clear" w:fill="F2F2F2"/>
          </w:tcPr>
          <w:p>
            <w:pPr>
              <w:spacing w:after="20"/>
            </w:pPr>
            <w:r>
              <w:rPr>
                <w:b/>
              </w:rPr>
            </w:r>
            <w:r>
              <w:rPr>
                <w:b/>
                <w:i/>
                <w:sz w:val="15"/>
              </w:rPr>
              <w:t>Evidence (interview #, quote or number)</w:t>
            </w:r>
          </w:p>
        </w:tc>
        <w:tc>
          <w:tcPr>
            <w:tcW w:type="dxa" w:w="2523"/>
            <w:shd w:val="clear" w:fill="F2F2F2"/>
          </w:tcPr>
          <w:p>
            <w:pPr>
              <w:spacing w:after="20"/>
            </w:pPr>
            <w:r>
              <w:rPr>
                <w:b/>
              </w:rPr>
            </w:r>
            <w:r>
              <w:rPr>
                <w:b/>
                <w:i/>
                <w:sz w:val="15"/>
              </w:rPr>
              <w:t>Who owns it</w:t>
            </w:r>
          </w:p>
        </w:tc>
        <w:tc>
          <w:tcPr>
            <w:tcW w:type="dxa" w:w="2523"/>
            <w:shd w:val="clear" w:fill="F2F2F2"/>
          </w:tcPr>
          <w:p>
            <w:pPr>
              <w:spacing w:after="20"/>
            </w:pPr>
            <w:r>
              <w:rPr>
                <w:b/>
              </w:rPr>
            </w:r>
            <w:r>
              <w:rPr>
                <w:b/>
                <w:i/>
                <w:sz w:val="15"/>
              </w:rPr>
              <w:t>By when</w:t>
            </w:r>
          </w:p>
        </w:tc>
      </w:tr>
      <w:tr>
        <w:tc>
          <w:tcPr>
            <w:tcW w:type="dxa" w:w="2523"/>
          </w:tcPr>
          <w:p>
            <w:pPr>
              <w:spacing w:after="20"/>
            </w:pPr>
            <w:r/>
          </w:p>
        </w:tc>
        <w:tc>
          <w:tcPr>
            <w:tcW w:type="dxa" w:w="2523"/>
          </w:tcPr>
          <w:p>
            <w:pPr>
              <w:spacing w:after="20"/>
            </w:pPr>
            <w:r/>
          </w:p>
        </w:tc>
        <w:tc>
          <w:tcPr>
            <w:tcW w:type="dxa" w:w="2523"/>
          </w:tcPr>
          <w:p>
            <w:pPr>
              <w:spacing w:after="20"/>
            </w:pPr>
            <w:r/>
          </w:p>
        </w:tc>
        <w:tc>
          <w:tcPr>
            <w:tcW w:type="dxa" w:w="2523"/>
          </w:tcPr>
          <w:p>
            <w:pPr>
              <w:spacing w:after="20"/>
            </w:pPr>
            <w:r/>
          </w:p>
        </w:tc>
      </w:tr>
    </w:tbl>
    <w:p/>
    <w:p>
      <w:pPr>
        <w:spacing w:before="40"/>
      </w:pPr>
      <w:r>
        <w:rPr>
          <w:color w:val="BFBFBF"/>
        </w:rPr>
        <w:t>————————————————————————————————————————</w:t>
      </w:r>
    </w:p>
    <w:p>
      <w:pPr>
        <w:pStyle w:val="Heading2"/>
      </w:pPr>
      <w:r>
        <w:rPr>
          <w:b w:val="0"/>
          <w:i w:val="0"/>
        </w:rPr>
        <w:t>Appendix A — Swahili spoken guide (what the interviewer actually holds)</w:t>
      </w:r>
    </w:p>
    <w:p>
      <w:r>
        <w:rPr>
          <w:b/>
          <w:i w:val="0"/>
        </w:rPr>
        <w:t>Kufungua (consent, 2 minutes)</w:t>
      </w:r>
    </w:p>
    <w:p>
      <w:pPr>
        <w:ind w:left="454"/>
      </w:pPr>
      <w:r>
        <w:rPr>
          <w:b w:val="0"/>
          <w:i/>
        </w:rPr>
        <w:t xml:space="preserve">Habari. Jina langu ni ___, natoka Arda Link. Tunatengeneza huduma ya simu kwa wachungaji, na tunataka kujua matatizo yenu halisi. Hili ni mahojiano, si mradi wa msaada, na </w:t>
      </w:r>
      <w:r>
        <w:rPr>
          <w:b/>
          <w:i/>
        </w:rPr>
        <w:t>hakuna malipo ya fedha</w:t>
      </w:r>
      <w:r>
        <w:rPr>
          <w:b w:val="0"/>
          <w:i/>
        </w:rPr>
        <w:t>. Huenda tusitengeneze kitu kabisa. Nitakuuliza maswali kama dakika 45. Naomba kuandika na kurekodi, ili nisikose ulichosema. Unaweza kusimama, au kuruka swali lolote, wakati wowote. Tukianza?</w:t>
      </w:r>
    </w:p>
    <w:p>
      <w:r>
        <w:rPr>
          <w:b/>
          <w:i w:val="0"/>
        </w:rPr>
        <w:t>Kumbuka kila wakati: omba namba.</w:t>
      </w:r>
      <w:r>
        <w:rPr>
          <w:b w:val="0"/>
          <w:i w:val="0"/>
        </w:rPr>
        <w:t xml:space="preserve"> </w:t>
      </w:r>
      <w:r>
        <w:rPr>
          <w:b w:val="0"/>
          <w:i/>
        </w:rPr>
        <w:t>"Siku ngapi? Kilometa ngapi? Shilingi ngapi? Wanyama wangapi? Lita ngapi? Saa ngapi?"</w:t>
      </w:r>
    </w:p>
    <w:p>
      <w:r>
        <w:rPr>
          <w:b/>
          <w:i w:val="0"/>
        </w:rPr>
        <w:t>A. Maisha ya kawaida</w:t>
      </w:r>
    </w:p>
    <w:p>
      <w:pPr>
        <w:pStyle w:val="ListNumber"/>
      </w:pPr>
      <w:r>
        <w:rPr>
          <w:b w:val="0"/>
          <w:i w:val="0"/>
        </w:rPr>
        <w:t>Niambie jana — kutoka ulipoamka hadi ulipolala. Ulifanya nini?</w:t>
      </w:r>
    </w:p>
    <w:p>
      <w:pPr>
        <w:pStyle w:val="ListNumber"/>
      </w:pPr>
      <w:r>
        <w:rPr>
          <w:b w:val="0"/>
          <w:i w:val="0"/>
        </w:rPr>
        <w:t>Nani alikuwa na mifugo jana? Walienda wapi?</w:t>
      </w:r>
    </w:p>
    <w:p>
      <w:pPr>
        <w:pStyle w:val="ListNumber"/>
      </w:pPr>
      <w:r>
        <w:rPr>
          <w:b w:val="0"/>
          <w:i w:val="0"/>
        </w:rPr>
        <w:t>Nani mwingine anaishi manyatta yako, na kila mmoja anafanya kazi gani?</w:t>
      </w:r>
    </w:p>
    <w:p>
      <w:r>
        <w:rPr>
          <w:b/>
          <w:i w:val="0"/>
        </w:rPr>
        <w:t>B. Uamuzi wa mwisho mgumu</w:t>
      </w:r>
    </w:p>
    <w:p>
      <w:pPr>
        <w:pStyle w:val="ListNumber"/>
      </w:pPr>
      <w:r>
        <w:rPr>
          <w:b w:val="0"/>
          <w:i w:val="0"/>
        </w:rPr>
        <w:t>Mara ya mwisho ulipohamisha mifugo, ilikuwa mwezi gani? Nini kilikufanya uamue?</w:t>
      </w:r>
    </w:p>
    <w:p>
      <w:pPr>
        <w:pStyle w:val="ListNumber"/>
      </w:pPr>
      <w:r>
        <w:rPr>
          <w:b w:val="0"/>
          <w:i w:val="0"/>
        </w:rPr>
        <w:t>Uliuliza nani? Kila mmoja alisema nini?</w:t>
      </w:r>
    </w:p>
    <w:p>
      <w:pPr>
        <w:pStyle w:val="ListNumber"/>
      </w:pPr>
      <w:r>
        <w:rPr>
          <w:b w:val="0"/>
          <w:i w:val="0"/>
        </w:rPr>
        <w:t>Ulichukua siku ngapi kuamua — kuanzia ulipofikiria hadi siku ya kuhama?</w:t>
      </w:r>
    </w:p>
    <w:p>
      <w:pPr>
        <w:pStyle w:val="ListNumber"/>
      </w:pPr>
      <w:r>
        <w:rPr>
          <w:b w:val="0"/>
          <w:i w:val="0"/>
        </w:rPr>
        <w:t>Ulijaribu nini kwanza, kabla ya kuhama?</w:t>
      </w:r>
    </w:p>
    <w:p>
      <w:pPr>
        <w:pStyle w:val="ListNumber"/>
      </w:pPr>
      <w:r>
        <w:rPr>
          <w:b w:val="0"/>
          <w:i w:val="0"/>
        </w:rPr>
        <w:t>Kuhama kulikugharimu nini — fedha, mifugo, siku, uhusiano?</w:t>
      </w:r>
    </w:p>
    <w:p>
      <w:pPr>
        <w:pStyle w:val="ListNumber"/>
      </w:pPr>
      <w:r>
        <w:rPr>
          <w:b w:val="0"/>
          <w:i w:val="0"/>
        </w:rPr>
        <w:t>Kulikuwa na wakati ulikaribia kwenda mahali pengine? Kwa nini hukwenda?</w:t>
      </w:r>
    </w:p>
    <w:p>
      <w:r>
        <w:rPr>
          <w:b/>
          <w:i w:val="0"/>
        </w:rPr>
        <w:t>C. Maji</w:t>
      </w:r>
    </w:p>
    <w:p>
      <w:pPr>
        <w:pStyle w:val="ListNumber"/>
      </w:pPr>
      <w:r>
        <w:rPr>
          <w:b w:val="0"/>
          <w:i w:val="0"/>
        </w:rPr>
        <w:t>Mara ya mwisho ulipofika maji na maji hayakuwa ya kutosha — chanzo gani, mwezi gani, ulitembea muda gani?</w:t>
      </w:r>
    </w:p>
    <w:p>
      <w:pPr>
        <w:pStyle w:val="ListNumber"/>
      </w:pPr>
      <w:r>
        <w:rPr>
          <w:b w:val="0"/>
          <w:i w:val="0"/>
        </w:rPr>
        <w:t>Ulifanya nini siku hiyo? Ulienda mahali pengine? Umbali gani?</w:t>
      </w:r>
    </w:p>
    <w:p>
      <w:pPr>
        <w:pStyle w:val="ListNumber"/>
      </w:pPr>
      <w:r>
        <w:rPr>
          <w:b w:val="0"/>
          <w:i w:val="0"/>
        </w:rPr>
        <w:t>Siku hiyo ilikugharimu nini — saa, fedha, mafuta, mifugo, hasira?</w:t>
      </w:r>
    </w:p>
    <w:p>
      <w:pPr>
        <w:pStyle w:val="ListNumber"/>
      </w:pPr>
      <w:r>
        <w:rPr>
          <w:b w:val="0"/>
          <w:i w:val="0"/>
        </w:rPr>
        <w:t>Kuna chanzo uliacha kwenda? Kwa nini?</w:t>
      </w:r>
    </w:p>
    <w:p>
      <w:pPr>
        <w:pStyle w:val="ListNumber"/>
      </w:pPr>
      <w:r>
        <w:rPr>
          <w:b w:val="0"/>
          <w:i w:val="0"/>
        </w:rPr>
        <w:t>Nani anakuambia kama maji yapo, au foleni ni ndefu? Unajuaje?</w:t>
      </w:r>
    </w:p>
    <w:p>
      <w:pPr>
        <w:pStyle w:val="ListNumber"/>
      </w:pPr>
      <w:r>
        <w:rPr>
          <w:b w:val="0"/>
          <w:i w:val="0"/>
        </w:rPr>
        <w:t>Uliwahi kulipa mtu kwa taarifa ya maji? Nini kilitokea?</w:t>
      </w:r>
    </w:p>
    <w:p>
      <w:r>
        <w:rPr>
          <w:b/>
          <w:i w:val="0"/>
        </w:rPr>
        <w:t>D. Malisho</w:t>
      </w:r>
    </w:p>
    <w:p>
      <w:pPr>
        <w:pStyle w:val="ListNumber"/>
      </w:pPr>
      <w:r>
        <w:rPr>
          <w:b w:val="0"/>
          <w:i w:val="0"/>
        </w:rPr>
        <w:t>Malisho karibu na maji yako yalikwisha lini? Mwezi gani?</w:t>
      </w:r>
    </w:p>
    <w:p>
      <w:pPr>
        <w:pStyle w:val="ListNumber"/>
      </w:pPr>
      <w:r>
        <w:rPr>
          <w:b w:val="0"/>
          <w:i w:val="0"/>
        </w:rPr>
        <w:t>Ulijuaje yamekwisha — nani aliona, na aliona nini?</w:t>
      </w:r>
    </w:p>
    <w:p>
      <w:pPr>
        <w:pStyle w:val="ListNumber"/>
      </w:pPr>
      <w:r>
        <w:rPr>
          <w:b w:val="0"/>
          <w:i w:val="0"/>
        </w:rPr>
        <w:t>Ulifanya nini baada ya hapo? Nani alikushauri? Ilifanikiwa?</w:t>
      </w:r>
    </w:p>
    <w:p>
      <w:pPr>
        <w:pStyle w:val="ListNumber"/>
      </w:pPr>
      <w:r>
        <w:rPr>
          <w:b w:val="0"/>
          <w:i w:val="0"/>
        </w:rPr>
        <w:t>Ulipoteza mifugo mingapi, au maziwa kiasi gani, katika kipindi hicho?</w:t>
      </w:r>
    </w:p>
    <w:p>
      <w:pPr>
        <w:pStyle w:val="ListNumber"/>
      </w:pPr>
      <w:r>
        <w:rPr>
          <w:b w:val="0"/>
          <w:i w:val="0"/>
        </w:rPr>
        <w:t>Kuna mtu anakuambia mapema mahali malisho yapo? Nani, mara ngapi?</w:t>
      </w:r>
    </w:p>
    <w:p>
      <w:pPr>
        <w:pStyle w:val="ListNumber"/>
      </w:pPr>
      <w:r>
        <w:rPr>
          <w:b w:val="0"/>
          <w:i w:val="0"/>
        </w:rPr>
        <w:t>Uliwahi kulipa kwa taarifa ya malisho — simu, usafiri kwenda kuangalia, zawadi?</w:t>
      </w:r>
    </w:p>
    <w:p>
      <w:r>
        <w:rPr>
          <w:b/>
          <w:i w:val="0"/>
        </w:rPr>
        <w:t>E. Kupe, minyoo na afya</w:t>
      </w:r>
    </w:p>
    <w:p>
      <w:pPr>
        <w:pStyle w:val="ListNumber"/>
      </w:pPr>
      <w:r>
        <w:rPr>
          <w:b w:val="0"/>
          <w:i w:val="0"/>
        </w:rPr>
        <w:t>Mara ya mwisho ulipoona kupe au minyoo, ilikuwa mwezi gani?</w:t>
      </w:r>
    </w:p>
    <w:p>
      <w:pPr>
        <w:pStyle w:val="ListNumber"/>
      </w:pPr>
      <w:r>
        <w:rPr>
          <w:b w:val="0"/>
          <w:i w:val="0"/>
        </w:rPr>
        <w:t>Ulifanya nini kwanza? Uliuliza nani?</w:t>
      </w:r>
    </w:p>
    <w:p>
      <w:pPr>
        <w:pStyle w:val="ListNumber"/>
      </w:pPr>
      <w:r>
        <w:rPr>
          <w:b w:val="0"/>
          <w:i w:val="0"/>
        </w:rPr>
        <w:t>Ulinunua nini, kwa nani, bei gani? Ilisaidia?</w:t>
      </w:r>
    </w:p>
    <w:p>
      <w:pPr>
        <w:pStyle w:val="ListNumber"/>
      </w:pPr>
      <w:r>
        <w:rPr>
          <w:b w:val="0"/>
          <w:i w:val="0"/>
        </w:rPr>
        <w:t>Nani alikuambia uangalie mifugo — au uliona mwenyewe?</w:t>
      </w:r>
    </w:p>
    <w:p>
      <w:pPr>
        <w:pStyle w:val="ListNumber"/>
      </w:pPr>
      <w:r>
        <w:rPr>
          <w:b w:val="0"/>
          <w:i w:val="0"/>
        </w:rPr>
        <w:t>Kama ungeambiwa mapema kwamba hali ya kupe inaandaa, ungefanya nini tofauti? (Tambua: mara ya mwisho ulifanya nini?)</w:t>
      </w:r>
    </w:p>
    <w:p>
      <w:r>
        <w:rPr>
          <w:b/>
          <w:i w:val="0"/>
        </w:rPr>
        <w:t>F. Habari za sasa</w:t>
      </w:r>
    </w:p>
    <w:p>
      <w:pPr>
        <w:pStyle w:val="ListNumber"/>
      </w:pPr>
      <w:r>
        <w:rPr>
          <w:b w:val="0"/>
          <w:i w:val="0"/>
        </w:rPr>
        <w:t>Habari za mvua na malisho unazipata wapi? Redio, chief, majirani, kikundi cha WhatsApp, daktari wa mifugo? Kipi kwanza?</w:t>
      </w:r>
    </w:p>
    <w:p>
      <w:pPr>
        <w:pStyle w:val="ListNumber"/>
      </w:pPr>
      <w:r>
        <w:rPr>
          <w:b w:val="0"/>
          <w:i w:val="0"/>
        </w:rPr>
        <w:t>Kipi kimewahi kukosea na kikakugharimu? Nini kilitokea?</w:t>
      </w:r>
    </w:p>
    <w:p>
      <w:pPr>
        <w:pStyle w:val="ListNumber"/>
      </w:pPr>
      <w:r>
        <w:rPr>
          <w:b w:val="0"/>
          <w:i w:val="0"/>
        </w:rPr>
        <w:t>Uliamini nini wiki iliyopita ambacho hakikuwa kweli? Uligundua vipi?</w:t>
      </w:r>
    </w:p>
    <w:p>
      <w:pPr>
        <w:pStyle w:val="ListNumber"/>
      </w:pPr>
      <w:r>
        <w:rPr>
          <w:b w:val="0"/>
          <w:i w:val="0"/>
        </w:rPr>
        <w:t>Mwezi wa kawaida unatumia kiasi gani kwa airtime na bundle?</w:t>
      </w:r>
    </w:p>
    <w:p>
      <w:pPr>
        <w:pStyle w:val="ListNumber"/>
      </w:pPr>
      <w:r>
        <w:rPr>
          <w:b w:val="0"/>
          <w:i w:val="0"/>
        </w:rPr>
        <w:t>Uko kwenye kikundi cha WhatsApp cha wachungaji? Wangapi? Kinaitwaje? Nani anasambaza kwa nani? (Kama akikubali, angalia.)</w:t>
      </w:r>
    </w:p>
    <w:p>
      <w:r>
        <w:rPr>
          <w:b/>
          <w:i w:val="0"/>
        </w:rPr>
        <w:t>G. Simu yenyewe</w:t>
      </w:r>
    </w:p>
    <w:p>
      <w:pPr>
        <w:pStyle w:val="ListNumber"/>
      </w:pPr>
      <w:r>
        <w:rPr>
          <w:b w:val="0"/>
          <w:i w:val="0"/>
        </w:rPr>
        <w:t>Simu hii ni ya nani? SIM ngapi? Nani mwingine anaitumia?</w:t>
      </w:r>
    </w:p>
    <w:p>
      <w:pPr>
        <w:pStyle w:val="ListNumber"/>
      </w:pPr>
      <w:r>
        <w:rPr>
          <w:b w:val="0"/>
          <w:i w:val="0"/>
        </w:rPr>
        <w:t>Mara ya mwisho hamna mtandao malishoni, ilikuwa lini? Kwa muda gani?</w:t>
      </w:r>
    </w:p>
    <w:p>
      <w:pPr>
        <w:pStyle w:val="ListNumber"/>
      </w:pPr>
      <w:r>
        <w:rPr>
          <w:b w:val="0"/>
          <w:i w:val="0"/>
        </w:rPr>
        <w:t>Unachaji wapi? Betri ikikwisha, unafanya nini?</w:t>
      </w:r>
    </w:p>
    <w:p>
      <w:pPr>
        <w:pStyle w:val="ListNumber"/>
      </w:pPr>
      <w:r>
        <w:rPr>
          <w:b w:val="0"/>
          <w:i w:val="0"/>
        </w:rPr>
        <w:t>Unasoma kwa raha? Unasoma ujumbe, au unasikiliza sauti?</w:t>
      </w:r>
    </w:p>
    <w:p>
      <w:pPr>
        <w:pStyle w:val="ListNumber"/>
      </w:pPr>
      <w:r>
        <w:rPr>
          <w:b w:val="0"/>
          <w:i w:val="0"/>
        </w:rPr>
        <w:t>Nionyeshe unafanya nini ukipata ujumbe usioelewa. (Angalia tu — usimsaidie.)</w:t>
      </w:r>
    </w:p>
    <w:p>
      <w:r>
        <w:rPr>
          <w:b/>
          <w:i w:val="0"/>
        </w:rPr>
        <w:t>H. Fedha</w:t>
      </w:r>
    </w:p>
    <w:p>
      <w:pPr>
        <w:pStyle w:val="ListNumber"/>
      </w:pPr>
      <w:r>
        <w:rPr>
          <w:b w:val="0"/>
          <w:i w:val="0"/>
        </w:rPr>
        <w:t>Mwezi uliopita ulitumia kiasi gani kwa mifugo — dawa, maji, usafiri, chakula, vet?</w:t>
      </w:r>
    </w:p>
    <w:p>
      <w:pPr>
        <w:pStyle w:val="ListNumber"/>
      </w:pPr>
      <w:r>
        <w:rPr>
          <w:b w:val="0"/>
          <w:i w:val="0"/>
        </w:rPr>
        <w:t>Ukiitaji shilingi 5,000 haraka, unauza nini, au unampigia nani?</w:t>
      </w:r>
    </w:p>
    <w:p>
      <w:pPr>
        <w:pStyle w:val="ListNumber"/>
      </w:pPr>
      <w:r>
        <w:rPr>
          <w:b w:val="0"/>
          <w:i w:val="0"/>
        </w:rPr>
        <w:t>Uliwahi kununua bundle, au huduma ya SMS, au kubeti? Kiasi gani kwa mwezi?</w:t>
      </w:r>
    </w:p>
    <w:p>
      <w:pPr>
        <w:pStyle w:val="ListNumber"/>
      </w:pPr>
      <w:r>
        <w:rPr>
          <w:b w:val="0"/>
          <w:i w:val="0"/>
        </w:rPr>
        <w:t>Uliwahi kulipa kwa ushauri — vet, agrovet, broker, mtu wa usafiri? Bei gani? Ilifaa?</w:t>
      </w:r>
    </w:p>
    <w:p>
      <w:pPr>
        <w:pStyle w:val="ListNumber"/>
      </w:pPr>
      <w:r>
        <w:rPr>
          <w:b w:val="0"/>
          <w:i w:val="0"/>
        </w:rPr>
        <w:t>Huduma kama hii ikileta habari za maji na malisho, nani huku kawaida hulipa kwa kitu kama hiki?</w:t>
      </w:r>
    </w:p>
    <w:p>
      <w:r>
        <w:rPr>
          <w:b/>
          <w:i w:val="0"/>
        </w:rPr>
        <w:t>I. Kuamini na kukosewa</w:t>
      </w:r>
    </w:p>
    <w:p>
      <w:pPr>
        <w:pStyle w:val="ListNumber"/>
      </w:pPr>
      <w:r>
        <w:rPr>
          <w:b w:val="0"/>
          <w:i w:val="0"/>
        </w:rPr>
        <w:t>Niambie wakati ushauri kuhusu mifugo au mvua ulikosea. Ulifanya nini?</w:t>
      </w:r>
    </w:p>
    <w:p>
      <w:pPr>
        <w:pStyle w:val="ListNumber"/>
      </w:pPr>
      <w:r>
        <w:rPr>
          <w:b w:val="0"/>
          <w:i w:val="0"/>
        </w:rPr>
        <w:t>Simu ikikuambia mvua inakuja siku tano, kisha isinyeshe — utaifanyia nini simu hiyo?</w:t>
      </w:r>
    </w:p>
    <w:p>
      <w:pPr>
        <w:pStyle w:val="ListNumber"/>
      </w:pPr>
      <w:r>
        <w:rPr>
          <w:b w:val="0"/>
          <w:i w:val="0"/>
        </w:rPr>
        <w:t>Kuhusu mvua, unamwamini nani: chief, redio, vet, jirani, au ujumbe wa simu? Kwa nini?</w:t>
      </w:r>
    </w:p>
    <w:p>
      <w:pPr>
        <w:pStyle w:val="ListNumber"/>
      </w:pPr>
      <w:r>
        <w:rPr>
          <w:b w:val="0"/>
          <w:i w:val="0"/>
        </w:rPr>
        <w:t>Nini kitakufanya uache kuamini huduma kama hii kabisa?</w:t>
      </w:r>
    </w:p>
    <w:p>
      <w:pPr>
        <w:pStyle w:val="ListNumber"/>
      </w:pPr>
      <w:r>
        <w:rPr>
          <w:b w:val="0"/>
          <w:i w:val="0"/>
        </w:rPr>
        <w:t>Huduma ikisema "hatujui", ni bora au mbaya kuliko kubahatisha?</w:t>
      </w:r>
    </w:p>
    <w:p>
      <w:r>
        <w:rPr>
          <w:b/>
          <w:i w:val="0"/>
        </w:rPr>
        <w:t>J. Wengine walijaribu</w:t>
      </w:r>
    </w:p>
    <w:p>
      <w:pPr>
        <w:pStyle w:val="ListNumber"/>
      </w:pPr>
      <w:r>
        <w:rPr>
          <w:b w:val="0"/>
          <w:i w:val="0"/>
        </w:rPr>
        <w:t>Mashirika gani yamewahi kuwapa taarifa au huduma kama hizi — NGO, county, redio, kanisa, bima? Nini kilitokea? Inaendelea?</w:t>
      </w:r>
    </w:p>
    <w:p>
      <w:pPr>
        <w:pStyle w:val="ListNumber"/>
      </w:pPr>
      <w:r>
        <w:rPr>
          <w:b w:val="0"/>
          <w:i w:val="0"/>
        </w:rPr>
        <w:t>Kwa nini kiliisha — au nini kingekufanya uendelee kuitumia?</w:t>
      </w:r>
    </w:p>
    <w:p>
      <w:r>
        <w:rPr>
          <w:b/>
          <w:i w:val="0"/>
        </w:rPr>
        <w:t>K. Nyumbani</w:t>
      </w:r>
    </w:p>
    <w:p>
      <w:pPr>
        <w:pStyle w:val="ListNumber"/>
      </w:pPr>
      <w:r>
        <w:rPr>
          <w:b w:val="0"/>
          <w:i w:val="0"/>
        </w:rPr>
        <w:t>Unapopata taarifa mapema, nani ananufaika kwanza nyumbani, na anapata nini?</w:t>
      </w:r>
    </w:p>
    <w:p>
      <w:pPr>
        <w:pStyle w:val="ListNumber"/>
      </w:pPr>
      <w:r>
        <w:rPr>
          <w:b w:val="0"/>
          <w:i w:val="0"/>
        </w:rPr>
        <w:t>Nani anachota maji na kunywesha mbuzi? Kutembea kunabadilikaje kwa misimu?</w:t>
      </w:r>
    </w:p>
    <w:p>
      <w:pPr>
        <w:pStyle w:val="ListNumber"/>
      </w:pPr>
      <w:r>
        <w:rPr>
          <w:b w:val="0"/>
          <w:i w:val="0"/>
        </w:rPr>
        <w:t>Nani anaamua kuhusu mbuzi na kondoo, na fedha za maziwa?</w:t>
      </w:r>
    </w:p>
    <w:p>
      <w:pPr>
        <w:pStyle w:val="ListNumber"/>
      </w:pPr>
      <w:r>
        <w:rPr>
          <w:b w:val="0"/>
          <w:i w:val="0"/>
        </w:rPr>
        <w:t>Nyumbani kwako kungebadilika nini kama hutapoteza safari hata moja kwa maji mwaka huu? Hiyo ni thamani ya kiasi gani kwako?</w:t>
      </w:r>
    </w:p>
    <w:p>
      <w:r>
        <w:rPr>
          <w:b/>
          <w:i w:val="0"/>
        </w:rPr>
        <w:t>L. Omba kitu</w:t>
      </w:r>
    </w:p>
    <w:p>
      <w:pPr>
        <w:pStyle w:val="ListNumber"/>
      </w:pPr>
      <w:r>
        <w:rPr>
          <w:b w:val="0"/>
          <w:i w:val="0"/>
        </w:rPr>
        <w:t>Naweza kurudi au kukupigia baada ya wiki mbili?</w:t>
      </w:r>
    </w:p>
    <w:p>
      <w:pPr>
        <w:pStyle w:val="ListNumber"/>
      </w:pPr>
      <w:r>
        <w:rPr>
          <w:b w:val="0"/>
          <w:i w:val="0"/>
        </w:rPr>
        <w:t>Unaweza kunionyesha simu yako, nitume ujumbe mmoja sasa, nawe ukiangalia?</w:t>
      </w:r>
    </w:p>
    <w:p>
      <w:pPr>
        <w:pStyle w:val="ListNumber"/>
      </w:pPr>
      <w:r>
        <w:rPr>
          <w:b w:val="0"/>
          <w:i w:val="0"/>
        </w:rPr>
        <w:t xml:space="preserve">Ni nani mwingine ninayepaswa kuongea naye — na </w:t>
      </w:r>
      <w:r>
        <w:rPr>
          <w:b/>
          <w:i w:val="0"/>
        </w:rPr>
        <w:t>nani hatakubaliana</w:t>
      </w:r>
      <w:r>
        <w:rPr>
          <w:b w:val="0"/>
          <w:i w:val="0"/>
        </w:rPr>
        <w:t xml:space="preserve"> nawe?</w:t>
      </w:r>
    </w:p>
    <w:p>
      <w:pPr>
        <w:pStyle w:val="ListNumber"/>
      </w:pPr>
      <w:r>
        <w:rPr>
          <w:b w:val="0"/>
          <w:i w:val="0"/>
        </w:rPr>
        <w:t>Tunaweza kufanya jaribio kwenye chanzo chako cha maji, pamoja na kamati?</w:t>
      </w:r>
    </w:p>
    <w:p>
      <w:pPr>
        <w:pStyle w:val="ListNumber"/>
      </w:pPr>
      <w:r>
        <w:rPr>
          <w:b w:val="0"/>
          <w:i w:val="0"/>
        </w:rPr>
        <w:t>Nimekosea nini leo? Nilipaswa kuuliza nini, na sikuuliza?</w:t>
      </w:r>
    </w:p>
    <w:p>
      <w:pPr>
        <w:spacing w:before="40"/>
      </w:pPr>
      <w:r>
        <w:rPr>
          <w:color w:val="BFBFBF"/>
        </w:rPr>
        <w:t>————————————————————————————————————————</w:t>
      </w:r>
    </w:p>
    <w:p>
      <w:pPr>
        <w:pStyle w:val="Heading2"/>
      </w:pPr>
      <w:r>
        <w:rPr>
          <w:b w:val="0"/>
          <w:i w:val="0"/>
        </w:rPr>
        <w:t>Appendix B — Per-interview sheet (one per interview; also in the print pack)</w:t>
      </w:r>
    </w:p>
    <w:p>
      <w:r>
        <w:rPr>
          <w:b/>
          <w:i w:val="0"/>
        </w:rPr>
        <w:t>Header</w:t>
      </w:r>
      <w:r>
        <w:rPr>
          <w:b w:val="0"/>
          <w:i w:val="0"/>
        </w:rPr>
        <w:t xml:space="preserve"> — Date · Time start/end · Place (manyatta / water point / market) · Ward · Interviewer + writer · Consent given (Y/N) · Recorder on (Y/N) · Interview # (01–10)</w:t>
      </w:r>
    </w:p>
    <w:p>
      <w:r>
        <w:rPr>
          <w:b/>
          <w:i w:val="0"/>
        </w:rPr>
        <w:t>Who he is</w:t>
      </w:r>
      <w:r>
        <w:rPr>
          <w:b w:val="0"/>
          <w:i w:val="0"/>
        </w:rPr>
        <w:t xml:space="preserve"> — Initials · Sex · Approx age band · Language · Household size · Who holds the phone · Phone type / WhatsApp (Y/N) · Reads or listens · Species kept and rough counts · Main water point + walk time · Distance band from water (near/mid/far) · Recent move (Y/N, which month)</w:t>
      </w:r>
    </w:p>
    <w:p>
      <w:r>
        <w:rPr>
          <w:b/>
          <w:i w:val="0"/>
        </w:rPr>
        <w:t>Screening answers</w:t>
      </w:r>
      <w:r>
        <w:rPr>
          <w:b w:val="0"/>
          <w:i w:val="0"/>
        </w:rPr>
        <w:t xml:space="preserve"> (1–5), and </w:t>
      </w:r>
      <w:r>
        <w:rPr>
          <w:b/>
          <w:i w:val="0"/>
        </w:rPr>
        <w:t>which quota he fills</w:t>
      </w:r>
      <w:r>
        <w:rPr>
          <w:b w:val="0"/>
          <w:i w:val="0"/>
        </w:rPr>
        <w:t xml:space="preserve"> (woman / far / camel / shoats / WhatsApp / shares a phone / bad health event)</w:t>
      </w:r>
    </w:p>
    <w:p>
      <w:r>
        <w:rPr>
          <w:b/>
          <w:i w:val="0"/>
        </w:rPr>
        <w:t>The three-sentence story</w:t>
      </w:r>
      <w:r>
        <w:rPr>
          <w:b w:val="0"/>
          <w:i w:val="0"/>
        </w:rPr>
        <w:t xml:space="preserve"> — written before you leave the chair</w:t>
      </w:r>
    </w:p>
    <w:p>
      <w:r>
        <w:rPr>
          <w:b/>
          <w:i w:val="0"/>
        </w:rPr>
        <w:t>Quotes</w:t>
      </w:r>
      <w:r>
        <w:rPr>
          <w:b w:val="0"/>
          <w:i w:val="0"/>
        </w:rPr>
        <w:t xml:space="preserve"> — verbatim, each tagged with its section letter (A–L)</w:t>
      </w:r>
    </w:p>
    <w:p>
      <w:r>
        <w:rPr>
          <w:b/>
          <w:i w:val="0"/>
        </w:rPr>
        <w:t>Numbers</w:t>
      </w:r>
      <w:r>
        <w:rPr>
          <w:b w:val="0"/>
          <w:i w:val="0"/>
        </w:rPr>
        <w:t xml:space="preserve"> — at least three; then copy them into the tracker's Numbers sheet</w:t>
      </w:r>
    </w:p>
    <w:p>
      <w:r>
        <w:rPr>
          <w:b/>
          <w:i w:val="0"/>
        </w:rPr>
        <w:t>Workarounds he uses today</w:t>
      </w:r>
      <w:r>
        <w:rPr>
          <w:b w:val="0"/>
          <w:i w:val="0"/>
        </w:rPr>
        <w:t xml:space="preserve"> — this is our real competitor list</w:t>
      </w:r>
    </w:p>
    <w:p>
      <w:r>
        <w:rPr>
          <w:b/>
          <w:i w:val="0"/>
        </w:rPr>
        <w:t>Payments he actually makes</w:t>
      </w:r>
      <w:r>
        <w:rPr>
          <w:b w:val="0"/>
          <w:i w:val="0"/>
        </w:rPr>
        <w:t xml:space="preserve"> — amount, to whom, for what, how often</w:t>
      </w:r>
    </w:p>
    <w:p>
      <w:r>
        <w:rPr>
          <w:b/>
          <w:i w:val="0"/>
        </w:rPr>
        <w:t>Trust-breaks</w:t>
      </w:r>
      <w:r>
        <w:rPr>
          <w:b w:val="0"/>
          <w:i w:val="0"/>
        </w:rPr>
        <w:t xml:space="preserve"> — a time advice failed him, and what he did about it</w:t>
      </w:r>
    </w:p>
    <w:p>
      <w:r>
        <w:rPr>
          <w:b/>
          <w:i w:val="0"/>
        </w:rPr>
        <w:t>Product tests</w:t>
      </w:r>
      <w:r>
        <w:rPr>
          <w:b w:val="0"/>
          <w:i w:val="0"/>
        </w:rPr>
        <w:t xml:space="preserve"> — T1 outcome · T2 misreadings · T3 report done? · T4 voice/text choice · T5 map verdict · T6 reference weight · T7 uncertainty reaction · T8 forward path</w:t>
      </w:r>
    </w:p>
    <w:p>
      <w:r>
        <w:rPr>
          <w:b/>
          <w:i w:val="0"/>
        </w:rPr>
        <w:t>Commitments</w:t>
      </w:r>
      <w:r>
        <w:rPr>
          <w:b w:val="0"/>
          <w:i w:val="0"/>
        </w:rPr>
        <w:t xml:space="preserve"> — what exactly, with a date · Who he will introduce us to · What he said we should not build</w:t>
      </w:r>
    </w:p>
    <w:p>
      <w:r>
        <w:rPr>
          <w:b/>
          <w:i w:val="0"/>
        </w:rPr>
        <w:t>Hypothesis verdicts</w:t>
      </w:r>
      <w:r>
        <w:rPr>
          <w:b w:val="0"/>
          <w:i w:val="0"/>
        </w:rPr>
        <w:t xml:space="preserve"> — for each of D1–D4, U1–U4, F1–F3, V1–V4, I1–I2, A1–A4: </w:t>
      </w:r>
      <w:r>
        <w:rPr>
          <w:rFonts w:ascii="Consolas" w:hAnsi="Consolas"/>
          <w:b w:val="0"/>
          <w:i w:val="0"/>
          <w:sz w:val="19"/>
        </w:rPr>
        <w:t>Y / N / ?</w:t>
      </w:r>
      <w:r>
        <w:rPr>
          <w:b w:val="0"/>
          <w:i w:val="0"/>
        </w:rPr>
        <w:t xml:space="preserve"> plus the evidence id</w:t>
      </w:r>
    </w:p>
    <w:p>
      <w:r>
        <w:rPr>
          <w:b/>
          <w:i w:val="0"/>
        </w:rPr>
        <w:t>My one line to the team tonight</w:t>
      </w:r>
    </w:p>
    <w:p>
      <w:pPr>
        <w:spacing w:before="40"/>
      </w:pPr>
      <w:r>
        <w:rPr>
          <w:color w:val="BFBFBF"/>
        </w:rPr>
        <w:t>————————————————————————————————————————</w:t>
      </w:r>
    </w:p>
    <w:p>
      <w:pPr>
        <w:pStyle w:val="Heading2"/>
      </w:pPr>
      <w:r>
        <w:rPr>
          <w:b w:val="0"/>
          <w:i w:val="0"/>
        </w:rPr>
        <w:t>Appendix C — Ecosystem informant guides (5 × 20–30 minutes)</w:t>
      </w:r>
    </w:p>
    <w:p>
      <w:r>
        <w:rPr>
          <w:b w:val="0"/>
          <w:i w:val="0"/>
        </w:rPr>
        <w:t>These are not users. They tell us who pays, who blocks, who carries it, and what is already being paid for.</w:t>
      </w:r>
    </w:p>
    <w:p>
      <w:pPr>
        <w:pStyle w:val="Heading3"/>
      </w:pPr>
      <w:r>
        <w:rPr>
          <w:b w:val="0"/>
          <w:i w:val="0"/>
        </w:rPr>
        <w:t>C1. Agrovet (the counter, the cash and the trust)</w:t>
      </w:r>
    </w:p>
    <w:p>
      <w:pPr>
        <w:pStyle w:val="ListNumber"/>
      </w:pPr>
      <w:r>
        <w:rPr>
          <w:b w:val="0"/>
          <w:i w:val="0"/>
        </w:rPr>
        <w:t>What do herders come in and ask about most — and what did they ask yesterday?</w:t>
      </w:r>
    </w:p>
    <w:p>
      <w:pPr>
        <w:pStyle w:val="ListNumber"/>
      </w:pPr>
      <w:r>
        <w:rPr>
          <w:b w:val="0"/>
          <w:i w:val="0"/>
        </w:rPr>
        <w:t>Which products do they buy for ticks and worms, and what do those cost?</w:t>
      </w:r>
    </w:p>
    <w:p>
      <w:pPr>
        <w:pStyle w:val="ListNumber"/>
      </w:pPr>
      <w:r>
        <w:rPr>
          <w:b w:val="0"/>
          <w:i w:val="0"/>
        </w:rPr>
        <w:t>When a herder cannot pay, what happens? Do you keep a record, or credit?</w:t>
      </w:r>
    </w:p>
    <w:p>
      <w:pPr>
        <w:pStyle w:val="ListNumber"/>
      </w:pPr>
      <w:r>
        <w:rPr>
          <w:b w:val="0"/>
          <w:i w:val="0"/>
        </w:rPr>
        <w:t>Who tells them to come — a vet, the chief, a neighbour, or nobody?</w:t>
      </w:r>
    </w:p>
    <w:p>
      <w:pPr>
        <w:pStyle w:val="ListNumber"/>
      </w:pPr>
      <w:r>
        <w:rPr>
          <w:b w:val="0"/>
          <w:i w:val="0"/>
        </w:rPr>
        <w:t>How would customers hear about a phone service with early tick warnings: could it be printed here, or mentioned at the counter? (Past tense: has he ever carried anything like this before, and what happened?)</w:t>
      </w:r>
    </w:p>
    <w:p>
      <w:pPr>
        <w:pStyle w:val="ListNumber"/>
      </w:pPr>
      <w:r>
        <w:rPr>
          <w:b w:val="0"/>
          <w:i w:val="0"/>
        </w:rPr>
        <w:t>How many herders do you see in a week, and do they come on a rhythm?</w:t>
      </w:r>
    </w:p>
    <w:p>
      <w:pPr>
        <w:pStyle w:val="Heading3"/>
      </w:pPr>
      <w:r>
        <w:rPr>
          <w:b w:val="0"/>
          <w:i w:val="0"/>
        </w:rPr>
        <w:t>C2. County vet / sub-county livestock officer (authority, content, and likely buyer)</w:t>
      </w:r>
    </w:p>
    <w:p>
      <w:pPr>
        <w:pStyle w:val="ListNumber"/>
      </w:pPr>
      <w:r>
        <w:rPr>
          <w:b w:val="0"/>
          <w:i w:val="0"/>
        </w:rPr>
        <w:t>What surveillance do you have, and where does it come from today?</w:t>
      </w:r>
    </w:p>
    <w:p>
      <w:pPr>
        <w:pStyle w:val="ListNumber"/>
      </w:pPr>
      <w:r>
        <w:rPr>
          <w:b w:val="0"/>
          <w:i w:val="0"/>
        </w:rPr>
        <w:t>What did you spend last month collecting data from the wards — fuel, staff time, airtime, surveys — and who did that money go to?</w:t>
      </w:r>
    </w:p>
    <w:p>
      <w:pPr>
        <w:pStyle w:val="ListNumber"/>
      </w:pPr>
      <w:r>
        <w:rPr>
          <w:b w:val="0"/>
          <w:i w:val="0"/>
        </w:rPr>
        <w:t>Have you ever bought data or a service like this: a survey firm, a CBO, a partner project? What did the contract cost, and which line paid it?</w:t>
      </w:r>
    </w:p>
    <w:p>
      <w:pPr>
        <w:pStyle w:val="ListNumber"/>
      </w:pPr>
      <w:r>
        <w:rPr>
          <w:b w:val="0"/>
          <w:i w:val="0"/>
        </w:rPr>
        <w:t>Which budget line would a ward-level water-and-pasture stream come from, who signs it off, and when does that cycle close?</w:t>
      </w:r>
    </w:p>
    <w:p>
      <w:pPr>
        <w:pStyle w:val="ListNumber"/>
      </w:pPr>
      <w:r>
        <w:rPr>
          <w:b w:val="0"/>
          <w:i w:val="0"/>
        </w:rPr>
        <w:t>If such a stream arrived weekly, what would it replace — and what would you stop paying for?</w:t>
      </w:r>
    </w:p>
    <w:p>
      <w:pPr>
        <w:pStyle w:val="ListNumber"/>
      </w:pPr>
      <w:r>
        <w:rPr>
          <w:b w:val="0"/>
          <w:i w:val="0"/>
        </w:rPr>
        <w:t>Whose wording do you want used for tick/worm messaging — and who signs it off?</w:t>
      </w:r>
    </w:p>
    <w:p>
      <w:pPr>
        <w:pStyle w:val="ListNumber"/>
      </w:pPr>
      <w:r>
        <w:rPr>
          <w:b w:val="0"/>
          <w:i w:val="0"/>
        </w:rPr>
        <w:t>What would make the county object to this service operating in the ward?</w:t>
      </w:r>
    </w:p>
    <w:p>
      <w:pPr>
        <w:pStyle w:val="Heading3"/>
      </w:pPr>
      <w:r>
        <w:rPr>
          <w:b w:val="0"/>
          <w:i w:val="0"/>
        </w:rPr>
        <w:t>C3. Chief / assistant chief (the gate)</w:t>
      </w:r>
    </w:p>
    <w:p>
      <w:pPr>
        <w:pStyle w:val="ListNumber"/>
      </w:pPr>
      <w:r>
        <w:rPr>
          <w:b w:val="0"/>
          <w:i w:val="0"/>
        </w:rPr>
        <w:t>How do you announce something to the ward, and when is the next baraza?</w:t>
      </w:r>
    </w:p>
    <w:p>
      <w:pPr>
        <w:pStyle w:val="ListNumber"/>
      </w:pPr>
      <w:r>
        <w:rPr>
          <w:b w:val="0"/>
          <w:i w:val="0"/>
        </w:rPr>
        <w:t>Who would you ask to test something like this — and who would you leave out? (That answer is his sampling bias: write it down.)</w:t>
      </w:r>
    </w:p>
    <w:p>
      <w:pPr>
        <w:pStyle w:val="ListNumber"/>
      </w:pPr>
      <w:r>
        <w:rPr>
          <w:b w:val="0"/>
          <w:i w:val="0"/>
        </w:rPr>
        <w:t>What has an NGO or the county promised this ward before, and what happened?</w:t>
      </w:r>
    </w:p>
    <w:p>
      <w:pPr>
        <w:pStyle w:val="ListNumber"/>
      </w:pPr>
      <w:r>
        <w:rPr>
          <w:b w:val="0"/>
          <w:i w:val="0"/>
        </w:rPr>
        <w:t>Would a signboard with a number at the water point work? Who maintains it?</w:t>
      </w:r>
    </w:p>
    <w:p>
      <w:pPr>
        <w:pStyle w:val="ListNumber"/>
      </w:pPr>
      <w:r>
        <w:rPr>
          <w:b w:val="0"/>
          <w:i w:val="0"/>
        </w:rPr>
        <w:t>What would make people distrust a service like this?</w:t>
      </w:r>
    </w:p>
    <w:p>
      <w:pPr>
        <w:pStyle w:val="Heading3"/>
      </w:pPr>
      <w:r>
        <w:rPr>
          <w:b w:val="0"/>
          <w:i w:val="0"/>
        </w:rPr>
        <w:t>C4. Water point committee / WRUA (the operators)</w:t>
      </w:r>
    </w:p>
    <w:p>
      <w:pPr>
        <w:pStyle w:val="ListNumber"/>
      </w:pPr>
      <w:r>
        <w:rPr>
          <w:b w:val="0"/>
          <w:i w:val="0"/>
        </w:rPr>
        <w:t>How do you learn that the pump is down, and how do you tell people today?</w:t>
      </w:r>
    </w:p>
    <w:p>
      <w:pPr>
        <w:pStyle w:val="ListNumber"/>
      </w:pPr>
      <w:r>
        <w:rPr>
          <w:b w:val="0"/>
          <w:i w:val="0"/>
        </w:rPr>
        <w:t>How many people use this point, and does the queue have a pattern by hour or day?</w:t>
      </w:r>
    </w:p>
    <w:p>
      <w:pPr>
        <w:pStyle w:val="ListNumber"/>
      </w:pPr>
      <w:r>
        <w:rPr>
          <w:b w:val="0"/>
          <w:i w:val="0"/>
        </w:rPr>
        <w:t>What do users contribute — cash, labour, livestock? How much, and when?</w:t>
      </w:r>
    </w:p>
    <w:p>
      <w:pPr>
        <w:pStyle w:val="ListNumber"/>
      </w:pPr>
      <w:r>
        <w:rPr>
          <w:b w:val="0"/>
          <w:i w:val="0"/>
        </w:rPr>
        <w:t>If the phone service reported a breakdown, what would you do differently?</w:t>
      </w:r>
    </w:p>
    <w:p>
      <w:pPr>
        <w:pStyle w:val="ListNumber"/>
      </w:pPr>
      <w:r>
        <w:rPr>
          <w:b w:val="0"/>
          <w:i w:val="0"/>
        </w:rPr>
        <w:t>Would the committee host a test here — and who has to agree?</w:t>
      </w:r>
    </w:p>
    <w:p>
      <w:pPr>
        <w:pStyle w:val="Heading3"/>
      </w:pPr>
      <w:r>
        <w:rPr>
          <w:b w:val="0"/>
          <w:i w:val="0"/>
        </w:rPr>
        <w:t>C5. NDMA ward officer / CBO project officer (data and money)</w:t>
      </w:r>
    </w:p>
    <w:p>
      <w:pPr>
        <w:pStyle w:val="ListNumber"/>
      </w:pPr>
      <w:r>
        <w:rPr>
          <w:b w:val="0"/>
          <w:i w:val="0"/>
        </w:rPr>
        <w:t>What ward-level data do you hold, how is it collected, and how old is it by the time you use it?</w:t>
      </w:r>
    </w:p>
    <w:p>
      <w:pPr>
        <w:pStyle w:val="ListNumber"/>
      </w:pPr>
      <w:r>
        <w:rPr>
          <w:b w:val="0"/>
          <w:i w:val="0"/>
        </w:rPr>
        <w:t>What did the last collection round cost, and which line paid for it?</w:t>
      </w:r>
    </w:p>
    <w:p>
      <w:pPr>
        <w:pStyle w:val="ListNumber"/>
      </w:pPr>
      <w:r>
        <w:rPr>
          <w:b w:val="0"/>
          <w:i w:val="0"/>
        </w:rPr>
        <w:t>Have you ever bought a data stream or a monitoring service? From whom, how much, and what did you have to do to get it procured?</w:t>
      </w:r>
    </w:p>
    <w:p>
      <w:pPr>
        <w:pStyle w:val="ListNumber"/>
      </w:pPr>
      <w:r>
        <w:rPr>
          <w:b w:val="0"/>
          <w:i w:val="0"/>
        </w:rPr>
        <w:t>What would you need to see — and who would you need to convince — before putting this in a budget or a proposal?</w:t>
      </w:r>
    </w:p>
    <w:p>
      <w:pPr>
        <w:pStyle w:val="ListNumber"/>
      </w:pPr>
      <w:r>
        <w:rPr>
          <w:b w:val="0"/>
          <w:i w:val="0"/>
        </w:rPr>
        <w:t>Who else in the county or the NGO world buys this kind of data, and what do they pay?</w:t>
      </w:r>
    </w:p>
    <w:p>
      <w:pPr>
        <w:pStyle w:val="ListNumber"/>
      </w:pPr>
      <w:r>
        <w:rPr>
          <w:b w:val="0"/>
          <w:i w:val="0"/>
        </w:rPr>
        <w:t>Who else in the ward should we be talking to — and who would disagree with this?</w:t>
      </w:r>
    </w:p>
    <w:p>
      <w:pPr>
        <w:spacing w:before="40"/>
      </w:pPr>
      <w:r>
        <w:rPr>
          <w:color w:val="BFBFBF"/>
        </w:rPr>
        <w:t>————————————————————————————————————————</w:t>
      </w:r>
    </w:p>
    <w:p>
      <w:pPr>
        <w:pStyle w:val="Heading2"/>
      </w:pPr>
      <w:r>
        <w:rPr>
          <w:b w:val="0"/>
          <w:i w:val="0"/>
        </w:rPr>
        <w:t>Appendix D — Follow-up call, two weeks later (15 minutes)</w:t>
      </w:r>
    </w:p>
    <w:p>
      <w:r>
        <w:rPr>
          <w:b w:val="0"/>
          <w:i w:val="0"/>
        </w:rPr>
        <w:t>The cheapest retention test we own. Call the ones who accepted.</w:t>
      </w:r>
    </w:p>
    <w:p>
      <w:pPr>
        <w:pStyle w:val="ListNumber"/>
      </w:pPr>
      <w:r>
        <w:rPr>
          <w:b w:val="0"/>
          <w:i w:val="0"/>
        </w:rPr>
        <w:t>Since we spoke, have you had to decide where to move, or where to water? What did you do?</w:t>
      </w:r>
    </w:p>
    <w:p>
      <w:pPr>
        <w:pStyle w:val="ListNumber"/>
      </w:pPr>
      <w:r>
        <w:rPr>
          <w:b w:val="0"/>
          <w:i w:val="0"/>
        </w:rPr>
        <w:t>Did anything we showed you change what you did? What, exactly?</w:t>
      </w:r>
    </w:p>
    <w:p>
      <w:pPr>
        <w:pStyle w:val="ListNumber"/>
      </w:pPr>
      <w:r>
        <w:rPr>
          <w:b w:val="0"/>
          <w:i w:val="0"/>
        </w:rPr>
        <w:t>Did you tell anyone about it? Who?</w:t>
      </w:r>
    </w:p>
    <w:p>
      <w:pPr>
        <w:pStyle w:val="ListNumber"/>
      </w:pPr>
      <w:r>
        <w:rPr>
          <w:b w:val="0"/>
          <w:i w:val="0"/>
        </w:rPr>
        <w:t>Did you look at the message again? How many times?</w:t>
      </w:r>
    </w:p>
    <w:p>
      <w:pPr>
        <w:pStyle w:val="ListNumber"/>
      </w:pPr>
      <w:r>
        <w:rPr>
          <w:b w:val="0"/>
          <w:i w:val="0"/>
        </w:rPr>
        <w:t>Would you still take my call in another two weeks?</w:t>
      </w:r>
    </w:p>
    <w:p>
      <w:r>
        <w:rPr>
          <w:b/>
          <w:i w:val="0"/>
        </w:rPr>
        <w:t>Interpretation:</w:t>
      </w:r>
      <w:r>
        <w:rPr>
          <w:b w:val="0"/>
          <w:i w:val="0"/>
        </w:rPr>
        <w:t xml:space="preserve"> something he did </w:t>
      </w:r>
      <w:r>
        <w:rPr>
          <w:b w:val="0"/>
          <w:i/>
        </w:rPr>
        <w:t>without being asked</w:t>
      </w:r>
      <w:r>
        <w:rPr>
          <w:b w:val="0"/>
          <w:i w:val="0"/>
        </w:rPr>
        <w:t xml:space="preserve"> is the strongest signal available outside a pilot. "I forgot" is the honest answer and the most useful one — it means our service is not yet part of his rhythm.</w:t>
      </w:r>
    </w:p>
    <w:p>
      <w:pPr>
        <w:spacing w:before="40"/>
      </w:pPr>
      <w:r>
        <w:rPr>
          <w:color w:val="BFBFBF"/>
        </w:rPr>
        <w:t>————————————————————————————————————————</w:t>
      </w:r>
    </w:p>
    <w:p>
      <w:pPr>
        <w:pStyle w:val="Heading2"/>
      </w:pPr>
      <w:r>
        <w:rPr>
          <w:b w:val="0"/>
          <w:i w:val="0"/>
        </w:rPr>
        <w:t>Appendix E — The tracker spreadsheet, and how this kit is generated</w:t>
      </w:r>
    </w:p>
    <w:p>
      <w:r>
        <w:rPr>
          <w:rFonts w:ascii="Consolas" w:hAnsi="Consolas"/>
          <w:b w:val="0"/>
          <w:i w:val="0"/>
          <w:sz w:val="19"/>
        </w:rPr>
        <w:t>ArdaLink_Mom_Test_Tracker.xlsx</w:t>
      </w:r>
      <w:r>
        <w:rPr>
          <w:b w:val="0"/>
          <w:i w:val="0"/>
        </w:rPr>
        <w:t xml:space="preserve"> ships with this kit and is where every interview becomes a row. Sheets:</w:t>
      </w:r>
    </w:p>
    <w:tbl>
      <w:tblPr>
        <w:tblStyle w:val="TableGrid"/>
        <w:tblW w:type="auto" w:w="0"/>
        <w:tblLayout w:type="autofit"/>
        <w:tblLook w:firstColumn="1" w:firstRow="1" w:lastColumn="0" w:lastRow="0" w:noHBand="0" w:noVBand="1" w:val="04A0"/>
      </w:tblPr>
      <w:tblGrid>
        <w:gridCol w:w="5046"/>
        <w:gridCol w:w="5046"/>
      </w:tblGrid>
      <w:tr>
        <w:tc>
          <w:tcPr>
            <w:tcW w:type="dxa" w:w="5046"/>
            <w:shd w:val="clear" w:fill="F2F2F2"/>
          </w:tcPr>
          <w:p>
            <w:pPr>
              <w:spacing w:after="20"/>
            </w:pPr>
            <w:r>
              <w:rPr>
                <w:b/>
              </w:rPr>
            </w:r>
            <w:r>
              <w:rPr>
                <w:b/>
                <w:i/>
                <w:sz w:val="16"/>
              </w:rPr>
              <w:t>Sheet</w:t>
            </w:r>
          </w:p>
        </w:tc>
        <w:tc>
          <w:tcPr>
            <w:tcW w:type="dxa" w:w="5046"/>
            <w:shd w:val="clear" w:fill="F2F2F2"/>
          </w:tcPr>
          <w:p>
            <w:pPr>
              <w:spacing w:after="20"/>
            </w:pPr>
            <w:r>
              <w:rPr>
                <w:b/>
              </w:rPr>
            </w:r>
            <w:r>
              <w:rPr>
                <w:b/>
                <w:i/>
                <w:sz w:val="16"/>
              </w:rPr>
              <w:t>What you do with it</w:t>
            </w:r>
          </w:p>
        </w:tc>
      </w:tr>
      <w:tr>
        <w:tc>
          <w:tcPr>
            <w:tcW w:type="dxa" w:w="5046"/>
          </w:tcPr>
          <w:p>
            <w:pPr>
              <w:spacing w:after="20"/>
            </w:pPr>
            <w:r/>
            <w:r>
              <w:rPr>
                <w:rFonts w:ascii="Consolas" w:hAnsi="Consolas"/>
                <w:b w:val="0"/>
                <w:i w:val="0"/>
                <w:sz w:val="14"/>
              </w:rPr>
              <w:t>01_Screener</w:t>
            </w:r>
          </w:p>
        </w:tc>
        <w:tc>
          <w:tcPr>
            <w:tcW w:type="dxa" w:w="5046"/>
          </w:tcPr>
          <w:p>
            <w:pPr>
              <w:spacing w:after="20"/>
            </w:pPr>
            <w:r/>
            <w:r>
              <w:rPr>
                <w:b w:val="0"/>
                <w:i w:val="0"/>
                <w:sz w:val="16"/>
              </w:rPr>
              <w:t>Book interviews: the five screening facts, which quota each one fills, and whether the sample still has gaps</w:t>
            </w:r>
          </w:p>
        </w:tc>
      </w:tr>
      <w:tr>
        <w:tc>
          <w:tcPr>
            <w:tcW w:type="dxa" w:w="5046"/>
          </w:tcPr>
          <w:p>
            <w:pPr>
              <w:spacing w:after="20"/>
            </w:pPr>
            <w:r/>
            <w:r>
              <w:rPr>
                <w:rFonts w:ascii="Consolas" w:hAnsi="Consolas"/>
                <w:b w:val="0"/>
                <w:i w:val="0"/>
                <w:sz w:val="14"/>
              </w:rPr>
              <w:t>02_Hypotheses</w:t>
            </w:r>
          </w:p>
        </w:tc>
        <w:tc>
          <w:tcPr>
            <w:tcW w:type="dxa" w:w="5046"/>
          </w:tcPr>
          <w:p>
            <w:pPr>
              <w:spacing w:after="20"/>
            </w:pPr>
            <w:r/>
            <w:r>
              <w:rPr>
                <w:b w:val="0"/>
                <w:i w:val="0"/>
                <w:sz w:val="16"/>
              </w:rPr>
              <w:t xml:space="preserve">Every hypothesis with its falsification rule; score each interview </w:t>
            </w:r>
            <w:r>
              <w:rPr>
                <w:rFonts w:ascii="Consolas" w:hAnsi="Consolas"/>
                <w:b w:val="0"/>
                <w:i w:val="0"/>
                <w:sz w:val="14"/>
              </w:rPr>
              <w:t>Y / N / ?</w:t>
            </w:r>
            <w:r>
              <w:rPr>
                <w:b w:val="0"/>
                <w:i w:val="0"/>
                <w:sz w:val="16"/>
              </w:rPr>
              <w:t xml:space="preserve"> and record the evidence id</w:t>
            </w:r>
          </w:p>
        </w:tc>
      </w:tr>
      <w:tr>
        <w:tc>
          <w:tcPr>
            <w:tcW w:type="dxa" w:w="5046"/>
          </w:tcPr>
          <w:p>
            <w:pPr>
              <w:spacing w:after="20"/>
            </w:pPr>
            <w:r/>
            <w:r>
              <w:rPr>
                <w:rFonts w:ascii="Consolas" w:hAnsi="Consolas"/>
                <w:b w:val="0"/>
                <w:i w:val="0"/>
                <w:sz w:val="14"/>
              </w:rPr>
              <w:t>03_Interview_Log</w:t>
            </w:r>
          </w:p>
        </w:tc>
        <w:tc>
          <w:tcPr>
            <w:tcW w:type="dxa" w:w="5046"/>
          </w:tcPr>
          <w:p>
            <w:pPr>
              <w:spacing w:after="20"/>
            </w:pPr>
            <w:r/>
            <w:r>
              <w:rPr>
                <w:b w:val="0"/>
                <w:i w:val="0"/>
                <w:sz w:val="16"/>
              </w:rPr>
              <w:t>Date, place, duration, consent, recording, who was present, product-test outcomes</w:t>
            </w:r>
          </w:p>
        </w:tc>
      </w:tr>
      <w:tr>
        <w:tc>
          <w:tcPr>
            <w:tcW w:type="dxa" w:w="5046"/>
          </w:tcPr>
          <w:p>
            <w:pPr>
              <w:spacing w:after="20"/>
            </w:pPr>
            <w:r/>
            <w:r>
              <w:rPr>
                <w:rFonts w:ascii="Consolas" w:hAnsi="Consolas"/>
                <w:b w:val="0"/>
                <w:i w:val="0"/>
                <w:sz w:val="14"/>
              </w:rPr>
              <w:t>04_Quotes</w:t>
            </w:r>
          </w:p>
        </w:tc>
        <w:tc>
          <w:tcPr>
            <w:tcW w:type="dxa" w:w="5046"/>
          </w:tcPr>
          <w:p>
            <w:pPr>
              <w:spacing w:after="20"/>
            </w:pPr>
            <w:r/>
            <w:r>
              <w:rPr>
                <w:b w:val="0"/>
                <w:i w:val="0"/>
                <w:sz w:val="16"/>
              </w:rPr>
              <w:t>Verbatim quotes, tagged (</w:t>
            </w:r>
            <w:r>
              <w:rPr>
                <w:rFonts w:ascii="Consolas" w:hAnsi="Consolas"/>
                <w:b w:val="0"/>
                <w:i w:val="0"/>
                <w:sz w:val="14"/>
              </w:rPr>
              <w:t>FACT</w:t>
            </w:r>
            <w:r>
              <w:rPr>
                <w:b w:val="0"/>
                <w:i w:val="0"/>
                <w:sz w:val="16"/>
              </w:rPr>
              <w:t xml:space="preserve">, </w:t>
            </w:r>
            <w:r>
              <w:rPr>
                <w:rFonts w:ascii="Consolas" w:hAnsi="Consolas"/>
                <w:b w:val="0"/>
                <w:i w:val="0"/>
                <w:sz w:val="14"/>
              </w:rPr>
              <w:t>NUMBER</w:t>
            </w:r>
            <w:r>
              <w:rPr>
                <w:b w:val="0"/>
                <w:i w:val="0"/>
                <w:sz w:val="16"/>
              </w:rPr>
              <w:t xml:space="preserve">, </w:t>
            </w:r>
            <w:r>
              <w:rPr>
                <w:rFonts w:ascii="Consolas" w:hAnsi="Consolas"/>
                <w:b w:val="0"/>
                <w:i w:val="0"/>
                <w:sz w:val="14"/>
              </w:rPr>
              <w:t>QUOTE</w:t>
            </w:r>
            <w:r>
              <w:rPr>
                <w:b w:val="0"/>
                <w:i w:val="0"/>
                <w:sz w:val="16"/>
              </w:rPr>
              <w:t xml:space="preserve">, </w:t>
            </w:r>
            <w:r>
              <w:rPr>
                <w:rFonts w:ascii="Consolas" w:hAnsi="Consolas"/>
                <w:b w:val="0"/>
                <w:i w:val="0"/>
                <w:sz w:val="14"/>
              </w:rPr>
              <w:t>WORKAROUND</w:t>
            </w:r>
            <w:r>
              <w:rPr>
                <w:b w:val="0"/>
                <w:i w:val="0"/>
                <w:sz w:val="16"/>
              </w:rPr>
              <w:t xml:space="preserve">, </w:t>
            </w:r>
            <w:r>
              <w:rPr>
                <w:rFonts w:ascii="Consolas" w:hAnsi="Consolas"/>
                <w:b w:val="0"/>
                <w:i w:val="0"/>
                <w:sz w:val="14"/>
              </w:rPr>
              <w:t>PAYMENT</w:t>
            </w:r>
            <w:r>
              <w:rPr>
                <w:b w:val="0"/>
                <w:i w:val="0"/>
                <w:sz w:val="16"/>
              </w:rPr>
              <w:t xml:space="preserve">, </w:t>
            </w:r>
            <w:r>
              <w:rPr>
                <w:rFonts w:ascii="Consolas" w:hAnsi="Consolas"/>
                <w:b w:val="0"/>
                <w:i w:val="0"/>
                <w:sz w:val="14"/>
              </w:rPr>
              <w:t>TRUST-BREAK</w:t>
            </w:r>
            <w:r>
              <w:rPr>
                <w:b w:val="0"/>
                <w:i w:val="0"/>
                <w:sz w:val="16"/>
              </w:rPr>
              <w:t xml:space="preserve">, </w:t>
            </w:r>
            <w:r>
              <w:rPr>
                <w:rFonts w:ascii="Consolas" w:hAnsi="Consolas"/>
                <w:b w:val="0"/>
                <w:i w:val="0"/>
                <w:sz w:val="14"/>
              </w:rPr>
              <w:t>COMMITMENT</w:t>
            </w:r>
            <w:r>
              <w:rPr>
                <w:b w:val="0"/>
                <w:i w:val="0"/>
                <w:sz w:val="16"/>
              </w:rPr>
              <w:t xml:space="preserve">, </w:t>
            </w:r>
            <w:r>
              <w:rPr>
                <w:rFonts w:ascii="Consolas" w:hAnsi="Consolas"/>
                <w:b w:val="0"/>
                <w:i w:val="0"/>
                <w:sz w:val="14"/>
              </w:rPr>
              <w:t>BLOCKER</w:t>
            </w:r>
            <w:r>
              <w:rPr>
                <w:b w:val="0"/>
                <w:i w:val="0"/>
                <w:sz w:val="16"/>
              </w:rPr>
              <w:t>) with the section letter</w:t>
            </w:r>
          </w:p>
        </w:tc>
      </w:tr>
      <w:tr>
        <w:tc>
          <w:tcPr>
            <w:tcW w:type="dxa" w:w="5046"/>
          </w:tcPr>
          <w:p>
            <w:pPr>
              <w:spacing w:after="20"/>
            </w:pPr>
            <w:r/>
            <w:r>
              <w:rPr>
                <w:rFonts w:ascii="Consolas" w:hAnsi="Consolas"/>
                <w:b w:val="0"/>
                <w:i w:val="0"/>
                <w:sz w:val="14"/>
              </w:rPr>
              <w:t>05_Numbers</w:t>
            </w:r>
          </w:p>
        </w:tc>
        <w:tc>
          <w:tcPr>
            <w:tcW w:type="dxa" w:w="5046"/>
          </w:tcPr>
          <w:p>
            <w:pPr>
              <w:spacing w:after="20"/>
            </w:pPr>
            <w:r/>
            <w:r>
              <w:rPr>
                <w:b w:val="0"/>
                <w:i w:val="0"/>
                <w:sz w:val="16"/>
              </w:rPr>
              <w:t>Every number he gave: item, value, unit, and which question it came from</w:t>
            </w:r>
          </w:p>
        </w:tc>
      </w:tr>
      <w:tr>
        <w:tc>
          <w:tcPr>
            <w:tcW w:type="dxa" w:w="5046"/>
          </w:tcPr>
          <w:p>
            <w:pPr>
              <w:spacing w:after="20"/>
            </w:pPr>
            <w:r/>
            <w:r>
              <w:rPr>
                <w:rFonts w:ascii="Consolas" w:hAnsi="Consolas"/>
                <w:b w:val="0"/>
                <w:i w:val="0"/>
                <w:sz w:val="14"/>
              </w:rPr>
              <w:t>06_WhoIsWho</w:t>
            </w:r>
          </w:p>
        </w:tc>
        <w:tc>
          <w:tcPr>
            <w:tcW w:type="dxa" w:w="5046"/>
          </w:tcPr>
          <w:p>
            <w:pPr>
              <w:spacing w:after="20"/>
            </w:pPr>
            <w:r/>
            <w:r>
              <w:rPr>
                <w:b w:val="0"/>
                <w:i w:val="0"/>
                <w:sz w:val="16"/>
              </w:rPr>
              <w:t>The user / beneficiary / payer / gatekeeper map, completed with real names and roles</w:t>
            </w:r>
          </w:p>
        </w:tc>
      </w:tr>
      <w:tr>
        <w:tc>
          <w:tcPr>
            <w:tcW w:type="dxa" w:w="5046"/>
          </w:tcPr>
          <w:p>
            <w:pPr>
              <w:spacing w:after="20"/>
            </w:pPr>
            <w:r/>
            <w:r>
              <w:rPr>
                <w:rFonts w:ascii="Consolas" w:hAnsi="Consolas"/>
                <w:b w:val="0"/>
                <w:i w:val="0"/>
                <w:sz w:val="14"/>
              </w:rPr>
              <w:t>07_Gate</w:t>
            </w:r>
          </w:p>
        </w:tc>
        <w:tc>
          <w:tcPr>
            <w:tcW w:type="dxa" w:w="5046"/>
          </w:tcPr>
          <w:p>
            <w:pPr>
              <w:spacing w:after="20"/>
            </w:pPr>
            <w:r/>
            <w:r>
              <w:rPr>
                <w:b w:val="0"/>
                <w:i w:val="0"/>
                <w:sz w:val="16"/>
              </w:rPr>
              <w:t>Automatic totals: mentions per problem, hypothesis support, and the GO / PIVOT / STOP verdict</w:t>
            </w:r>
          </w:p>
        </w:tc>
      </w:tr>
    </w:tbl>
    <w:p/>
    <w:p>
      <w:r>
        <w:rPr>
          <w:b w:val="0"/>
          <w:i w:val="0"/>
        </w:rPr>
        <w:t>The same content also lives as markdown in the repository (</w:t>
      </w:r>
      <w:r>
        <w:rPr>
          <w:rFonts w:ascii="Consolas" w:hAnsi="Consolas"/>
          <w:b w:val="0"/>
          <w:i w:val="0"/>
          <w:sz w:val="19"/>
        </w:rPr>
        <w:t>docs/field/mom_test_field_kit.md</w:t>
      </w:r>
      <w:r>
        <w:rPr>
          <w:b w:val="0"/>
          <w:i w:val="0"/>
        </w:rPr>
        <w:t xml:space="preserve">), which is the source of truth for the </w:t>
      </w:r>
      <w:r>
        <w:rPr>
          <w:rFonts w:ascii="Consolas" w:hAnsi="Consolas"/>
          <w:b w:val="0"/>
          <w:i w:val="0"/>
          <w:sz w:val="19"/>
        </w:rPr>
        <w:t>.docx</w:t>
      </w:r>
      <w:r>
        <w:rPr>
          <w:b w:val="0"/>
          <w:i w:val="0"/>
        </w:rPr>
        <w:t xml:space="preserve"> and the </w:t>
      </w:r>
      <w:r>
        <w:rPr>
          <w:rFonts w:ascii="Consolas" w:hAnsi="Consolas"/>
          <w:b w:val="0"/>
          <w:i w:val="0"/>
          <w:sz w:val="19"/>
        </w:rPr>
        <w:t>.pdf</w:t>
      </w:r>
      <w:r>
        <w:rPr>
          <w:b w:val="0"/>
          <w:i w:val="0"/>
        </w:rPr>
        <w:t>. Edit the markdown, re-run the generator, and every format updates together — so the questions asked in the field can never quietly drift from the questions we agreed on.</w:t>
      </w:r>
    </w:p>
    <w:p>
      <w:r>
        <w:rPr>
          <w:b/>
          <w:i w:val="0"/>
        </w:rPr>
        <w:t>Before the first interview, three things</w:t>
      </w:r>
    </w:p>
    <w:p>
      <w:pPr>
        <w:pStyle w:val="ListNumber"/>
      </w:pPr>
      <w:r>
        <w:rPr>
          <w:b w:val="0"/>
          <w:i w:val="0"/>
        </w:rPr>
        <w:t xml:space="preserve">Fill the sample quotas in </w:t>
      </w:r>
      <w:r>
        <w:rPr>
          <w:rFonts w:ascii="Consolas" w:hAnsi="Consolas"/>
          <w:b w:val="0"/>
          <w:i w:val="0"/>
          <w:sz w:val="19"/>
        </w:rPr>
        <w:t>01_Screener</w:t>
      </w:r>
      <w:r>
        <w:rPr>
          <w:b w:val="0"/>
          <w:i w:val="0"/>
        </w:rPr>
        <w:t xml:space="preserve"> with names from the chief, the agrovet and the water committee.</w:t>
      </w:r>
    </w:p>
    <w:p>
      <w:pPr>
        <w:pStyle w:val="ListNumber"/>
      </w:pPr>
      <w:r>
        <w:rPr>
          <w:b w:val="0"/>
          <w:i w:val="0"/>
        </w:rPr>
        <w:t>Print the pack: crib sheet, consent cards, 15 interview sheets, the Swahili guide and the five informant guides.</w:t>
      </w:r>
    </w:p>
    <w:p>
      <w:pPr>
        <w:pStyle w:val="ListNumber"/>
      </w:pPr>
      <w:r>
        <w:rPr>
          <w:b w:val="0"/>
          <w:i w:val="0"/>
        </w:rPr>
        <w:t xml:space="preserve">Send one real message from your own phone into the live service. The number, the message and the flow you intend to show must be tested </w:t>
      </w:r>
      <w:r>
        <w:rPr>
          <w:b w:val="0"/>
          <w:i/>
        </w:rPr>
        <w:t>before</w:t>
      </w:r>
      <w:r>
        <w:rPr>
          <w:b w:val="0"/>
          <w:i w:val="0"/>
        </w:rPr>
        <w:t xml:space="preserve"> you are sitting in front of a herder with one bar of network.</w:t>
      </w:r>
    </w:p>
    <w:sectPr w:rsidR="00FC693F" w:rsidRPr="0006063C" w:rsidSect="00034616">
      <w:footerReference w:type="default" r:id="rId9"/>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Arda Link — Mom Test Field Kit · v1.0 · Isiolo County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5C3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5C3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5C46"/>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2E5C4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