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19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32"/>
          <w:szCs w:val="32"/>
        </w:rPr>
        <w:t>Do a case insensitive search for a list of employees with a job that the user enters.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ALTER TABLE emp.employee</w:t>
      </w:r>
    </w:p>
    <w:p>
      <w:pPr>
        <w:rPr>
          <w:rFonts w:hint="default" w:ascii="Times New Roman" w:hAnsi="Times New Roman" w:eastAsia="SimSu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ADD FULLTEXT(Job);</w:t>
      </w: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  <w:r>
        <w:rPr>
          <w:rFonts w:hint="default" w:ascii="Times New Roman" w:hAnsi="Times New Roman" w:eastAsia="SimSun"/>
          <w:kern w:val="0"/>
          <w:sz w:val="32"/>
          <w:szCs w:val="32"/>
        </w:rPr>
        <w:t>SELECT * FROM employee WHERE MATCH (Job) AGAINST ('CLERK');</w:t>
      </w:r>
      <w:bookmarkStart w:id="0" w:name="_GoBack"/>
      <w:bookmarkEnd w:id="0"/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44138"/>
    <w:rsid w:val="2EC4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2022-01-16T02:23:00Z</dcterms:created>
  <dc:creator>jdipa</dc:creator>
  <cp:lastModifiedBy>Deepankar Jadhav</cp:lastModifiedBy>
  <dcterms:modified xsi:type="dcterms:W3CDTF">2022-01-16T02:26:24Z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04A0AB38FF3D4C41ACAD4612FB598F70</vt:lpwstr>
  </property>
</Properties>
</file>