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Attr.AllowedRel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1.6.0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allowed forward document relationships in the rel attribute. Common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may be nofollow or print. By default, this is empty, meaning that 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relationships are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