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CSS.MaxImgLength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'1200px'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parameter sets the maximum allowed length on &lt;code&gt;img&lt;/code&gt; tags,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effectively the &lt;code&gt;width&lt;/code&gt; and &lt;code&gt;height&lt;/code&gt; properties.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Only absolute units of measurement (in, pt, pc, mm, cm) and pixels (px) are allowed. This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place to prevent imagecrash attacks, disable with null at your own risk.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directive is similar to %HTML.MaxImgLength, and both should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concurrently edited, although there are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subtle differences in the input format (the CSS max is a number with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unit).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