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CSS.Proprietary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allow safe, proprietary CSS values.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