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Core.AllowParseManyTags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bool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false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4.10.1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directive allows parsing of many nested tags.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you set true, relaxes any hardcoded limit from the parser.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However, in that case it may cause a Dos attack.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careful when enabling it.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