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Core.EscapeInvalidChildren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&lt;p&gt;&lt;strong&gt;Warning:&lt;/strong&gt; this configuration option is no longer does anything as of 4.6.0.&lt;/p&gt;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&lt;p&gt;When true, a child is found that is not allowed in the context of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element will be transformed into text as if it were ASCII. When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false, that element and all internal tags will be dropped, though text will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preserved.  There is no option for dropping the element but preserving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nodes.&lt;/p&gt;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