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HTML.MaxImgLength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1200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directive controls the maximum number of pixels in the width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height attributes in &lt;code&gt;img&lt;/code&gt; tags. This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place to prevent imagecrash attacks, disable with null at your own risk.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directive is similar to %CSS.MaxImgLength, and both should be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concurrently edited, although there 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subtle differences in the input format (the HTML max is an integer).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