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HTML.Strict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DEPRECATED-VERSION: 1.7.0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DEPRECATED-USE: HTML.Doctype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whether or not to use Transitional (loose) or Strict rulesets.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