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HTML.TidyLevel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'medium'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&lt;p&gt;General level of cleanliness the Tidy module should enforce.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four allowed values:&lt;/p&gt;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&lt;dt&gt;none&lt;/dt&gt;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&lt;dd&gt;No extra tidying should be done&lt;/dd&gt;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&lt;dt&gt;light&lt;/dt&gt;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&lt;dd&gt;Only fix elements that would be discarded otherwise due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lack of support in doctype&lt;/dd&gt;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&lt;dt&gt;medium&lt;/dt&gt;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&lt;dd&gt;Enforce best practices&lt;/dd&gt;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&lt;dt&gt;heavy&lt;/dt&gt;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&lt;dd&gt;Transform all deprecated elements and attributes to standards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compliant equivalents&lt;/dd&gt;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&lt;/dl&gt;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--ALLOWED--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'none', 'light', 'medium', 'heavy'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