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6DCE5B62" w:rsidP="02236FE0" w:rsidRDefault="6DCE5B62" w14:paraId="0BEC5603" w14:textId="0238D05A">
      <w:pPr>
        <w:pStyle w:val="Normal"/>
        <w:rPr>
          <w:rFonts w:ascii="Times New Roman" w:hAnsi="Times New Roman" w:eastAsia="Times New Roman" w:cs="Times New Roman"/>
          <w:sz w:val="24"/>
          <w:szCs w:val="24"/>
        </w:rPr>
      </w:pPr>
      <w:r w:rsidRPr="02236FE0" w:rsidR="6DCE5B62">
        <w:rPr>
          <w:rFonts w:ascii="Times New Roman" w:hAnsi="Times New Roman" w:eastAsia="Times New Roman" w:cs="Times New Roman"/>
          <w:sz w:val="24"/>
          <w:szCs w:val="24"/>
        </w:rPr>
        <w:t>Duane Day Jr</w:t>
      </w:r>
    </w:p>
    <w:p w:rsidR="6DCE5B62" w:rsidP="02236FE0" w:rsidRDefault="6DCE5B62" w14:paraId="169A5664" w14:textId="285EAE7B">
      <w:pPr>
        <w:pStyle w:val="Normal"/>
        <w:rPr>
          <w:rFonts w:ascii="Times New Roman" w:hAnsi="Times New Roman" w:eastAsia="Times New Roman" w:cs="Times New Roman"/>
          <w:sz w:val="24"/>
          <w:szCs w:val="24"/>
        </w:rPr>
      </w:pPr>
      <w:r w:rsidRPr="02236FE0" w:rsidR="6DCE5B62">
        <w:rPr>
          <w:rFonts w:ascii="Times New Roman" w:hAnsi="Times New Roman" w:eastAsia="Times New Roman" w:cs="Times New Roman"/>
          <w:sz w:val="24"/>
          <w:szCs w:val="24"/>
        </w:rPr>
        <w:t xml:space="preserve">CS-255 </w:t>
      </w:r>
    </w:p>
    <w:p w:rsidR="6DCE5B62" w:rsidP="02236FE0" w:rsidRDefault="6DCE5B62" w14:paraId="16D175F1" w14:textId="01E206CF">
      <w:pPr>
        <w:pStyle w:val="Normal"/>
        <w:rPr>
          <w:rFonts w:ascii="Times New Roman" w:hAnsi="Times New Roman" w:eastAsia="Times New Roman" w:cs="Times New Roman"/>
          <w:sz w:val="24"/>
          <w:szCs w:val="24"/>
        </w:rPr>
      </w:pPr>
      <w:r w:rsidRPr="02236FE0" w:rsidR="6DCE5B62">
        <w:rPr>
          <w:rFonts w:ascii="Times New Roman" w:hAnsi="Times New Roman" w:eastAsia="Times New Roman" w:cs="Times New Roman"/>
          <w:sz w:val="24"/>
          <w:szCs w:val="24"/>
        </w:rPr>
        <w:t>6/20/2026</w:t>
      </w:r>
    </w:p>
    <w:p w:rsidR="6DCE5B62" w:rsidP="02236FE0" w:rsidRDefault="6DCE5B62" w14:paraId="14C7A323" w14:textId="69609C6F">
      <w:pPr>
        <w:pStyle w:val="Normal"/>
        <w:rPr>
          <w:rFonts w:ascii="Times New Roman" w:hAnsi="Times New Roman" w:eastAsia="Times New Roman" w:cs="Times New Roman"/>
          <w:sz w:val="24"/>
          <w:szCs w:val="24"/>
        </w:rPr>
      </w:pPr>
      <w:r w:rsidRPr="02236FE0" w:rsidR="6DCE5B62">
        <w:rPr>
          <w:rFonts w:ascii="Times New Roman" w:hAnsi="Times New Roman" w:eastAsia="Times New Roman" w:cs="Times New Roman"/>
          <w:sz w:val="24"/>
          <w:szCs w:val="24"/>
        </w:rPr>
        <w:t xml:space="preserve">                                                                         CS-255 Project 2</w:t>
      </w:r>
    </w:p>
    <w:p w:rsidR="02236FE0" w:rsidP="02236FE0" w:rsidRDefault="02236FE0" w14:paraId="10467D41" w14:textId="75EBCEF2">
      <w:pPr>
        <w:pStyle w:val="Normal"/>
        <w:rPr>
          <w:rFonts w:ascii="Times New Roman" w:hAnsi="Times New Roman" w:eastAsia="Times New Roman" w:cs="Times New Roman"/>
          <w:sz w:val="24"/>
          <w:szCs w:val="24"/>
        </w:rPr>
      </w:pPr>
    </w:p>
    <w:p xmlns:wp14="http://schemas.microsoft.com/office/word/2010/wordml" w14:paraId="0F646529" wp14:textId="01A63064">
      <w:pPr>
        <w:pStyle w:val="Heading1"/>
      </w:pPr>
      <w:r w:rsidR="6DCE5B62">
        <w:rPr/>
        <w:t>UML Diagrams</w:t>
      </w:r>
    </w:p>
    <w:p xmlns:wp14="http://schemas.microsoft.com/office/word/2010/wordml" w14:paraId="1DB42269" wp14:textId="77777777">
      <w:pPr>
        <w:pStyle w:val="Heading2"/>
      </w:pPr>
      <w:r>
        <w:t>UML Use Case Diagram</w:t>
      </w:r>
    </w:p>
    <w:p xmlns:wp14="http://schemas.microsoft.com/office/word/2010/wordml" w14:paraId="3192DECD" wp14:textId="77777777">
      <w:r>
        <w:t>The use case diagram shows how customers, instructors, administrators, and the DMV system interact with DriverPass. Customers can register, log in, view training materials, schedule lessons, take practice tests, and make payments. Instructors can view appointments and record lesson results. Administrators manage users, schedules, training content, and DMV updates.</w:t>
      </w:r>
    </w:p>
    <w:p xmlns:wp14="http://schemas.microsoft.com/office/word/2010/wordml" w14:paraId="672A6659" wp14:textId="77777777">
      <w:pPr>
        <w:jc w:val="center"/>
      </w:pPr>
      <w:r w:rsidR="02236FE0">
        <w:drawing>
          <wp:inline xmlns:wp14="http://schemas.microsoft.com/office/word/2010/wordprocessingDrawing" wp14:editId="59BD8679" wp14:anchorId="3440D16A">
            <wp:extent cx="2540605" cy="5451716"/>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use_case_diagram.png"/>
                    <pic:cNvPicPr/>
                  </pic:nvPicPr>
                  <pic:blipFill>
                    <a:blip xmlns:r="http://schemas.openxmlformats.org/officeDocument/2006/relationships" r:embed="rId9"/>
                    <a:stretch>
                      <a:fillRect/>
                    </a:stretch>
                  </pic:blipFill>
                  <pic:spPr>
                    <a:xfrm rot="0">
                      <a:off x="0" y="0"/>
                      <a:ext cx="2540605" cy="5451716"/>
                    </a:xfrm>
                    <a:prstGeom prst="rect"/>
                  </pic:spPr>
                </pic:pic>
              </a:graphicData>
            </a:graphic>
          </wp:inline>
        </w:drawing>
      </w:r>
    </w:p>
    <w:p xmlns:wp14="http://schemas.microsoft.com/office/word/2010/wordml" w14:paraId="0A37501D" wp14:textId="77777777">
      <w:r>
        <w:br w:type="page"/>
      </w:r>
    </w:p>
    <w:p xmlns:wp14="http://schemas.microsoft.com/office/word/2010/wordml" w14:paraId="62C3EDA7" wp14:textId="77777777">
      <w:pPr>
        <w:pStyle w:val="Heading2"/>
      </w:pPr>
      <w:r>
        <w:t>UML Activity Diagrams</w:t>
      </w:r>
    </w:p>
    <w:p xmlns:wp14="http://schemas.microsoft.com/office/word/2010/wordml" w14:paraId="3DB63C60" wp14:textId="77777777">
      <w:r>
        <w:t>The first activity diagram shows how a customer schedules a driving lesson. The system checks instructor and vehicle availability before saving the appointment. If a time is not available, the customer can select a different date and time.</w:t>
      </w:r>
    </w:p>
    <w:p xmlns:wp14="http://schemas.microsoft.com/office/word/2010/wordml" w14:paraId="5DAB6C7B" wp14:textId="77777777">
      <w:pPr>
        <w:jc w:val="center"/>
      </w:pPr>
      <w:r>
        <w:drawing>
          <wp:inline xmlns:a="http://schemas.openxmlformats.org/drawingml/2006/main" xmlns:pic="http://schemas.openxmlformats.org/drawingml/2006/picture" xmlns:wp14="http://schemas.microsoft.com/office/word/2010/wordprocessingDrawing" wp14:anchorId="6F30269A" wp14:editId="7777777">
            <wp:extent cx="3277592" cy="6355079"/>
            <wp:docPr id="2" name="Picture 2"/>
            <wp:cNvGraphicFramePr>
              <a:graphicFrameLocks noChangeAspect="1"/>
            </wp:cNvGraphicFramePr>
            <a:graphic>
              <a:graphicData uri="http://schemas.openxmlformats.org/drawingml/2006/picture">
                <pic:pic>
                  <pic:nvPicPr>
                    <pic:cNvPr id="0" name="activity_schedule_lesson.png"/>
                    <pic:cNvPicPr/>
                  </pic:nvPicPr>
                  <pic:blipFill>
                    <a:blip r:embed="rId10"/>
                    <a:stretch>
                      <a:fillRect/>
                    </a:stretch>
                  </pic:blipFill>
                  <pic:spPr>
                    <a:xfrm>
                      <a:off x="0" y="0"/>
                      <a:ext cx="3277592" cy="6355079"/>
                    </a:xfrm>
                    <a:prstGeom prst="rect"/>
                  </pic:spPr>
                </pic:pic>
              </a:graphicData>
            </a:graphic>
          </wp:inline>
        </w:drawing>
      </w:r>
    </w:p>
    <w:p xmlns:wp14="http://schemas.microsoft.com/office/word/2010/wordml" w14:paraId="02EB378F" wp14:textId="77777777">
      <w:r>
        <w:br w:type="page"/>
      </w:r>
    </w:p>
    <w:p xmlns:wp14="http://schemas.microsoft.com/office/word/2010/wordml" w14:paraId="635C573C" wp14:textId="77777777">
      <w:r>
        <w:t>The second activity diagram shows how a customer takes a practice test. The customer logs in, selects a test, answers the questions, submits the test, and receives a saved score.</w:t>
      </w:r>
    </w:p>
    <w:p xmlns:wp14="http://schemas.microsoft.com/office/word/2010/wordml" w14:paraId="6A05A809" wp14:textId="77777777">
      <w:pPr>
        <w:jc w:val="center"/>
      </w:pPr>
      <w:r>
        <w:drawing>
          <wp:inline xmlns:a="http://schemas.openxmlformats.org/drawingml/2006/main" xmlns:pic="http://schemas.openxmlformats.org/drawingml/2006/picture" xmlns:wp14="http://schemas.microsoft.com/office/word/2010/wordprocessingDrawing" wp14:anchorId="1E049B59" wp14:editId="7777777">
            <wp:extent cx="1900256" cy="6629400"/>
            <wp:docPr id="3" name="Picture 3"/>
            <wp:cNvGraphicFramePr>
              <a:graphicFrameLocks noChangeAspect="1"/>
            </wp:cNvGraphicFramePr>
            <a:graphic>
              <a:graphicData uri="http://schemas.openxmlformats.org/drawingml/2006/picture">
                <pic:pic>
                  <pic:nvPicPr>
                    <pic:cNvPr id="0" name="activity_practice_test.png"/>
                    <pic:cNvPicPr/>
                  </pic:nvPicPr>
                  <pic:blipFill>
                    <a:blip r:embed="rId11"/>
                    <a:stretch>
                      <a:fillRect/>
                    </a:stretch>
                  </pic:blipFill>
                  <pic:spPr>
                    <a:xfrm>
                      <a:off x="0" y="0"/>
                      <a:ext cx="1900256" cy="6629400"/>
                    </a:xfrm>
                    <a:prstGeom prst="rect"/>
                  </pic:spPr>
                </pic:pic>
              </a:graphicData>
            </a:graphic>
          </wp:inline>
        </w:drawing>
      </w:r>
    </w:p>
    <w:p xmlns:wp14="http://schemas.microsoft.com/office/word/2010/wordml" w14:paraId="5A39BBE3" wp14:textId="77777777">
      <w:r>
        <w:br w:type="page"/>
      </w:r>
    </w:p>
    <w:p xmlns:wp14="http://schemas.microsoft.com/office/word/2010/wordml" w14:paraId="06DAE08A" wp14:textId="77777777">
      <w:pPr>
        <w:pStyle w:val="Heading2"/>
      </w:pPr>
      <w:r>
        <w:t>UML Sequence Diagram</w:t>
      </w:r>
    </w:p>
    <w:p xmlns:wp14="http://schemas.microsoft.com/office/word/2010/wordml" w14:paraId="0392704E" wp14:textId="77777777">
      <w:r>
        <w:t>The sequence diagram shows the order of communication when a customer schedules a driving lesson. The customer sends the request to the DriverPass system. The system checks the database, instructor schedule, and vehicle schedule before confirming the appointment.</w:t>
      </w:r>
    </w:p>
    <w:p xmlns:wp14="http://schemas.microsoft.com/office/word/2010/wordml" w14:paraId="41C8F396" wp14:textId="77777777">
      <w:pPr>
        <w:jc w:val="center"/>
      </w:pPr>
      <w:r>
        <w:drawing>
          <wp:inline xmlns:a="http://schemas.openxmlformats.org/drawingml/2006/main" xmlns:pic="http://schemas.openxmlformats.org/drawingml/2006/picture" xmlns:wp14="http://schemas.microsoft.com/office/word/2010/wordprocessingDrawing" wp14:anchorId="6CA6FB83" wp14:editId="7777777">
            <wp:extent cx="6217920" cy="2324961"/>
            <wp:docPr id="4" name="Picture 4"/>
            <wp:cNvGraphicFramePr>
              <a:graphicFrameLocks noChangeAspect="1"/>
            </wp:cNvGraphicFramePr>
            <a:graphic>
              <a:graphicData uri="http://schemas.openxmlformats.org/drawingml/2006/picture">
                <pic:pic>
                  <pic:nvPicPr>
                    <pic:cNvPr id="0" name="sequence_schedule_lesson.png"/>
                    <pic:cNvPicPr/>
                  </pic:nvPicPr>
                  <pic:blipFill>
                    <a:blip r:embed="rId12"/>
                    <a:stretch>
                      <a:fillRect/>
                    </a:stretch>
                  </pic:blipFill>
                  <pic:spPr>
                    <a:xfrm>
                      <a:off x="0" y="0"/>
                      <a:ext cx="6217920" cy="2324961"/>
                    </a:xfrm>
                    <a:prstGeom prst="rect"/>
                  </pic:spPr>
                </pic:pic>
              </a:graphicData>
            </a:graphic>
          </wp:inline>
        </w:drawing>
      </w:r>
    </w:p>
    <w:p xmlns:wp14="http://schemas.microsoft.com/office/word/2010/wordml" w14:paraId="01DE5A43" wp14:textId="77777777">
      <w:pPr>
        <w:pStyle w:val="Heading2"/>
      </w:pPr>
      <w:r>
        <w:t>UML Class Diagram</w:t>
      </w:r>
    </w:p>
    <w:p xmlns:wp14="http://schemas.microsoft.com/office/word/2010/wordml" w14:paraId="3AC63E06" wp14:textId="77777777">
      <w:r>
        <w:t>The class diagram identifies the main classes and attributes needed for the DriverPass system. These classes support customer accounts, appointments, instructors, vehicles, practice tests, training content, and administrative reporting.</w:t>
      </w:r>
    </w:p>
    <w:p xmlns:wp14="http://schemas.microsoft.com/office/word/2010/wordml" w14:paraId="72A3D3EC" wp14:textId="77777777">
      <w:pPr>
        <w:jc w:val="center"/>
      </w:pPr>
      <w:r>
        <w:drawing>
          <wp:inline xmlns:a="http://schemas.openxmlformats.org/drawingml/2006/main" xmlns:pic="http://schemas.openxmlformats.org/drawingml/2006/picture" xmlns:wp14="http://schemas.microsoft.com/office/word/2010/wordprocessingDrawing" wp14:anchorId="7BED87E2" wp14:editId="7777777">
            <wp:extent cx="5282878" cy="3063239"/>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282878" cy="3063239"/>
                    </a:xfrm>
                    <a:prstGeom prst="rect"/>
                  </pic:spPr>
                </pic:pic>
              </a:graphicData>
            </a:graphic>
          </wp:inline>
        </w:drawing>
      </w:r>
    </w:p>
    <w:p xmlns:wp14="http://schemas.microsoft.com/office/word/2010/wordml" w14:paraId="0D0B940D" wp14:textId="77777777">
      <w:r>
        <w:br w:type="page"/>
      </w:r>
    </w:p>
    <w:p xmlns:wp14="http://schemas.microsoft.com/office/word/2010/wordml" w14:paraId="08672C7B" wp14:textId="77777777">
      <w:pPr>
        <w:pStyle w:val="Heading1"/>
      </w:pPr>
      <w:r>
        <w:t>Technical Requirements</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rsidTr="73321A72" w14:paraId="719CC0C1" wp14:textId="77777777">
        <w:tc>
          <w:tcPr>
            <w:tcW w:w="5184" w:type="dxa"/>
            <w:shd w:val="clear" w:color="auto" w:fill="D9EAF7"/>
            <w:tcMar/>
          </w:tcPr>
          <w:p w14:paraId="5B95F6D9" wp14:textId="77777777">
            <w:r>
              <w:t>Requirement Type</w:t>
            </w:r>
          </w:p>
        </w:tc>
        <w:tc>
          <w:tcPr>
            <w:tcW w:w="5184" w:type="dxa"/>
            <w:shd w:val="clear" w:color="auto" w:fill="D9EAF7"/>
            <w:tcMar/>
          </w:tcPr>
          <w:p w14:paraId="31FF54C8" wp14:textId="77777777">
            <w:r>
              <w:t>Description</w:t>
            </w:r>
          </w:p>
        </w:tc>
      </w:tr>
      <w:tr xmlns:wp14="http://schemas.microsoft.com/office/word/2010/wordml" w:rsidTr="73321A72" w14:paraId="6DF80F70" wp14:textId="77777777">
        <w:tc>
          <w:tcPr>
            <w:tcW w:w="5184" w:type="dxa"/>
            <w:tcMar/>
            <w:vAlign w:val="top"/>
          </w:tcPr>
          <w:p w14:paraId="4DA5D839" wp14:textId="77777777">
            <w:r>
              <w:t>Hardware</w:t>
            </w:r>
          </w:p>
        </w:tc>
        <w:tc>
          <w:tcPr>
            <w:tcW w:w="5184" w:type="dxa"/>
            <w:tcMar/>
            <w:vAlign w:val="top"/>
          </w:tcPr>
          <w:p w14:paraId="5F4C51C0" wp14:textId="310BA202">
            <w:r w:rsidR="73321A72">
              <w:rPr/>
              <w:t xml:space="preserve">The </w:t>
            </w:r>
            <w:r w:rsidR="73321A72">
              <w:rPr/>
              <w:t>DriverPass</w:t>
            </w:r>
            <w:r w:rsidR="73321A72">
              <w:rPr/>
              <w:t xml:space="preserve"> system will require cloud</w:t>
            </w:r>
            <w:r w:rsidR="78C90874">
              <w:rPr/>
              <w:t xml:space="preserve"> </w:t>
            </w:r>
            <w:r w:rsidR="73321A72">
              <w:rPr/>
              <w:t>hosted servers to store customer information, appointments, lesson records, reports, and training materials. Employees and administrators will need computers with internet access. Instructors may use tablets or mobile devices to view appointments and record lesson results.</w:t>
            </w:r>
          </w:p>
        </w:tc>
      </w:tr>
      <w:tr xmlns:wp14="http://schemas.microsoft.com/office/word/2010/wordml" w:rsidTr="73321A72" w14:paraId="6A034795" wp14:textId="77777777">
        <w:tc>
          <w:tcPr>
            <w:tcW w:w="5184" w:type="dxa"/>
            <w:tcMar/>
            <w:vAlign w:val="top"/>
          </w:tcPr>
          <w:p w14:paraId="4C899762" wp14:textId="77777777">
            <w:r>
              <w:t>Software</w:t>
            </w:r>
          </w:p>
        </w:tc>
        <w:tc>
          <w:tcPr>
            <w:tcW w:w="5184" w:type="dxa"/>
            <w:tcMar/>
            <w:vAlign w:val="top"/>
          </w:tcPr>
          <w:p w14:paraId="1DD4D40C" wp14:textId="77777777">
            <w:r>
              <w:t>The system will operate through a web browser and support Windows, macOS, Android, and iOS devices. A database management system will store customer accounts, appointment information, training content, payments, and practice test results. Secure authentication software will be used to protect user accounts and passwords.</w:t>
            </w:r>
          </w:p>
        </w:tc>
      </w:tr>
      <w:tr xmlns:wp14="http://schemas.microsoft.com/office/word/2010/wordml" w:rsidTr="73321A72" w14:paraId="7B2324E8" wp14:textId="77777777">
        <w:tc>
          <w:tcPr>
            <w:tcW w:w="5184" w:type="dxa"/>
            <w:tcMar/>
            <w:vAlign w:val="top"/>
          </w:tcPr>
          <w:p w14:paraId="76060EEF" wp14:textId="77777777">
            <w:r>
              <w:t>Tools</w:t>
            </w:r>
          </w:p>
        </w:tc>
        <w:tc>
          <w:tcPr>
            <w:tcW w:w="5184" w:type="dxa"/>
            <w:tcMar/>
            <w:vAlign w:val="top"/>
          </w:tcPr>
          <w:p w14:paraId="55E8DF81" wp14:textId="77777777">
            <w:r>
              <w:t>The system will use cloud hosting services, database tools, web application tools, and reporting tools. Administrators will use management tools to update training content, manage user accounts, manage schedules, and monitor system activity.</w:t>
            </w:r>
          </w:p>
        </w:tc>
      </w:tr>
      <w:tr xmlns:wp14="http://schemas.microsoft.com/office/word/2010/wordml" w:rsidTr="73321A72" w14:paraId="762881BB" wp14:textId="77777777">
        <w:tc>
          <w:tcPr>
            <w:tcW w:w="5184" w:type="dxa"/>
            <w:tcMar/>
            <w:vAlign w:val="top"/>
          </w:tcPr>
          <w:p w14:paraId="08E7CB28" wp14:textId="77777777">
            <w:r>
              <w:t>Infrastructure</w:t>
            </w:r>
          </w:p>
        </w:tc>
        <w:tc>
          <w:tcPr>
            <w:tcW w:w="5184" w:type="dxa"/>
            <w:tcMar/>
            <w:vAlign w:val="top"/>
          </w:tcPr>
          <w:p w14:paraId="6311DBDC" wp14:textId="74115FB3">
            <w:r w:rsidR="3B3E05F5">
              <w:rPr/>
              <w:t>The system requires reliable internet access, cloud</w:t>
            </w:r>
            <w:r w:rsidR="08A20D13">
              <w:rPr/>
              <w:t xml:space="preserve"> </w:t>
            </w:r>
            <w:r w:rsidR="3B3E05F5">
              <w:rPr/>
              <w:t xml:space="preserve">based servers, secure data storage, and encrypted communication. The system must also support DMV update </w:t>
            </w:r>
            <w:r w:rsidR="3B3E05F5">
              <w:rPr/>
              <w:t>integration,</w:t>
            </w:r>
            <w:r w:rsidR="3B3E05F5">
              <w:rPr/>
              <w:t xml:space="preserve"> so training materials </w:t>
            </w:r>
            <w:r w:rsidR="3B3E05F5">
              <w:rPr/>
              <w:t>remain</w:t>
            </w:r>
            <w:r w:rsidR="3B3E05F5">
              <w:rPr/>
              <w:t xml:space="preserve"> current. These requirements support </w:t>
            </w:r>
            <w:r w:rsidR="3B3E05F5">
              <w:rPr/>
              <w:t>DriverPass</w:t>
            </w:r>
            <w:r w:rsidR="3B3E05F5">
              <w:rPr/>
              <w:t xml:space="preserve"> by keeping scheduling, testing, and account management available and secure.</w:t>
            </w:r>
          </w:p>
        </w:tc>
      </w:tr>
    </w:tbl>
    <w:sectPr w:rsidRPr="0006063C" w:rsidR="00FC693F" w:rsidSect="00034616">
      <w:pgSz w:w="12240" w:h="15840" w:orient="portrait"/>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36FE0"/>
    <w:rsid w:val="08A20D13"/>
    <w:rsid w:val="2DFBAD0B"/>
    <w:rsid w:val="3B3E05F5"/>
    <w:rsid w:val="646CA452"/>
    <w:rsid w:val="6DCE5B62"/>
    <w:rsid w:val="73321A72"/>
    <w:rsid w:val="74C1FFC0"/>
    <w:rsid w:val="78C908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2B470AD-C3B0-4649-9F98-3DA2AD0F58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1.png"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Day Jr, Duane</lastModifiedBy>
  <revision>3</revision>
  <dcterms:created xsi:type="dcterms:W3CDTF">2013-12-23T23:15:00.0000000Z</dcterms:created>
  <dcterms:modified xsi:type="dcterms:W3CDTF">2026-06-22T02:13:27.0979471Z</dcterms:modified>
  <category/>
</coreProperties>
</file>