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40"/>
          <w:szCs w:val="40"/>
          <w:highlight w:val="none"/>
        </w:rPr>
      </w:pPr>
      <w:r>
        <w:rPr>
          <w:b/>
          <w:bCs/>
          <w:sz w:val="40"/>
          <w:szCs w:val="40"/>
        </w:rPr>
        <w:t xml:space="preserve">MONSTER8</w:t>
      </w:r>
      <w:r>
        <w:rPr>
          <w:b/>
          <w:bCs/>
          <w:sz w:val="40"/>
          <w:szCs w:val="40"/>
        </w:rPr>
      </w:r>
      <w:r>
        <w:rPr>
          <w:b/>
          <w:bCs/>
          <w:sz w:val="40"/>
          <w:szCs w:val="40"/>
          <w:highlight w:val="none"/>
        </w:rPr>
      </w:r>
    </w:p>
    <w:p>
      <w:pPr>
        <w:pBdr/>
        <w:spacing/>
        <w:ind/>
        <w:jc w:val="left"/>
        <w:rPr>
          <w:b/>
          <w:bCs/>
          <w:sz w:val="40"/>
          <w:szCs w:val="40"/>
        </w:rPr>
      </w:pPr>
      <w:r>
        <w:rPr>
          <w:b/>
          <w:bCs/>
          <w:sz w:val="40"/>
          <w:szCs w:val="40"/>
        </w:rPr>
      </w:r>
      <w:r>
        <w:rPr>
          <w:b/>
          <w:bCs/>
          <w:sz w:val="40"/>
          <w:szCs w:val="40"/>
        </w:rPr>
      </w:r>
      <w:r>
        <w:rPr>
          <w:b/>
          <w:bCs/>
          <w:sz w:val="40"/>
          <w:szCs w:val="40"/>
        </w:rPr>
      </w:r>
    </w:p>
    <w:p>
      <w:pPr>
        <w:pBdr/>
        <w:spacing/>
        <w:ind/>
        <w:jc w:val="left"/>
        <w:rPr>
          <w:b w:val="0"/>
          <w:bCs w:val="0"/>
          <w:sz w:val="28"/>
          <w:szCs w:val="28"/>
          <w:highlight w:val="none"/>
        </w:rPr>
      </w:pPr>
      <w:r>
        <w:rPr>
          <w:b w:val="0"/>
          <w:bCs w:val="0"/>
          <w:sz w:val="28"/>
          <w:szCs w:val="28"/>
          <w:highlight w:val="none"/>
        </w:rPr>
        <w:t xml:space="preserve">La monster8 </w:t>
      </w:r>
      <w:r>
        <w:rPr>
          <w:b w:val="0"/>
          <w:bCs w:val="0"/>
          <w:sz w:val="28"/>
          <w:szCs w:val="28"/>
          <w:highlight w:val="none"/>
        </w:rPr>
        <w:t xml:space="preserve">(« </w:t>
      </w:r>
      <w:r>
        <w:rPr>
          <w:b w:val="0"/>
          <w:bCs w:val="0"/>
          <w:i/>
          <w:iCs/>
          <w:sz w:val="28"/>
          <w:szCs w:val="28"/>
          <w:highlight w:val="none"/>
        </w:rPr>
        <w:t xml:space="preserve">Monster8 »</w:t>
      </w:r>
      <w:r>
        <w:rPr>
          <w:b w:val="0"/>
          <w:bCs w:val="0"/>
          <w:sz w:val="28"/>
          <w:szCs w:val="28"/>
          <w:highlight w:val="none"/>
        </w:rPr>
        <w:t xml:space="preserve">) </w:t>
      </w:r>
      <w:r>
        <w:rPr>
          <w:b w:val="0"/>
          <w:bCs w:val="0"/>
          <w:sz w:val="28"/>
          <w:szCs w:val="28"/>
          <w:highlight w:val="none"/>
        </w:rPr>
        <w:t xml:space="preserve">est une console de jeu virtuelle, programmée en C++ avec Gtk3 sous Ubuntu Linux.</w:t>
      </w:r>
      <w:r>
        <w:rPr>
          <w:b/>
          <w:bCs/>
          <w:sz w:val="40"/>
          <w:szCs w:val="40"/>
          <w:highlight w:val="none"/>
        </w:rPr>
      </w:r>
      <w:r>
        <w:rPr>
          <w:b w:val="0"/>
          <w:bCs w:val="0"/>
          <w:sz w:val="28"/>
          <w:szCs w:val="28"/>
          <w:highlight w:val="none"/>
        </w:rPr>
      </w:r>
    </w:p>
    <w:p>
      <w:pPr>
        <w:pBdr/>
        <w:spacing/>
        <w:ind/>
        <w:jc w:val="left"/>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jc w:val="left"/>
        <w:rPr>
          <w:b/>
          <w:bCs/>
          <w:sz w:val="28"/>
          <w:szCs w:val="28"/>
          <w:highlight w:val="none"/>
        </w:rPr>
      </w:pPr>
      <w:r>
        <w:rPr>
          <w:b/>
          <w:bCs/>
          <w:sz w:val="28"/>
          <w:szCs w:val="28"/>
          <w:highlight w:val="none"/>
        </w:rPr>
        <w:t xml:space="preserve">Propriétés de la console :</w:t>
      </w:r>
      <w:r>
        <w:rPr>
          <w:b/>
          <w:bCs/>
          <w:sz w:val="40"/>
          <w:szCs w:val="40"/>
          <w:highlight w:val="none"/>
        </w:rPr>
      </w:r>
      <w:r>
        <w:rPr>
          <w:b/>
          <w:bCs/>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Elle dispose d’un processeur 8/24 bits vaguement inspiré du z80. Elle dispose de 8 registre 24 bits, nommés A0 à A7, et de 8 registres 8 bits, nommés D0 à D7. Le registre D7 contient les drapeaux.</w:t>
      </w:r>
      <w:r>
        <w:rPr>
          <w:b/>
          <w:bCs/>
          <w:sz w:val="40"/>
          <w:szCs w:val="40"/>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La console dispose d’une mémoire de </w:t>
      </w:r>
      <w:r>
        <w:rPr>
          <w:b w:val="0"/>
          <w:bCs w:val="0"/>
          <w:sz w:val="28"/>
          <w:szCs w:val="28"/>
          <w:highlight w:val="none"/>
        </w:rPr>
        <w:t xml:space="preserve">16 Mo de base, d’une mémoire de 16 Mo pour les sprites, d’une mémoire de 16 Mo pour les tilesets, d’une mémoire de 16 Mo pour les sons OGG, et d’une mémoire de 16Mo pour les musiques OGG.</w:t>
      </w:r>
      <w:r>
        <w:rPr>
          <w:b/>
          <w:bCs/>
          <w:sz w:val="40"/>
          <w:szCs w:val="40"/>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Elle dispose d’un éditeur de code source assembler (« </w:t>
      </w:r>
      <w:r>
        <w:rPr>
          <w:b w:val="0"/>
          <w:bCs w:val="0"/>
          <w:i/>
          <w:iCs/>
          <w:sz w:val="28"/>
          <w:szCs w:val="28"/>
          <w:highlight w:val="none"/>
        </w:rPr>
        <w:t xml:space="preserve">Monster8Editor »</w:t>
      </w:r>
      <w:r>
        <w:rPr>
          <w:b w:val="0"/>
          <w:bCs w:val="0"/>
          <w:sz w:val="28"/>
          <w:szCs w:val="28"/>
          <w:highlight w:val="none"/>
        </w:rPr>
        <w:t xml:space="preserve">), qui permet aussi d’importer les différents médias.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jc w:val="left"/>
        <w:rPr>
          <w:b/>
          <w:bCs/>
          <w:sz w:val="28"/>
          <w:szCs w:val="28"/>
          <w:highlight w:val="none"/>
        </w:rPr>
      </w:pPr>
      <w:r>
        <w:rPr>
          <w:b/>
          <w:bCs/>
          <w:sz w:val="28"/>
          <w:szCs w:val="28"/>
          <w:highlight w:val="none"/>
        </w:rPr>
        <w:t xml:space="preserve">Les drapeaux :</w:t>
      </w:r>
      <w:r>
        <w:rPr>
          <w:b/>
          <w:bCs/>
          <w:sz w:val="28"/>
          <w:szCs w:val="28"/>
          <w:highlight w:val="none"/>
        </w:rPr>
      </w:r>
      <w:r>
        <w:rPr>
          <w:b/>
          <w:bCs/>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Il y a cinq drapeaux. Ce sont S, Z, H, PO et C. Respectivement, ce sont le drapeau de Signe, le drapeau Zéro, la Half-Carry (demi-retenue), Parité/Overflow et Carry (retenue).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Après certaines opérations, les drapeaux sont mis à 1 ou à 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Voici les conditions que l’on peut tester suite à cela :</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Drapeau S : N ou P (négatif ou positif)</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Drapeau Z : Z ou NZ (zéro ou non-zéro)</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Drapeau H : H ou NH (demi retenue ou non-demi retenue)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Drapeau PO : OV ou NO (overflow ou non-overflow)</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Drapeau C : C ou NC (retenue ou non-retenue)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jc w:val="left"/>
        <w:rPr>
          <w:b/>
          <w:bCs/>
          <w:sz w:val="28"/>
          <w:szCs w:val="28"/>
          <w:highlight w:val="none"/>
        </w:rPr>
      </w:pPr>
      <w:r>
        <w:rPr>
          <w:b/>
          <w:bCs/>
          <w:sz w:val="28"/>
          <w:szCs w:val="28"/>
          <w:highlight w:val="none"/>
        </w:rPr>
        <w:t xml:space="preserve">Instructions du processeur virtuel :</w:t>
      </w:r>
      <w:r>
        <w:rPr>
          <w:b/>
          <w:bCs/>
          <w:sz w:val="40"/>
          <w:szCs w:val="40"/>
          <w:highlight w:val="none"/>
        </w:rPr>
      </w:r>
      <w:r>
        <w:rPr>
          <w:b/>
          <w:bCs/>
          <w:sz w:val="28"/>
          <w:szCs w:val="28"/>
          <w:highlight w:val="none"/>
        </w:rPr>
      </w:r>
    </w:p>
    <w:p>
      <w:pPr>
        <w:pBdr/>
        <w:spacing/>
        <w:ind/>
        <w:jc w:val="left"/>
        <w:rPr>
          <w:b w:val="0"/>
          <w:bCs w:val="0"/>
          <w:sz w:val="28"/>
          <w:szCs w:val="28"/>
          <w:highlight w:val="none"/>
        </w:rPr>
      </w:pPr>
      <w:r>
        <w:rPr>
          <w:b w:val="0"/>
          <w:bCs w:val="0"/>
          <w:sz w:val="28"/>
          <w:szCs w:val="28"/>
          <w:highlight w:val="none"/>
        </w:rPr>
        <w:t xml:space="preserve">NOP : Ne rien faire</w:t>
      </w:r>
      <w:r>
        <w:rPr>
          <w:b/>
          <w:bCs/>
          <w:sz w:val="40"/>
          <w:szCs w:val="40"/>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HALT : stopper le microprocesseur, obligeant l’utilisateur à éteindre la console pour de nouveau s’en servir.</w:t>
      </w:r>
      <w:r>
        <w:rPr>
          <w:b/>
          <w:bCs/>
          <w:sz w:val="40"/>
          <w:szCs w:val="40"/>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JP flag,adresse : saute à l’adresse en fonction de l’état du drapeau. (voir plus haut, « les drapeaux »)</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JP Ax : saute à l’adresse dans le registre Ax.</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JP adresse : saute à l’adresse.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CALL adresse : appelle un sous-programme à l’adresse.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RET flag</w:t>
      </w:r>
      <w:r>
        <w:rPr>
          <w:b w:val="0"/>
          <w:bCs w:val="0"/>
          <w:sz w:val="28"/>
          <w:szCs w:val="28"/>
          <w:highlight w:val="none"/>
        </w:rPr>
        <w:t xml:space="preserve"> : retour d’un sous-progra</w:t>
        <w:tab/>
        <w:t xml:space="preserve">mme en fonction du drapeau.</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RET flag</w:t>
      </w:r>
      <w:r>
        <w:rPr>
          <w:b w:val="0"/>
          <w:bCs w:val="0"/>
          <w:sz w:val="28"/>
          <w:szCs w:val="28"/>
          <w:highlight w:val="none"/>
        </w:rPr>
        <w:t xml:space="preserve"> : retour d’un sous-progra</w:t>
        <w:tab/>
        <w:t xml:space="preserve">mme.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SEZ : set Z, met le flag Z à 1.</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CLZ : reset Z, met le flag Z à zéro.</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SEC : set C, met le flag C à 1.</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CLC : reset C, met le flag C à zéro.</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CP [A0]: compare D0 avec [A0]. (avec l’octet pointé par A0)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CP D1 </w:t>
      </w:r>
      <w:r>
        <w:rPr>
          <w:b w:val="0"/>
          <w:bCs w:val="0"/>
          <w:sz w:val="28"/>
          <w:szCs w:val="28"/>
          <w:highlight w:val="none"/>
        </w:rPr>
        <w:t xml:space="preserve">: compare D0 avec D1.</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CP A0,adresse : compare A0 avec l’adresse. (comparaison 24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LD Dx,[Ax]</w:t>
      </w:r>
      <w:r>
        <w:rPr>
          <w:b w:val="0"/>
          <w:bCs w:val="0"/>
          <w:sz w:val="28"/>
          <w:szCs w:val="28"/>
          <w:highlight w:val="none"/>
        </w:rPr>
        <w:t xml:space="preserve"> : charge en Dx l’octet pointé par l’adresse Ax. (x va de 0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LD [Ax],Dx</w:t>
      </w:r>
      <w:r>
        <w:rPr>
          <w:b w:val="0"/>
          <w:bCs w:val="0"/>
          <w:sz w:val="28"/>
          <w:szCs w:val="28"/>
          <w:highlight w:val="none"/>
        </w:rPr>
        <w:t xml:space="preserve"> : charge Dx dans l’octet pointé par l’adresse Ax. (x va de 0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LD Dx,Dy : charge Dy dans Dx. (x et y vont de 0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LD Ax,adresse : charge l’adresse (ou valeur 24 bits) dans Ax. (x va de 0 à 7)</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LD Dx,adresse : charge l’adresse (ou valeur 8 bits) dans Dx. (x va de 0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LDI : charge D1 dans D0, incrément D0 et D1, décrémente D2.</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LDIR : charge D1 dans D0, incrément D0 et D1, décrémente D2, répète tant que D2 &gt; 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LDD : charge D1 dans D0, décrémente D0 et D1, décrémente D2.</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LDDR : charge D1 dans D0, décrément D0 et D1, décrémente D2, répète tant que D2 &gt; 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ADD Dx : ajoute Dx à D0</w:t>
      </w:r>
      <w:r>
        <w:rPr>
          <w:b w:val="0"/>
          <w:bCs w:val="0"/>
          <w:sz w:val="28"/>
          <w:szCs w:val="28"/>
          <w:highlight w:val="none"/>
        </w:rPr>
        <w:t xml:space="preserve">, résultat dans D0</w:t>
      </w:r>
      <w:r>
        <w:rPr>
          <w:b w:val="0"/>
          <w:bCs w:val="0"/>
          <w:sz w:val="28"/>
          <w:szCs w:val="28"/>
          <w:highlight w:val="none"/>
        </w:rPr>
        <w:t xml:space="preserve">. (x va de 1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SUB Dx : soustrait Dx à D0</w:t>
      </w:r>
      <w:r>
        <w:rPr>
          <w:b w:val="0"/>
          <w:bCs w:val="0"/>
          <w:sz w:val="28"/>
          <w:szCs w:val="28"/>
          <w:highlight w:val="none"/>
        </w:rPr>
        <w:t xml:space="preserve">, résultat dans D0</w:t>
      </w:r>
      <w:r>
        <w:rPr>
          <w:b w:val="0"/>
          <w:bCs w:val="0"/>
          <w:sz w:val="28"/>
          <w:szCs w:val="28"/>
          <w:highlight w:val="none"/>
        </w:rPr>
        <w:t xml:space="preserve">. (x va de 1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MULT D0,Dx :multiplie D0 par Dx, résultat dans D0. (x va de 1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MULT A0,A1 : multiplie A0 par A1</w:t>
      </w:r>
      <w:r>
        <w:rPr>
          <w:b w:val="0"/>
          <w:bCs w:val="0"/>
          <w:sz w:val="28"/>
          <w:szCs w:val="28"/>
          <w:highlight w:val="none"/>
        </w:rPr>
        <w:t xml:space="preserve">, résultat dans A0.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MULT A0,D0 : multiplie A0 par D0</w:t>
      </w:r>
      <w:r>
        <w:rPr>
          <w:b w:val="0"/>
          <w:bCs w:val="0"/>
          <w:sz w:val="28"/>
          <w:szCs w:val="28"/>
          <w:highlight w:val="none"/>
        </w:rPr>
        <w:t xml:space="preserve">, résultat dans A0.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DIV A0,A1 : divise A0 par A1,</w:t>
      </w:r>
      <w:r>
        <w:rPr>
          <w:b w:val="0"/>
          <w:bCs w:val="0"/>
          <w:sz w:val="28"/>
          <w:szCs w:val="28"/>
          <w:highlight w:val="none"/>
        </w:rPr>
        <w:t xml:space="preserve"> résultat dans A0 ou 0xffffff si division par zéro.</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DIV A0,D0 : divise A0 par D0,</w:t>
      </w:r>
      <w:r>
        <w:rPr>
          <w:b w:val="0"/>
          <w:bCs w:val="0"/>
          <w:sz w:val="28"/>
          <w:szCs w:val="28"/>
          <w:highlight w:val="none"/>
        </w:rPr>
        <w:t xml:space="preserve"> résultat dans A0 ou 0xffffff si division par zéro.</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AND Dx : ET logique, D0 and Dx</w:t>
      </w:r>
      <w:r>
        <w:rPr>
          <w:b w:val="0"/>
          <w:bCs w:val="0"/>
          <w:sz w:val="28"/>
          <w:szCs w:val="28"/>
          <w:highlight w:val="none"/>
        </w:rPr>
        <w:t xml:space="preserve">, résultat dans D0</w:t>
      </w:r>
      <w:r>
        <w:rPr>
          <w:b w:val="0"/>
          <w:bCs w:val="0"/>
          <w:sz w:val="28"/>
          <w:szCs w:val="28"/>
          <w:highlight w:val="none"/>
        </w:rPr>
        <w:t xml:space="preserve">. (x va de 1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OR Dx : OU logique, D0 or Dx</w:t>
      </w:r>
      <w:r>
        <w:rPr>
          <w:b w:val="0"/>
          <w:bCs w:val="0"/>
          <w:sz w:val="28"/>
          <w:szCs w:val="28"/>
          <w:highlight w:val="none"/>
        </w:rPr>
        <w:t xml:space="preserve">, résultat dans D0</w:t>
      </w:r>
      <w:r>
        <w:rPr>
          <w:b w:val="0"/>
          <w:bCs w:val="0"/>
          <w:sz w:val="28"/>
          <w:szCs w:val="28"/>
          <w:highlight w:val="none"/>
        </w:rPr>
        <w:t xml:space="preserve">. (x va de 1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X</w:t>
      </w:r>
      <w:r>
        <w:rPr>
          <w:b w:val="0"/>
          <w:bCs w:val="0"/>
          <w:sz w:val="28"/>
          <w:szCs w:val="28"/>
          <w:highlight w:val="none"/>
        </w:rPr>
        <w:t xml:space="preserve">OR Dx : OU exclusif logique, D0 xor Dx</w:t>
      </w:r>
      <w:r>
        <w:rPr>
          <w:b w:val="0"/>
          <w:bCs w:val="0"/>
          <w:sz w:val="28"/>
          <w:szCs w:val="28"/>
          <w:highlight w:val="none"/>
        </w:rPr>
        <w:t xml:space="preserve">, résultat dans D0</w:t>
      </w:r>
      <w:r>
        <w:rPr>
          <w:b w:val="0"/>
          <w:bCs w:val="0"/>
          <w:sz w:val="28"/>
          <w:szCs w:val="28"/>
          <w:highlight w:val="none"/>
        </w:rPr>
        <w:t xml:space="preserve">. (x va de 0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SET D0,x : met à 1 le bit x de D0. (x va de  0 à 7)</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RE</w:t>
      </w:r>
      <w:r>
        <w:rPr>
          <w:b w:val="0"/>
          <w:bCs w:val="0"/>
          <w:sz w:val="28"/>
          <w:szCs w:val="28"/>
          <w:highlight w:val="none"/>
        </w:rPr>
        <w:t xml:space="preserve">SET D0,x : met à 0 le bit x de D0.</w:t>
      </w:r>
      <w:r>
        <w:rPr>
          <w:b w:val="0"/>
          <w:bCs w:val="0"/>
          <w:sz w:val="28"/>
          <w:szCs w:val="28"/>
          <w:highlight w:val="none"/>
        </w:rPr>
        <w:t xml:space="preserve"> (x va de  0 à 7)</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BIT D0,x : teste le bit x de D0, </w:t>
      </w:r>
      <w:r>
        <w:rPr>
          <w:b w:val="0"/>
          <w:bCs w:val="0"/>
          <w:sz w:val="28"/>
          <w:szCs w:val="28"/>
          <w:highlight w:val="none"/>
        </w:rPr>
        <w:t xml:space="preserve">résultat dans Z (x va de  0 à 7)</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PUSH Ax : empile le registre Ax.</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PUSH D0,D1,D2 : 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PUSH D1,D2,D3 : 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PUSH D2,D3,D4 : 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PUSH D3,D4,D5 : 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POP Ax : désempile le registre Ax.</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POP</w:t>
      </w:r>
      <w:r>
        <w:rPr>
          <w:b w:val="0"/>
          <w:bCs w:val="0"/>
          <w:sz w:val="28"/>
          <w:szCs w:val="28"/>
          <w:highlight w:val="none"/>
        </w:rPr>
        <w:t xml:space="preserve"> D0,D1,D2 : </w:t>
      </w:r>
      <w:r>
        <w:rPr>
          <w:b w:val="0"/>
          <w:bCs w:val="0"/>
          <w:sz w:val="28"/>
          <w:szCs w:val="28"/>
          <w:highlight w:val="none"/>
        </w:rPr>
        <w:t xml:space="preserve">dés</w:t>
      </w:r>
      <w:r>
        <w:rPr>
          <w:b w:val="0"/>
          <w:bCs w:val="0"/>
          <w:sz w:val="28"/>
          <w:szCs w:val="28"/>
          <w:highlight w:val="none"/>
        </w:rPr>
        <w:t xml:space="preserve">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POP</w:t>
      </w:r>
      <w:r>
        <w:rPr>
          <w:b w:val="0"/>
          <w:bCs w:val="0"/>
          <w:sz w:val="28"/>
          <w:szCs w:val="28"/>
          <w:highlight w:val="none"/>
        </w:rPr>
        <w:t xml:space="preserve"> D1,D2,D3 : désempile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POP</w:t>
      </w:r>
      <w:r>
        <w:rPr>
          <w:b w:val="0"/>
          <w:bCs w:val="0"/>
          <w:sz w:val="28"/>
          <w:szCs w:val="28"/>
          <w:highlight w:val="none"/>
        </w:rPr>
        <w:t xml:space="preserve"> D2,D3,D4 : désempile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POP</w:t>
      </w:r>
      <w:r>
        <w:rPr>
          <w:b w:val="0"/>
          <w:bCs w:val="0"/>
          <w:sz w:val="28"/>
          <w:szCs w:val="28"/>
          <w:highlight w:val="none"/>
        </w:rPr>
        <w:t xml:space="preserve"> D3,D4,D5 : désempile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SHL D0 : décale les bits de D0 à gauche d’un cran.</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SHR D0 : décale les bits de D0 à droite d’un cran.</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RL D0 : rotation des bits de D0 à gauche d’un cran.</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RR D0 :  rotation des bits de D0 à droite d’un cran.</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INC Dx : incrémente le régistre Dx. (x va de 0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INC Ax : incrémente le régistre Ax. (x va de 0 à 7)</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DEC Dx : incrémente le régistre Dx. (x va de 0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DEC Ax : incrémente le régistre Ax. (x va de 0 à 7)</w:t>
      </w:r>
      <w:r>
        <w:rPr>
          <w:b w:val="0"/>
          <w:bCs w:val="0"/>
          <w:sz w:val="28"/>
          <w:szCs w:val="28"/>
          <w:highlight w:val="none"/>
        </w:rPr>
      </w:r>
      <w:r>
        <w:rPr>
          <w:b w:val="0"/>
          <w:bCs w:val="0"/>
          <w:sz w:val="28"/>
          <w:szCs w:val="28"/>
          <w:highlight w:val="none"/>
        </w:rPr>
      </w:r>
    </w:p>
    <w:p>
      <w:pPr>
        <w:pBdr/>
        <w:spacing/>
        <w:ind/>
        <w:jc w:val="left"/>
        <w:rPr>
          <w:b/>
          <w:bCs/>
          <w:sz w:val="28"/>
          <w:szCs w:val="28"/>
          <w:highlight w:val="none"/>
        </w:rPr>
      </w:pPr>
      <w:r>
        <w:rPr>
          <w:b/>
          <w:bCs/>
          <w:sz w:val="28"/>
          <w:szCs w:val="28"/>
          <w:highlight w:val="none"/>
        </w:rPr>
        <w:t xml:space="preserve">Instructions GPU et audio :</w:t>
      </w:r>
      <w:r>
        <w:rPr>
          <w:b/>
          <w:bCs/>
          <w:sz w:val="28"/>
          <w:szCs w:val="28"/>
          <w:highlight w:val="none"/>
        </w:rPr>
      </w:r>
      <w:r>
        <w:rPr>
          <w:b/>
          <w:bCs/>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CLS : efface l’écran</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SPRITE : dessine le sprite, coordonnées A0,A1, D1 et D2 contiennent la taille, et A2 contient l’adresse de l’image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BLOCK : dessine le block, coordonnées A0,A1, D0 et D1 contiennent la taille, et A2 contient l’adresse de l’image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GRAB : récupère le block à l’écran puis le stocke en mémoire, </w:t>
      </w:r>
      <w:r>
        <w:rPr>
          <w:b w:val="0"/>
          <w:bCs w:val="0"/>
          <w:sz w:val="28"/>
          <w:szCs w:val="28"/>
          <w:highlight w:val="none"/>
        </w:rPr>
        <w:t xml:space="preserve">coordonnées A0,A1, D0 et D1 contiennent la taille, et A2 contient l’adresse de l’image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GETJOYSTICK : récupère dans D0 les valeurs du joystick</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LOCATE x,y : positionne le curseur texte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PRINTCHAR : affiche le caractère en D0.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PRINT adresse : affiche le texte à l’adresse, termine par l’octet 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PEN : couleur du stylo d’écriture, de 0 à 255.</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PAPER : couleur du papier, de 0 à 255.</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BORDER : couleur du bord</w:t>
      </w:r>
      <w:r>
        <w:rPr>
          <w:b w:val="0"/>
          <w:bCs w:val="0"/>
          <w:sz w:val="28"/>
          <w:szCs w:val="28"/>
          <w:highlight w:val="none"/>
        </w:rPr>
        <w:t xml:space="preserve">, de 0 à 255.</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PLOT A0,A1,D0 : affiche un point aux coordonnées A0,A1 de couleur D0.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POINT : récupère dans D0 la couleur du point aux coordonnées A0,A1.</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SCROLL : effectue un scrolling horizontal et/ou vertical.</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FLIP : échange le double buffer, affiche tout. (à ne pas oublier !)</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SOUND adresse, longueur : joue un son OGG.</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MUSIC adresse, longueur : joue une musique OGG en boucle.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STOP : stoppe la musique courante.</w:t>
      </w:r>
      <w:r>
        <w:rPr>
          <w:b w:val="0"/>
          <w:bCs w:val="0"/>
          <w:sz w:val="28"/>
          <w:szCs w:val="28"/>
          <w:highlight w:val="none"/>
        </w:rPr>
      </w:r>
      <w:r>
        <w:rPr>
          <w:b w:val="0"/>
          <w:bCs w:val="0"/>
          <w:sz w:val="28"/>
          <w:szCs w:val="28"/>
          <w:highlight w:val="none"/>
        </w:rPr>
      </w:r>
    </w:p>
    <w:p>
      <w:pPr>
        <w:pBdr/>
        <w:spacing/>
        <w:ind/>
        <w:jc w:val="left"/>
        <w:rPr>
          <w:b/>
          <w:bCs/>
          <w:sz w:val="28"/>
          <w:szCs w:val="28"/>
          <w:highlight w:val="none"/>
        </w:rPr>
      </w:pPr>
      <w:r>
        <w:rPr>
          <w:b/>
          <w:bCs/>
          <w:sz w:val="28"/>
          <w:szCs w:val="28"/>
          <w:highlight w:val="none"/>
        </w:rPr>
        <w:t xml:space="preserve">Mnémoniques :</w:t>
      </w:r>
      <w:r>
        <w:rPr>
          <w:b/>
          <w:bCs/>
          <w:sz w:val="28"/>
          <w:szCs w:val="28"/>
          <w:highlight w:val="none"/>
        </w:rPr>
      </w:r>
      <w:r>
        <w:rPr>
          <w:b/>
          <w:bCs/>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DB a,b,c,... : stocke des valeur s 8 bits en mémoire.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DB « Phrase »,0, stocke une phrase en mémoire.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DS x,y : prépare un bloc de mémoire de taille x et l’initialise à la valeur y.</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1">
    <w:name w:val="Table Grid"/>
    <w:basedOn w:val="88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Light"/>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8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8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8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8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8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8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8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8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8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8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8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8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8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8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8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8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8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8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8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8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8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8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8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8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8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8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8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8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8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8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8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8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8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8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8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8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8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8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8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8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8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8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8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8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8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8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1">
    <w:name w:val="List Table 7 Colorful - Accent 2"/>
    <w:basedOn w:val="8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2">
    <w:name w:val="List Table 7 Colorful - Accent 3"/>
    <w:basedOn w:val="8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3">
    <w:name w:val="List Table 7 Colorful - Accent 4"/>
    <w:basedOn w:val="8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4">
    <w:name w:val="List Table 7 Colorful - Accent 5"/>
    <w:basedOn w:val="8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5">
    <w:name w:val="List Table 7 Colorful - Accent 6"/>
    <w:basedOn w:val="8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6">
    <w:name w:val="Lined - Accent"/>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8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8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8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8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8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8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8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8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Heading 1"/>
    <w:basedOn w:val="886"/>
    <w:next w:val="886"/>
    <w:link w:val="83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8">
    <w:name w:val="Heading 2"/>
    <w:basedOn w:val="886"/>
    <w:next w:val="886"/>
    <w:link w:val="83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9">
    <w:name w:val="Heading 3"/>
    <w:basedOn w:val="886"/>
    <w:next w:val="886"/>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0">
    <w:name w:val="Heading 4"/>
    <w:basedOn w:val="886"/>
    <w:next w:val="886"/>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86"/>
    <w:next w:val="886"/>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86"/>
    <w:next w:val="886"/>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86"/>
    <w:next w:val="886"/>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86"/>
    <w:next w:val="886"/>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86"/>
    <w:next w:val="886"/>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default="1">
    <w:name w:val="Default Paragraph Font"/>
    <w:uiPriority w:val="1"/>
    <w:semiHidden/>
    <w:unhideWhenUsed/>
    <w:pPr>
      <w:pBdr/>
      <w:spacing/>
      <w:ind/>
    </w:pPr>
  </w:style>
  <w:style w:type="character" w:styleId="837">
    <w:name w:val="Heading 1 Char"/>
    <w:basedOn w:val="836"/>
    <w:link w:val="827"/>
    <w:uiPriority w:val="9"/>
    <w:pPr>
      <w:pBdr/>
      <w:spacing/>
      <w:ind/>
    </w:pPr>
    <w:rPr>
      <w:rFonts w:ascii="Arial" w:hAnsi="Arial" w:eastAsia="Arial" w:cs="Arial"/>
      <w:color w:val="0f4761" w:themeColor="accent1" w:themeShade="BF"/>
      <w:sz w:val="40"/>
      <w:szCs w:val="40"/>
    </w:rPr>
  </w:style>
  <w:style w:type="character" w:styleId="838">
    <w:name w:val="Heading 2 Char"/>
    <w:basedOn w:val="836"/>
    <w:link w:val="828"/>
    <w:uiPriority w:val="9"/>
    <w:pPr>
      <w:pBdr/>
      <w:spacing/>
      <w:ind/>
    </w:pPr>
    <w:rPr>
      <w:rFonts w:ascii="Arial" w:hAnsi="Arial" w:eastAsia="Arial" w:cs="Arial"/>
      <w:color w:val="0f4761" w:themeColor="accent1" w:themeShade="BF"/>
      <w:sz w:val="32"/>
      <w:szCs w:val="32"/>
    </w:rPr>
  </w:style>
  <w:style w:type="character" w:styleId="839">
    <w:name w:val="Heading 3 Char"/>
    <w:basedOn w:val="836"/>
    <w:link w:val="829"/>
    <w:uiPriority w:val="9"/>
    <w:pPr>
      <w:pBdr/>
      <w:spacing/>
      <w:ind/>
    </w:pPr>
    <w:rPr>
      <w:rFonts w:ascii="Arial" w:hAnsi="Arial" w:eastAsia="Arial" w:cs="Arial"/>
      <w:color w:val="0f4761" w:themeColor="accent1" w:themeShade="BF"/>
      <w:sz w:val="28"/>
      <w:szCs w:val="28"/>
    </w:rPr>
  </w:style>
  <w:style w:type="character" w:styleId="840">
    <w:name w:val="Heading 4 Char"/>
    <w:basedOn w:val="836"/>
    <w:link w:val="830"/>
    <w:uiPriority w:val="9"/>
    <w:pPr>
      <w:pBdr/>
      <w:spacing/>
      <w:ind/>
    </w:pPr>
    <w:rPr>
      <w:rFonts w:ascii="Arial" w:hAnsi="Arial" w:eastAsia="Arial" w:cs="Arial"/>
      <w:i/>
      <w:iCs/>
      <w:color w:val="0f4761" w:themeColor="accent1" w:themeShade="BF"/>
    </w:rPr>
  </w:style>
  <w:style w:type="character" w:styleId="841">
    <w:name w:val="Heading 5 Char"/>
    <w:basedOn w:val="836"/>
    <w:link w:val="831"/>
    <w:uiPriority w:val="9"/>
    <w:pPr>
      <w:pBdr/>
      <w:spacing/>
      <w:ind/>
    </w:pPr>
    <w:rPr>
      <w:rFonts w:ascii="Arial" w:hAnsi="Arial" w:eastAsia="Arial" w:cs="Arial"/>
      <w:color w:val="0f4761" w:themeColor="accent1" w:themeShade="BF"/>
    </w:rPr>
  </w:style>
  <w:style w:type="character" w:styleId="842">
    <w:name w:val="Heading 6 Char"/>
    <w:basedOn w:val="836"/>
    <w:link w:val="832"/>
    <w:uiPriority w:val="9"/>
    <w:pPr>
      <w:pBdr/>
      <w:spacing/>
      <w:ind/>
    </w:pPr>
    <w:rPr>
      <w:rFonts w:ascii="Arial" w:hAnsi="Arial" w:eastAsia="Arial" w:cs="Arial"/>
      <w:i/>
      <w:iCs/>
      <w:color w:val="595959" w:themeColor="text1" w:themeTint="A6"/>
    </w:rPr>
  </w:style>
  <w:style w:type="character" w:styleId="843">
    <w:name w:val="Heading 7 Char"/>
    <w:basedOn w:val="836"/>
    <w:link w:val="833"/>
    <w:uiPriority w:val="9"/>
    <w:pPr>
      <w:pBdr/>
      <w:spacing/>
      <w:ind/>
    </w:pPr>
    <w:rPr>
      <w:rFonts w:ascii="Arial" w:hAnsi="Arial" w:eastAsia="Arial" w:cs="Arial"/>
      <w:color w:val="595959" w:themeColor="text1" w:themeTint="A6"/>
    </w:rPr>
  </w:style>
  <w:style w:type="character" w:styleId="844">
    <w:name w:val="Heading 8 Char"/>
    <w:basedOn w:val="836"/>
    <w:link w:val="834"/>
    <w:uiPriority w:val="9"/>
    <w:pPr>
      <w:pBdr/>
      <w:spacing/>
      <w:ind/>
    </w:pPr>
    <w:rPr>
      <w:rFonts w:ascii="Arial" w:hAnsi="Arial" w:eastAsia="Arial" w:cs="Arial"/>
      <w:i/>
      <w:iCs/>
      <w:color w:val="272727" w:themeColor="text1" w:themeTint="D8"/>
    </w:rPr>
  </w:style>
  <w:style w:type="character" w:styleId="845">
    <w:name w:val="Heading 9 Char"/>
    <w:basedOn w:val="836"/>
    <w:link w:val="835"/>
    <w:uiPriority w:val="9"/>
    <w:pPr>
      <w:pBdr/>
      <w:spacing/>
      <w:ind/>
    </w:pPr>
    <w:rPr>
      <w:rFonts w:ascii="Arial" w:hAnsi="Arial" w:eastAsia="Arial" w:cs="Arial"/>
      <w:i/>
      <w:iCs/>
      <w:color w:val="272727" w:themeColor="text1" w:themeTint="D8"/>
    </w:rPr>
  </w:style>
  <w:style w:type="paragraph" w:styleId="846">
    <w:name w:val="Title"/>
    <w:basedOn w:val="886"/>
    <w:next w:val="886"/>
    <w:link w:val="847"/>
    <w:uiPriority w:val="10"/>
    <w:qFormat/>
    <w:pPr>
      <w:pBdr/>
      <w:spacing w:after="80" w:line="240" w:lineRule="auto"/>
      <w:ind/>
      <w:contextualSpacing w:val="true"/>
    </w:pPr>
    <w:rPr>
      <w:rFonts w:ascii="Arial" w:hAnsi="Arial" w:eastAsia="Arial" w:cs="Arial"/>
      <w:spacing w:val="-10"/>
      <w:sz w:val="56"/>
      <w:szCs w:val="56"/>
    </w:rPr>
  </w:style>
  <w:style w:type="character" w:styleId="847">
    <w:name w:val="Title Char"/>
    <w:basedOn w:val="836"/>
    <w:link w:val="846"/>
    <w:uiPriority w:val="10"/>
    <w:pPr>
      <w:pBdr/>
      <w:spacing/>
      <w:ind/>
    </w:pPr>
    <w:rPr>
      <w:rFonts w:ascii="Arial" w:hAnsi="Arial" w:eastAsia="Arial" w:cs="Arial"/>
      <w:spacing w:val="-10"/>
      <w:sz w:val="56"/>
      <w:szCs w:val="56"/>
    </w:rPr>
  </w:style>
  <w:style w:type="paragraph" w:styleId="848">
    <w:name w:val="Subtitle"/>
    <w:basedOn w:val="886"/>
    <w:next w:val="886"/>
    <w:link w:val="849"/>
    <w:uiPriority w:val="11"/>
    <w:qFormat/>
    <w:pPr>
      <w:numPr>
        <w:ilvl w:val="1"/>
      </w:numPr>
      <w:pBdr/>
      <w:spacing/>
      <w:ind/>
    </w:pPr>
    <w:rPr>
      <w:color w:val="595959" w:themeColor="text1" w:themeTint="A6"/>
      <w:spacing w:val="15"/>
      <w:sz w:val="28"/>
      <w:szCs w:val="28"/>
    </w:rPr>
  </w:style>
  <w:style w:type="character" w:styleId="849">
    <w:name w:val="Subtitle Char"/>
    <w:basedOn w:val="836"/>
    <w:link w:val="848"/>
    <w:uiPriority w:val="11"/>
    <w:pPr>
      <w:pBdr/>
      <w:spacing/>
      <w:ind/>
    </w:pPr>
    <w:rPr>
      <w:color w:val="595959" w:themeColor="text1" w:themeTint="A6"/>
      <w:spacing w:val="15"/>
      <w:sz w:val="28"/>
      <w:szCs w:val="28"/>
    </w:rPr>
  </w:style>
  <w:style w:type="paragraph" w:styleId="850">
    <w:name w:val="Quote"/>
    <w:basedOn w:val="886"/>
    <w:next w:val="886"/>
    <w:link w:val="851"/>
    <w:uiPriority w:val="29"/>
    <w:qFormat/>
    <w:pPr>
      <w:pBdr/>
      <w:spacing w:before="160"/>
      <w:ind/>
      <w:jc w:val="center"/>
    </w:pPr>
    <w:rPr>
      <w:i/>
      <w:iCs/>
      <w:color w:val="404040" w:themeColor="text1" w:themeTint="BF"/>
    </w:rPr>
  </w:style>
  <w:style w:type="character" w:styleId="851">
    <w:name w:val="Quote Char"/>
    <w:basedOn w:val="836"/>
    <w:link w:val="850"/>
    <w:uiPriority w:val="29"/>
    <w:pPr>
      <w:pBdr/>
      <w:spacing/>
      <w:ind/>
    </w:pPr>
    <w:rPr>
      <w:i/>
      <w:iCs/>
      <w:color w:val="404040" w:themeColor="text1" w:themeTint="BF"/>
    </w:rPr>
  </w:style>
  <w:style w:type="character" w:styleId="852">
    <w:name w:val="Intense Emphasis"/>
    <w:basedOn w:val="836"/>
    <w:uiPriority w:val="21"/>
    <w:qFormat/>
    <w:pPr>
      <w:pBdr/>
      <w:spacing/>
      <w:ind/>
    </w:pPr>
    <w:rPr>
      <w:i/>
      <w:iCs/>
      <w:color w:val="0f4761" w:themeColor="accent1" w:themeShade="BF"/>
    </w:rPr>
  </w:style>
  <w:style w:type="paragraph" w:styleId="853">
    <w:name w:val="Intense Quote"/>
    <w:basedOn w:val="886"/>
    <w:next w:val="886"/>
    <w:link w:val="85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4">
    <w:name w:val="Intense Quote Char"/>
    <w:basedOn w:val="836"/>
    <w:link w:val="853"/>
    <w:uiPriority w:val="30"/>
    <w:pPr>
      <w:pBdr/>
      <w:spacing/>
      <w:ind/>
    </w:pPr>
    <w:rPr>
      <w:i/>
      <w:iCs/>
      <w:color w:val="0f4761" w:themeColor="accent1" w:themeShade="BF"/>
    </w:rPr>
  </w:style>
  <w:style w:type="character" w:styleId="855">
    <w:name w:val="Intense Reference"/>
    <w:basedOn w:val="836"/>
    <w:uiPriority w:val="32"/>
    <w:qFormat/>
    <w:pPr>
      <w:pBdr/>
      <w:spacing/>
      <w:ind/>
    </w:pPr>
    <w:rPr>
      <w:b/>
      <w:bCs/>
      <w:smallCaps/>
      <w:color w:val="0f4761" w:themeColor="accent1" w:themeShade="BF"/>
      <w:spacing w:val="5"/>
    </w:rPr>
  </w:style>
  <w:style w:type="character" w:styleId="856">
    <w:name w:val="Subtle Emphasis"/>
    <w:basedOn w:val="836"/>
    <w:uiPriority w:val="19"/>
    <w:qFormat/>
    <w:pPr>
      <w:pBdr/>
      <w:spacing/>
      <w:ind/>
    </w:pPr>
    <w:rPr>
      <w:i/>
      <w:iCs/>
      <w:color w:val="404040" w:themeColor="text1" w:themeTint="BF"/>
    </w:rPr>
  </w:style>
  <w:style w:type="character" w:styleId="857">
    <w:name w:val="Emphasis"/>
    <w:basedOn w:val="836"/>
    <w:uiPriority w:val="20"/>
    <w:qFormat/>
    <w:pPr>
      <w:pBdr/>
      <w:spacing/>
      <w:ind/>
    </w:pPr>
    <w:rPr>
      <w:i/>
      <w:iCs/>
    </w:rPr>
  </w:style>
  <w:style w:type="character" w:styleId="858">
    <w:name w:val="Strong"/>
    <w:basedOn w:val="836"/>
    <w:uiPriority w:val="22"/>
    <w:qFormat/>
    <w:pPr>
      <w:pBdr/>
      <w:spacing/>
      <w:ind/>
    </w:pPr>
    <w:rPr>
      <w:b/>
      <w:bCs/>
    </w:rPr>
  </w:style>
  <w:style w:type="character" w:styleId="859">
    <w:name w:val="Subtle Reference"/>
    <w:basedOn w:val="836"/>
    <w:uiPriority w:val="31"/>
    <w:qFormat/>
    <w:pPr>
      <w:pBdr/>
      <w:spacing/>
      <w:ind/>
    </w:pPr>
    <w:rPr>
      <w:smallCaps/>
      <w:color w:val="5a5a5a" w:themeColor="text1" w:themeTint="A5"/>
    </w:rPr>
  </w:style>
  <w:style w:type="character" w:styleId="860">
    <w:name w:val="Book Title"/>
    <w:basedOn w:val="836"/>
    <w:uiPriority w:val="33"/>
    <w:qFormat/>
    <w:pPr>
      <w:pBdr/>
      <w:spacing/>
      <w:ind/>
    </w:pPr>
    <w:rPr>
      <w:b/>
      <w:bCs/>
      <w:i/>
      <w:iCs/>
      <w:spacing w:val="5"/>
    </w:rPr>
  </w:style>
  <w:style w:type="paragraph" w:styleId="861">
    <w:name w:val="Header"/>
    <w:basedOn w:val="886"/>
    <w:link w:val="862"/>
    <w:uiPriority w:val="99"/>
    <w:unhideWhenUsed/>
    <w:pPr>
      <w:pBdr/>
      <w:tabs>
        <w:tab w:val="center" w:leader="none" w:pos="4844"/>
        <w:tab w:val="right" w:leader="none" w:pos="9689"/>
      </w:tabs>
      <w:spacing w:after="0" w:line="240" w:lineRule="auto"/>
      <w:ind/>
    </w:pPr>
  </w:style>
  <w:style w:type="character" w:styleId="862">
    <w:name w:val="Header Char"/>
    <w:basedOn w:val="836"/>
    <w:link w:val="861"/>
    <w:uiPriority w:val="99"/>
    <w:pPr>
      <w:pBdr/>
      <w:spacing/>
      <w:ind/>
    </w:pPr>
  </w:style>
  <w:style w:type="paragraph" w:styleId="863">
    <w:name w:val="Footer"/>
    <w:basedOn w:val="886"/>
    <w:link w:val="864"/>
    <w:uiPriority w:val="99"/>
    <w:unhideWhenUsed/>
    <w:pPr>
      <w:pBdr/>
      <w:tabs>
        <w:tab w:val="center" w:leader="none" w:pos="4844"/>
        <w:tab w:val="right" w:leader="none" w:pos="9689"/>
      </w:tabs>
      <w:spacing w:after="0" w:line="240" w:lineRule="auto"/>
      <w:ind/>
    </w:pPr>
  </w:style>
  <w:style w:type="character" w:styleId="864">
    <w:name w:val="Footer Char"/>
    <w:basedOn w:val="836"/>
    <w:link w:val="863"/>
    <w:uiPriority w:val="99"/>
    <w:pPr>
      <w:pBdr/>
      <w:spacing/>
      <w:ind/>
    </w:pPr>
  </w:style>
  <w:style w:type="paragraph" w:styleId="865">
    <w:name w:val="Caption"/>
    <w:basedOn w:val="886"/>
    <w:next w:val="886"/>
    <w:uiPriority w:val="35"/>
    <w:unhideWhenUsed/>
    <w:qFormat/>
    <w:pPr>
      <w:pBdr/>
      <w:spacing w:after="200" w:line="240" w:lineRule="auto"/>
      <w:ind/>
    </w:pPr>
    <w:rPr>
      <w:i/>
      <w:iCs/>
      <w:color w:val="0e2841" w:themeColor="text2"/>
      <w:sz w:val="18"/>
      <w:szCs w:val="18"/>
    </w:rPr>
  </w:style>
  <w:style w:type="paragraph" w:styleId="866">
    <w:name w:val="footnote text"/>
    <w:basedOn w:val="886"/>
    <w:link w:val="867"/>
    <w:uiPriority w:val="99"/>
    <w:semiHidden/>
    <w:unhideWhenUsed/>
    <w:pPr>
      <w:pBdr/>
      <w:spacing w:after="0" w:line="240" w:lineRule="auto"/>
      <w:ind/>
    </w:pPr>
    <w:rPr>
      <w:sz w:val="20"/>
      <w:szCs w:val="20"/>
    </w:rPr>
  </w:style>
  <w:style w:type="character" w:styleId="867">
    <w:name w:val="Footnote Text Char"/>
    <w:basedOn w:val="836"/>
    <w:link w:val="866"/>
    <w:uiPriority w:val="99"/>
    <w:semiHidden/>
    <w:pPr>
      <w:pBdr/>
      <w:spacing/>
      <w:ind/>
    </w:pPr>
    <w:rPr>
      <w:sz w:val="20"/>
      <w:szCs w:val="20"/>
    </w:rPr>
  </w:style>
  <w:style w:type="character" w:styleId="868">
    <w:name w:val="footnote reference"/>
    <w:basedOn w:val="836"/>
    <w:uiPriority w:val="99"/>
    <w:semiHidden/>
    <w:unhideWhenUsed/>
    <w:pPr>
      <w:pBdr/>
      <w:spacing/>
      <w:ind/>
    </w:pPr>
    <w:rPr>
      <w:vertAlign w:val="superscript"/>
    </w:rPr>
  </w:style>
  <w:style w:type="paragraph" w:styleId="869">
    <w:name w:val="endnote text"/>
    <w:basedOn w:val="886"/>
    <w:link w:val="870"/>
    <w:uiPriority w:val="99"/>
    <w:semiHidden/>
    <w:unhideWhenUsed/>
    <w:pPr>
      <w:pBdr/>
      <w:spacing w:after="0" w:line="240" w:lineRule="auto"/>
      <w:ind/>
    </w:pPr>
    <w:rPr>
      <w:sz w:val="20"/>
      <w:szCs w:val="20"/>
    </w:rPr>
  </w:style>
  <w:style w:type="character" w:styleId="870">
    <w:name w:val="Endnote Text Char"/>
    <w:basedOn w:val="836"/>
    <w:link w:val="869"/>
    <w:uiPriority w:val="99"/>
    <w:semiHidden/>
    <w:pPr>
      <w:pBdr/>
      <w:spacing/>
      <w:ind/>
    </w:pPr>
    <w:rPr>
      <w:sz w:val="20"/>
      <w:szCs w:val="20"/>
    </w:rPr>
  </w:style>
  <w:style w:type="character" w:styleId="871">
    <w:name w:val="endnote reference"/>
    <w:basedOn w:val="836"/>
    <w:uiPriority w:val="99"/>
    <w:semiHidden/>
    <w:unhideWhenUsed/>
    <w:pPr>
      <w:pBdr/>
      <w:spacing/>
      <w:ind/>
    </w:pPr>
    <w:rPr>
      <w:vertAlign w:val="superscript"/>
    </w:rPr>
  </w:style>
  <w:style w:type="character" w:styleId="872">
    <w:name w:val="Hyperlink"/>
    <w:basedOn w:val="836"/>
    <w:uiPriority w:val="99"/>
    <w:unhideWhenUsed/>
    <w:pPr>
      <w:pBdr/>
      <w:spacing/>
      <w:ind/>
    </w:pPr>
    <w:rPr>
      <w:color w:val="0563c1" w:themeColor="hyperlink"/>
      <w:u w:val="single"/>
    </w:rPr>
  </w:style>
  <w:style w:type="character" w:styleId="873">
    <w:name w:val="FollowedHyperlink"/>
    <w:basedOn w:val="836"/>
    <w:uiPriority w:val="99"/>
    <w:semiHidden/>
    <w:unhideWhenUsed/>
    <w:pPr>
      <w:pBdr/>
      <w:spacing/>
      <w:ind/>
    </w:pPr>
    <w:rPr>
      <w:color w:val="954f72" w:themeColor="followedHyperlink"/>
      <w:u w:val="single"/>
    </w:rPr>
  </w:style>
  <w:style w:type="paragraph" w:styleId="874">
    <w:name w:val="toc 1"/>
    <w:basedOn w:val="886"/>
    <w:next w:val="886"/>
    <w:uiPriority w:val="39"/>
    <w:unhideWhenUsed/>
    <w:pPr>
      <w:pBdr/>
      <w:spacing w:after="100"/>
      <w:ind/>
    </w:pPr>
  </w:style>
  <w:style w:type="paragraph" w:styleId="875">
    <w:name w:val="toc 2"/>
    <w:basedOn w:val="886"/>
    <w:next w:val="886"/>
    <w:uiPriority w:val="39"/>
    <w:unhideWhenUsed/>
    <w:pPr>
      <w:pBdr/>
      <w:spacing w:after="100"/>
      <w:ind w:left="220"/>
    </w:pPr>
  </w:style>
  <w:style w:type="paragraph" w:styleId="876">
    <w:name w:val="toc 3"/>
    <w:basedOn w:val="886"/>
    <w:next w:val="886"/>
    <w:uiPriority w:val="39"/>
    <w:unhideWhenUsed/>
    <w:pPr>
      <w:pBdr/>
      <w:spacing w:after="100"/>
      <w:ind w:left="440"/>
    </w:pPr>
  </w:style>
  <w:style w:type="paragraph" w:styleId="877">
    <w:name w:val="toc 4"/>
    <w:basedOn w:val="886"/>
    <w:next w:val="886"/>
    <w:uiPriority w:val="39"/>
    <w:unhideWhenUsed/>
    <w:pPr>
      <w:pBdr/>
      <w:spacing w:after="100"/>
      <w:ind w:left="660"/>
    </w:pPr>
  </w:style>
  <w:style w:type="paragraph" w:styleId="878">
    <w:name w:val="toc 5"/>
    <w:basedOn w:val="886"/>
    <w:next w:val="886"/>
    <w:uiPriority w:val="39"/>
    <w:unhideWhenUsed/>
    <w:pPr>
      <w:pBdr/>
      <w:spacing w:after="100"/>
      <w:ind w:left="880"/>
    </w:pPr>
  </w:style>
  <w:style w:type="paragraph" w:styleId="879">
    <w:name w:val="toc 6"/>
    <w:basedOn w:val="886"/>
    <w:next w:val="886"/>
    <w:uiPriority w:val="39"/>
    <w:unhideWhenUsed/>
    <w:pPr>
      <w:pBdr/>
      <w:spacing w:after="100"/>
      <w:ind w:left="1100"/>
    </w:pPr>
  </w:style>
  <w:style w:type="paragraph" w:styleId="880">
    <w:name w:val="toc 7"/>
    <w:basedOn w:val="886"/>
    <w:next w:val="886"/>
    <w:uiPriority w:val="39"/>
    <w:unhideWhenUsed/>
    <w:pPr>
      <w:pBdr/>
      <w:spacing w:after="100"/>
      <w:ind w:left="1320"/>
    </w:pPr>
  </w:style>
  <w:style w:type="paragraph" w:styleId="881">
    <w:name w:val="toc 8"/>
    <w:basedOn w:val="886"/>
    <w:next w:val="886"/>
    <w:uiPriority w:val="39"/>
    <w:unhideWhenUsed/>
    <w:pPr>
      <w:pBdr/>
      <w:spacing w:after="100"/>
      <w:ind w:left="1540"/>
    </w:pPr>
  </w:style>
  <w:style w:type="paragraph" w:styleId="882">
    <w:name w:val="toc 9"/>
    <w:basedOn w:val="886"/>
    <w:next w:val="886"/>
    <w:uiPriority w:val="39"/>
    <w:unhideWhenUsed/>
    <w:pPr>
      <w:pBdr/>
      <w:spacing w:after="100"/>
      <w:ind w:left="1760"/>
    </w:pPr>
  </w:style>
  <w:style w:type="character" w:styleId="883">
    <w:name w:val="Placeholder Text"/>
    <w:basedOn w:val="836"/>
    <w:uiPriority w:val="99"/>
    <w:semiHidden/>
    <w:pPr>
      <w:pBdr/>
      <w:spacing/>
      <w:ind/>
    </w:pPr>
    <w:rPr>
      <w:color w:val="666666"/>
    </w:rPr>
  </w:style>
  <w:style w:type="paragraph" w:styleId="884">
    <w:name w:val="TOC Heading"/>
    <w:uiPriority w:val="39"/>
    <w:unhideWhenUsed/>
    <w:pPr>
      <w:pBdr/>
      <w:spacing/>
      <w:ind/>
    </w:pPr>
  </w:style>
  <w:style w:type="paragraph" w:styleId="885">
    <w:name w:val="table of figures"/>
    <w:basedOn w:val="886"/>
    <w:next w:val="886"/>
    <w:uiPriority w:val="99"/>
    <w:unhideWhenUsed/>
    <w:pPr>
      <w:pBdr/>
      <w:spacing w:after="0" w:afterAutospacing="0"/>
      <w:ind/>
    </w:pPr>
  </w:style>
  <w:style w:type="paragraph" w:styleId="886" w:default="1">
    <w:name w:val="Normal"/>
    <w:qFormat/>
    <w:pPr>
      <w:pBdr/>
      <w:spacing/>
      <w:ind/>
    </w:pPr>
  </w:style>
  <w:style w:type="table" w:styleId="88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8" w:default="1">
    <w:name w:val="No List"/>
    <w:uiPriority w:val="99"/>
    <w:semiHidden/>
    <w:unhideWhenUsed/>
    <w:pPr>
      <w:pBdr/>
      <w:spacing/>
      <w:ind/>
    </w:pPr>
  </w:style>
  <w:style w:type="paragraph" w:styleId="889">
    <w:name w:val="No Spacing"/>
    <w:basedOn w:val="886"/>
    <w:uiPriority w:val="1"/>
    <w:qFormat/>
    <w:pPr>
      <w:pBdr/>
      <w:spacing w:after="0" w:line="240" w:lineRule="auto"/>
      <w:ind/>
    </w:pPr>
  </w:style>
  <w:style w:type="paragraph" w:styleId="890">
    <w:name w:val="List Paragraph"/>
    <w:basedOn w:val="88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2025-10-03T14:25:39Z</dcterms:modified>
</cp:coreProperties>
</file>