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EFFE5" w14:textId="46FCB747" w:rsidR="00767A9A" w:rsidRDefault="000A212A">
      <w:r w:rsidRPr="000A212A">
        <w:drawing>
          <wp:inline distT="0" distB="0" distL="0" distR="0" wp14:anchorId="680FF9E7" wp14:editId="3FF0B2B1">
            <wp:extent cx="5940425" cy="4397375"/>
            <wp:effectExtent l="0" t="0" r="3175" b="3175"/>
            <wp:docPr id="662837623" name="Рисунок 1" descr="Изображение выглядит как диаграмма, текст, План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37623" name="Рисунок 1" descr="Изображение выглядит как диаграмма, текст, План, линия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A9A">
        <w:t xml:space="preserve"> </w:t>
      </w:r>
    </w:p>
    <w:p w14:paraId="0E128EE7" w14:textId="27366403" w:rsidR="00767A9A" w:rsidRDefault="00767A9A">
      <w:r>
        <w:t xml:space="preserve">Ток, который может выдержать светодиод оптрона это </w:t>
      </w:r>
      <w:r>
        <w:rPr>
          <w:lang w:val="en-US"/>
        </w:rPr>
        <w:t>IF</w:t>
      </w:r>
      <w:r w:rsidRPr="00767A9A">
        <w:t>=20</w:t>
      </w:r>
      <w:r>
        <w:t xml:space="preserve">мА, значит рассчитаем сопротивление </w:t>
      </w:r>
      <w:r>
        <w:rPr>
          <w:lang w:val="en-US"/>
        </w:rPr>
        <w:t>R</w:t>
      </w:r>
      <w:r w:rsidRPr="00767A9A">
        <w:t xml:space="preserve">1 = 3.3/0.02 = 165 </w:t>
      </w:r>
      <w:r>
        <w:t xml:space="preserve">Ом </w:t>
      </w:r>
    </w:p>
    <w:p w14:paraId="7553CBC6" w14:textId="7B134942" w:rsidR="00767A9A" w:rsidRDefault="00767A9A">
      <w:r>
        <w:t>Затем нужно сделать так</w:t>
      </w:r>
      <w:r w:rsidRPr="00767A9A">
        <w:t xml:space="preserve">, </w:t>
      </w:r>
      <w:r>
        <w:t xml:space="preserve">чтобы оптрон управлял транзистором </w:t>
      </w:r>
      <w:r>
        <w:rPr>
          <w:lang w:val="en-US"/>
        </w:rPr>
        <w:t>Q</w:t>
      </w:r>
      <w:r w:rsidRPr="00767A9A">
        <w:t xml:space="preserve">1. </w:t>
      </w:r>
    </w:p>
    <w:p w14:paraId="4E19FDED" w14:textId="08104CA2" w:rsidR="00767A9A" w:rsidRDefault="00767A9A">
      <w:r>
        <w:t>При данной схеме</w:t>
      </w:r>
      <w:r w:rsidRPr="00767A9A">
        <w:t>,</w:t>
      </w:r>
      <w:r>
        <w:t xml:space="preserve"> когда </w:t>
      </w:r>
      <w:r>
        <w:rPr>
          <w:lang w:val="en-US"/>
        </w:rPr>
        <w:t>U</w:t>
      </w:r>
      <w:r w:rsidRPr="00767A9A">
        <w:t xml:space="preserve">1 </w:t>
      </w:r>
      <w:r>
        <w:t>закрыт</w:t>
      </w:r>
      <w:r w:rsidRPr="00767A9A">
        <w:t>,</w:t>
      </w:r>
      <w:r>
        <w:t xml:space="preserve"> то ток не будет течь на землю через него</w:t>
      </w:r>
      <w:r w:rsidRPr="00767A9A">
        <w:t>,</w:t>
      </w:r>
      <w:r>
        <w:t xml:space="preserve"> а значит на его коллекторе будет 5В без тока. На базе </w:t>
      </w:r>
      <w:r>
        <w:rPr>
          <w:lang w:val="en-US"/>
        </w:rPr>
        <w:t>Q</w:t>
      </w:r>
      <w:r w:rsidRPr="00767A9A">
        <w:t xml:space="preserve">1 </w:t>
      </w:r>
      <w:r>
        <w:t>будет сидеть потенциал в 5В</w:t>
      </w:r>
      <w:r w:rsidRPr="00767A9A">
        <w:t>,</w:t>
      </w:r>
      <w:r>
        <w:t xml:space="preserve"> что равняется напряжению эмиттера </w:t>
      </w:r>
      <w:r>
        <w:rPr>
          <w:lang w:val="en-US"/>
        </w:rPr>
        <w:t>Q</w:t>
      </w:r>
      <w:r w:rsidRPr="00767A9A">
        <w:t>1,</w:t>
      </w:r>
      <w:r>
        <w:t xml:space="preserve"> а значит транзистор закрыт.</w:t>
      </w:r>
    </w:p>
    <w:p w14:paraId="10629EE9" w14:textId="6FA6F4C4" w:rsidR="00767A9A" w:rsidRDefault="00767A9A">
      <w:r>
        <w:t xml:space="preserve">При открытии оптрона </w:t>
      </w:r>
      <w:r>
        <w:rPr>
          <w:lang w:val="en-US"/>
        </w:rPr>
        <w:t>U</w:t>
      </w:r>
      <w:r w:rsidRPr="00767A9A">
        <w:t>1,</w:t>
      </w:r>
      <w:r>
        <w:t xml:space="preserve"> через него потечет ток</w:t>
      </w:r>
      <w:r w:rsidRPr="00767A9A">
        <w:t>,</w:t>
      </w:r>
      <w:r>
        <w:t xml:space="preserve"> а значит</w:t>
      </w:r>
      <w:r w:rsidRPr="00767A9A">
        <w:t xml:space="preserve">, </w:t>
      </w:r>
      <w:r>
        <w:t xml:space="preserve">ток захочет пойти и через </w:t>
      </w:r>
      <w:r>
        <w:rPr>
          <w:lang w:val="en-US"/>
        </w:rPr>
        <w:t>p</w:t>
      </w:r>
      <w:r w:rsidRPr="00767A9A">
        <w:t>-</w:t>
      </w:r>
      <w:r>
        <w:rPr>
          <w:lang w:val="en-US"/>
        </w:rPr>
        <w:t>n</w:t>
      </w:r>
      <w:r w:rsidRPr="00767A9A">
        <w:t xml:space="preserve"> </w:t>
      </w:r>
      <w:r>
        <w:t xml:space="preserve">переход транзистора </w:t>
      </w:r>
      <w:r>
        <w:rPr>
          <w:lang w:val="en-US"/>
        </w:rPr>
        <w:t>Q</w:t>
      </w:r>
      <w:r w:rsidRPr="00767A9A">
        <w:t xml:space="preserve">1. </w:t>
      </w:r>
      <w:r>
        <w:t>В таком случае</w:t>
      </w:r>
      <w:r w:rsidRPr="00767A9A">
        <w:t>,</w:t>
      </w:r>
      <w:r>
        <w:t xml:space="preserve"> на базе транзистора возникнет ток</w:t>
      </w:r>
      <w:r w:rsidRPr="00767A9A">
        <w:t>,</w:t>
      </w:r>
      <w:r>
        <w:t xml:space="preserve"> который будет нарастать до предела</w:t>
      </w:r>
      <w:r w:rsidRPr="00767A9A">
        <w:t>,</w:t>
      </w:r>
      <w:r>
        <w:t xml:space="preserve"> который ограничен </w:t>
      </w:r>
      <w:r>
        <w:rPr>
          <w:lang w:val="en-US"/>
        </w:rPr>
        <w:t>R</w:t>
      </w:r>
      <w:r w:rsidRPr="00767A9A">
        <w:t xml:space="preserve">2. </w:t>
      </w:r>
      <w:proofErr w:type="gramStart"/>
      <w:r>
        <w:t>Для ограничение</w:t>
      </w:r>
      <w:proofErr w:type="gramEnd"/>
      <w:r>
        <w:t xml:space="preserve"> тока </w:t>
      </w:r>
      <w:r>
        <w:rPr>
          <w:lang w:val="en-US"/>
        </w:rPr>
        <w:t>U</w:t>
      </w:r>
      <w:r w:rsidRPr="00767A9A">
        <w:t>1,</w:t>
      </w:r>
      <w:r>
        <w:t xml:space="preserve"> будет стоять резистор </w:t>
      </w:r>
      <w:r>
        <w:rPr>
          <w:lang w:val="en-US"/>
        </w:rPr>
        <w:t>R</w:t>
      </w:r>
      <w:r w:rsidRPr="00767A9A">
        <w:t>5</w:t>
      </w:r>
      <w:r>
        <w:t>.</w:t>
      </w:r>
    </w:p>
    <w:p w14:paraId="0CC201EA" w14:textId="77777777" w:rsidR="00C85882" w:rsidRDefault="00C85882">
      <w:r>
        <w:t>Оптрон может выдержать ток на входе</w:t>
      </w:r>
      <w:r w:rsidRPr="00C85882">
        <w:t>,</w:t>
      </w:r>
      <w:r>
        <w:t xml:space="preserve"> примерно 50мА </w:t>
      </w:r>
    </w:p>
    <w:p w14:paraId="318D7476" w14:textId="505E949B" w:rsidR="00C85882" w:rsidRPr="00CF2CB4" w:rsidRDefault="00C85882">
      <w:r>
        <w:rPr>
          <w:lang w:val="en-US"/>
        </w:rPr>
        <w:t>R</w:t>
      </w:r>
      <w:r w:rsidRPr="00CF2CB4">
        <w:t xml:space="preserve">5 = 5/0.05 = 100 </w:t>
      </w:r>
      <w:r>
        <w:t>Ом</w:t>
      </w:r>
      <w:r w:rsidRPr="00CF2CB4">
        <w:t xml:space="preserve"> </w:t>
      </w:r>
      <w:r w:rsidR="00CF2CB4">
        <w:t>возьмем</w:t>
      </w:r>
      <w:r w:rsidR="00CF2CB4" w:rsidRPr="00CF2CB4">
        <w:t>,</w:t>
      </w:r>
      <w:r w:rsidR="00CF2CB4">
        <w:t xml:space="preserve"> пожалуй</w:t>
      </w:r>
      <w:r w:rsidR="00CF2CB4" w:rsidRPr="00CF2CB4">
        <w:t>,</w:t>
      </w:r>
      <w:r w:rsidR="00CF2CB4">
        <w:t xml:space="preserve"> 180Ом. Ну так</w:t>
      </w:r>
      <w:r w:rsidR="00CF2CB4" w:rsidRPr="00CF2CB4">
        <w:t>,</w:t>
      </w:r>
      <w:r w:rsidR="00CF2CB4">
        <w:t xml:space="preserve"> на всякий)</w:t>
      </w:r>
    </w:p>
    <w:p w14:paraId="296A1673" w14:textId="77777777" w:rsidR="00BB49E1" w:rsidRPr="00BB49E1" w:rsidRDefault="00C85882" w:rsidP="00BB49E1">
      <w:r>
        <w:t xml:space="preserve">Ток </w:t>
      </w:r>
      <w:r>
        <w:rPr>
          <w:lang w:val="en-US"/>
        </w:rPr>
        <w:t>R</w:t>
      </w:r>
      <w:r w:rsidRPr="00C85882">
        <w:t xml:space="preserve">2 </w:t>
      </w:r>
      <w:r>
        <w:t xml:space="preserve">надо рассчитать исходя из потребности в питании катушки реле </w:t>
      </w:r>
      <w:r>
        <w:rPr>
          <w:lang w:val="en-US"/>
        </w:rPr>
        <w:t>K</w:t>
      </w:r>
      <w:r w:rsidRPr="00C85882">
        <w:t>1</w:t>
      </w:r>
      <w:r w:rsidR="00BB49E1">
        <w:t xml:space="preserve"> (</w:t>
      </w:r>
      <w:r w:rsidR="00BB49E1" w:rsidRPr="00BB49E1">
        <w:t>Номинальный ток (</w:t>
      </w:r>
      <w:proofErr w:type="spellStart"/>
      <w:r w:rsidR="00BB49E1" w:rsidRPr="00BB49E1">
        <w:t>Rated</w:t>
      </w:r>
      <w:proofErr w:type="spellEnd"/>
      <w:r w:rsidR="00BB49E1" w:rsidRPr="00BB49E1">
        <w:t xml:space="preserve"> Current): 40 мА (рассчитывается как 5В/125Ом)</w:t>
      </w:r>
    </w:p>
    <w:p w14:paraId="40C33FC8" w14:textId="4B0663EB" w:rsidR="00CF2CB4" w:rsidRPr="00CF2CB4" w:rsidRDefault="00C85882" w:rsidP="00CF2CB4">
      <w:r>
        <w:t xml:space="preserve">Примерно </w:t>
      </w:r>
      <w:r w:rsidR="00BB49E1">
        <w:t>4</w:t>
      </w:r>
      <w:r>
        <w:t>0мА</w:t>
      </w:r>
      <w:r w:rsidR="00CF2CB4" w:rsidRPr="00CF2CB4">
        <w:t xml:space="preserve">, </w:t>
      </w:r>
      <w:r w:rsidR="00CF2CB4">
        <w:t xml:space="preserve">но </w:t>
      </w:r>
      <w:proofErr w:type="gramStart"/>
      <w:r w:rsidR="00CF2CB4">
        <w:t>т.к.</w:t>
      </w:r>
      <w:proofErr w:type="gramEnd"/>
      <w:r w:rsidR="00CF2CB4">
        <w:t xml:space="preserve"> катушка реле может взять сколько ей нужно и не перегреться при номинальном напряжении</w:t>
      </w:r>
      <w:r w:rsidR="00CF2CB4" w:rsidRPr="00C85882">
        <w:t>,</w:t>
      </w:r>
      <w:r w:rsidR="00CF2CB4">
        <w:t xml:space="preserve"> можно дать тока и побольше</w:t>
      </w:r>
      <w:r w:rsidR="00CF2CB4" w:rsidRPr="00CF2CB4">
        <w:t>,</w:t>
      </w:r>
      <w:r w:rsidR="00CF2CB4">
        <w:t xml:space="preserve"> учитывая что нам ещё надо дать +- 20мА для светодиода </w:t>
      </w:r>
      <w:r w:rsidR="00CF2CB4">
        <w:rPr>
          <w:lang w:val="en-US"/>
        </w:rPr>
        <w:t>D</w:t>
      </w:r>
      <w:r w:rsidR="00CF2CB4" w:rsidRPr="00CF2CB4">
        <w:t>2.</w:t>
      </w:r>
      <w:r w:rsidR="00CF2CB4" w:rsidRPr="00CF2CB4">
        <w:t xml:space="preserve"> </w:t>
      </w:r>
      <w:r w:rsidR="00CF2CB4">
        <w:t>Примем что хотим получить ток 100мА</w:t>
      </w:r>
    </w:p>
    <w:p w14:paraId="4FE9871D" w14:textId="1D72A0D1" w:rsidR="00C85882" w:rsidRPr="00CF2CB4" w:rsidRDefault="00C85882"/>
    <w:p w14:paraId="7241E39B" w14:textId="2FBF189D" w:rsidR="00C85882" w:rsidRDefault="00C85882">
      <w:proofErr w:type="gramStart"/>
      <w:r>
        <w:t>Т.к.</w:t>
      </w:r>
      <w:proofErr w:type="gramEnd"/>
      <w:r>
        <w:t xml:space="preserve"> коэффициент усиления </w:t>
      </w:r>
      <w:r>
        <w:rPr>
          <w:lang w:val="en-US"/>
        </w:rPr>
        <w:t>h</w:t>
      </w:r>
      <w:r w:rsidRPr="00C85882">
        <w:t xml:space="preserve">=250 </w:t>
      </w:r>
      <w:r>
        <w:t xml:space="preserve">посчитаем ток </w:t>
      </w:r>
    </w:p>
    <w:p w14:paraId="5644C81C" w14:textId="797786C5" w:rsidR="00C85882" w:rsidRDefault="00C85882">
      <w:proofErr w:type="spellStart"/>
      <w:r>
        <w:rPr>
          <w:lang w:val="en-US"/>
        </w:rPr>
        <w:t>Ib</w:t>
      </w:r>
      <w:proofErr w:type="spellEnd"/>
      <w:r w:rsidRPr="00CF2CB4">
        <w:t xml:space="preserve"> = 0.</w:t>
      </w:r>
      <w:r w:rsidR="00CF2CB4">
        <w:t>1</w:t>
      </w:r>
      <w:r w:rsidRPr="00CF2CB4">
        <w:t>/250</w:t>
      </w:r>
      <w:r>
        <w:t xml:space="preserve"> = 0.000</w:t>
      </w:r>
      <w:r w:rsidR="00CF2CB4">
        <w:t>4</w:t>
      </w:r>
      <w:r>
        <w:t>А = 0.</w:t>
      </w:r>
      <w:r w:rsidR="00CF2CB4">
        <w:rPr>
          <w:lang w:val="en-US"/>
        </w:rPr>
        <w:t>4</w:t>
      </w:r>
      <w:r>
        <w:t>мА</w:t>
      </w:r>
    </w:p>
    <w:p w14:paraId="716482A0" w14:textId="7D5662AC" w:rsidR="00C85882" w:rsidRDefault="00C85882">
      <w:r>
        <w:rPr>
          <w:lang w:val="en-US"/>
        </w:rPr>
        <w:lastRenderedPageBreak/>
        <w:t>R</w:t>
      </w:r>
      <w:r w:rsidRPr="00C85882">
        <w:t>2 = 4.3/0.</w:t>
      </w:r>
      <w:r>
        <w:t>000</w:t>
      </w:r>
      <w:r w:rsidR="00CF2CB4">
        <w:t>4</w:t>
      </w:r>
      <w:r>
        <w:t xml:space="preserve"> = </w:t>
      </w:r>
      <w:r w:rsidR="00CF2CB4">
        <w:t>10 750</w:t>
      </w:r>
      <w:r>
        <w:t xml:space="preserve"> </w:t>
      </w:r>
      <w:proofErr w:type="gramStart"/>
      <w:r>
        <w:t xml:space="preserve">Ом </w:t>
      </w:r>
      <w:r w:rsidR="00CF2CB4">
        <w:t xml:space="preserve"> -</w:t>
      </w:r>
      <w:proofErr w:type="gramEnd"/>
      <w:r w:rsidR="00CF2CB4">
        <w:t xml:space="preserve"> возьмем 10кОм</w:t>
      </w:r>
    </w:p>
    <w:p w14:paraId="0849809E" w14:textId="77777777" w:rsidR="00CF2CB4" w:rsidRDefault="00CF2CB4"/>
    <w:p w14:paraId="045FD531" w14:textId="627D8426" w:rsidR="00CF2CB4" w:rsidRPr="00CF2CB4" w:rsidRDefault="00CF2CB4">
      <w:r>
        <w:t xml:space="preserve">Посчитаем общее сопротивление на коллекторе </w:t>
      </w:r>
      <w:r>
        <w:rPr>
          <w:lang w:val="en-US"/>
        </w:rPr>
        <w:t>U</w:t>
      </w:r>
      <w:r w:rsidRPr="00CF2CB4">
        <w:t>1</w:t>
      </w:r>
      <w:r>
        <w:t xml:space="preserve">. </w:t>
      </w:r>
      <w:proofErr w:type="gramStart"/>
      <w:r>
        <w:t>Т.к.</w:t>
      </w:r>
      <w:proofErr w:type="gramEnd"/>
      <w:r>
        <w:t xml:space="preserve"> </w:t>
      </w:r>
      <w:r>
        <w:rPr>
          <w:lang w:val="en-US"/>
        </w:rPr>
        <w:t>R</w:t>
      </w:r>
      <w:r w:rsidRPr="00CF2CB4">
        <w:t xml:space="preserve">2 </w:t>
      </w:r>
      <w:r>
        <w:t xml:space="preserve">и </w:t>
      </w:r>
      <w:r>
        <w:rPr>
          <w:lang w:val="en-US"/>
        </w:rPr>
        <w:t>R</w:t>
      </w:r>
      <w:r w:rsidRPr="00CF2CB4">
        <w:t xml:space="preserve">5 </w:t>
      </w:r>
      <w:r>
        <w:t>соединены параллельно</w:t>
      </w:r>
      <w:r w:rsidRPr="00CF2CB4">
        <w:t xml:space="preserve">, </w:t>
      </w:r>
      <w:r>
        <w:t>тогда</w:t>
      </w:r>
      <w:r w:rsidRPr="00CF2CB4">
        <w:t>:</w:t>
      </w:r>
    </w:p>
    <w:p w14:paraId="0609A05F" w14:textId="3CF7312C" w:rsidR="00CF2CB4" w:rsidRDefault="00CF2CB4">
      <w:r>
        <w:rPr>
          <w:lang w:val="en-US"/>
        </w:rPr>
        <w:t>Ru</w:t>
      </w:r>
      <w:r w:rsidRPr="00273C3E">
        <w:t>1= (</w:t>
      </w:r>
      <w:r>
        <w:rPr>
          <w:lang w:val="en-US"/>
        </w:rPr>
        <w:t>R</w:t>
      </w:r>
      <w:r w:rsidRPr="00273C3E">
        <w:t>2*</w:t>
      </w:r>
      <w:r>
        <w:rPr>
          <w:lang w:val="en-US"/>
        </w:rPr>
        <w:t>R</w:t>
      </w:r>
      <w:r w:rsidRPr="00273C3E">
        <w:t>5)/(</w:t>
      </w:r>
      <w:r>
        <w:rPr>
          <w:lang w:val="en-US"/>
        </w:rPr>
        <w:t>R</w:t>
      </w:r>
      <w:r w:rsidRPr="00273C3E">
        <w:t>2+</w:t>
      </w:r>
      <w:r>
        <w:rPr>
          <w:lang w:val="en-US"/>
        </w:rPr>
        <w:t>R</w:t>
      </w:r>
      <w:r w:rsidRPr="00273C3E">
        <w:t xml:space="preserve">5) = </w:t>
      </w:r>
      <w:r w:rsidR="00273C3E" w:rsidRPr="00273C3E">
        <w:t xml:space="preserve">176 </w:t>
      </w:r>
      <w:proofErr w:type="gramStart"/>
      <w:r w:rsidR="00273C3E">
        <w:t>Ом  -</w:t>
      </w:r>
      <w:proofErr w:type="gramEnd"/>
      <w:r w:rsidR="00273C3E">
        <w:t xml:space="preserve"> Этого должно хватить</w:t>
      </w:r>
    </w:p>
    <w:p w14:paraId="7437C2E9" w14:textId="75EC8637" w:rsidR="00273C3E" w:rsidRDefault="00273C3E">
      <w:r>
        <w:rPr>
          <w:lang w:val="en-US"/>
        </w:rPr>
        <w:t>D</w:t>
      </w:r>
      <w:r w:rsidRPr="00273C3E">
        <w:t xml:space="preserve">1 – </w:t>
      </w:r>
      <w:r>
        <w:t>нужен как диод разрядки (обратный диод).</w:t>
      </w:r>
    </w:p>
    <w:p w14:paraId="48AE184E" w14:textId="6E6D9B36" w:rsidR="00273C3E" w:rsidRDefault="00273C3E">
      <w:r>
        <w:t>Принцип работы такой</w:t>
      </w:r>
      <w:r w:rsidRPr="00273C3E">
        <w:t>,</w:t>
      </w:r>
      <w:r>
        <w:t xml:space="preserve"> </w:t>
      </w:r>
      <w:proofErr w:type="gramStart"/>
      <w:r>
        <w:t>что</w:t>
      </w:r>
      <w:proofErr w:type="gramEnd"/>
      <w:r>
        <w:t xml:space="preserve"> когда катушка реле </w:t>
      </w:r>
      <w:r>
        <w:rPr>
          <w:lang w:val="en-US"/>
        </w:rPr>
        <w:t>K</w:t>
      </w:r>
      <w:r w:rsidRPr="00273C3E">
        <w:t xml:space="preserve">1 </w:t>
      </w:r>
      <w:r>
        <w:t>насыщается</w:t>
      </w:r>
      <w:r w:rsidRPr="00273C3E">
        <w:t>,</w:t>
      </w:r>
      <w:r>
        <w:t xml:space="preserve"> при </w:t>
      </w:r>
      <w:r w:rsidR="00636322">
        <w:t>выключении</w:t>
      </w:r>
      <w:r>
        <w:t xml:space="preserve"> транзистора </w:t>
      </w:r>
      <w:r>
        <w:rPr>
          <w:lang w:val="en-US"/>
        </w:rPr>
        <w:t>Q</w:t>
      </w:r>
      <w:r w:rsidRPr="00273C3E">
        <w:t>1,</w:t>
      </w:r>
      <w:r>
        <w:t xml:space="preserve"> катушка будет пытаться разрядиться</w:t>
      </w:r>
      <w:r w:rsidR="00636322" w:rsidRPr="00636322">
        <w:t>,</w:t>
      </w:r>
      <w:r w:rsidR="00636322">
        <w:t xml:space="preserve"> причем напряжение которое будет она давать</w:t>
      </w:r>
      <w:r w:rsidR="00636322" w:rsidRPr="00636322">
        <w:t>,</w:t>
      </w:r>
      <w:r w:rsidR="00636322">
        <w:t xml:space="preserve"> будет в разы или десятки раз больше того</w:t>
      </w:r>
      <w:r w:rsidR="00636322" w:rsidRPr="00636322">
        <w:t>,</w:t>
      </w:r>
      <w:r w:rsidR="00636322">
        <w:t xml:space="preserve"> что мы давали</w:t>
      </w:r>
      <w:r w:rsidR="00636322" w:rsidRPr="00636322">
        <w:t>,</w:t>
      </w:r>
      <w:r w:rsidR="00636322">
        <w:t xml:space="preserve"> но кратковременно</w:t>
      </w:r>
      <w:r>
        <w:t>.</w:t>
      </w:r>
      <w:r w:rsidR="00636322">
        <w:t xml:space="preserve"> Также</w:t>
      </w:r>
      <w:r w:rsidR="00636322" w:rsidRPr="00636322">
        <w:t>,</w:t>
      </w:r>
      <w:r w:rsidR="00636322">
        <w:t xml:space="preserve"> при разрядке катушки</w:t>
      </w:r>
      <w:r w:rsidR="00636322" w:rsidRPr="00636322">
        <w:t>,</w:t>
      </w:r>
      <w:r w:rsidR="00636322">
        <w:t xml:space="preserve"> её полярность меняется</w:t>
      </w:r>
      <w:r w:rsidR="00636322" w:rsidRPr="00636322">
        <w:t>,</w:t>
      </w:r>
      <w:r w:rsidR="00636322">
        <w:t xml:space="preserve"> где был вход катушки</w:t>
      </w:r>
      <w:r w:rsidR="002B2383" w:rsidRPr="002B2383">
        <w:t xml:space="preserve"> (</w:t>
      </w:r>
      <w:r w:rsidR="002B2383">
        <w:rPr>
          <w:lang w:val="en-US"/>
        </w:rPr>
        <w:t>B</w:t>
      </w:r>
      <w:r w:rsidR="002B2383" w:rsidRPr="002B2383">
        <w:t>1)</w:t>
      </w:r>
      <w:r w:rsidR="00636322" w:rsidRPr="00636322">
        <w:t>,</w:t>
      </w:r>
      <w:r w:rsidR="00636322">
        <w:t xml:space="preserve"> станет выход</w:t>
      </w:r>
      <w:r w:rsidR="002B2383" w:rsidRPr="002B2383">
        <w:t xml:space="preserve"> (</w:t>
      </w:r>
      <w:r w:rsidR="002B2383">
        <w:rPr>
          <w:lang w:val="en-US"/>
        </w:rPr>
        <w:t>B</w:t>
      </w:r>
      <w:r w:rsidR="002B2383" w:rsidRPr="002B2383">
        <w:t>1)</w:t>
      </w:r>
      <w:r w:rsidR="00636322">
        <w:t>. Это означает</w:t>
      </w:r>
      <w:r w:rsidR="00636322" w:rsidRPr="00636322">
        <w:t>,</w:t>
      </w:r>
      <w:r w:rsidR="00636322">
        <w:t xml:space="preserve"> что</w:t>
      </w:r>
      <w:r w:rsidR="002B2383">
        <w:t xml:space="preserve"> после выключения транзистора </w:t>
      </w:r>
      <w:r w:rsidR="002B2383">
        <w:rPr>
          <w:lang w:val="en-US"/>
        </w:rPr>
        <w:t>Q</w:t>
      </w:r>
      <w:r w:rsidR="002B2383" w:rsidRPr="002B2383">
        <w:t>1</w:t>
      </w:r>
      <w:r w:rsidR="00636322">
        <w:t xml:space="preserve"> </w:t>
      </w:r>
      <w:proofErr w:type="gramStart"/>
      <w:r w:rsidR="002B2383">
        <w:t>полярность  А</w:t>
      </w:r>
      <w:proofErr w:type="gramEnd"/>
      <w:r w:rsidR="002B2383">
        <w:t>1 была (-)</w:t>
      </w:r>
      <w:r w:rsidR="002B2383" w:rsidRPr="002B2383">
        <w:t xml:space="preserve">, </w:t>
      </w:r>
      <w:r w:rsidR="002B2383">
        <w:t>а будет (+).</w:t>
      </w:r>
    </w:p>
    <w:p w14:paraId="514AB32C" w14:textId="004BB09B" w:rsidR="002B2383" w:rsidRDefault="00636322">
      <w:r>
        <w:t>Но вот вопрос</w:t>
      </w:r>
      <w:r w:rsidRPr="00636322">
        <w:t>,</w:t>
      </w:r>
      <w:r>
        <w:t xml:space="preserve"> </w:t>
      </w:r>
      <w:r w:rsidRPr="00636322">
        <w:rPr>
          <w:b/>
          <w:bCs/>
        </w:rPr>
        <w:t xml:space="preserve">зачем нам диод </w:t>
      </w:r>
      <w:r w:rsidRPr="00636322">
        <w:rPr>
          <w:b/>
          <w:bCs/>
          <w:lang w:val="en-US"/>
        </w:rPr>
        <w:t>D</w:t>
      </w:r>
      <w:r w:rsidRPr="00636322">
        <w:rPr>
          <w:b/>
          <w:bCs/>
        </w:rPr>
        <w:t>1, когда у нас там и так земля</w:t>
      </w:r>
      <w:r w:rsidRPr="00636322">
        <w:t xml:space="preserve">? </w:t>
      </w:r>
      <w:r w:rsidR="002B2383">
        <w:t xml:space="preserve">Если мы уберем </w:t>
      </w:r>
      <w:r w:rsidR="002B2383">
        <w:rPr>
          <w:lang w:val="en-US"/>
        </w:rPr>
        <w:t>D</w:t>
      </w:r>
      <w:r w:rsidR="002B2383" w:rsidRPr="002B2383">
        <w:t>1,</w:t>
      </w:r>
      <w:r w:rsidR="002B2383">
        <w:t xml:space="preserve"> то что поменяется</w:t>
      </w:r>
      <w:r w:rsidR="002B2383" w:rsidRPr="002B2383">
        <w:t>?</w:t>
      </w:r>
      <w:r w:rsidR="002B2383">
        <w:t xml:space="preserve"> Катушка просто отдаст всю энергию в землю по пути наименьшего сопротивления и все.</w:t>
      </w:r>
    </w:p>
    <w:p w14:paraId="3A2A8987" w14:textId="1A42D042" w:rsidR="006E4AC0" w:rsidRDefault="00BB49E1">
      <w:r>
        <w:t>Для добавления</w:t>
      </w:r>
      <w:r w:rsidR="006E4AC0">
        <w:t xml:space="preserve"> световой индикации добавим </w:t>
      </w:r>
      <w:r w:rsidR="006E4AC0">
        <w:rPr>
          <w:lang w:val="en-US"/>
        </w:rPr>
        <w:t>D</w:t>
      </w:r>
      <w:r w:rsidR="006E4AC0" w:rsidRPr="006E4AC0">
        <w:t xml:space="preserve">2 </w:t>
      </w:r>
      <w:r w:rsidR="006E4AC0">
        <w:t>и подберем для него резистор.</w:t>
      </w:r>
    </w:p>
    <w:p w14:paraId="63D530C9" w14:textId="229A5144" w:rsidR="006E4AC0" w:rsidRPr="006E4AC0" w:rsidRDefault="006E4AC0">
      <w:r>
        <w:t>Примем</w:t>
      </w:r>
      <w:r w:rsidRPr="006E4AC0">
        <w:t>,</w:t>
      </w:r>
      <w:r>
        <w:t xml:space="preserve"> что диод потребляет примерно 2В</w:t>
      </w:r>
      <w:r w:rsidRPr="006E4AC0">
        <w:t>,</w:t>
      </w:r>
      <w:r>
        <w:t xml:space="preserve"> а ток нужен ему 20мА.</w:t>
      </w:r>
    </w:p>
    <w:p w14:paraId="1174B7F6" w14:textId="38CA7F20" w:rsidR="006E4AC0" w:rsidRPr="006E4AC0" w:rsidRDefault="006E4AC0">
      <w:r>
        <w:rPr>
          <w:lang w:val="en-US"/>
        </w:rPr>
        <w:t>R</w:t>
      </w:r>
      <w:r w:rsidRPr="006E4AC0">
        <w:t xml:space="preserve">3 = 12-2/0.02 = 500 </w:t>
      </w:r>
      <w:r>
        <w:t>Ом</w:t>
      </w:r>
    </w:p>
    <w:p w14:paraId="3A61AF49" w14:textId="0804CD2C" w:rsidR="00767A9A" w:rsidRPr="00BB49E1" w:rsidRDefault="00767A9A">
      <w:r w:rsidRPr="00C85882">
        <w:t xml:space="preserve"> </w:t>
      </w:r>
      <w:r w:rsidR="00BB49E1">
        <w:t>По поводу лампы не паримся</w:t>
      </w:r>
      <w:r w:rsidR="00BB49E1" w:rsidRPr="00BB49E1">
        <w:t>,</w:t>
      </w:r>
      <w:r w:rsidR="00BB49E1">
        <w:t xml:space="preserve"> реле может коммутировать ток до 1А</w:t>
      </w:r>
      <w:r w:rsidR="00BB49E1" w:rsidRPr="00BB49E1">
        <w:t>,</w:t>
      </w:r>
      <w:r w:rsidR="00BB49E1">
        <w:t xml:space="preserve"> нам этого должно хватить.</w:t>
      </w:r>
    </w:p>
    <w:sectPr w:rsidR="00767A9A" w:rsidRPr="00BB4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C3289"/>
    <w:multiLevelType w:val="multilevel"/>
    <w:tmpl w:val="E174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4F3F0C"/>
    <w:multiLevelType w:val="multilevel"/>
    <w:tmpl w:val="D28A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16136">
    <w:abstractNumId w:val="0"/>
  </w:num>
  <w:num w:numId="2" w16cid:durableId="1831408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A8"/>
    <w:rsid w:val="000A212A"/>
    <w:rsid w:val="001F4E0D"/>
    <w:rsid w:val="00273C3E"/>
    <w:rsid w:val="002B2383"/>
    <w:rsid w:val="00636322"/>
    <w:rsid w:val="006E4AC0"/>
    <w:rsid w:val="00767A9A"/>
    <w:rsid w:val="00AD6D7B"/>
    <w:rsid w:val="00BB49E1"/>
    <w:rsid w:val="00BC7DC2"/>
    <w:rsid w:val="00C85882"/>
    <w:rsid w:val="00CF2CB4"/>
    <w:rsid w:val="00EE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29360"/>
  <w15:chartTrackingRefBased/>
  <w15:docId w15:val="{CCBDC9AF-2BE0-4A03-B63D-7FB6CB25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4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4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4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4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4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4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4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4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4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4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4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4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4EA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4EA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4E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4E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4E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4E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4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4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4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E4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4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4EA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4EA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E4EA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4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E4EA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E4E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8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7C8B5-6F4D-4813-B4D0-495892416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Semat 5 Semat 5</dc:creator>
  <cp:keywords/>
  <dc:description/>
  <cp:lastModifiedBy>Semat 5 Semat 5</cp:lastModifiedBy>
  <cp:revision>3</cp:revision>
  <dcterms:created xsi:type="dcterms:W3CDTF">2025-04-01T10:03:00Z</dcterms:created>
  <dcterms:modified xsi:type="dcterms:W3CDTF">2025-04-01T11:20:00Z</dcterms:modified>
</cp:coreProperties>
</file>