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0D" w:rsidRPr="00177560" w:rsidRDefault="00585307">
      <w:pPr>
        <w:rPr>
          <w:b/>
        </w:rPr>
      </w:pPr>
      <w:r w:rsidRPr="00177560">
        <w:rPr>
          <w:b/>
        </w:rPr>
        <w:t>Le bien-</w:t>
      </w:r>
      <w:r w:rsidR="0031358A" w:rsidRPr="00177560">
        <w:rPr>
          <w:b/>
        </w:rPr>
        <w:t>être par la vue</w:t>
      </w:r>
      <w:r w:rsidRPr="00177560">
        <w:rPr>
          <w:b/>
        </w:rPr>
        <w:t>.</w:t>
      </w:r>
    </w:p>
    <w:p w:rsidR="0031358A" w:rsidRDefault="0031358A">
      <w:r>
        <w:t>Quête de bien</w:t>
      </w:r>
      <w:r w:rsidR="004E46B7">
        <w:t>-</w:t>
      </w:r>
      <w:r>
        <w:t>être, recherche de sens et  recherche d’un équilibre à inventer.</w:t>
      </w:r>
    </w:p>
    <w:p w:rsidR="0031358A" w:rsidRDefault="0031358A">
      <w:r>
        <w:t>Si nous sommes en quête d’un équilibre à inventer</w:t>
      </w:r>
      <w:r w:rsidR="00177560">
        <w:t>,</w:t>
      </w:r>
      <w:r>
        <w:t xml:space="preserve"> quels sont les paramètres à prendre en compte dans notre cas présent ?</w:t>
      </w:r>
    </w:p>
    <w:p w:rsidR="0031358A" w:rsidRDefault="0031358A">
      <w:r>
        <w:t>En réponse</w:t>
      </w:r>
      <w:r w:rsidR="00177560">
        <w:t>,</w:t>
      </w:r>
      <w:r>
        <w:t xml:space="preserve"> je vous propose de tenter </w:t>
      </w:r>
      <w:r w:rsidR="00177560">
        <w:t>de trouver un équilibre de bien-</w:t>
      </w:r>
      <w:r>
        <w:t>être pour vivre votre vue</w:t>
      </w:r>
      <w:r w:rsidR="00177560">
        <w:t>.</w:t>
      </w:r>
    </w:p>
    <w:p w:rsidR="0031358A" w:rsidRPr="00177560" w:rsidRDefault="0031358A">
      <w:pPr>
        <w:rPr>
          <w:b/>
        </w:rPr>
      </w:pPr>
      <w:r w:rsidRPr="00177560">
        <w:rPr>
          <w:b/>
        </w:rPr>
        <w:t>Entre Technologie et/ou Dame Nature.</w:t>
      </w:r>
    </w:p>
    <w:p w:rsidR="0031358A" w:rsidRDefault="0031358A">
      <w:r>
        <w:t>Pour commencer un peu de bon sens</w:t>
      </w:r>
      <w:r w:rsidR="00177560">
        <w:t>.</w:t>
      </w:r>
    </w:p>
    <w:p w:rsidR="0031358A" w:rsidRDefault="00177560">
      <w:r>
        <w:t>La seule bonne lumière est l</w:t>
      </w:r>
      <w:r w:rsidR="0031358A">
        <w:t xml:space="preserve">a </w:t>
      </w:r>
      <w:r>
        <w:t>lumière n</w:t>
      </w:r>
      <w:r w:rsidR="0031358A">
        <w:t xml:space="preserve">aturelle, </w:t>
      </w:r>
      <w:r>
        <w:t>celle du soleil.</w:t>
      </w:r>
      <w:r w:rsidR="0031358A">
        <w:t xml:space="preserve"> </w:t>
      </w:r>
      <w:r>
        <w:t>P</w:t>
      </w:r>
      <w:r w:rsidR="0031358A">
        <w:t>rendre le temps d’</w:t>
      </w:r>
      <w:r w:rsidR="00745907">
        <w:t>y être réguli</w:t>
      </w:r>
      <w:r>
        <w:t>èrement et suffisamment exposés</w:t>
      </w:r>
      <w:r w:rsidR="00745907">
        <w:t xml:space="preserve"> nous régénère, cela aurai</w:t>
      </w:r>
      <w:r>
        <w:t>t</w:t>
      </w:r>
      <w:r w:rsidR="00745907">
        <w:t xml:space="preserve"> même une implication pour freiner les évolutions de myopie.</w:t>
      </w:r>
    </w:p>
    <w:p w:rsidR="00745907" w:rsidRDefault="00745907">
      <w:r>
        <w:t>Si l’organisme est constitué en moyenne de 70% d’eau, l’œil l’est pour son compte à 90%, donc une bonne hydratation est d’autant plus important pour nos yeux.</w:t>
      </w:r>
    </w:p>
    <w:p w:rsidR="00745907" w:rsidRPr="00177560" w:rsidRDefault="00745907">
      <w:pPr>
        <w:rPr>
          <w:b/>
        </w:rPr>
      </w:pPr>
      <w:r w:rsidRPr="00177560">
        <w:rPr>
          <w:b/>
        </w:rPr>
        <w:t>La qualité de l’Air, dans les espaces clos (la voiture, les lieux climatisés, le chauffage à la maison…)</w:t>
      </w:r>
    </w:p>
    <w:p w:rsidR="00745907" w:rsidRDefault="00745907">
      <w:r>
        <w:t>Souvent</w:t>
      </w:r>
      <w:r w:rsidR="00177560">
        <w:t>,</w:t>
      </w:r>
      <w:r>
        <w:t xml:space="preserve"> en espaces clos</w:t>
      </w:r>
      <w:r w:rsidR="00177560">
        <w:t>,</w:t>
      </w:r>
      <w:r>
        <w:t xml:space="preserve"> la gestion des flux d’air nous crée facilement des environnements trop secs pour nos yeux qui vont lutter pour préserver leur humidité, </w:t>
      </w:r>
      <w:r w:rsidR="00177560">
        <w:t>et donc</w:t>
      </w:r>
      <w:r>
        <w:t xml:space="preserve"> souffrir.</w:t>
      </w:r>
    </w:p>
    <w:p w:rsidR="00745907" w:rsidRDefault="00037133">
      <w:r>
        <w:t>Un peu de bon sens aussi ser</w:t>
      </w:r>
      <w:r w:rsidR="00745907">
        <w:t>ai</w:t>
      </w:r>
      <w:r>
        <w:t>t</w:t>
      </w:r>
      <w:r w:rsidR="00745907">
        <w:t xml:space="preserve"> prendre l’habitude de reposer </w:t>
      </w:r>
      <w:r>
        <w:t>notre</w:t>
      </w:r>
      <w:r w:rsidR="00745907">
        <w:t xml:space="preserve"> système visuel à période régulière lorsque nous pratiquons une activité prolongée en vision de près</w:t>
      </w:r>
      <w:r w:rsidR="007B435F">
        <w:t xml:space="preserve"> </w:t>
      </w:r>
      <w:r>
        <w:t xml:space="preserve">- </w:t>
      </w:r>
      <w:r w:rsidR="007B435F">
        <w:t xml:space="preserve">d’autant plus si cette activité </w:t>
      </w:r>
      <w:r>
        <w:t>implique l’utilisation d’</w:t>
      </w:r>
      <w:r w:rsidR="007B435F">
        <w:t>écran</w:t>
      </w:r>
      <w:r>
        <w:t>s</w:t>
      </w:r>
      <w:r w:rsidR="007B435F">
        <w:t xml:space="preserve"> (téléphone, tablette, ordi</w:t>
      </w:r>
      <w:r>
        <w:t>nateur</w:t>
      </w:r>
      <w:r w:rsidR="007B435F">
        <w:t xml:space="preserve">, télé, </w:t>
      </w:r>
      <w:r>
        <w:t>etc.</w:t>
      </w:r>
      <w:r w:rsidR="007B435F">
        <w:t>)</w:t>
      </w:r>
    </w:p>
    <w:p w:rsidR="00037133" w:rsidRPr="00037133" w:rsidRDefault="007B435F">
      <w:pPr>
        <w:rPr>
          <w:b/>
        </w:rPr>
      </w:pPr>
      <w:r w:rsidRPr="00037133">
        <w:rPr>
          <w:b/>
        </w:rPr>
        <w:t>Booster le bon fonctionnement des vos yeux par la nutrit</w:t>
      </w:r>
      <w:r w:rsidR="00037133" w:rsidRPr="00037133">
        <w:rPr>
          <w:b/>
        </w:rPr>
        <w:t>ion</w:t>
      </w:r>
    </w:p>
    <w:p w:rsidR="007B435F" w:rsidRDefault="00037133">
      <w:r>
        <w:t xml:space="preserve"> V</w:t>
      </w:r>
      <w:r w:rsidR="007B435F">
        <w:t>oici quelques exemple d’aliments</w:t>
      </w:r>
      <w:r>
        <w:t xml:space="preserve"> -</w:t>
      </w:r>
      <w:r w:rsidR="007B435F">
        <w:t xml:space="preserve"> </w:t>
      </w:r>
      <w:r>
        <w:t>i</w:t>
      </w:r>
      <w:r w:rsidR="007B435F">
        <w:t>l en existe plein</w:t>
      </w:r>
      <w:r>
        <w:t xml:space="preserve"> d’autres. L</w:t>
      </w:r>
      <w:r w:rsidR="007B435F">
        <w:t>es consommer en consc</w:t>
      </w:r>
      <w:r>
        <w:t>ience pour vos yeux vous permet de renforcer le pouvoir auto-</w:t>
      </w:r>
      <w:r w:rsidR="007B435F">
        <w:t>régénérant de votre organisme.</w:t>
      </w:r>
    </w:p>
    <w:p w:rsidR="00BE1F61" w:rsidRDefault="00037133">
      <w:r w:rsidRPr="00037133">
        <w:rPr>
          <w:b/>
          <w:noProof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6" type="#_x0000_t106" style="position:absolute;margin-left:-4.1pt;margin-top:9.6pt;width:467.25pt;height:163.5pt;z-index:251658240">
            <v:textbox>
              <w:txbxContent>
                <w:p w:rsidR="00BE1F61" w:rsidRDefault="00BE1F61" w:rsidP="00BE1F61"/>
                <w:p w:rsidR="00BE1F61" w:rsidRDefault="00BE1F61" w:rsidP="00BE1F61">
                  <w:r>
                    <w:t xml:space="preserve">             </w:t>
                  </w:r>
                </w:p>
                <w:p w:rsidR="00BE1F61" w:rsidRDefault="00BE1F61" w:rsidP="00BE1F61">
                  <w:r>
                    <w:t xml:space="preserve">                             4 pdfs a retrouvé : clé USB ou bien ???</w:t>
                  </w:r>
                </w:p>
                <w:p w:rsidR="00BE1F61" w:rsidRDefault="00BE1F61"/>
              </w:txbxContent>
            </v:textbox>
          </v:shape>
        </w:pict>
      </w:r>
    </w:p>
    <w:p w:rsidR="00BE1F61" w:rsidRDefault="00BE1F61"/>
    <w:p w:rsidR="00BE1F61" w:rsidRDefault="00BE1F61"/>
    <w:p w:rsidR="00BE1F61" w:rsidRDefault="00BE1F61"/>
    <w:p w:rsidR="00BE1F61" w:rsidRDefault="00BE1F61"/>
    <w:p w:rsidR="00BE1F61" w:rsidRDefault="00BE1F61"/>
    <w:p w:rsidR="00BE1F61" w:rsidRDefault="00BE1F61"/>
    <w:p w:rsidR="00BE1F61" w:rsidRDefault="00BE1F61"/>
    <w:p w:rsidR="00BE1F61" w:rsidRDefault="00BE1F61"/>
    <w:p w:rsidR="00037133" w:rsidRPr="00037133" w:rsidRDefault="00BE1F61">
      <w:pPr>
        <w:rPr>
          <w:b/>
        </w:rPr>
      </w:pPr>
      <w:r w:rsidRPr="00037133">
        <w:rPr>
          <w:b/>
        </w:rPr>
        <w:t>Et si on se relaxait les yeux</w:t>
      </w:r>
      <w:r w:rsidR="00037133" w:rsidRPr="00037133">
        <w:rPr>
          <w:b/>
        </w:rPr>
        <w:t> ?</w:t>
      </w:r>
    </w:p>
    <w:p w:rsidR="00BE1F61" w:rsidRDefault="00037133">
      <w:r>
        <w:lastRenderedPageBreak/>
        <w:t>A</w:t>
      </w:r>
      <w:r w:rsidR="00BE1F61">
        <w:t>vec persévérance</w:t>
      </w:r>
      <w:r>
        <w:t>,</w:t>
      </w:r>
      <w:r w:rsidR="00BE1F61">
        <w:t xml:space="preserve"> </w:t>
      </w:r>
      <w:r>
        <w:t>la relaxation des yeux</w:t>
      </w:r>
      <w:r w:rsidR="00BE1F61">
        <w:t xml:space="preserve"> peut mêm</w:t>
      </w:r>
      <w:r>
        <w:t>e améliorer votre VISION et développer votre côté Zen. Pour cela</w:t>
      </w:r>
      <w:r w:rsidR="004312DD">
        <w:t>,</w:t>
      </w:r>
      <w:r w:rsidR="00BE1F61">
        <w:t xml:space="preserve"> un</w:t>
      </w:r>
      <w:r w:rsidR="004312DD">
        <w:t>e</w:t>
      </w:r>
      <w:r w:rsidR="00BE1F61">
        <w:t xml:space="preserve"> pratique </w:t>
      </w:r>
      <w:r w:rsidR="004312DD">
        <w:t>utile et</w:t>
      </w:r>
      <w:r w:rsidR="00BE1F61">
        <w:t xml:space="preserve"> ludique : le yoga des yeux.</w:t>
      </w:r>
    </w:p>
    <w:p w:rsidR="00BE1F61" w:rsidRDefault="004312DD">
      <w:hyperlink r:id="rId4" w:history="1">
        <w:r w:rsidR="00BD3BBF" w:rsidRPr="006F54E1">
          <w:rPr>
            <w:rStyle w:val="Lienhypertexte"/>
          </w:rPr>
          <w:t>https://youtu.be/kKOi4bOqxzQ</w:t>
        </w:r>
      </w:hyperlink>
    </w:p>
    <w:p w:rsidR="00BD3BBF" w:rsidRDefault="00BD3BBF">
      <w:r>
        <w:t>La pratique de tels exercices contribue à améliorer votre rapport à vous-même, en améliorant la libre circulation de votre énergie, cela facilite le fon</w:t>
      </w:r>
      <w:r w:rsidR="003A1B90">
        <w:t>ctionnement naturel de vos yeux</w:t>
      </w:r>
      <w:r w:rsidR="004312DD">
        <w:t xml:space="preserve"> -</w:t>
      </w:r>
      <w:r>
        <w:t xml:space="preserve"> une sorte de maintenance respectueuse du fonctionnement naturel de vos yeux. </w:t>
      </w:r>
    </w:p>
    <w:p w:rsidR="004312DD" w:rsidRPr="004312DD" w:rsidRDefault="003A1B90">
      <w:pPr>
        <w:rPr>
          <w:b/>
        </w:rPr>
      </w:pPr>
      <w:r w:rsidRPr="004312DD">
        <w:rPr>
          <w:b/>
        </w:rPr>
        <w:t>Pa</w:t>
      </w:r>
      <w:r w:rsidR="004312DD" w:rsidRPr="004312DD">
        <w:rPr>
          <w:b/>
        </w:rPr>
        <w:t>r d’autres approches encore…</w:t>
      </w:r>
    </w:p>
    <w:p w:rsidR="004312DD" w:rsidRDefault="004312DD">
      <w:r>
        <w:t xml:space="preserve"> L’a</w:t>
      </w:r>
      <w:r w:rsidR="003A1B90">
        <w:t>romathérapie par exemple améliorerait notre fonction visuel</w:t>
      </w:r>
      <w:r>
        <w:t>le</w:t>
      </w:r>
      <w:r w:rsidR="003A1B90">
        <w:t xml:space="preserve"> par la simple respiration des pa</w:t>
      </w:r>
      <w:r>
        <w:t>rfums des Huiles essentiels de j</w:t>
      </w:r>
      <w:r w:rsidR="003A1B90">
        <w:t xml:space="preserve">asmin, </w:t>
      </w:r>
      <w:r>
        <w:t>de mente poivrée ou bien encore de v</w:t>
      </w:r>
      <w:r w:rsidR="003A1B90">
        <w:t>anille</w:t>
      </w:r>
      <w:r>
        <w:t>.</w:t>
      </w:r>
    </w:p>
    <w:p w:rsidR="004312DD" w:rsidRDefault="004312DD">
      <w:r>
        <w:t>Bref, i</w:t>
      </w:r>
      <w:bookmarkStart w:id="0" w:name="_GoBack"/>
      <w:bookmarkEnd w:id="0"/>
      <w:r w:rsidR="003A1B90">
        <w:t>l existe de nombreux outils pour nous améliorer dans l</w:t>
      </w:r>
      <w:r>
        <w:t>e respect de ce que nous sommes.</w:t>
      </w:r>
    </w:p>
    <w:p w:rsidR="003A1B90" w:rsidRDefault="004312DD">
      <w:r>
        <w:t>N</w:t>
      </w:r>
      <w:r w:rsidR="003A1B90">
        <w:t xml:space="preserve">’hésitez pas à venir échanger avec </w:t>
      </w:r>
      <w:r>
        <w:t>nous pour le plaisir du partage!</w:t>
      </w:r>
    </w:p>
    <w:sectPr w:rsidR="003A1B90" w:rsidSect="00F71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1358A"/>
    <w:rsid w:val="000247A0"/>
    <w:rsid w:val="00037133"/>
    <w:rsid w:val="00177560"/>
    <w:rsid w:val="0031358A"/>
    <w:rsid w:val="003A1B90"/>
    <w:rsid w:val="004312DD"/>
    <w:rsid w:val="004E46B7"/>
    <w:rsid w:val="00585307"/>
    <w:rsid w:val="00745907"/>
    <w:rsid w:val="00757B70"/>
    <w:rsid w:val="007B435F"/>
    <w:rsid w:val="00BD3BBF"/>
    <w:rsid w:val="00BE1F61"/>
    <w:rsid w:val="00F7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;"/>
  <w15:docId w15:val="{9EE100C0-EE68-4DE1-A083-BE06D9A2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D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D3BB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A1B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KOi4bOqxzQ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Perrault</dc:creator>
  <cp:lastModifiedBy>TAI</cp:lastModifiedBy>
  <cp:revision>4</cp:revision>
  <dcterms:created xsi:type="dcterms:W3CDTF">2017-03-23T12:57:00Z</dcterms:created>
  <dcterms:modified xsi:type="dcterms:W3CDTF">2017-03-24T10:53:00Z</dcterms:modified>
</cp:coreProperties>
</file>