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C3" w:rsidRDefault="00543DC3" w:rsidP="00543DC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43DC3">
        <w:rPr>
          <w:rFonts w:ascii="Times New Roman" w:hAnsi="Times New Roman" w:cs="Times New Roman"/>
          <w:b/>
          <w:sz w:val="52"/>
          <w:szCs w:val="52"/>
        </w:rPr>
        <w:t>Real vaqt operatsion  tizimida hotirani boshqarish</w:t>
      </w:r>
    </w:p>
    <w:p w:rsidR="00543DC3" w:rsidRPr="00543DC3" w:rsidRDefault="00543DC3" w:rsidP="00543DC3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91718" w:rsidRPr="00543DC3" w:rsidRDefault="0029518E" w:rsidP="00543D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3DC3">
        <w:rPr>
          <w:rFonts w:ascii="Times New Roman" w:hAnsi="Times New Roman" w:cs="Times New Roman"/>
          <w:b/>
          <w:sz w:val="36"/>
          <w:szCs w:val="36"/>
        </w:rPr>
        <w:t>Reja:</w:t>
      </w:r>
    </w:p>
    <w:p w:rsidR="00991718" w:rsidRDefault="0029518E">
      <w:pPr>
        <w:pStyle w:val="11"/>
        <w:numPr>
          <w:ilvl w:val="0"/>
          <w:numId w:val="1"/>
        </w:numPr>
        <w:shd w:val="clear" w:color="auto" w:fill="auto"/>
        <w:tabs>
          <w:tab w:val="left" w:pos="615"/>
        </w:tabs>
        <w:spacing w:line="480" w:lineRule="exact"/>
        <w:ind w:left="20" w:firstLine="0"/>
        <w:jc w:val="left"/>
      </w:pPr>
      <w:r>
        <w:t xml:space="preserve">Real vaqt Tarmoq Operatsion tizimlari - QNX </w:t>
      </w:r>
      <w:r>
        <w:rPr>
          <w:lang w:val="fr-FR"/>
        </w:rPr>
        <w:t xml:space="preserve">va </w:t>
      </w:r>
      <w:r>
        <w:t>uning xususiyatlari.</w:t>
      </w:r>
    </w:p>
    <w:p w:rsidR="00991718" w:rsidRDefault="0029518E">
      <w:pPr>
        <w:pStyle w:val="11"/>
        <w:numPr>
          <w:ilvl w:val="0"/>
          <w:numId w:val="1"/>
        </w:numPr>
        <w:shd w:val="clear" w:color="auto" w:fill="auto"/>
        <w:tabs>
          <w:tab w:val="left" w:pos="654"/>
        </w:tabs>
        <w:spacing w:line="480" w:lineRule="exact"/>
        <w:ind w:left="20" w:firstLine="0"/>
        <w:jc w:val="left"/>
      </w:pPr>
      <w:r>
        <w:t>QNX Operatsion tizimi aгxitektuгasi.</w:t>
      </w:r>
    </w:p>
    <w:p w:rsidR="00991718" w:rsidRDefault="0029518E">
      <w:pPr>
        <w:pStyle w:val="11"/>
        <w:numPr>
          <w:ilvl w:val="0"/>
          <w:numId w:val="1"/>
        </w:numPr>
        <w:shd w:val="clear" w:color="auto" w:fill="auto"/>
        <w:tabs>
          <w:tab w:val="left" w:pos="649"/>
        </w:tabs>
        <w:spacing w:line="480" w:lineRule="exact"/>
        <w:ind w:left="20" w:firstLine="0"/>
        <w:jc w:val="left"/>
      </w:pPr>
      <w:r>
        <w:t xml:space="preserve">OS OS/2 Operatsion tizimlari oilasi </w:t>
      </w:r>
      <w:r>
        <w:rPr>
          <w:lang w:val="fr-FR"/>
        </w:rPr>
        <w:t xml:space="preserve">va </w:t>
      </w:r>
      <w:r>
        <w:t xml:space="preserve">IBMning Warp </w:t>
      </w:r>
      <w:r>
        <w:rPr>
          <w:lang w:val="fr-FR"/>
        </w:rPr>
        <w:t>kompo^ntasi.</w:t>
      </w:r>
    </w:p>
    <w:p w:rsidR="00991718" w:rsidRDefault="0029518E">
      <w:pPr>
        <w:pStyle w:val="11"/>
        <w:numPr>
          <w:ilvl w:val="0"/>
          <w:numId w:val="1"/>
        </w:numPr>
        <w:shd w:val="clear" w:color="auto" w:fill="auto"/>
        <w:tabs>
          <w:tab w:val="left" w:pos="644"/>
        </w:tabs>
        <w:spacing w:line="480" w:lineRule="exact"/>
        <w:ind w:left="20" w:firstLine="0"/>
        <w:jc w:val="left"/>
        <w:sectPr w:rsidR="00991718" w:rsidSect="00543DC3">
          <w:pgSz w:w="11909" w:h="16838"/>
          <w:pgMar w:top="1985" w:right="1555" w:bottom="7797" w:left="1579" w:header="0" w:footer="3" w:gutter="0"/>
          <w:cols w:space="720"/>
          <w:noEndnote/>
          <w:docGrid w:linePitch="360"/>
        </w:sectPr>
      </w:pPr>
      <w:r>
        <w:t xml:space="preserve">Aгxitektuгa xususiyatlari </w:t>
      </w:r>
      <w:r>
        <w:rPr>
          <w:lang w:val="fr-FR"/>
        </w:rPr>
        <w:t xml:space="preserve">va </w:t>
      </w:r>
      <w:r>
        <w:t>asosiy imkoniyatlari (inteгfeys).</w:t>
      </w:r>
    </w:p>
    <w:p w:rsidR="00543DC3" w:rsidRDefault="00543DC3">
      <w:pPr>
        <w:pStyle w:val="40"/>
        <w:shd w:val="clear" w:color="auto" w:fill="auto"/>
        <w:spacing w:after="479" w:line="270" w:lineRule="exact"/>
      </w:pPr>
    </w:p>
    <w:p w:rsidR="00543DC3" w:rsidRDefault="00543DC3">
      <w:pPr>
        <w:pStyle w:val="40"/>
        <w:shd w:val="clear" w:color="auto" w:fill="auto"/>
        <w:spacing w:after="479" w:line="270" w:lineRule="exact"/>
      </w:pPr>
    </w:p>
    <w:p w:rsidR="00543DC3" w:rsidRDefault="00543DC3">
      <w:pPr>
        <w:pStyle w:val="40"/>
        <w:shd w:val="clear" w:color="auto" w:fill="auto"/>
        <w:spacing w:after="479" w:line="270" w:lineRule="exact"/>
      </w:pPr>
    </w:p>
    <w:p w:rsidR="00543DC3" w:rsidRDefault="00543DC3">
      <w:pPr>
        <w:pStyle w:val="40"/>
        <w:shd w:val="clear" w:color="auto" w:fill="auto"/>
        <w:spacing w:after="479" w:line="270" w:lineRule="exact"/>
      </w:pPr>
    </w:p>
    <w:p w:rsidR="00991718" w:rsidRDefault="0029518E">
      <w:pPr>
        <w:pStyle w:val="40"/>
        <w:shd w:val="clear" w:color="auto" w:fill="auto"/>
        <w:spacing w:after="479" w:line="270" w:lineRule="exact"/>
      </w:pPr>
      <w:r>
        <w:lastRenderedPageBreak/>
        <w:t xml:space="preserve">Real vaqt Tarmoq Operatsion tizimlari - QNX </w:t>
      </w:r>
      <w:r>
        <w:rPr>
          <w:lang w:val="fr-FR"/>
        </w:rPr>
        <w:t xml:space="preserve">va </w:t>
      </w:r>
      <w:r>
        <w:t>uning xususiyatlari.</w:t>
      </w:r>
    </w:p>
    <w:p w:rsidR="00991718" w:rsidRDefault="0029518E">
      <w:pPr>
        <w:pStyle w:val="11"/>
        <w:shd w:val="clear" w:color="auto" w:fill="auto"/>
        <w:spacing w:line="480" w:lineRule="exact"/>
        <w:ind w:left="20" w:right="20" w:firstLine="820"/>
      </w:pPr>
      <w:r>
        <w:t>Real vaqt Operatsion tizimi uchun amalga oshishi majburiy bo’lgan asosiy printsiplami ko</w:t>
      </w:r>
      <w:r>
        <w:rPr>
          <w:vertAlign w:val="superscript"/>
        </w:rPr>
        <w:t>,</w:t>
      </w:r>
      <w:r>
        <w:t>гib chiqamiz. Real vaqt Operatsion tizimi arxitekturasiga ho’yiladigan 1-chi asosiy talab, ko’pmasalalik (hahihiy ma'noda).</w:t>
      </w:r>
    </w:p>
    <w:p w:rsidR="00991718" w:rsidRDefault="0029518E">
      <w:pPr>
        <w:pStyle w:val="11"/>
        <w:shd w:val="clear" w:color="auto" w:fill="auto"/>
        <w:spacing w:line="480" w:lineRule="exact"/>
        <w:ind w:left="20" w:right="20" w:firstLine="820"/>
      </w:pPr>
      <w:r>
        <w:t>QNX Operatsion tizimi ia 32 arxitekturali protsessorlar uchun ishlab chiqilgan kuchli Operatsion tizimdir. U, гeal vaqt rejimida, ha</w:t>
      </w:r>
      <w:r>
        <w:t xml:space="preserve">m alohida klmpyuteгda, ham </w:t>
      </w:r>
      <w:r>
        <w:rPr>
          <w:lang w:val="de-DE"/>
        </w:rPr>
        <w:t xml:space="preserve">lokal </w:t>
      </w:r>
      <w:r>
        <w:t xml:space="preserve">hisoblash Taгmoqida ishlaydigan murakkab dastur majmualaгini loyihalashtiгish imkonini beradi. QNX tarkibiga kiгitilgan (vstгoenno'e) vositalar, alohida kompyuteгda ko’pmasalalikni </w:t>
      </w:r>
      <w:r>
        <w:rPr>
          <w:lang w:val="fr-FR"/>
        </w:rPr>
        <w:t xml:space="preserve">va </w:t>
      </w:r>
      <w:r>
        <w:t>har xil kompyuteгlaгda, parallel bajari</w:t>
      </w:r>
      <w:r>
        <w:t xml:space="preserve">ladigan masalalarni, </w:t>
      </w:r>
      <w:r>
        <w:rPr>
          <w:lang w:val="de-DE"/>
        </w:rPr>
        <w:t xml:space="preserve">lokal </w:t>
      </w:r>
      <w:r>
        <w:t xml:space="preserve">hisoblash Tarmoqi muhitida o’zaro bohlanib ishlashni qo’llaydi. Shunday qilib </w:t>
      </w:r>
      <w:r>
        <w:rPr>
          <w:lang w:val="fr-FR"/>
        </w:rPr>
        <w:t xml:space="preserve">bu </w:t>
      </w:r>
      <w:r>
        <w:t>OT taqsimlangan tizimlarni qurish uchun juda yaxshi to’hri keladi.</w:t>
      </w:r>
    </w:p>
    <w:p w:rsidR="00991718" w:rsidRDefault="0029518E">
      <w:pPr>
        <w:pStyle w:val="11"/>
        <w:shd w:val="clear" w:color="auto" w:fill="auto"/>
        <w:spacing w:line="480" w:lineRule="exact"/>
        <w:ind w:left="20" w:right="20" w:firstLine="820"/>
      </w:pPr>
      <w:r>
        <w:t xml:space="preserve">Tizimda asosiy dasturlash </w:t>
      </w:r>
      <w:r>
        <w:rPr>
          <w:lang w:val="de-DE"/>
        </w:rPr>
        <w:t xml:space="preserve">tili </w:t>
      </w:r>
      <w:r>
        <w:t xml:space="preserve">S dir. Asosiy operatsion muhit POSIX standartiga mos keladi. Bu narsa, QNX oldin ishlab chiqilgan dasturiy </w:t>
      </w:r>
      <w:r>
        <w:rPr>
          <w:lang w:val="fr-FR"/>
        </w:rPr>
        <w:t xml:space="preserve">ta </w:t>
      </w:r>
      <w:r>
        <w:t xml:space="preserve">'minotni, taqsimlangan ishlov berish muhitida ishlashni tshkil etish imkonini beradi (ozgina o’zgartirishlar </w:t>
      </w:r>
      <w:r>
        <w:rPr>
          <w:lang w:val="fr-FR"/>
        </w:rPr>
        <w:t>bilan).</w:t>
      </w:r>
    </w:p>
    <w:p w:rsidR="00991718" w:rsidRDefault="0029518E">
      <w:pPr>
        <w:pStyle w:val="11"/>
        <w:shd w:val="clear" w:color="auto" w:fill="auto"/>
        <w:spacing w:line="480" w:lineRule="exact"/>
        <w:ind w:left="20" w:right="20" w:firstLine="820"/>
      </w:pPr>
      <w:r>
        <w:t>QNX Operatsion tizimi Tarmoqg</w:t>
      </w:r>
      <w:r>
        <w:t xml:space="preserve">a mo’ljallangan </w:t>
      </w:r>
      <w:r>
        <w:rPr>
          <w:lang w:val="fr-FR"/>
        </w:rPr>
        <w:t xml:space="preserve">va </w:t>
      </w:r>
      <w:r>
        <w:t xml:space="preserve">multimasalalik bo’lish </w:t>
      </w:r>
      <w:r>
        <w:rPr>
          <w:lang w:val="fr-FR"/>
        </w:rPr>
        <w:t xml:space="preserve">bilan </w:t>
      </w:r>
      <w:r>
        <w:t>birga, ko’pfoydalanuvchilidir (ko’pterminalli). Undan tashqari, u masshtablanadigandir.</w:t>
      </w:r>
    </w:p>
    <w:p w:rsidR="00991718" w:rsidRDefault="0029518E">
      <w:pPr>
        <w:pStyle w:val="11"/>
        <w:shd w:val="clear" w:color="auto" w:fill="auto"/>
        <w:spacing w:line="480" w:lineRule="exact"/>
        <w:ind w:left="20" w:right="20" w:firstLine="820"/>
      </w:pPr>
      <w:r>
        <w:t xml:space="preserve">Foydalanuvchi </w:t>
      </w:r>
      <w:r>
        <w:rPr>
          <w:lang w:val="fr-FR"/>
        </w:rPr>
        <w:t xml:space="preserve">va </w:t>
      </w:r>
      <w:r>
        <w:t>amaliy dasturlash interfeysi UNIX tizimiga o’xshaydi, chunki POSIX stfndartiga javob beradi. Ammo bu Op</w:t>
      </w:r>
      <w:r>
        <w:t>eratsion tizim, UNIX ning versiyasi emas, u butunlay boshqa, (UNIX ga nisbatan) arxitektura printsipiga asoslanib yaratilgan.</w:t>
      </w:r>
    </w:p>
    <w:p w:rsidR="00991718" w:rsidRDefault="0029518E">
      <w:pPr>
        <w:pStyle w:val="11"/>
        <w:shd w:val="clear" w:color="auto" w:fill="auto"/>
        <w:spacing w:line="480" w:lineRule="exact"/>
        <w:ind w:left="20" w:right="20" w:firstLine="820"/>
      </w:pPr>
      <w:r>
        <w:t xml:space="preserve">QNX, mikroyadro </w:t>
      </w:r>
      <w:r>
        <w:rPr>
          <w:lang w:val="fr-FR"/>
        </w:rPr>
        <w:t xml:space="preserve">va </w:t>
      </w:r>
      <w:r>
        <w:t>axborotlarni almashish printsipida hurilgan birinchi tijorat OT dir. Tizim turli darajadagi mustahil (ammo axbo</w:t>
      </w:r>
      <w:r>
        <w:t xml:space="preserve">rot almashish yo’li </w:t>
      </w:r>
      <w:r>
        <w:rPr>
          <w:lang w:val="fr-FR"/>
        </w:rPr>
        <w:t xml:space="preserve">bilan </w:t>
      </w:r>
      <w:r>
        <w:t xml:space="preserve">muloqat qiladigan) jarayonlar (menedjer </w:t>
      </w:r>
      <w:r>
        <w:rPr>
          <w:lang w:val="fr-FR"/>
        </w:rPr>
        <w:t xml:space="preserve">va </w:t>
      </w:r>
      <w:r>
        <w:t>drayverlar) ko’rinishida amalga oshiirlgan, ularning har biri, ma'lum xizmatlarni bajaradi. Bularning hammasi quyidagi ustunliklarni kelib chiqardi: oldindan ayta olish - bu degani, tizim</w:t>
      </w:r>
      <w:r>
        <w:t xml:space="preserve">ni hat'iy real vaqt rejimiga qo’llash mumkin. UNIX ning xech haysi versiyasida bu narsa yo’h, </w:t>
      </w:r>
      <w:r>
        <w:lastRenderedPageBreak/>
        <w:t>Windows NT da ham shu ahvoldir. Masshtablashtirilganlik va samaradorlik resurslardan optimal foydalanish va QNX ni boshqa tizimlar (embedded- vstroennno'y)ga qo’l</w:t>
      </w:r>
      <w:r>
        <w:t>lanishini bildiradi. kengaytirishlik va ishonchlilik bir vaqtda ta'minlanadi, chunki yozilgan drayverni yadroga kompilyatsiya qilinmaydi.</w:t>
      </w:r>
    </w:p>
    <w:p w:rsidR="00991718" w:rsidRDefault="0029518E">
      <w:pPr>
        <w:pStyle w:val="11"/>
        <w:shd w:val="clear" w:color="auto" w:fill="auto"/>
        <w:spacing w:line="480" w:lineRule="exact"/>
        <w:ind w:right="20" w:firstLine="0"/>
      </w:pPr>
      <w:r>
        <w:t>FLEET - tez Tarmoq protokoli axborot almashish uchun shaffofdir, avtomatik tarzda buzilishlarga hat'iylilik, yuklama b</w:t>
      </w:r>
      <w:r>
        <w:t xml:space="preserve">alansi </w:t>
      </w:r>
      <w:r>
        <w:rPr>
          <w:lang w:val="de-DE"/>
        </w:rPr>
        <w:t xml:space="preserve">alternativ </w:t>
      </w:r>
      <w:r>
        <w:t>yo’llarni marshrutlashni ta'minlaydi.</w:t>
      </w:r>
    </w:p>
    <w:p w:rsidR="00991718" w:rsidRDefault="0029518E">
      <w:pPr>
        <w:pStyle w:val="11"/>
        <w:shd w:val="clear" w:color="auto" w:fill="auto"/>
        <w:spacing w:after="588" w:line="480" w:lineRule="exact"/>
        <w:ind w:right="20" w:firstLine="0"/>
      </w:pPr>
      <w:r>
        <w:t xml:space="preserve">Photon - </w:t>
      </w:r>
      <w:r>
        <w:rPr>
          <w:lang w:val="de-DE"/>
        </w:rPr>
        <w:t xml:space="preserve">kompakt </w:t>
      </w:r>
      <w:r>
        <w:t>grafik tizimi, tizimning o’ziga o’xshab modullilik asosida hurilgan va GUI ni to’liq funktsiyali interfeysini yaratadi.</w:t>
      </w:r>
    </w:p>
    <w:p w:rsidR="00991718" w:rsidRDefault="0029518E">
      <w:pPr>
        <w:pStyle w:val="32"/>
        <w:keepNext/>
        <w:keepLines/>
        <w:shd w:val="clear" w:color="auto" w:fill="auto"/>
        <w:spacing w:before="0" w:after="479" w:line="270" w:lineRule="exact"/>
      </w:pPr>
      <w:bookmarkStart w:id="0" w:name="bookmark2"/>
      <w:r>
        <w:t>QNX arxitekturasi</w:t>
      </w:r>
      <w:bookmarkEnd w:id="0"/>
    </w:p>
    <w:p w:rsidR="00991718" w:rsidRDefault="0029518E">
      <w:pPr>
        <w:pStyle w:val="11"/>
        <w:shd w:val="clear" w:color="auto" w:fill="auto"/>
        <w:spacing w:line="480" w:lineRule="exact"/>
        <w:ind w:right="20" w:firstLine="840"/>
      </w:pPr>
      <w:r>
        <w:t>QNX - shaxsiy kompyuterlar uchun, taqsimlanga</w:t>
      </w:r>
      <w:r>
        <w:t>n hisoblashlarni samarali tashkil etishga imkon beruvchi real vaqt Operatsion tizimlaridir.</w:t>
      </w:r>
    </w:p>
    <w:p w:rsidR="00991718" w:rsidRDefault="0029518E">
      <w:pPr>
        <w:pStyle w:val="11"/>
        <w:shd w:val="clear" w:color="auto" w:fill="auto"/>
        <w:spacing w:line="480" w:lineRule="exact"/>
        <w:ind w:right="20" w:firstLine="840"/>
      </w:pPr>
      <w:r>
        <w:t>Tizimda masalalar orasidagi aloqa kontseptsiyasi, bir masaladan ikkinchisiga uzatiladigan axborotlar asosida tashkil etilgan bo’lib, bu masalalar ham bitta kompyute</w:t>
      </w:r>
      <w:r>
        <w:t xml:space="preserve">rda, ham </w:t>
      </w:r>
      <w:r>
        <w:rPr>
          <w:lang w:val="de-DE"/>
        </w:rPr>
        <w:t xml:space="preserve">lokal </w:t>
      </w:r>
      <w:r>
        <w:t>Tarmoq orhali bog’langan turli kompyuterlarda ecqilishi mumkin. Real vaqt va jarayonlar orasidagi aloqa kontseptsiyasi, QNX Operatsion tizimi uchun ishlab chiqiladigan dasturiy ta'minoti va tizim ustunliklaridan maksimal foydalanishga haraka</w:t>
      </w:r>
      <w:r>
        <w:t>t filadigan dasturchiga ham ta'sir ko’rsatadi.</w:t>
      </w:r>
    </w:p>
    <w:p w:rsidR="00991718" w:rsidRDefault="0029518E">
      <w:pPr>
        <w:pStyle w:val="11"/>
        <w:shd w:val="clear" w:color="auto" w:fill="auto"/>
        <w:spacing w:line="480" w:lineRule="exact"/>
        <w:ind w:right="20" w:firstLine="840"/>
      </w:pPr>
      <w:r>
        <w:t>QNX Operatsion tizimi mikroyadrosi bir necha o’n kilobayt xajmga egadir (ba'zan 10 kbayt, ba'zan 32 kbayt va ba'zan 46 kbayt), ya'ni bu mavjud Operatsion tizimlar ichida eng kichik yadrodir.</w:t>
      </w:r>
    </w:p>
    <w:p w:rsidR="00991718" w:rsidRDefault="0029518E">
      <w:pPr>
        <w:pStyle w:val="11"/>
        <w:shd w:val="clear" w:color="auto" w:fill="auto"/>
        <w:spacing w:line="480" w:lineRule="exact"/>
        <w:ind w:firstLine="840"/>
      </w:pPr>
      <w:r>
        <w:t>Bu yadro ichida qu</w:t>
      </w:r>
      <w:r>
        <w:t>yidagilar joylashgan: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787"/>
        </w:tabs>
        <w:spacing w:line="480" w:lineRule="exact"/>
        <w:ind w:firstLine="0"/>
      </w:pPr>
      <w:r>
        <w:t>IPC (Inter Process Communication) - jarayonlar orasidagi bog’lanish;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787"/>
        </w:tabs>
        <w:spacing w:line="480" w:lineRule="exact"/>
        <w:ind w:firstLine="0"/>
      </w:pPr>
      <w:r>
        <w:t>uzilishlar redirektori;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787"/>
        </w:tabs>
        <w:spacing w:line="480" w:lineRule="exact"/>
        <w:ind w:firstLine="0"/>
      </w:pPr>
      <w:r>
        <w:t>masalalar bajarilishini rejalashtirish bloki (masalalalar dispetcheri);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787"/>
        </w:tabs>
        <w:spacing w:line="480" w:lineRule="exact"/>
        <w:ind w:firstLine="0"/>
      </w:pPr>
      <w:r>
        <w:t>ma'lumotlarni qayta jo’natish Tarmoq interfeysi (Net menedjer)</w:t>
      </w:r>
    </w:p>
    <w:p w:rsidR="00991718" w:rsidRDefault="0029518E">
      <w:pPr>
        <w:pStyle w:val="11"/>
        <w:shd w:val="clear" w:color="auto" w:fill="auto"/>
        <w:spacing w:after="588" w:line="480" w:lineRule="exact"/>
        <w:ind w:left="40" w:right="20" w:firstLine="800"/>
      </w:pPr>
      <w:r>
        <w:t xml:space="preserve">Taqsimlanga hisoblashlarni tashkil etishning asosiy mexanizmlari, QNX, </w:t>
      </w:r>
      <w:r>
        <w:lastRenderedPageBreak/>
        <w:t>samarali taqsimlangan hisoblashlarni tashkil etishga imkon beruvchi tarmoq Operatsion tizimi hisoblanadi. Buning uchun har bir “tugun” deb ataluvchi mashinada, yuqorida aytbi o’tganimiz</w:t>
      </w:r>
      <w:r>
        <w:t xml:space="preserve"> Net menedjeri ham, yadro </w:t>
      </w:r>
      <w:r>
        <w:rPr>
          <w:lang w:val="fr-FR"/>
        </w:rPr>
        <w:t xml:space="preserve">va </w:t>
      </w:r>
      <w:r>
        <w:t xml:space="preserve">jarayonlari menedjeridan tashqari, ishga tushirilishi kerak. Net menedjeri Tarmoqning </w:t>
      </w:r>
      <w:r>
        <w:rPr>
          <w:lang w:val="fr-FR"/>
        </w:rPr>
        <w:t xml:space="preserve">apparat </w:t>
      </w:r>
      <w:r>
        <w:t xml:space="preserve">jihatdan amalga oshirilishiga bog’liq emas. Bunday </w:t>
      </w:r>
      <w:r>
        <w:rPr>
          <w:lang w:val="fr-FR"/>
        </w:rPr>
        <w:t xml:space="preserve">apparat </w:t>
      </w:r>
      <w:r>
        <w:t>mustahillik Tarmoq drayverlari hisobiga amalga oshiriladi.</w:t>
      </w:r>
    </w:p>
    <w:p w:rsidR="00991718" w:rsidRDefault="0029518E">
      <w:pPr>
        <w:pStyle w:val="32"/>
        <w:keepNext/>
        <w:keepLines/>
        <w:shd w:val="clear" w:color="auto" w:fill="auto"/>
        <w:spacing w:before="0" w:after="479" w:line="270" w:lineRule="exact"/>
        <w:ind w:right="20"/>
      </w:pPr>
      <w:bookmarkStart w:id="1" w:name="bookmark3"/>
      <w:r>
        <w:t>OS OS/2 Operats</w:t>
      </w:r>
      <w:r>
        <w:t xml:space="preserve">ion tizimlari oilasi </w:t>
      </w:r>
      <w:r>
        <w:rPr>
          <w:lang w:val="fr-FR"/>
        </w:rPr>
        <w:t xml:space="preserve">va </w:t>
      </w:r>
      <w:r>
        <w:t>IBMning Warp komponentasi.</w:t>
      </w:r>
      <w:bookmarkEnd w:id="1"/>
    </w:p>
    <w:p w:rsidR="00991718" w:rsidRDefault="0029518E">
      <w:pPr>
        <w:pStyle w:val="11"/>
        <w:shd w:val="clear" w:color="auto" w:fill="auto"/>
        <w:spacing w:line="480" w:lineRule="exact"/>
        <w:ind w:left="40" w:right="20" w:firstLine="800"/>
        <w:jc w:val="left"/>
      </w:pPr>
      <w:r>
        <w:t xml:space="preserve">QNX operatsion tizimida turli xil texnologiyali Tarmoqlar uchun drayverlar mavjud: Ethernet, Fast Ethernet, Arcnet, IBM Token Ring </w:t>
      </w:r>
      <w:r>
        <w:rPr>
          <w:lang w:val="fr-FR"/>
        </w:rPr>
        <w:t xml:space="preserve">va </w:t>
      </w:r>
      <w:r>
        <w:t xml:space="preserve">boshqalar. Bundan tashqari, ketma-ket kanal </w:t>
      </w:r>
      <w:r>
        <w:rPr>
          <w:lang w:val="fr-FR"/>
        </w:rPr>
        <w:t xml:space="preserve">va </w:t>
      </w:r>
      <w:r>
        <w:t>modem orhali Tarmoq tash</w:t>
      </w:r>
      <w:r>
        <w:t>kil etish imkoni mavjud. IBM kompaniyasining OS/2 warp Operatsion tizimlari oilasi</w:t>
      </w:r>
    </w:p>
    <w:p w:rsidR="00991718" w:rsidRDefault="0029518E">
      <w:pPr>
        <w:pStyle w:val="11"/>
        <w:shd w:val="clear" w:color="auto" w:fill="auto"/>
        <w:spacing w:line="480" w:lineRule="exact"/>
        <w:ind w:left="40" w:right="20" w:firstLine="800"/>
      </w:pPr>
      <w:r>
        <w:t xml:space="preserve">OS/2 Operatsion tizimlari, shaxsiy kompyuterlar uchun eng ko’p parametrlar bo’yicha eng yaxshi OT bo’lganligi </w:t>
      </w:r>
      <w:r>
        <w:rPr>
          <w:lang w:val="fr-FR"/>
        </w:rPr>
        <w:t xml:space="preserve">va </w:t>
      </w:r>
      <w:r>
        <w:t>asosiy rahobatchilardan ancha oldin yaratilganligiga qaramas</w:t>
      </w:r>
      <w:r>
        <w:t xml:space="preserve">dan juda ommaviylashmadi </w:t>
      </w:r>
      <w:r>
        <w:rPr>
          <w:lang w:val="fr-FR"/>
        </w:rPr>
        <w:t xml:space="preserve">va </w:t>
      </w:r>
      <w:r>
        <w:t>keng tarhalmadi ham.</w:t>
      </w:r>
    </w:p>
    <w:p w:rsidR="00991718" w:rsidRDefault="0029518E">
      <w:pPr>
        <w:pStyle w:val="11"/>
        <w:shd w:val="clear" w:color="auto" w:fill="auto"/>
        <w:spacing w:line="480" w:lineRule="exact"/>
        <w:ind w:left="40" w:right="20" w:firstLine="800"/>
      </w:pPr>
      <w:r>
        <w:t xml:space="preserve">Buning asosiy sababi, - uning sifati emas, balki tijorat honunidir, ya'ni balki reklama sustligi, bozorda oldingi o’ringa chiqish uchun xarajatlar ajratish </w:t>
      </w:r>
      <w:r>
        <w:rPr>
          <w:lang w:val="fr-FR"/>
        </w:rPr>
        <w:t xml:space="preserve">va </w:t>
      </w:r>
      <w:r>
        <w:t>x.k.lar.</w:t>
      </w:r>
    </w:p>
    <w:p w:rsidR="00991718" w:rsidRDefault="0029518E">
      <w:pPr>
        <w:pStyle w:val="11"/>
        <w:shd w:val="clear" w:color="auto" w:fill="auto"/>
        <w:spacing w:line="480" w:lineRule="exact"/>
        <w:ind w:left="40" w:right="20" w:firstLine="800"/>
      </w:pPr>
      <w:r>
        <w:t>Birinchidan, IBM kompaniyasi bu OT ni d</w:t>
      </w:r>
      <w:r>
        <w:t xml:space="preserve">asturiy ta'minot bozoriga olib chiqmasdan, </w:t>
      </w:r>
      <w:r>
        <w:rPr>
          <w:lang w:val="de-DE"/>
        </w:rPr>
        <w:t xml:space="preserve">korporativ </w:t>
      </w:r>
      <w:r>
        <w:t xml:space="preserve">mijozlar </w:t>
      </w:r>
      <w:r>
        <w:rPr>
          <w:lang w:val="fr-FR"/>
        </w:rPr>
        <w:t xml:space="preserve">bilan </w:t>
      </w:r>
      <w:r>
        <w:t>o’z amaliyotini davom ettirdi, chunki IBM PC birinchi navbatda shaxsiy kompyuterdir.</w:t>
      </w:r>
    </w:p>
    <w:p w:rsidR="00991718" w:rsidRDefault="0029518E">
      <w:pPr>
        <w:pStyle w:val="11"/>
        <w:shd w:val="clear" w:color="auto" w:fill="auto"/>
        <w:spacing w:after="588" w:line="480" w:lineRule="exact"/>
        <w:ind w:left="40" w:right="20" w:firstLine="800"/>
      </w:pPr>
      <w:r>
        <w:t xml:space="preserve">Ikkinchidan, IBM kompaniyasi, asosan foydani tizimli dasturiy ta'minot orhali emas, balki serverlar </w:t>
      </w:r>
      <w:r>
        <w:rPr>
          <w:lang w:val="fr-FR"/>
        </w:rPr>
        <w:t xml:space="preserve">va </w:t>
      </w:r>
      <w:r>
        <w:t xml:space="preserve">boshqa qurilmalar orhali hilar edi. OS/2 OT i keng tarhalishi uchun o’huv darsliklar, reklama </w:t>
      </w:r>
      <w:r>
        <w:rPr>
          <w:lang w:val="fr-FR"/>
        </w:rPr>
        <w:t xml:space="preserve">va </w:t>
      </w:r>
      <w:r>
        <w:t xml:space="preserve">x.k.larga e'tibor berish kerk edi. Ammo bunday bo’lmadi, shuning uchun ham hozirgi vaqtda bu tizim </w:t>
      </w:r>
      <w:r>
        <w:rPr>
          <w:lang w:val="fr-FR"/>
        </w:rPr>
        <w:t xml:space="preserve">bilan </w:t>
      </w:r>
      <w:r>
        <w:t>ko’pchilik tanish emas. Lekin, shuni ta'kidlash loz</w:t>
      </w:r>
      <w:r>
        <w:t xml:space="preserve">imki, o’z vaqtida bu tizimni </w:t>
      </w:r>
      <w:r>
        <w:rPr>
          <w:lang w:val="fr-FR"/>
        </w:rPr>
        <w:t xml:space="preserve">o^gangan va </w:t>
      </w:r>
      <w:r>
        <w:rPr>
          <w:lang w:val="de-DE"/>
        </w:rPr>
        <w:t xml:space="preserve">mos </w:t>
      </w:r>
      <w:r>
        <w:t xml:space="preserve">dasturiy </w:t>
      </w:r>
      <w:r>
        <w:rPr>
          <w:lang w:val="de-DE"/>
        </w:rPr>
        <w:t xml:space="preserve">ta'minotni yaratgan </w:t>
      </w:r>
      <w:r w:rsidRPr="00543DC3">
        <w:t>ko</w:t>
      </w:r>
      <w:r>
        <w:rPr>
          <w:lang w:val="ru-RU"/>
        </w:rPr>
        <w:t>г</w:t>
      </w:r>
      <w:r w:rsidRPr="00543DC3">
        <w:t xml:space="preserve">xona </w:t>
      </w:r>
      <w:r>
        <w:rPr>
          <w:lang w:val="fr-FR"/>
        </w:rPr>
        <w:t xml:space="preserve">va </w:t>
      </w:r>
      <w:r>
        <w:rPr>
          <w:lang w:val="de-DE"/>
        </w:rPr>
        <w:t>tashkilotlaг, hanuzgacha ommaviy bo’lgan Windows NT/2000/XP OT lariga o</w:t>
      </w:r>
      <w:r>
        <w:rPr>
          <w:vertAlign w:val="superscript"/>
          <w:lang w:val="de-DE"/>
        </w:rPr>
        <w:t>,</w:t>
      </w:r>
      <w:r>
        <w:rPr>
          <w:lang w:val="de-DE"/>
        </w:rPr>
        <w:t>tmaydilaг, chunki ulaг yaxshigina katta tizimli гesuгslar talab qiladilaг.</w:t>
      </w:r>
    </w:p>
    <w:p w:rsidR="00991718" w:rsidRDefault="0029518E">
      <w:pPr>
        <w:pStyle w:val="32"/>
        <w:keepNext/>
        <w:keepLines/>
        <w:shd w:val="clear" w:color="auto" w:fill="auto"/>
        <w:spacing w:before="0" w:after="479" w:line="270" w:lineRule="exact"/>
        <w:ind w:left="20" w:firstLine="900"/>
        <w:jc w:val="both"/>
      </w:pPr>
      <w:bookmarkStart w:id="2" w:name="bookmark4"/>
      <w:r>
        <w:rPr>
          <w:lang w:val="de-DE"/>
        </w:rPr>
        <w:lastRenderedPageBreak/>
        <w:t xml:space="preserve">Arxitektura </w:t>
      </w:r>
      <w:r>
        <w:rPr>
          <w:lang w:val="de-DE"/>
        </w:rPr>
        <w:t>xususiyatlari va asosiy imkoniyatlari (interfeys).</w:t>
      </w:r>
      <w:bookmarkEnd w:id="2"/>
    </w:p>
    <w:p w:rsidR="00991718" w:rsidRDefault="0029518E">
      <w:pPr>
        <w:pStyle w:val="11"/>
        <w:shd w:val="clear" w:color="auto" w:fill="auto"/>
        <w:spacing w:line="480" w:lineRule="exact"/>
        <w:ind w:left="20" w:right="20" w:firstLine="900"/>
      </w:pPr>
      <w:r>
        <w:rPr>
          <w:lang w:val="de-DE"/>
        </w:rPr>
        <w:t>OS/2 ning oxiгgi veгsiyalaгi, o’z nomlaгida waгp so’ziga egalaг, bu esa ingliz tilidan “asos” deb tarjima qilinadi, chunki haг yangi versiya oldingisiga tayanadi.</w:t>
      </w:r>
    </w:p>
    <w:p w:rsidR="00991718" w:rsidRDefault="0029518E">
      <w:pPr>
        <w:pStyle w:val="11"/>
        <w:shd w:val="clear" w:color="auto" w:fill="auto"/>
        <w:spacing w:line="480" w:lineRule="exact"/>
        <w:ind w:left="20" w:firstLine="900"/>
      </w:pPr>
      <w:r>
        <w:rPr>
          <w:lang w:val="de-DE"/>
        </w:rPr>
        <w:t>Bu tizimlaг uchun xos bo’lgan xususiyatlaT</w:t>
      </w:r>
      <w:r>
        <w:rPr>
          <w:lang w:val="de-DE"/>
        </w:rPr>
        <w:t xml:space="preserve"> quyidagilaгdiг: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745"/>
        </w:tabs>
        <w:spacing w:line="480" w:lineRule="exact"/>
        <w:ind w:left="20" w:firstLine="0"/>
      </w:pPr>
      <w:r>
        <w:rPr>
          <w:lang w:val="de-DE"/>
        </w:rPr>
        <w:t>siqib chiqamvchi ko’p masalalik, DOS va Windows ilova^ qo’llanilishi;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692"/>
        </w:tabs>
        <w:spacing w:line="480" w:lineRule="exact"/>
        <w:ind w:left="20" w:right="20" w:firstLine="0"/>
      </w:pPr>
      <w:r>
        <w:rPr>
          <w:lang w:val="de-DE"/>
        </w:rPr>
        <w:t>haqiqatdan ham intuitsiya jihatdan tushunarli va qulay ob'ektli foydalanuvchi interfeysi;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812"/>
        </w:tabs>
        <w:spacing w:line="480" w:lineRule="exact"/>
        <w:ind w:left="20" w:firstLine="0"/>
      </w:pPr>
      <w:r>
        <w:rPr>
          <w:lang w:val="de-DE"/>
        </w:rPr>
        <w:t>ob'ektli xujjat almashinuv ochiq standartini qo’llash;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812"/>
        </w:tabs>
        <w:spacing w:line="480" w:lineRule="exact"/>
        <w:ind w:left="20" w:firstLine="0"/>
      </w:pPr>
      <w:r>
        <w:rPr>
          <w:lang w:val="de-DE"/>
        </w:rPr>
        <w:t>Open GL standartini qo’l</w:t>
      </w:r>
      <w:r>
        <w:rPr>
          <w:lang w:val="de-DE"/>
        </w:rPr>
        <w:t>lash;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807"/>
        </w:tabs>
        <w:spacing w:line="480" w:lineRule="exact"/>
        <w:ind w:left="20" w:firstLine="0"/>
      </w:pPr>
      <w:r>
        <w:t xml:space="preserve">Java applet </w:t>
      </w:r>
      <w:r>
        <w:rPr>
          <w:lang w:val="fr-FR"/>
        </w:rPr>
        <w:t xml:space="preserve">va </w:t>
      </w:r>
      <w:r>
        <w:t xml:space="preserve">Java </w:t>
      </w:r>
      <w:r>
        <w:rPr>
          <w:lang w:val="de-DE"/>
        </w:rPr>
        <w:t xml:space="preserve">tilida </w:t>
      </w:r>
      <w:r>
        <w:t>ishlab chiqish vositalari mavjudligi;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807"/>
        </w:tabs>
        <w:spacing w:line="480" w:lineRule="exact"/>
        <w:ind w:left="20" w:firstLine="0"/>
      </w:pPr>
      <w:r>
        <w:t>Trne Type (TTF) shriftlami qo’llash;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812"/>
        </w:tabs>
        <w:spacing w:line="480" w:lineRule="exact"/>
        <w:ind w:left="20" w:firstLine="0"/>
      </w:pPr>
      <w:r>
        <w:t>olidandan tayyoгgaгliksiz tovushni boshqaгish;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807"/>
        </w:tabs>
        <w:spacing w:line="480" w:lineRule="exact"/>
        <w:ind w:left="20" w:firstLine="0"/>
      </w:pPr>
      <w:r>
        <w:t>IntemetG'intranet Taгmoq texnalogiyalaгini qo’llash;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1004"/>
        </w:tabs>
        <w:spacing w:line="480" w:lineRule="exact"/>
        <w:ind w:left="20" w:right="20" w:firstLine="0"/>
      </w:pPr>
      <w:r>
        <w:rPr>
          <w:lang w:val="ru-RU"/>
        </w:rPr>
        <w:t>Ыг</w:t>
      </w:r>
      <w:r w:rsidRPr="00543DC3">
        <w:t xml:space="preserve"> </w:t>
      </w:r>
      <w:r>
        <w:t xml:space="preserve">xil mavqeli Taгmoq va Tarmoq (LAN Seгveг, Win, </w:t>
      </w:r>
      <w:r>
        <w:rPr>
          <w:lang w:val="fr-FR"/>
        </w:rPr>
        <w:t xml:space="preserve">Lantastic, </w:t>
      </w:r>
      <w:r>
        <w:t>Novell, Netware 4.1) OT lari klient qismini qurish vositalari;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807"/>
        </w:tabs>
        <w:spacing w:line="480" w:lineRule="exact"/>
        <w:ind w:left="20" w:firstLine="0"/>
      </w:pPr>
      <w:r>
        <w:t>modemli bog’lanish oAali masofadan muгojaat;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802"/>
        </w:tabs>
        <w:spacing w:line="480" w:lineRule="exact"/>
        <w:ind w:left="20" w:firstLine="0"/>
      </w:pPr>
      <w:r>
        <w:t xml:space="preserve">Mobile File System - </w:t>
      </w:r>
      <w:r>
        <w:rPr>
          <w:lang w:val="de-DE"/>
        </w:rPr>
        <w:t xml:space="preserve">mobil </w:t>
      </w:r>
      <w:r>
        <w:t>foydalanuvchilari ho’llovchi fayl tizimi;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1182"/>
        </w:tabs>
        <w:spacing w:line="480" w:lineRule="exact"/>
        <w:ind w:left="20" w:right="20" w:firstLine="0"/>
      </w:pPr>
      <w:r>
        <w:t xml:space="preserve">Windows OT dan fa^li </w:t>
      </w:r>
      <w:r>
        <w:t xml:space="preserve">qulay bo’lgan, </w:t>
      </w:r>
      <w:r>
        <w:rPr>
          <w:lang w:val="fr-FR"/>
        </w:rPr>
        <w:t xml:space="preserve">apparat </w:t>
      </w:r>
      <w:r>
        <w:t>qurilmalami avtomatik “tanib oluvchi” standaгt (Plug and Play);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970"/>
        </w:tabs>
        <w:spacing w:line="480" w:lineRule="exact"/>
        <w:ind w:left="20" w:right="20" w:firstLine="0"/>
      </w:pPr>
      <w:r>
        <w:t xml:space="preserve">offis ilovalaгi to’plami (MB, elektron jadval, matn pгotsessoгi, hisobotlar geneгatoгi, gгafika, axboгot menedjeгi </w:t>
      </w:r>
      <w:r>
        <w:rPr>
          <w:lang w:val="fr-FR"/>
        </w:rPr>
        <w:t xml:space="preserve">va </w:t>
      </w:r>
      <w:r>
        <w:t>x.k.lar);</w:t>
      </w:r>
    </w:p>
    <w:p w:rsidR="00991718" w:rsidRDefault="0029518E">
      <w:pPr>
        <w:pStyle w:val="11"/>
        <w:numPr>
          <w:ilvl w:val="0"/>
          <w:numId w:val="2"/>
        </w:numPr>
        <w:shd w:val="clear" w:color="auto" w:fill="auto"/>
        <w:tabs>
          <w:tab w:val="left" w:pos="1033"/>
        </w:tabs>
        <w:spacing w:line="480" w:lineRule="exact"/>
        <w:ind w:left="20" w:right="20" w:firstLine="0"/>
      </w:pPr>
      <w:r>
        <w:t xml:space="preserve">fideokameгa ishi vositalarini ham o’z </w:t>
      </w:r>
      <w:r>
        <w:t>ichiga olgan multimediani qo’llash (Warp Guide yoгdamida).</w:t>
      </w:r>
    </w:p>
    <w:p w:rsidR="00991718" w:rsidRDefault="0029518E">
      <w:pPr>
        <w:pStyle w:val="11"/>
        <w:shd w:val="clear" w:color="auto" w:fill="auto"/>
        <w:spacing w:line="480" w:lineRule="exact"/>
        <w:ind w:left="20" w:right="20" w:firstLine="720"/>
      </w:pPr>
      <w:r>
        <w:t xml:space="preserve">Yuqorida sanab o’tilgan, reklmaaga mos xususiyatlardan tashqari bo’lgan imkoniyat - qulay bo’lgan, </w:t>
      </w:r>
      <w:r>
        <w:rPr>
          <w:lang w:val="de-DE"/>
        </w:rPr>
        <w:t xml:space="preserve">korporativ </w:t>
      </w:r>
      <w:r>
        <w:t xml:space="preserve">MB </w:t>
      </w:r>
      <w:r>
        <w:rPr>
          <w:lang w:val="fr-FR"/>
        </w:rPr>
        <w:t xml:space="preserve">bilan </w:t>
      </w:r>
      <w:r>
        <w:t xml:space="preserve">ishlash </w:t>
      </w:r>
      <w:r>
        <w:rPr>
          <w:lang w:val="fr-FR"/>
        </w:rPr>
        <w:t xml:space="preserve">va </w:t>
      </w:r>
      <w:r>
        <w:t>Tarmoqdagi ishchi o’rinni tashkil etuvchi muhit. Foydalanuvchilar u</w:t>
      </w:r>
      <w:r>
        <w:t xml:space="preserve">chun juda muhim bo’lgan yana bir xususiyat, IBM o’z OT ini hamma versiyalari uchun muntazam “yangilanish” paketlarini (Fix Pak) ishlab chiqadi. Bu paketlar foydalanuvchi uchun tekinga </w:t>
      </w:r>
      <w:r>
        <w:lastRenderedPageBreak/>
        <w:t>beriladi. Ilovalarni boshqarishda ham murakkab bo’lmagan xususiy dasturl</w:t>
      </w:r>
      <w:r>
        <w:t xml:space="preserve">arni yaratishda foydali bo’lgan, dasturlash tizimi, yuqori darajadagi til - REXX ning mavjudligidir. </w:t>
      </w:r>
      <w:r>
        <w:rPr>
          <w:lang w:val="fr-FR"/>
        </w:rPr>
        <w:t xml:space="preserve">Bu </w:t>
      </w:r>
      <w:r>
        <w:t xml:space="preserve">tilning ob'ektga yo’naltirilgan versiyasi </w:t>
      </w:r>
      <w:r>
        <w:rPr>
          <w:lang w:val="fr-FR"/>
        </w:rPr>
        <w:t xml:space="preserve">va </w:t>
      </w:r>
      <w:r>
        <w:t>mos interpretatorlari mavjuddir.</w:t>
      </w:r>
    </w:p>
    <w:p w:rsidR="00991718" w:rsidRDefault="0029518E">
      <w:pPr>
        <w:pStyle w:val="11"/>
        <w:shd w:val="clear" w:color="auto" w:fill="auto"/>
        <w:spacing w:after="468" w:line="480" w:lineRule="exact"/>
        <w:ind w:left="20" w:right="20" w:firstLine="720"/>
      </w:pPr>
      <w:r>
        <w:t>OS/2 OT da eng ko’zga tashalanadigan xususiyat, bu foydalanuvchining ob'</w:t>
      </w:r>
      <w:r>
        <w:t xml:space="preserve">ektga mo’ljallangan grafik interfeysidir. </w:t>
      </w:r>
      <w:r>
        <w:rPr>
          <w:lang w:val="de-DE"/>
        </w:rPr>
        <w:t xml:space="preserve">Grafik </w:t>
      </w:r>
      <w:r>
        <w:t xml:space="preserve">interfeys OS/2 tizimida yagona emas, bu tizim uchun juda ko’p </w:t>
      </w:r>
      <w:r>
        <w:rPr>
          <w:lang w:val="de-DE"/>
        </w:rPr>
        <w:t xml:space="preserve">alternativ </w:t>
      </w:r>
      <w:r>
        <w:t xml:space="preserve">hobihlar mavjuddir. M-n, File Bar dasturi, u juda sodda bo’lib ko’rinsa ham, 4 </w:t>
      </w:r>
      <w:r>
        <w:rPr>
          <w:lang w:val="de-DE"/>
        </w:rPr>
        <w:t xml:space="preserve">Mbayt operativ </w:t>
      </w:r>
      <w:r>
        <w:t>xotiraga ega bo’lgan kompyuterda ham, (O</w:t>
      </w:r>
      <w:r>
        <w:t>S/2 ekrani ko’rinishini yaxshilaydi) ishlashni osonlashtiradi. OS/2 OT ini yaxshilaydigan hobihlardan tashqari, uning funktsionalligini kengaytiradigan qator dasturlar mavjud. (M-n, Xfree 86 for OS/2)</w:t>
      </w: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</w:p>
    <w:p w:rsidR="00543DC3" w:rsidRDefault="00543DC3">
      <w:pPr>
        <w:pStyle w:val="11"/>
        <w:shd w:val="clear" w:color="auto" w:fill="auto"/>
        <w:spacing w:after="311" w:line="270" w:lineRule="exact"/>
        <w:ind w:right="60" w:firstLine="0"/>
        <w:jc w:val="center"/>
      </w:pPr>
      <w:bookmarkStart w:id="3" w:name="_GoBack"/>
      <w:bookmarkEnd w:id="3"/>
    </w:p>
    <w:p w:rsidR="00991718" w:rsidRPr="00543DC3" w:rsidRDefault="0029518E">
      <w:pPr>
        <w:pStyle w:val="11"/>
        <w:shd w:val="clear" w:color="auto" w:fill="auto"/>
        <w:spacing w:after="311" w:line="270" w:lineRule="exact"/>
        <w:ind w:right="60" w:firstLine="0"/>
        <w:jc w:val="center"/>
        <w:rPr>
          <w:b/>
          <w:sz w:val="28"/>
          <w:szCs w:val="28"/>
        </w:rPr>
      </w:pPr>
      <w:r w:rsidRPr="00543DC3">
        <w:rPr>
          <w:b/>
          <w:sz w:val="28"/>
          <w:szCs w:val="28"/>
        </w:rPr>
        <w:t>Adabiyotlar</w:t>
      </w:r>
    </w:p>
    <w:p w:rsidR="00991718" w:rsidRDefault="0029518E">
      <w:pPr>
        <w:pStyle w:val="11"/>
        <w:numPr>
          <w:ilvl w:val="0"/>
          <w:numId w:val="3"/>
        </w:numPr>
        <w:shd w:val="clear" w:color="auto" w:fill="auto"/>
        <w:tabs>
          <w:tab w:val="left" w:pos="980"/>
        </w:tabs>
        <w:spacing w:line="322" w:lineRule="exact"/>
        <w:ind w:left="720" w:right="20"/>
      </w:pPr>
      <w:r>
        <w:t xml:space="preserve">Kopetz, </w:t>
      </w:r>
      <w:r>
        <w:rPr>
          <w:lang w:val="de-DE"/>
        </w:rPr>
        <w:t xml:space="preserve">H., </w:t>
      </w:r>
      <w:r>
        <w:t>Real-Time Systems, Design Princ</w:t>
      </w:r>
      <w:r>
        <w:t>iples for Distributed Embedded Applications, Klower Academic Publishers, 1997, Chpt. 10-11.</w:t>
      </w:r>
    </w:p>
    <w:p w:rsidR="00991718" w:rsidRDefault="0029518E">
      <w:pPr>
        <w:pStyle w:val="11"/>
        <w:numPr>
          <w:ilvl w:val="0"/>
          <w:numId w:val="3"/>
        </w:numPr>
        <w:shd w:val="clear" w:color="auto" w:fill="auto"/>
        <w:tabs>
          <w:tab w:val="left" w:pos="1009"/>
        </w:tabs>
        <w:spacing w:line="322" w:lineRule="exact"/>
        <w:ind w:left="720" w:right="20"/>
      </w:pPr>
      <w:r>
        <w:rPr>
          <w:lang w:val="de-DE"/>
        </w:rPr>
        <w:t xml:space="preserve">Xu. </w:t>
      </w:r>
      <w:r>
        <w:t xml:space="preserve">J., &amp; Parnas, D. (1990). Scheduling Processes with Release Times, Deadlines, Precedence, and Exclusion Relations. IEEE Trans. On Software Engineering. Vol. </w:t>
      </w:r>
      <w:r>
        <w:t>16(3). (pp. 360-369).</w:t>
      </w:r>
    </w:p>
    <w:p w:rsidR="00991718" w:rsidRDefault="0029518E">
      <w:pPr>
        <w:pStyle w:val="11"/>
        <w:numPr>
          <w:ilvl w:val="0"/>
          <w:numId w:val="3"/>
        </w:numPr>
        <w:shd w:val="clear" w:color="auto" w:fill="auto"/>
        <w:tabs>
          <w:tab w:val="left" w:pos="1004"/>
        </w:tabs>
        <w:spacing w:line="322" w:lineRule="exact"/>
        <w:ind w:left="720" w:right="20"/>
      </w:pPr>
      <w:r>
        <w:t>Klara. N, &amp; Jonathan, M. Smith(1995). The QoS Broker. IEEE Multimedia Magazine. Spring 1995 2(1),(pp. 53-67).</w:t>
      </w:r>
    </w:p>
    <w:p w:rsidR="00991718" w:rsidRDefault="0029518E">
      <w:pPr>
        <w:pStyle w:val="11"/>
        <w:numPr>
          <w:ilvl w:val="0"/>
          <w:numId w:val="3"/>
        </w:numPr>
        <w:shd w:val="clear" w:color="auto" w:fill="auto"/>
        <w:tabs>
          <w:tab w:val="left" w:pos="798"/>
        </w:tabs>
        <w:spacing w:after="161" w:line="322" w:lineRule="exact"/>
        <w:ind w:left="720"/>
      </w:pPr>
      <w:r>
        <w:t xml:space="preserve">TaHeH6ayM </w:t>
      </w:r>
      <w:r>
        <w:rPr>
          <w:lang w:val="ru-RU"/>
        </w:rPr>
        <w:t>Э</w:t>
      </w:r>
      <w:r w:rsidRPr="00543DC3">
        <w:t xml:space="preserve">. </w:t>
      </w:r>
      <w:r>
        <w:t xml:space="preserve">CoBpeMeHHbie </w:t>
      </w:r>
      <w:r>
        <w:rPr>
          <w:lang w:val="ru-RU"/>
        </w:rPr>
        <w:t>отерационнью</w:t>
      </w:r>
      <w:r w:rsidRPr="00543DC3">
        <w:t xml:space="preserve"> </w:t>
      </w:r>
      <w:r>
        <w:rPr>
          <w:lang w:val="ru-RU"/>
        </w:rPr>
        <w:t>сис</w:t>
      </w:r>
      <w:r w:rsidRPr="00543DC3">
        <w:t>^</w:t>
      </w:r>
      <w:r>
        <w:rPr>
          <w:lang w:val="ru-RU"/>
        </w:rPr>
        <w:t>мы</w:t>
      </w:r>
      <w:r w:rsidRPr="00543DC3">
        <w:t xml:space="preserve"> </w:t>
      </w:r>
      <w:r>
        <w:t xml:space="preserve">- </w:t>
      </w:r>
      <w:r>
        <w:rPr>
          <w:lang w:val="ru-RU"/>
        </w:rPr>
        <w:t>СПб</w:t>
      </w:r>
      <w:r w:rsidRPr="00543DC3">
        <w:t xml:space="preserve">.: </w:t>
      </w:r>
      <w:r>
        <w:rPr>
          <w:lang w:val="ru-RU"/>
        </w:rPr>
        <w:t>Изд</w:t>
      </w:r>
      <w:r w:rsidRPr="00543DC3">
        <w:t>.</w:t>
      </w:r>
    </w:p>
    <w:p w:rsidR="00991718" w:rsidRDefault="0029518E">
      <w:pPr>
        <w:pStyle w:val="11"/>
        <w:shd w:val="clear" w:color="auto" w:fill="auto"/>
        <w:spacing w:line="270" w:lineRule="exact"/>
        <w:ind w:left="20" w:firstLine="720"/>
      </w:pPr>
      <w:r>
        <w:t xml:space="preserve">nnrep, </w:t>
      </w:r>
      <w:r>
        <w:rPr>
          <w:lang w:val="ru-RU"/>
        </w:rPr>
        <w:t>2002.</w:t>
      </w:r>
    </w:p>
    <w:sectPr w:rsidR="00991718">
      <w:type w:val="continuous"/>
      <w:pgSz w:w="11909" w:h="16838"/>
      <w:pgMar w:top="1281" w:right="1250" w:bottom="1281" w:left="126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8E" w:rsidRDefault="0029518E">
      <w:r>
        <w:separator/>
      </w:r>
    </w:p>
  </w:endnote>
  <w:endnote w:type="continuationSeparator" w:id="0">
    <w:p w:rsidR="0029518E" w:rsidRDefault="0029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8E" w:rsidRDefault="0029518E"/>
  </w:footnote>
  <w:footnote w:type="continuationSeparator" w:id="0">
    <w:p w:rsidR="0029518E" w:rsidRDefault="002951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61FAD"/>
    <w:multiLevelType w:val="multilevel"/>
    <w:tmpl w:val="D3167F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757919"/>
    <w:multiLevelType w:val="multilevel"/>
    <w:tmpl w:val="112E5B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A337EDF"/>
    <w:multiLevelType w:val="multilevel"/>
    <w:tmpl w:val="EF0401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18"/>
    <w:rsid w:val="0029518E"/>
    <w:rsid w:val="00543DC3"/>
    <w:rsid w:val="0099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F96C41-ADA6-4789-805F-BB94BBC3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6"/>
      <w:szCs w:val="26"/>
      <w:u w:val="none"/>
      <w:lang w:val="fr-FR"/>
    </w:rPr>
  </w:style>
  <w:style w:type="character" w:customStyle="1" w:styleId="21">
    <w:name w:val="Основной текст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fr-FR"/>
    </w:rPr>
  </w:style>
  <w:style w:type="character" w:customStyle="1" w:styleId="1">
    <w:name w:val="Заголовок №1_"/>
    <w:basedOn w:val="a0"/>
    <w:link w:val="10"/>
    <w:rPr>
      <w:rFonts w:ascii="CordiaUPC" w:eastAsia="CordiaUPC" w:hAnsi="CordiaUPC" w:cs="CordiaUPC"/>
      <w:b/>
      <w:bCs/>
      <w:i w:val="0"/>
      <w:iCs w:val="0"/>
      <w:smallCaps w:val="0"/>
      <w:strike w:val="0"/>
      <w:spacing w:val="-70"/>
      <w:sz w:val="211"/>
      <w:szCs w:val="211"/>
      <w:u w:val="none"/>
      <w:lang w:val="fr-FR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fr-FR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  <w:u w:val="none"/>
      <w:lang w:val="fr-FR"/>
    </w:rPr>
  </w:style>
  <w:style w:type="character" w:customStyle="1" w:styleId="22">
    <w:name w:val="Заголовок №2_"/>
    <w:basedOn w:val="a0"/>
    <w:link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fr-FR"/>
    </w:rPr>
  </w:style>
  <w:style w:type="character" w:customStyle="1" w:styleId="a4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 w:line="341" w:lineRule="exact"/>
      <w:jc w:val="center"/>
    </w:pPr>
    <w:rPr>
      <w:rFonts w:ascii="Calibri" w:eastAsia="Calibri" w:hAnsi="Calibri" w:cs="Calibri"/>
      <w:sz w:val="26"/>
      <w:szCs w:val="26"/>
      <w:lang w:val="fr-FR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4140" w:after="720" w:line="0" w:lineRule="atLeast"/>
      <w:outlineLvl w:val="0"/>
    </w:pPr>
    <w:rPr>
      <w:rFonts w:ascii="CordiaUPC" w:eastAsia="CordiaUPC" w:hAnsi="CordiaUPC" w:cs="CordiaUPC"/>
      <w:b/>
      <w:bCs/>
      <w:spacing w:val="-70"/>
      <w:sz w:val="211"/>
      <w:szCs w:val="211"/>
      <w:lang w:val="fr-FR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7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fr-FR"/>
    </w:rPr>
  </w:style>
  <w:style w:type="paragraph" w:customStyle="1" w:styleId="11">
    <w:name w:val="Основной текст1"/>
    <w:basedOn w:val="a"/>
    <w:link w:val="a4"/>
    <w:pPr>
      <w:shd w:val="clear" w:color="auto" w:fill="FFFFFF"/>
      <w:spacing w:line="490" w:lineRule="exact"/>
      <w:ind w:hanging="34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fr-FR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720" w:line="0" w:lineRule="atLeas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420" w:after="72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1342</Words>
  <Characters>7654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Rеal vaqt Tarmoq Operatsion tizimlari – QNX</dc:title>
  <dc:subject/>
  <dc:creator>user</dc:creator>
  <cp:keywords/>
  <cp:lastModifiedBy>user</cp:lastModifiedBy>
  <cp:revision>2</cp:revision>
  <dcterms:created xsi:type="dcterms:W3CDTF">2019-11-30T12:24:00Z</dcterms:created>
  <dcterms:modified xsi:type="dcterms:W3CDTF">2019-11-30T12:29:00Z</dcterms:modified>
</cp:coreProperties>
</file>