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1. Общие положения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1.1 Политика конфиденциальности (далее — «Политика»), применяемая при использовании Приложения распространяется на отношения Компании и физического лица, являющегося Пользователем Приложения, действует в отношении информации, которую Компания может получить о Пользователе и от Пользователя при регистрации и во время использования им данного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1.2 Загрузка и использование Приложения означает безоговорочное согласие Пользователя с положениями политики конфиденциальности и указанными в ней условиями сбора и обработки информации.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1.3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 В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целях настоящей Политики под персональной информацией Пользователя понимаются: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1.3.1 Персональная информация, которую Пользователь предоставляет о себе самостоятельно в процессе использования функциональных сервисов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Обязательная, для предоставления функциональных сервисов, информация выделена специальными полями, подлежащих заполнению Пользователем при регистрации (создании учетной записи) и зависит от выбранного Пользователем способа регистрации.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В частности, к данным сведениям относятся: имя, фамилия, пол, статус семейного положения и номер телефона Пользователя.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При получении согласия Пользователя, Приложение собирает данные о </w:t>
      </w:r>
      <w:proofErr w:type="spell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геолокации</w:t>
      </w:r>
      <w:proofErr w:type="spell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Пользователя, получает доступ к контактам телефонной книги Пользователя и ограниченный доступ к галерее фотографий и камере Пользователя.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Иная информация предоставляется Пользователем по его усмотрению.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1.3.2 Данные, которые автоматически передаются сервисам Приложения в процессе их использования с 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помощью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установленного на устройстве Пользователя программного обеспечения. В том числе IP-адрес (или иной программе, с помощью которой осуществляется доступ к сервисам), технические характеристики оборудования и программного обеспечения, используемых Пользователем, дата и время доступа к сервисам, адреса запрашиваемых страниц и любая другая </w:t>
      </w: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информация, необходимая для корректной работы Приложения и обеспечения выполнения всех запросов Пользователя. Во время использования Приложения Мы также можем собирать определенную информацию о пользовании Приложением, которая не относится к персональным данным и, не является конфиденциальной. Подобного рода информация отбирается, например, при передаче данных — «данные трафика». Мы также собираем информацию, касающуюся схем движения пользователей в Приложении и использования его функциональных возможностей. Однако эта информация не содержит каких-либо данных, которые могут идентифицировать Пользователя. Полученные сведения используются для анализа и улучшения работы Приложения, в целях разработки, совершенствования и предоставления нашим пользователям отвечающих их запросам функциональных возможностей Приложения, повышения качества и быстродействия его работы.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1.3.3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И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ная информация о Пользователе, обработка которой предусмотрена Пользовательским соглашением.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1.4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П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од обработкой персональных данных понимаются действия (операции) с персональными данными, включая сбор, систематизацию, накопление, хранение, уточнение (обновление, изменение), использование, распространение (в том числе трансграничная передача), обезличивание, блокирование и уничтожение персональных данных.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Персональные данные обрабатываются автоматизированным способом, с использованием передачи по сети Интернет, смешанными методами обработки.</w:t>
      </w:r>
    </w:p>
    <w:p w:rsidR="0099376A" w:rsidRPr="0099376A" w:rsidRDefault="0099376A" w:rsidP="0099376A">
      <w:pPr>
        <w:spacing w:after="0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1.5 Настоящая Политика применяется только к мобильному приложению </w:t>
      </w:r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«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val="en-US" w:eastAsia="ru-RU"/>
        </w:rPr>
        <w:t>Neko</w:t>
      </w:r>
      <w:proofErr w:type="spellEnd"/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val="en-US" w:eastAsia="ru-RU"/>
        </w:rPr>
        <w:t>Run</w:t>
      </w:r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»</w:t>
      </w: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. Компания не контролирует и не несет ответственности за иные мобильные приложения и сайты третьих лиц, на которые Пользователь может самостоятельно перейти по ссылкам, доступным и связанным с приложением </w:t>
      </w:r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«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val="en-US" w:eastAsia="ru-RU"/>
        </w:rPr>
        <w:t>Neko</w:t>
      </w:r>
      <w:proofErr w:type="spellEnd"/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val="en-US" w:eastAsia="ru-RU"/>
        </w:rPr>
        <w:t>Run</w:t>
      </w:r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»</w:t>
      </w: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1.6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Р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егистрируясь в Приложении, Пользователь добровольно и в своих интересах предоставляет свои персональные данные и иную информацию, соглашаясь тем самым с Правилами пользования указанным Приложением и условиями конфиденциальности персональных данных.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Предоставленные персональные данные могут быть изменены (обновлены, дополнены) Пользователем самостоятельно по своему желанию.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1.7 Компания, по общему правилу, не проверяет достоверность персональной информации, предоставляемой Пользователем, и не осуществляет 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контроль за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 его дееспособностью.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Однако Компания исходит из того, что Пользователь предоставляет достоверную и достаточную персональную информацию по предлагаемым в Приложении вопросам, и, что Пользователь поддерживает эту информацию в актуальном состоянии.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1.6 Компания принимает необходимые организационные и технические меры для защиты персональной и иной информации Пользователя от неправомерного, несанкционированного или случайного доступа, нецелевого использования, уничтожения, изменения, блокирования, копирования, распространения, а также от иных неправомерных действий третьих лиц.</w:t>
      </w:r>
    </w:p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2. Информация, которую Мы собираем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2.1 Мы собираем информацию о пользователях нашего Приложения автоматически при использовании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2.1.1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П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ри загрузке, регистрации или использовании данного Приложения, Пользователь предоставляет определенную запрашиваемую информацию, которая может включать в себя имя, номер мобильного телефона, адрес электронной почты или другую контактную информацию (далее — «личные данные»).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2.1.2 Мы также собираем любую информацию, которую Пользователь предоставляет при заполнении любых полей в Приложении, сообщениях о проблемах функционирования и использования сервисов Приложения, отправке Пользователем писем и сообщений через Приложение.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2.1.3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 В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рамках функциональных сервисов Приложения Пользователь может выставлять оценки, оставлять комментарии, создавать сообщения, предоставлять информацию, подлежащую опубликованию </w:t>
      </w: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или отображению («Сообщение») для ограниченного круга или всех пользователей Приложения (совместно именуемые «замечания участника»).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Замечания участника (Пользователя) публикуются и передаются другим лицам под ответственность Пользователя.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Компания не может контролировать действия третьих лиц, с которыми Пользователь делится своими замечаниями участника. Таким образом, Мы не можем и не гарантируем, что Ваши замечания участника не будут рассматриваться посторонними лицами, даже при использовании Приложения в «ограниченном режиме» (см. Пользовательское соглашение). Кроме того, Мы не можем и не гарантируем, что использование анонимной функции в Приложении предоставит Пользователю фактическую анонимность.</w:t>
      </w:r>
    </w:p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3. Как Мы собираем информацию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3.1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П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ри загрузке, доступе и использовании Приложения для сбора определенного вида (типа) информации используется технология автоматического сбора информации и отслеживания, в частности для сбора следующих сведений: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3.1.1 Детали использования, включая данные о входе и использовании других информационных ресурсов, с которыми Пользователь связан, к которым Пользователь имеет доступ и использует в Приложении.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3.1.2 Информация об устройстве, включая информацию о Вашем мобильном устройстве и подключении к Интернету, в том числе уникальный идентификатор устройства, IP-адрес, операционная система, тип браузера, информация о сети мобильной связи и номер телефона устройства и т. д.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3.1.3 Сохраненная информация и файлы. Для нормального функционирования Приложение должно получить доступ к личным контактам и информации адресной книги Пользователя, информация о людях и группах, с которыми Пользователь связан, о взаимодействии Пользователя с ними.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Мы также собираем контактные данные, предоставляемые Пользователем при загрузке, синхронизации или импорте такого рода информации (например, адресной книги).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Приложение также может получить доступ к и другой информацию, связанной с другими файлами, хранящимися на устройстве Пользователя, массивами информации, включая мультимедийные материалы, включающие в себя, например, фотографии, аудио и видео клипы.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3.1.4 Мы также собираем информацию и сведения, которые нам предоставляют другие пользователи, когда они используют наше Приложение, в том числе сведения о Вас. Например, когда они делятся Вашей фотографией, отправляют Вам сообщение или загружают, синхронизируют или импортируют Ваши контактные данные.</w:t>
      </w:r>
    </w:p>
    <w:p w:rsidR="0099376A" w:rsidRPr="0099376A" w:rsidRDefault="0099376A" w:rsidP="0099376A">
      <w:pPr>
        <w:spacing w:after="0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Если Вы не хотите, чтобы мы собирали любую из приведенной выше информации, не загружайте и не используйте данное Приложение. Все материалы, уже собранные Приложением во время использования Пользователем Приложения, хранятся в базе данных Приложения в соответствии с требованиями международных стандартов и законодательством Российской Федерации.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3.2 Приложение также может собирать информацию в реальном времени о местоположении устройства с использованием радиомаяков и услуг по определению местоположения, данных </w:t>
      </w:r>
      <w:proofErr w:type="spell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геолокации</w:t>
      </w:r>
      <w:proofErr w:type="spell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. Информация о местоположении может быть использована, чтобы показать, как далеко Пользователь находится от других пользователей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Пользователь может отключить функцию предоставления информации о местоположении через настройки своего устройства, хотя это может ограничить возможности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3.3 Мы используем </w:t>
      </w:r>
      <w:proofErr w:type="spell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cookie</w:t>
      </w:r>
      <w:proofErr w:type="spell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-файлы (небольшие файлы, размещаемые на вашем устройстве) для повышения функциональности нашего Приложения. </w:t>
      </w:r>
      <w:proofErr w:type="spell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cookie</w:t>
      </w:r>
      <w:proofErr w:type="spell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-файлы помогают нам идентифицировать зарегистрированных пользователей с максимальной быстротой, оптимизировать и обеспечить их возможности пользования Приложением, а также используются для анализа данных, которые содержатся в учетных строках.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Пользователь вправе отказаться от использования </w:t>
      </w:r>
      <w:proofErr w:type="spell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cookie</w:t>
      </w:r>
      <w:proofErr w:type="spell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-файлов, активировав соответствующую установку на своем устройстве.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 xml:space="preserve">В случае установление запрета на использование </w:t>
      </w:r>
      <w:proofErr w:type="spell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cookie</w:t>
      </w:r>
      <w:proofErr w:type="spell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-файлов Пользователь может быть ограничен в получении доступа к некоторым функциональным возможностям нашего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3.4 Мы также можем использовать пиксели, которые позволяют нам считать пользователей, посетивших эти страницы или открывших сообщения электронной почты, а также для других связанных статистических приложений (например, запись популярности определенного контента приложения и проверки системы и целостности сервера).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3.5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П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ри использовании Приложения или его содержания, третьи лица могут использовать автоматические технологии сбора информации для сбора информации о пользователях или их устройствах. Эти третьи лица могут включать в себя рекламодателей, рекламные сети и серверы объявлений.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Третьи лица могут использовать технологии отслеживания для сбора информации о пользователях, в процессе пользования ими Приложения. Информация, которую они собирают, может быть связана с личной информацией, или они могут собирать информацию, о деятельности пользователей в Интернете в течение долгого времени и через различные веб-сайты, приложения и другие сайты онлайн-сервисов. Целью сбора подобного рода информации является, предположительно, предоставление Пользователю рекламу по интересам (поведенческую рекламу) или иной целевой контент.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3.6 Компания не контролирует технологии отслеживания, применяемые третьими лицами, или как они могут быть использованы. Если у Пользователя возникают вопросы по поводу рекламы или другого целевого контента, 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предоставляемых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третьими лицами, рекомендуем обратиться непосредственно к поставщику подобного рода информации.</w:t>
      </w:r>
    </w:p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4. Цели обработки персональной информации пользователей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4.1 Приложение собирает и хранит персональную информацию, которая необходима для обеспечения корректного и оперативного функционирования Приложения и/или исполнения соглашений с Пользователем, за исключением случаев, когда законодательством </w:t>
      </w: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предусмотрено обязательное хранение персональной информации в течение определенного законом срока.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4.2 Персональную информацию (данные) Пользователя Приложение обрабатывает в следующих целях: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4.2.1 Идентификации Пользователя, в т. ч. при регистрации в Приложении и создании учетной записи Пользователя, для обеспечения надлежащего функционирования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4.2.2 Предоставления Пользователю доступа к персонализированным ресурсам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4.2.3 Установления с Пользователем обратной связи, включая направление уведомлений, запросов, касающихся использования Приложения, изменения функциональных возможностей Приложения, появлении доступных обновлений Приложения, изменениях в любых продуктах или услугах, которые Мы предлагаем или предоставляем и т.д.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4.2.4 Определения места нахождения Пользователя для обеспечения безопасности, предотвращения мошенничества.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4.2.5 Подтверждения достоверности и полноты персональных данных, предоставленных Пользователем.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4.2.6 Предоставления Пользователю клиентской и технической поддержки при возникновении проблем, связанных с использованием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4.3 Мы можем использовать собранную информацию для показа рекламных сообщений для целевой аудитории наших рекламодателей. При этом Мы не раскрываем личную информацию Пользователя для этих целей без согласия Пользователя, либо используем ее в обезличенном виде.</w:t>
      </w:r>
    </w:p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5. Условия обработки персональной информации пользователей и ее передачи третьим лицам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5.1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 В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отношении персональной информации Пользователя сохраняется ее конфиденциальность, кроме случаев добровольного предоставления Пользователем информации о себе для общего доступа неограниченному кругу лиц. При использовании отдельных функциональных сервисов Приложения Пользователь соглашается с тем, что определенная часть его персональной информации становится общедоступной.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5.2 Компания вправе передать персональную информацию Пользователя третьим лицам в следующих случаях: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5.2.1 Пользователь выразил согласие на такие действия любым способом, в том числе используя Приложение в режиме полной функциональности (не в ограниченном режиме). Ограниченный режим может быть активирован Пользователем самостоятельно в настройках Приложения.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5.2.2 Передача необходима для использования Пользователем определенного сервиса либо для исполнения определенного соглашения с Пользователем.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5.2.3 Передача предусмотрена Российским или иным применимым законодательством в рамках установленной законодательством процедуры.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5.2.4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 В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случае перехода прав на Приложение (продажи Приложения) к приобретателю переходят все обязательства по соблюдению условий настоящей Политики применительно к полученной им персональной информации.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5.3 Обработка персональных данных Пользователя осуществляется без ограничения срока любым законным способом, в том числе в информационных системах персональных данных с использованием средств автоматизации или без использования таких средств.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Обработка персональных данных Пользователей осуществляется в соответствии с Федеральным законом от 27.07.2006 г. № 152-ФЗ «О персональных данных».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5.4 Компания может раскрывать сводную информацию (не личную информацию) о пользователях нашего Приложения без ограничений.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5.5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К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роме того, Компания может раскрыть собранную личную информацию, или предоставленную Пользователем информацию следующим лицам:</w:t>
      </w:r>
    </w:p>
    <w:p w:rsidR="0099376A" w:rsidRPr="0099376A" w:rsidRDefault="0099376A" w:rsidP="0099376A">
      <w:pPr>
        <w:numPr>
          <w:ilvl w:val="0"/>
          <w:numId w:val="1"/>
        </w:numPr>
        <w:spacing w:after="30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нашим дочерним компаниям и филиалам;</w:t>
      </w:r>
    </w:p>
    <w:p w:rsidR="0099376A" w:rsidRPr="0099376A" w:rsidRDefault="0099376A" w:rsidP="0099376A">
      <w:pPr>
        <w:numPr>
          <w:ilvl w:val="0"/>
          <w:numId w:val="1"/>
        </w:numPr>
        <w:spacing w:after="30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подрядчикам, поставщикам услуг и другим третьим сторонам, которых Мы используем для поддержки нашего бизнеса;</w:t>
      </w:r>
    </w:p>
    <w:p w:rsidR="0099376A" w:rsidRPr="0099376A" w:rsidRDefault="0099376A" w:rsidP="0099376A">
      <w:pPr>
        <w:numPr>
          <w:ilvl w:val="0"/>
          <w:numId w:val="1"/>
        </w:numPr>
        <w:spacing w:after="30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покупателям и/или другим преемникам в случае слияния, разделения, реструктуризации, реорганизации, ликвидации или другой продажи, или передачи некоторых или всех активов Компании, будь то в качестве действующего предприятия или как часть банкротства, ликвидации или аналогичного разбирательства, в котором личная информация о пользователях нашего Приложения является одним из переданных активов;</w:t>
      </w:r>
    </w:p>
    <w:p w:rsidR="0099376A" w:rsidRPr="0099376A" w:rsidRDefault="0099376A" w:rsidP="0099376A">
      <w:pPr>
        <w:numPr>
          <w:ilvl w:val="0"/>
          <w:numId w:val="1"/>
        </w:numPr>
        <w:spacing w:after="30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третьим лицам для продажи товаров или услуг для Пользователя, если Пользователь дал согласие на предоставление определенного перечня информации третьему лицу для четко определенных целей. При этом</w:t>
      </w:r>
      <w:proofErr w:type="gramStart"/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</w:t>
      </w:r>
      <w:proofErr w:type="gramEnd"/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принимающее информацию лицо обязано предпринять все разумные меры по обеспечению конфиденциальности полученной информации.</w:t>
      </w:r>
    </w:p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6. Доступ и исправление Вашей личной информации (персональных данных)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6.1 Пользователь может просматривать и изменять личную информацию, войдя в Приложение и\или на странице личного профиля.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6.2 Компания 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в праве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удалить личную информацию и учетную запись Пользователя, если Пользователем был не соблюден любой из пунктов пользовательского соглашения мобильного приложения «Арсенал» или в случае использования Приложения с нарушением норм законодательства Российской Федерации.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6.3 Удаление Пользователем своей учетной записи не влечет за собой удаление замечаний данного Пользователя, сделанных им ранее в отношении иных участников (пользователей Приложения), а также отзывов или комментариев, сделанных другими пользователями Приложения о данном Пользователе. Все данные, собранные Приложением во время регистрации и использования Пользователем Приложения, включая персональные данные Пользователя, сообщения, отзывы, комментарии, переданные мультимедийные файлы и замечания участника, хранятся в базе данных Приложения в соответствии с требованиями международных стандартов и законодательством Российской Федерации и могут быть удалены только Компанией по заявлению Пользователя.</w:t>
      </w:r>
    </w:p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7. Безопасность данных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7.1 Компания принимает необходимые и достаточные организационные и технические меры, направленные на обеспечение безопасности личной информации пользователей от случайной потери, несанкционированного доступа, использования, изменения и раскрытия информации.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7.2 Информация, которая предоставляется пользователями Приложения, хранится на защищенных серверах за межсетевыми экранами.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7.3 Безопасность и защита информации Пользователя также зависит от Вас. Доступ к Приложению не защищен паролем, поэтому настоятельно рекомендуется убедиться, что Ваше мобильное устройство само по себе правильно защищено паролем, технологией распознавания отпечатков пальцев или другими технологиями безопасности, и находится под Вашим контролем.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7.4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К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роме того, мы призываем Вас быть осторожными, используя Приложение в общественных местах. Информация, которой Вы делитесь в общественных местах, может быть просмотрена любым пользователем Приложения или другими лицами.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7.5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 К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сожалению, передача информации через Интернет и мобильные платформы не является полностью безопасной. Несмотря на то, что Компания делает все возможное, чтобы защитить личную информацию пользователей, мы не можем гарантировать безопасность информации, </w:t>
      </w: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передаваемой через наше Приложение. Любая передача информации личного характера осуществляется под Вашу ответственность.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Компания также не несет ответственности за действие пользователей, направленных на обход каких-либо настроек конфиденциальности и/или нарушение мер безопасности, которые Мы предлагаем соблюдать.</w:t>
      </w:r>
    </w:p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8. Изменения в нашей политике конфиденциальности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8.1 Компания оставляет за собой право изменять настоящую Политику конфиденциальности в любое время и без предварительного предупреждения и согласия Пользователя.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8.2 Дата последнего изменения Политики конфиденциальности, указывается в верхней части страницы. Пользователь несет ответственность за периодическое посещение этой страницы Политики конфиденциальности для проверки на наличие каких-либо изменений и/или ознакомления с ними.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8.3 Дальнейшее использование Пользователем Приложения, после внесения изменений в Политику конфиденциальности, считается безусловным принятием Пользователем этих изменений.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В связи с чем, пожалуйста, проверяйте периодически Приложение на наличие обновлений в Политике конфиденциальности.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В случае несогласия с изменениями условий сбора, обработки и использования персональной и иной информации, Пользователь вправе в одностороннем порядке прекратить использование Приложения и удалить Приложение с устройства.</w:t>
      </w:r>
    </w:p>
    <w:p w:rsidR="0099376A" w:rsidRPr="0099376A" w:rsidRDefault="0099376A" w:rsidP="0099376A">
      <w:pPr>
        <w:spacing w:after="300" w:line="57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99376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9. Прочие условия</w:t>
      </w:r>
    </w:p>
    <w:p w:rsidR="0099376A" w:rsidRPr="0099376A" w:rsidRDefault="0099376A" w:rsidP="0099376A">
      <w:pPr>
        <w:spacing w:after="0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9.1 </w:t>
      </w:r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Приложение «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val="en-US" w:eastAsia="ru-RU"/>
        </w:rPr>
        <w:t>Neko</w:t>
      </w:r>
      <w:proofErr w:type="spellEnd"/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val="en-US" w:eastAsia="ru-RU"/>
        </w:rPr>
        <w:t>Run</w:t>
      </w:r>
      <w:r w:rsidRPr="0099376A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» не предназначено для детей в возрасте до 3 лет.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Компания не собирает и не хранит данные о лицах, не достигших 18 лет. Регистрация подобных лиц, с целью пользования ими Приложением не допускается.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lastRenderedPageBreak/>
        <w:t>9.2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К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роме того, регистрируясь и пользуясь данным Приложением, Пользователь гарантирует, что он не намерен и не будет использовать функциональные возможности Приложения в целях разжигания расовой дискриминации, национальной вражды, пропаганды насилия, распространения клеветы, сведений, противоречащих основам правопорядка и нравственности, а также совершать и распространять информацию и материалы, носящие противоправный характер.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9.3 Компания не контролирует сбор или использование информации Пользователя третьими лицами для рекламы, предоставляемой на основе анализа интересов и предпочтений Пользователя. Указанные третьи лица самостоятельно предоставляют Пользователю способы отказа от сбора информации и/или использования информации в указанных целях.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9.4</w:t>
      </w:r>
      <w:proofErr w:type="gramStart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 В</w:t>
      </w:r>
      <w:proofErr w:type="gramEnd"/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 xml:space="preserve"> случае, если Пользователь:</w:t>
      </w:r>
    </w:p>
    <w:p w:rsidR="0099376A" w:rsidRPr="0099376A" w:rsidRDefault="0099376A" w:rsidP="0099376A">
      <w:pPr>
        <w:numPr>
          <w:ilvl w:val="0"/>
          <w:numId w:val="2"/>
        </w:numPr>
        <w:spacing w:after="30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 хочет, чтобы его адрес электронной почты был использован для продвижения товаров или услуг наших собственных или третьих лиц,</w:t>
      </w:r>
    </w:p>
    <w:p w:rsidR="0099376A" w:rsidRPr="0099376A" w:rsidRDefault="0099376A" w:rsidP="0099376A">
      <w:pPr>
        <w:numPr>
          <w:ilvl w:val="0"/>
          <w:numId w:val="2"/>
        </w:numPr>
        <w:spacing w:after="30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считает неуместным использование собранной Компанией информации, или информации, предоставленной Пользователем, для доставки рекламы в соответствии с предпочтениями целевой аудитории наших рекламодателей,</w:t>
      </w:r>
    </w:p>
    <w:p w:rsidR="0099376A" w:rsidRPr="0099376A" w:rsidRDefault="0099376A" w:rsidP="0099376A">
      <w:pPr>
        <w:numPr>
          <w:ilvl w:val="0"/>
          <w:numId w:val="2"/>
        </w:numPr>
        <w:spacing w:after="30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937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 желает, чтобы Компания раскрывала его личную информацию посторонним или не агентским третьим лицам в рекламных и маркетинговых целях.</w:t>
      </w:r>
    </w:p>
    <w:p w:rsidR="0099376A" w:rsidRPr="0099376A" w:rsidRDefault="0099376A" w:rsidP="0099376A">
      <w:pPr>
        <w:spacing w:after="0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Пользователь вправе отказаться от использования личной информации в указанных целях, связавшись с нами по электронной почте </w:t>
      </w:r>
      <w:hyperlink r:id="rId6" w:history="1">
        <w:r>
          <w:rPr>
            <w:rFonts w:ascii="inherit" w:eastAsia="Times New Roman" w:hAnsi="inherit" w:cs="Arial"/>
            <w:color w:val="CB1E3E"/>
            <w:sz w:val="30"/>
            <w:szCs w:val="30"/>
            <w:bdr w:val="none" w:sz="0" w:space="0" w:color="auto" w:frame="1"/>
            <w:lang w:val="en-US" w:eastAsia="ru-RU"/>
          </w:rPr>
          <w:t>davudovruslan</w:t>
        </w:r>
        <w:r w:rsidRPr="0099376A">
          <w:rPr>
            <w:rFonts w:ascii="inherit" w:eastAsia="Times New Roman" w:hAnsi="inherit" w:cs="Arial"/>
            <w:color w:val="CB1E3E"/>
            <w:sz w:val="30"/>
            <w:szCs w:val="30"/>
            <w:bdr w:val="none" w:sz="0" w:space="0" w:color="auto" w:frame="1"/>
            <w:lang w:eastAsia="ru-RU"/>
          </w:rPr>
          <w:t>@</w:t>
        </w:r>
        <w:r>
          <w:rPr>
            <w:rFonts w:ascii="inherit" w:eastAsia="Times New Roman" w:hAnsi="inherit" w:cs="Arial"/>
            <w:color w:val="CB1E3E"/>
            <w:sz w:val="30"/>
            <w:szCs w:val="30"/>
            <w:bdr w:val="none" w:sz="0" w:space="0" w:color="auto" w:frame="1"/>
            <w:lang w:val="en-US" w:eastAsia="ru-RU"/>
          </w:rPr>
          <w:t>bk</w:t>
        </w:r>
        <w:r w:rsidRPr="0099376A">
          <w:rPr>
            <w:rFonts w:ascii="inherit" w:eastAsia="Times New Roman" w:hAnsi="inherit" w:cs="Arial"/>
            <w:color w:val="CB1E3E"/>
            <w:sz w:val="30"/>
            <w:szCs w:val="30"/>
            <w:bdr w:val="none" w:sz="0" w:space="0" w:color="auto" w:frame="1"/>
            <w:lang w:eastAsia="ru-RU"/>
          </w:rPr>
          <w:t>.</w:t>
        </w:r>
        <w:r>
          <w:rPr>
            <w:rFonts w:ascii="inherit" w:eastAsia="Times New Roman" w:hAnsi="inherit" w:cs="Arial"/>
            <w:color w:val="CB1E3E"/>
            <w:sz w:val="30"/>
            <w:szCs w:val="30"/>
            <w:bdr w:val="none" w:sz="0" w:space="0" w:color="auto" w:frame="1"/>
            <w:lang w:val="en-US" w:eastAsia="ru-RU"/>
          </w:rPr>
          <w:t>ru</w:t>
        </w:r>
        <w:bookmarkStart w:id="0" w:name="_GoBack"/>
        <w:bookmarkEnd w:id="0"/>
      </w:hyperlink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9.5 Настоящая Политика конфиденциальности составлена на русском языке и, в некоторых случаях, может быть предоставлена для ознакомления на английском языке.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ru-RU"/>
        </w:rPr>
      </w:pPr>
      <w:r w:rsidRPr="0099376A">
        <w:rPr>
          <w:rFonts w:ascii="inherit" w:eastAsia="Times New Roman" w:hAnsi="inherit" w:cs="Arial"/>
          <w:color w:val="000000"/>
          <w:sz w:val="30"/>
          <w:szCs w:val="30"/>
          <w:lang w:eastAsia="ru-RU"/>
        </w:rPr>
        <w:t>В случае расхождения русскоязычной версии и версии на английском языке, применяются положения русскоязычной версии Политики конфиденциальности.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</w:pPr>
      <w:r w:rsidRPr="0099376A"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lastRenderedPageBreak/>
        <w:t>Принятие Вами Политики конфиденциальности означает, что Вы соглашаетесь с условиями сбора персональных данных и иной личной информацией, даете полное и безусловное согласие на обработку персональных данных и иной личной информации, в том числе на трансграничную передачу Ваших персональных данных.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</w:pPr>
      <w:r w:rsidRPr="0099376A"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Загрузка, регистрация и использование мобильного приложения «Арсенал» в любой его части означает Ваше безоговорочное согласие с условиями и правилами, изложенными в настоящей Политики Конфиденциальности.</w:t>
      </w:r>
    </w:p>
    <w:p w:rsidR="0099376A" w:rsidRPr="0099376A" w:rsidRDefault="0099376A" w:rsidP="0099376A">
      <w:pPr>
        <w:spacing w:after="225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</w:pPr>
      <w:r w:rsidRPr="0099376A"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eastAsia="ru-RU"/>
        </w:rPr>
        <w:t>Уважаемый Пользователь, Если Вы не согласны с условиями Политики конфиденциальности, нашими правилами и практикой, пожалуйста, не загружайте, не регистрируйтесь или не используйте данное Приложение и/или удалите его с Вашего мобильного устройства.</w:t>
      </w:r>
    </w:p>
    <w:p w:rsidR="00EE2801" w:rsidRDefault="00EE2801"/>
    <w:sectPr w:rsidR="00EE2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93CE1"/>
    <w:multiLevelType w:val="multilevel"/>
    <w:tmpl w:val="8C64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D587E"/>
    <w:multiLevelType w:val="multilevel"/>
    <w:tmpl w:val="5C2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1A"/>
    <w:rsid w:val="0040121A"/>
    <w:rsid w:val="0099376A"/>
    <w:rsid w:val="00E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3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37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9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37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3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37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9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3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5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edizastroykoy.r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3263</Words>
  <Characters>18603</Characters>
  <Application>Microsoft Office Word</Application>
  <DocSecurity>0</DocSecurity>
  <Lines>155</Lines>
  <Paragraphs>43</Paragraphs>
  <ScaleCrop>false</ScaleCrop>
  <Company/>
  <LinksUpToDate>false</LinksUpToDate>
  <CharactersWithSpaces>21823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Mr.Davudov</dc:creator>
  <cp:keywords/>
  <dc:description/>
  <cp:lastModifiedBy>Mr.Davudov</cp:lastModifiedBy>
  <cp:revision>3</cp:revision>
  <dcterms:created xsi:type="dcterms:W3CDTF">2020-09-27T10:08:00Z</dcterms:created>
  <dcterms:modified xsi:type="dcterms:W3CDTF">2020-09-27T10:12:00Z</dcterms:modified>
</cp:coreProperties>
</file>