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0CDB" w14:textId="77777777" w:rsidR="001C026C" w:rsidRPr="001C3200" w:rsidRDefault="001C026C" w:rsidP="00DD653E">
      <w:pPr>
        <w:spacing w:before="100" w:beforeAutospacing="1" w:after="100" w:afterAutospacing="1" w:line="240" w:lineRule="auto"/>
        <w:jc w:val="center"/>
        <w:rPr>
          <w:rFonts w:ascii="Times New Roman" w:eastAsia="Times New Roman" w:hAnsi="Times New Roman" w:cs="Times New Roman"/>
          <w:b/>
          <w:bCs/>
          <w:sz w:val="40"/>
          <w:szCs w:val="40"/>
          <w:u w:val="single"/>
          <w:lang w:eastAsia="fr-FR"/>
        </w:rPr>
      </w:pPr>
    </w:p>
    <w:p w14:paraId="710C4491" w14:textId="46884268" w:rsidR="001C3200" w:rsidRPr="001C3200" w:rsidRDefault="00DD653E" w:rsidP="001C3200">
      <w:pPr>
        <w:spacing w:before="100" w:beforeAutospacing="1" w:after="100" w:afterAutospacing="1" w:line="240" w:lineRule="auto"/>
        <w:jc w:val="center"/>
        <w:rPr>
          <w:rFonts w:ascii="Times New Roman" w:eastAsia="Times New Roman" w:hAnsi="Times New Roman" w:cs="Times New Roman"/>
          <w:b/>
          <w:bCs/>
          <w:sz w:val="40"/>
          <w:szCs w:val="40"/>
          <w:u w:val="single"/>
          <w:lang w:eastAsia="fr-FR"/>
        </w:rPr>
      </w:pPr>
      <w:r w:rsidRPr="001C3200">
        <w:rPr>
          <w:rFonts w:ascii="Times New Roman" w:hAnsi="Times New Roman" w:cs="Times New Roman"/>
          <w:noProof/>
          <w:sz w:val="40"/>
          <w:szCs w:val="40"/>
          <w:u w:val="single"/>
          <w:lang w:eastAsia="fr-FR"/>
        </w:rPr>
        <w:drawing>
          <wp:anchor distT="0" distB="0" distL="114300" distR="114300" simplePos="0" relativeHeight="251659264" behindDoc="0" locked="0" layoutInCell="1" allowOverlap="1" wp14:anchorId="337A0135" wp14:editId="0D34D8DC">
            <wp:simplePos x="0" y="0"/>
            <wp:positionH relativeFrom="column">
              <wp:posOffset>-244617</wp:posOffset>
            </wp:positionH>
            <wp:positionV relativeFrom="paragraph">
              <wp:posOffset>-663959</wp:posOffset>
            </wp:positionV>
            <wp:extent cx="6284794" cy="654911"/>
            <wp:effectExtent l="0" t="0" r="0" b="0"/>
            <wp:wrapNone/>
            <wp:docPr id="1" name="Picture 1" descr="1051_CAP_Headers_Blank_23a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51_CAP_Headers_Blank_23aug"/>
                    <pic:cNvPicPr>
                      <a:picLocks noChangeAspect="1" noChangeArrowheads="1"/>
                    </pic:cNvPicPr>
                  </pic:nvPicPr>
                  <pic:blipFill rotWithShape="1">
                    <a:blip r:embed="rId6"/>
                    <a:srcRect b="44285"/>
                    <a:stretch/>
                  </pic:blipFill>
                  <pic:spPr bwMode="auto">
                    <a:xfrm>
                      <a:off x="0" y="0"/>
                      <a:ext cx="6284794" cy="6549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2EB0" w:rsidRPr="001C3200">
        <w:rPr>
          <w:rFonts w:ascii="Times New Roman" w:eastAsia="Times New Roman" w:hAnsi="Times New Roman" w:cs="Times New Roman"/>
          <w:b/>
          <w:bCs/>
          <w:sz w:val="40"/>
          <w:szCs w:val="40"/>
          <w:u w:val="single"/>
          <w:lang w:eastAsia="fr-FR"/>
        </w:rPr>
        <w:t>O</w:t>
      </w:r>
      <w:r w:rsidRPr="001C3200">
        <w:rPr>
          <w:rFonts w:ascii="Times New Roman" w:eastAsia="Times New Roman" w:hAnsi="Times New Roman" w:cs="Times New Roman"/>
          <w:b/>
          <w:bCs/>
          <w:sz w:val="40"/>
          <w:szCs w:val="40"/>
          <w:u w:val="single"/>
          <w:lang w:eastAsia="fr-FR"/>
        </w:rPr>
        <w:t>FFRE D’EMPLOI</w:t>
      </w:r>
    </w:p>
    <w:p w14:paraId="3A5B4481" w14:textId="74687455" w:rsidR="001C3200" w:rsidRPr="001C3200" w:rsidRDefault="001C3200" w:rsidP="001C3200">
      <w:pPr>
        <w:spacing w:before="100" w:beforeAutospacing="1" w:after="100" w:afterAutospacing="1" w:line="240" w:lineRule="auto"/>
        <w:jc w:val="both"/>
        <w:rPr>
          <w:rFonts w:ascii="Times New Roman" w:hAnsi="Times New Roman" w:cs="Times New Roman"/>
        </w:rPr>
      </w:pPr>
      <w:r w:rsidRPr="001C3200">
        <w:rPr>
          <w:rFonts w:ascii="Times New Roman" w:hAnsi="Times New Roman" w:cs="Times New Roman"/>
          <w:lang w:val="fr-CM"/>
        </w:rPr>
        <w:t xml:space="preserve">Dans le cadre du renforcement de ses équipes et de l’amélioration continue de la qualité de son portefeuille de crédits, Ecobank Tchad lance un avis de recrutement pour le poste </w:t>
      </w:r>
      <w:r w:rsidRPr="001C3200">
        <w:rPr>
          <w:rFonts w:ascii="Times New Roman" w:hAnsi="Times New Roman" w:cs="Times New Roman"/>
          <w:b/>
          <w:bCs/>
          <w:lang w:val="fr-CM"/>
        </w:rPr>
        <w:t>d’Analyste de Crédit</w:t>
      </w:r>
      <w:r w:rsidRPr="001C3200">
        <w:rPr>
          <w:rFonts w:ascii="Times New Roman" w:hAnsi="Times New Roman" w:cs="Times New Roman"/>
          <w:lang w:val="fr-CM"/>
        </w:rPr>
        <w:t xml:space="preserve">. </w:t>
      </w:r>
      <w:r w:rsidRPr="001C3200">
        <w:rPr>
          <w:rFonts w:ascii="Times New Roman" w:hAnsi="Times New Roman" w:cs="Times New Roman"/>
        </w:rPr>
        <w:t>Le(la) candidat(e) retenu(e) jouera un rôle clé dans l’appréciation de la solvabilité des clients, l’analyse financière et la formulation de recommandations éclairées pour appuyer la prise de décision en matière d’octroi de crédit.</w:t>
      </w:r>
    </w:p>
    <w:p w14:paraId="08CCA22B" w14:textId="763C5BCB" w:rsidR="00292EB0" w:rsidRPr="001C3200" w:rsidRDefault="00292EB0" w:rsidP="001C3200">
      <w:pPr>
        <w:spacing w:before="100" w:beforeAutospacing="1" w:after="100" w:afterAutospacing="1" w:line="240" w:lineRule="auto"/>
        <w:jc w:val="both"/>
        <w:rPr>
          <w:rFonts w:ascii="Times New Roman" w:eastAsia="Times New Roman" w:hAnsi="Times New Roman" w:cs="Times New Roman"/>
          <w:b/>
          <w:bCs/>
          <w:sz w:val="27"/>
          <w:szCs w:val="27"/>
          <w:u w:val="single"/>
          <w:lang w:eastAsia="fr-FR"/>
        </w:rPr>
      </w:pPr>
      <w:r w:rsidRPr="001C3200">
        <w:rPr>
          <w:rFonts w:ascii="Times New Roman" w:eastAsia="Times New Roman" w:hAnsi="Times New Roman" w:cs="Times New Roman"/>
          <w:b/>
          <w:bCs/>
          <w:sz w:val="27"/>
          <w:szCs w:val="27"/>
          <w:u w:val="single"/>
          <w:lang w:eastAsia="fr-FR"/>
        </w:rPr>
        <w:t>Description du poste</w:t>
      </w:r>
    </w:p>
    <w:p w14:paraId="19185CD2" w14:textId="56DF956C" w:rsidR="00F32485" w:rsidRDefault="00F32485" w:rsidP="00DD653E">
      <w:pPr>
        <w:jc w:val="both"/>
        <w:rPr>
          <w:rFonts w:ascii="Times New Roman" w:hAnsi="Times New Roman" w:cs="Times New Roman"/>
          <w:iCs/>
          <w:snapToGrid w:val="0"/>
        </w:rPr>
      </w:pPr>
      <w:r w:rsidRPr="001C3200">
        <w:rPr>
          <w:rFonts w:ascii="Times New Roman" w:hAnsi="Times New Roman" w:cs="Times New Roman"/>
          <w:lang w:val="fr-CM"/>
        </w:rPr>
        <w:t xml:space="preserve">Appui opérationnel en matière de crédit au </w:t>
      </w:r>
      <w:r w:rsidR="00B57D0B">
        <w:rPr>
          <w:rFonts w:ascii="Times New Roman" w:hAnsi="Times New Roman" w:cs="Times New Roman"/>
          <w:lang w:val="fr-CM"/>
        </w:rPr>
        <w:t xml:space="preserve">Commercial &amp; Consumer Bank </w:t>
      </w:r>
      <w:r w:rsidR="009E17C5">
        <w:rPr>
          <w:rFonts w:ascii="Times New Roman" w:hAnsi="Times New Roman" w:cs="Times New Roman"/>
          <w:lang w:val="fr-CM"/>
        </w:rPr>
        <w:t xml:space="preserve">(CCB) </w:t>
      </w:r>
      <w:r w:rsidRPr="001C3200">
        <w:rPr>
          <w:rFonts w:ascii="Times New Roman" w:hAnsi="Times New Roman" w:cs="Times New Roman"/>
          <w:lang w:val="fr-CM"/>
        </w:rPr>
        <w:t xml:space="preserve">avec pleine responsabilité du processus d’analyse de crédit à travers le portefeuille-clients. </w:t>
      </w:r>
      <w:r w:rsidR="00DD653E" w:rsidRPr="001C3200">
        <w:rPr>
          <w:rFonts w:ascii="Times New Roman" w:hAnsi="Times New Roman" w:cs="Times New Roman"/>
          <w:lang w:val="fr-CM"/>
        </w:rPr>
        <w:t xml:space="preserve">Ce </w:t>
      </w:r>
      <w:r w:rsidRPr="001C3200">
        <w:rPr>
          <w:rFonts w:ascii="Times New Roman" w:hAnsi="Times New Roman" w:cs="Times New Roman"/>
          <w:iCs/>
          <w:snapToGrid w:val="0"/>
        </w:rPr>
        <w:t xml:space="preserve">poste s’inscrit dans le cadre de l’analyse et du suivi rigoureux du process de mise en place de crédit </w:t>
      </w:r>
      <w:r w:rsidR="00DD653E" w:rsidRPr="001C3200">
        <w:rPr>
          <w:rFonts w:ascii="Times New Roman" w:hAnsi="Times New Roman" w:cs="Times New Roman"/>
          <w:iCs/>
          <w:snapToGrid w:val="0"/>
        </w:rPr>
        <w:t>au</w:t>
      </w:r>
      <w:r w:rsidR="00D3711A">
        <w:rPr>
          <w:rFonts w:ascii="Times New Roman" w:hAnsi="Times New Roman" w:cs="Times New Roman"/>
          <w:iCs/>
          <w:snapToGrid w:val="0"/>
        </w:rPr>
        <w:t xml:space="preserve"> département </w:t>
      </w:r>
      <w:r w:rsidR="009E17C5">
        <w:rPr>
          <w:rFonts w:ascii="Times New Roman" w:hAnsi="Times New Roman" w:cs="Times New Roman"/>
          <w:iCs/>
          <w:snapToGrid w:val="0"/>
        </w:rPr>
        <w:t>du Commercial</w:t>
      </w:r>
      <w:r w:rsidR="00D3711A">
        <w:rPr>
          <w:rFonts w:ascii="Times New Roman" w:hAnsi="Times New Roman" w:cs="Times New Roman"/>
          <w:iCs/>
          <w:snapToGrid w:val="0"/>
        </w:rPr>
        <w:t xml:space="preserve"> &amp; Consumer Bank </w:t>
      </w:r>
      <w:r w:rsidR="009E17C5">
        <w:rPr>
          <w:rFonts w:ascii="Times New Roman" w:hAnsi="Times New Roman" w:cs="Times New Roman"/>
          <w:iCs/>
          <w:snapToGrid w:val="0"/>
        </w:rPr>
        <w:t>(</w:t>
      </w:r>
      <w:r w:rsidR="00D3711A">
        <w:rPr>
          <w:rFonts w:ascii="Times New Roman" w:hAnsi="Times New Roman" w:cs="Times New Roman"/>
          <w:iCs/>
          <w:snapToGrid w:val="0"/>
        </w:rPr>
        <w:t>CCB</w:t>
      </w:r>
      <w:r w:rsidR="009E17C5">
        <w:rPr>
          <w:rFonts w:ascii="Times New Roman" w:hAnsi="Times New Roman" w:cs="Times New Roman"/>
          <w:iCs/>
          <w:snapToGrid w:val="0"/>
        </w:rPr>
        <w:t>)</w:t>
      </w:r>
      <w:r w:rsidR="00DD653E" w:rsidRPr="001C3200">
        <w:rPr>
          <w:rFonts w:ascii="Times New Roman" w:hAnsi="Times New Roman" w:cs="Times New Roman"/>
          <w:iCs/>
          <w:snapToGrid w:val="0"/>
        </w:rPr>
        <w:t xml:space="preserve">. </w:t>
      </w:r>
    </w:p>
    <w:p w14:paraId="7E6404A8" w14:textId="77777777" w:rsidR="00DC4A7C" w:rsidRPr="001C3200" w:rsidRDefault="00DC4A7C" w:rsidP="00DD653E">
      <w:pPr>
        <w:jc w:val="both"/>
        <w:rPr>
          <w:rFonts w:ascii="Times New Roman" w:hAnsi="Times New Roman" w:cs="Times New Roman"/>
          <w:iCs/>
          <w:snapToGrid w:val="0"/>
        </w:rPr>
      </w:pPr>
    </w:p>
    <w:p w14:paraId="548062E5" w14:textId="77777777" w:rsidR="001C026C" w:rsidRPr="001C3200" w:rsidRDefault="00F32485" w:rsidP="00F32485">
      <w:pPr>
        <w:spacing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b/>
          <w:bCs/>
          <w:sz w:val="24"/>
          <w:szCs w:val="24"/>
          <w:u w:val="single"/>
          <w:lang w:eastAsia="fr-FR"/>
        </w:rPr>
        <w:t>Missions principales</w:t>
      </w:r>
      <w:r w:rsidR="00292EB0" w:rsidRPr="001C3200">
        <w:rPr>
          <w:rFonts w:ascii="Times New Roman" w:eastAsia="Times New Roman" w:hAnsi="Times New Roman" w:cs="Times New Roman"/>
          <w:sz w:val="24"/>
          <w:szCs w:val="24"/>
          <w:lang w:eastAsia="fr-FR"/>
        </w:rPr>
        <w:t>.</w:t>
      </w:r>
    </w:p>
    <w:p w14:paraId="109339D4" w14:textId="13E456CD" w:rsidR="00292EB0" w:rsidRPr="001C3200" w:rsidRDefault="00292EB0" w:rsidP="00F32485">
      <w:pPr>
        <w:spacing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br/>
        <w:t>Rattaché(e) à la Direction d</w:t>
      </w:r>
      <w:r w:rsidR="00F32485" w:rsidRPr="001C3200">
        <w:rPr>
          <w:rFonts w:ascii="Times New Roman" w:eastAsia="Times New Roman" w:hAnsi="Times New Roman" w:cs="Times New Roman"/>
          <w:sz w:val="24"/>
          <w:szCs w:val="24"/>
          <w:lang w:eastAsia="fr-FR"/>
        </w:rPr>
        <w:t xml:space="preserve">u </w:t>
      </w:r>
      <w:r w:rsidR="009E17C5">
        <w:rPr>
          <w:rFonts w:ascii="Times New Roman" w:eastAsia="Times New Roman" w:hAnsi="Times New Roman" w:cs="Times New Roman"/>
          <w:sz w:val="24"/>
          <w:szCs w:val="24"/>
          <w:lang w:eastAsia="fr-FR"/>
        </w:rPr>
        <w:t>CCB</w:t>
      </w:r>
      <w:r w:rsidR="00F32485" w:rsidRPr="001C3200">
        <w:rPr>
          <w:rFonts w:ascii="Times New Roman" w:eastAsia="Times New Roman" w:hAnsi="Times New Roman" w:cs="Times New Roman"/>
          <w:sz w:val="24"/>
          <w:szCs w:val="24"/>
          <w:lang w:eastAsia="fr-FR"/>
        </w:rPr>
        <w:t xml:space="preserve">, </w:t>
      </w:r>
      <w:r w:rsidRPr="001C3200">
        <w:rPr>
          <w:rFonts w:ascii="Times New Roman" w:eastAsia="Times New Roman" w:hAnsi="Times New Roman" w:cs="Times New Roman"/>
          <w:sz w:val="24"/>
          <w:szCs w:val="24"/>
          <w:lang w:eastAsia="fr-FR"/>
        </w:rPr>
        <w:t>vous interviendrez sur l</w:t>
      </w:r>
      <w:r w:rsidR="00F32485" w:rsidRPr="001C3200">
        <w:rPr>
          <w:rFonts w:ascii="Times New Roman" w:eastAsia="Times New Roman" w:hAnsi="Times New Roman" w:cs="Times New Roman"/>
          <w:sz w:val="24"/>
          <w:szCs w:val="24"/>
          <w:lang w:eastAsia="fr-FR"/>
        </w:rPr>
        <w:t xml:space="preserve">es études des dossiers des crédits des clients. </w:t>
      </w:r>
      <w:r w:rsidRPr="001C3200">
        <w:rPr>
          <w:rFonts w:ascii="Times New Roman" w:eastAsia="Times New Roman" w:hAnsi="Times New Roman" w:cs="Times New Roman"/>
          <w:sz w:val="24"/>
          <w:szCs w:val="24"/>
          <w:lang w:eastAsia="fr-FR"/>
        </w:rPr>
        <w:t>Vos principales responsabilités incluent :</w:t>
      </w:r>
    </w:p>
    <w:p w14:paraId="396944B6" w14:textId="77777777" w:rsidR="001C026C" w:rsidRPr="001C3200" w:rsidRDefault="001C026C" w:rsidP="00F32485">
      <w:pPr>
        <w:spacing w:after="0" w:line="240" w:lineRule="auto"/>
        <w:jc w:val="both"/>
        <w:rPr>
          <w:rFonts w:ascii="Times New Roman" w:eastAsia="Times New Roman" w:hAnsi="Times New Roman" w:cs="Times New Roman"/>
          <w:sz w:val="24"/>
          <w:szCs w:val="24"/>
          <w:lang w:eastAsia="fr-FR"/>
        </w:rPr>
      </w:pPr>
    </w:p>
    <w:p w14:paraId="09A47E62" w14:textId="050F60B7" w:rsidR="00F32485" w:rsidRPr="001C3200" w:rsidRDefault="00F32485" w:rsidP="00F32485">
      <w:pPr>
        <w:pStyle w:val="Paragraphedeliste"/>
        <w:numPr>
          <w:ilvl w:val="0"/>
          <w:numId w:val="15"/>
        </w:numPr>
        <w:jc w:val="both"/>
        <w:rPr>
          <w:rFonts w:ascii="Times New Roman" w:hAnsi="Times New Roman" w:cs="Times New Roman"/>
          <w:b/>
          <w:u w:val="single"/>
        </w:rPr>
      </w:pPr>
      <w:r w:rsidRPr="001C3200">
        <w:rPr>
          <w:rFonts w:ascii="Times New Roman" w:hAnsi="Times New Roman" w:cs="Times New Roman"/>
          <w:b/>
          <w:u w:val="single"/>
        </w:rPr>
        <w:t xml:space="preserve">Gestion de Crédit </w:t>
      </w:r>
    </w:p>
    <w:p w14:paraId="06912B54" w14:textId="77777777" w:rsidR="00F32485" w:rsidRPr="001C3200" w:rsidRDefault="00F32485" w:rsidP="00F32485">
      <w:pPr>
        <w:pStyle w:val="Paragraphedeliste"/>
        <w:numPr>
          <w:ilvl w:val="0"/>
          <w:numId w:val="13"/>
        </w:numPr>
        <w:spacing w:after="200" w:line="276" w:lineRule="auto"/>
        <w:jc w:val="both"/>
        <w:rPr>
          <w:rFonts w:ascii="Times New Roman" w:hAnsi="Times New Roman" w:cs="Times New Roman"/>
          <w:bCs/>
        </w:rPr>
      </w:pPr>
      <w:proofErr w:type="gramStart"/>
      <w:r w:rsidRPr="001C3200">
        <w:rPr>
          <w:rFonts w:ascii="Times New Roman" w:hAnsi="Times New Roman" w:cs="Times New Roman"/>
          <w:bCs/>
        </w:rPr>
        <w:t>Être en charge</w:t>
      </w:r>
      <w:proofErr w:type="gramEnd"/>
      <w:r w:rsidRPr="001C3200">
        <w:rPr>
          <w:rFonts w:ascii="Times New Roman" w:hAnsi="Times New Roman" w:cs="Times New Roman"/>
          <w:bCs/>
        </w:rPr>
        <w:t xml:space="preserve"> de la revue, de la structuration et de l’approbation des facilités du crédit (Programmes de produit et demandes de crédit) ensemble avec les Centres de Crédit en vue d’assurer une décision de crédit appropriée par le Chef du Département.</w:t>
      </w:r>
    </w:p>
    <w:p w14:paraId="0A37F210" w14:textId="77777777" w:rsidR="00F32485" w:rsidRPr="001C3200" w:rsidRDefault="00F32485" w:rsidP="00F32485">
      <w:pPr>
        <w:pStyle w:val="Paragraphedeliste"/>
        <w:numPr>
          <w:ilvl w:val="0"/>
          <w:numId w:val="13"/>
        </w:numPr>
        <w:spacing w:after="200" w:line="276" w:lineRule="auto"/>
        <w:jc w:val="both"/>
        <w:rPr>
          <w:rFonts w:ascii="Times New Roman" w:hAnsi="Times New Roman" w:cs="Times New Roman"/>
          <w:bCs/>
        </w:rPr>
      </w:pPr>
      <w:r w:rsidRPr="001C3200">
        <w:rPr>
          <w:rFonts w:ascii="Times New Roman" w:hAnsi="Times New Roman" w:cs="Times New Roman"/>
          <w:bCs/>
        </w:rPr>
        <w:t xml:space="preserve">Fournir des conseils en matière de crédit dans le cadre de la gestion du business de la Banque Commerciale </w:t>
      </w:r>
    </w:p>
    <w:p w14:paraId="1F4DFA4D" w14:textId="77777777" w:rsidR="00F32485" w:rsidRPr="001C3200" w:rsidRDefault="00F32485" w:rsidP="00F32485">
      <w:pPr>
        <w:pStyle w:val="Paragraphedeliste"/>
        <w:numPr>
          <w:ilvl w:val="0"/>
          <w:numId w:val="13"/>
        </w:numPr>
        <w:spacing w:after="200" w:line="276" w:lineRule="auto"/>
        <w:jc w:val="both"/>
        <w:rPr>
          <w:rFonts w:ascii="Times New Roman" w:hAnsi="Times New Roman" w:cs="Times New Roman"/>
          <w:bCs/>
        </w:rPr>
      </w:pPr>
      <w:r w:rsidRPr="001C3200">
        <w:rPr>
          <w:rFonts w:ascii="Times New Roman" w:hAnsi="Times New Roman" w:cs="Times New Roman"/>
          <w:bCs/>
        </w:rPr>
        <w:t xml:space="preserve">Procéder à la revue du portefeuille de la Banque Commerciale et s’assurer qu’un niveau maximal de 3% du portefeuille et 1% des revenus est maintenu </w:t>
      </w:r>
    </w:p>
    <w:p w14:paraId="0D880F14" w14:textId="77777777" w:rsidR="00F32485" w:rsidRPr="001C3200" w:rsidRDefault="00F32485" w:rsidP="00F32485">
      <w:pPr>
        <w:pStyle w:val="Paragraphedeliste"/>
        <w:numPr>
          <w:ilvl w:val="0"/>
          <w:numId w:val="13"/>
        </w:numPr>
        <w:spacing w:after="200" w:line="276" w:lineRule="auto"/>
        <w:jc w:val="both"/>
        <w:rPr>
          <w:rFonts w:ascii="Times New Roman" w:hAnsi="Times New Roman" w:cs="Times New Roman"/>
          <w:bCs/>
        </w:rPr>
      </w:pPr>
      <w:r w:rsidRPr="001C3200">
        <w:rPr>
          <w:rFonts w:ascii="Times New Roman" w:hAnsi="Times New Roman" w:cs="Times New Roman"/>
          <w:bCs/>
        </w:rPr>
        <w:t>Chercher de manière proactive les données relatives au marché et aux clients et communiquer les informations obtenues à travers les rapports de veille concurrentielle afin d’apprécier les risques et opportunités d’affaires</w:t>
      </w:r>
    </w:p>
    <w:p w14:paraId="077D83B8" w14:textId="1FA550CC" w:rsidR="00F32485" w:rsidRPr="001C3200" w:rsidRDefault="00F32485" w:rsidP="00F32485">
      <w:pPr>
        <w:pStyle w:val="Paragraphedeliste"/>
        <w:numPr>
          <w:ilvl w:val="0"/>
          <w:numId w:val="15"/>
        </w:numPr>
        <w:jc w:val="both"/>
        <w:rPr>
          <w:rFonts w:ascii="Times New Roman" w:hAnsi="Times New Roman" w:cs="Times New Roman"/>
          <w:b/>
          <w:u w:val="single"/>
        </w:rPr>
      </w:pPr>
      <w:r w:rsidRPr="001C3200">
        <w:rPr>
          <w:rFonts w:ascii="Times New Roman" w:hAnsi="Times New Roman" w:cs="Times New Roman"/>
          <w:b/>
          <w:u w:val="single"/>
        </w:rPr>
        <w:t>Service à la clientèle</w:t>
      </w:r>
    </w:p>
    <w:p w14:paraId="7532CFD4" w14:textId="77777777" w:rsidR="00F32485" w:rsidRPr="001C3200" w:rsidRDefault="00F32485" w:rsidP="00F32485">
      <w:pPr>
        <w:pStyle w:val="Paragraphedeliste"/>
        <w:numPr>
          <w:ilvl w:val="0"/>
          <w:numId w:val="14"/>
        </w:numPr>
        <w:spacing w:after="200" w:line="276" w:lineRule="auto"/>
        <w:jc w:val="both"/>
        <w:rPr>
          <w:rFonts w:ascii="Times New Roman" w:hAnsi="Times New Roman" w:cs="Times New Roman"/>
          <w:bCs/>
        </w:rPr>
      </w:pPr>
      <w:r w:rsidRPr="001C3200">
        <w:rPr>
          <w:rFonts w:ascii="Times New Roman" w:hAnsi="Times New Roman" w:cs="Times New Roman"/>
          <w:bCs/>
        </w:rPr>
        <w:t>Atteindre au minimum, le niveau de ‘très satisfaisant’ en matière de service à la clientèle</w:t>
      </w:r>
    </w:p>
    <w:p w14:paraId="395BFBBE" w14:textId="77777777" w:rsidR="00F32485" w:rsidRPr="001C3200" w:rsidRDefault="00F32485" w:rsidP="00F32485">
      <w:pPr>
        <w:pStyle w:val="Paragraphedeliste"/>
        <w:numPr>
          <w:ilvl w:val="0"/>
          <w:numId w:val="14"/>
        </w:numPr>
        <w:spacing w:after="200" w:line="276" w:lineRule="auto"/>
        <w:jc w:val="both"/>
        <w:rPr>
          <w:rFonts w:ascii="Times New Roman" w:hAnsi="Times New Roman" w:cs="Times New Roman"/>
          <w:bCs/>
        </w:rPr>
      </w:pPr>
      <w:r w:rsidRPr="001C3200">
        <w:rPr>
          <w:rFonts w:ascii="Times New Roman" w:hAnsi="Times New Roman" w:cs="Times New Roman"/>
          <w:bCs/>
        </w:rPr>
        <w:t>Développer et maintenir en collaboration avec les Gestionnaires de comptes, des relations crédibles avec les clients à des niveaux de responsabilités appropriés à travers une prestation de service fiable et proactive et l’application des connaissances de spécialiste</w:t>
      </w:r>
    </w:p>
    <w:p w14:paraId="4E06F972" w14:textId="660BEA4B" w:rsidR="00F32485" w:rsidRPr="001C3200" w:rsidRDefault="00F32485" w:rsidP="00F32485">
      <w:pPr>
        <w:pStyle w:val="Paragraphedeliste"/>
        <w:numPr>
          <w:ilvl w:val="0"/>
          <w:numId w:val="15"/>
        </w:numPr>
        <w:jc w:val="both"/>
        <w:rPr>
          <w:rFonts w:ascii="Times New Roman" w:hAnsi="Times New Roman" w:cs="Times New Roman"/>
          <w:b/>
          <w:u w:val="single"/>
        </w:rPr>
      </w:pPr>
      <w:r w:rsidRPr="001C3200">
        <w:rPr>
          <w:rFonts w:ascii="Times New Roman" w:hAnsi="Times New Roman" w:cs="Times New Roman"/>
          <w:b/>
          <w:u w:val="single"/>
        </w:rPr>
        <w:t>Développement</w:t>
      </w:r>
    </w:p>
    <w:p w14:paraId="7C9C6200" w14:textId="77777777" w:rsidR="00F32485" w:rsidRPr="001C3200" w:rsidRDefault="00F32485" w:rsidP="00F32485">
      <w:pPr>
        <w:pStyle w:val="Paragraphedeliste"/>
        <w:numPr>
          <w:ilvl w:val="0"/>
          <w:numId w:val="14"/>
        </w:numPr>
        <w:spacing w:after="200" w:line="276" w:lineRule="auto"/>
        <w:jc w:val="both"/>
        <w:rPr>
          <w:rFonts w:ascii="Times New Roman" w:hAnsi="Times New Roman" w:cs="Times New Roman"/>
          <w:bCs/>
        </w:rPr>
      </w:pPr>
      <w:r w:rsidRPr="001C3200">
        <w:rPr>
          <w:rFonts w:ascii="Times New Roman" w:hAnsi="Times New Roman" w:cs="Times New Roman"/>
          <w:bCs/>
        </w:rPr>
        <w:t>Actualiser continuellement sa connaissance de toutes les politiques de crédit de la banque, des produits de crédit, des produits de change, des taux d’intérêt aussi bien que des développements économique et social dans l’environnement</w:t>
      </w:r>
    </w:p>
    <w:p w14:paraId="3E2F92CA" w14:textId="7736B813" w:rsidR="00F32485" w:rsidRPr="001C3200" w:rsidRDefault="00F32485" w:rsidP="00F32485">
      <w:pPr>
        <w:pStyle w:val="Paragraphedeliste"/>
        <w:numPr>
          <w:ilvl w:val="0"/>
          <w:numId w:val="15"/>
        </w:numPr>
        <w:jc w:val="both"/>
        <w:rPr>
          <w:rFonts w:ascii="Times New Roman" w:eastAsia="Times New Roman" w:hAnsi="Times New Roman" w:cs="Times New Roman"/>
          <w:b/>
          <w:iCs/>
          <w:u w:val="single"/>
        </w:rPr>
      </w:pPr>
      <w:r w:rsidRPr="001C3200">
        <w:rPr>
          <w:rFonts w:ascii="Times New Roman" w:eastAsia="Times New Roman" w:hAnsi="Times New Roman" w:cs="Times New Roman"/>
          <w:b/>
          <w:iCs/>
          <w:u w:val="single"/>
        </w:rPr>
        <w:t xml:space="preserve">Risque et Conformité </w:t>
      </w:r>
    </w:p>
    <w:p w14:paraId="421F11B2" w14:textId="77777777" w:rsidR="00F32485" w:rsidRPr="001C3200" w:rsidRDefault="00F32485" w:rsidP="000E5A5E">
      <w:pPr>
        <w:numPr>
          <w:ilvl w:val="0"/>
          <w:numId w:val="12"/>
        </w:numPr>
        <w:spacing w:after="0" w:line="276" w:lineRule="auto"/>
        <w:rPr>
          <w:rFonts w:ascii="Times New Roman" w:hAnsi="Times New Roman" w:cs="Times New Roman"/>
          <w:szCs w:val="24"/>
        </w:rPr>
      </w:pPr>
      <w:r w:rsidRPr="001C3200">
        <w:rPr>
          <w:rFonts w:ascii="Times New Roman" w:hAnsi="Times New Roman" w:cs="Times New Roman"/>
          <w:szCs w:val="24"/>
        </w:rPr>
        <w:t>Assurer la conformité avec toutes les règles et politiques du Groupe</w:t>
      </w:r>
    </w:p>
    <w:p w14:paraId="3CF6A9FD" w14:textId="77777777" w:rsidR="00F32485" w:rsidRPr="001C3200" w:rsidRDefault="00F32485" w:rsidP="000E5A5E">
      <w:pPr>
        <w:numPr>
          <w:ilvl w:val="0"/>
          <w:numId w:val="12"/>
        </w:numPr>
        <w:spacing w:after="0" w:line="276" w:lineRule="auto"/>
        <w:rPr>
          <w:rFonts w:ascii="Times New Roman" w:hAnsi="Times New Roman" w:cs="Times New Roman"/>
          <w:szCs w:val="24"/>
        </w:rPr>
      </w:pPr>
      <w:r w:rsidRPr="001C3200">
        <w:rPr>
          <w:rFonts w:ascii="Times New Roman" w:hAnsi="Times New Roman" w:cs="Times New Roman"/>
          <w:szCs w:val="24"/>
        </w:rPr>
        <w:t>S’assurer que les facilités de crédit sont structurées en conformité avec les procédures de crédit du Groupe et les autres procédures</w:t>
      </w:r>
    </w:p>
    <w:p w14:paraId="41DB1195" w14:textId="77777777" w:rsidR="000E5A5E" w:rsidRPr="001C3200" w:rsidRDefault="00F32485" w:rsidP="000E5A5E">
      <w:pPr>
        <w:numPr>
          <w:ilvl w:val="0"/>
          <w:numId w:val="12"/>
        </w:numPr>
        <w:spacing w:after="0" w:line="276" w:lineRule="auto"/>
        <w:rPr>
          <w:rFonts w:ascii="Times New Roman" w:hAnsi="Times New Roman" w:cs="Times New Roman"/>
        </w:rPr>
      </w:pPr>
      <w:r w:rsidRPr="001C3200">
        <w:rPr>
          <w:rFonts w:ascii="Times New Roman" w:hAnsi="Times New Roman" w:cs="Times New Roman"/>
          <w:szCs w:val="24"/>
        </w:rPr>
        <w:t>Atteindre une note ‘Acceptable’ lors de l’ARR</w:t>
      </w:r>
    </w:p>
    <w:p w14:paraId="51A471B3" w14:textId="77777777" w:rsidR="000E5A5E" w:rsidRPr="001C3200" w:rsidRDefault="000E5A5E" w:rsidP="000E5A5E">
      <w:pPr>
        <w:spacing w:after="0" w:line="276" w:lineRule="auto"/>
        <w:ind w:left="720"/>
        <w:rPr>
          <w:rFonts w:ascii="Times New Roman" w:hAnsi="Times New Roman" w:cs="Times New Roman"/>
        </w:rPr>
      </w:pPr>
    </w:p>
    <w:p w14:paraId="06E6F6A8" w14:textId="77777777" w:rsidR="001C026C" w:rsidRPr="001C3200" w:rsidRDefault="001C026C" w:rsidP="000E5A5E">
      <w:pPr>
        <w:spacing w:after="0" w:line="276" w:lineRule="auto"/>
        <w:rPr>
          <w:rFonts w:ascii="Times New Roman" w:eastAsia="Times New Roman" w:hAnsi="Times New Roman" w:cs="Times New Roman"/>
          <w:b/>
          <w:bCs/>
          <w:sz w:val="27"/>
          <w:szCs w:val="27"/>
          <w:u w:val="single"/>
          <w:lang w:eastAsia="fr-FR"/>
        </w:rPr>
      </w:pPr>
    </w:p>
    <w:p w14:paraId="7E257740" w14:textId="5E13A581" w:rsidR="00292EB0" w:rsidRPr="001C3200" w:rsidRDefault="00DC4A7C" w:rsidP="000E5A5E">
      <w:pPr>
        <w:spacing w:after="0" w:line="276" w:lineRule="auto"/>
        <w:rPr>
          <w:rFonts w:ascii="Times New Roman" w:hAnsi="Times New Roman" w:cs="Times New Roman"/>
          <w:u w:val="single"/>
        </w:rPr>
      </w:pPr>
      <w:r w:rsidRPr="001C3200">
        <w:rPr>
          <w:rFonts w:ascii="Times New Roman" w:hAnsi="Times New Roman" w:cs="Times New Roman"/>
          <w:noProof/>
          <w:sz w:val="40"/>
          <w:szCs w:val="40"/>
          <w:u w:val="single"/>
          <w:lang w:eastAsia="fr-FR"/>
        </w:rPr>
        <w:drawing>
          <wp:anchor distT="0" distB="0" distL="114300" distR="114300" simplePos="0" relativeHeight="251661312" behindDoc="0" locked="0" layoutInCell="1" allowOverlap="1" wp14:anchorId="7BC7D6C1" wp14:editId="278C0A61">
            <wp:simplePos x="0" y="0"/>
            <wp:positionH relativeFrom="margin">
              <wp:align>center</wp:align>
            </wp:positionH>
            <wp:positionV relativeFrom="paragraph">
              <wp:posOffset>-532004</wp:posOffset>
            </wp:positionV>
            <wp:extent cx="6284794" cy="654911"/>
            <wp:effectExtent l="0" t="0" r="0" b="0"/>
            <wp:wrapNone/>
            <wp:docPr id="1772174203" name="Picture 1" descr="1051_CAP_Headers_Blank_23a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51_CAP_Headers_Blank_23aug"/>
                    <pic:cNvPicPr>
                      <a:picLocks noChangeAspect="1" noChangeArrowheads="1"/>
                    </pic:cNvPicPr>
                  </pic:nvPicPr>
                  <pic:blipFill rotWithShape="1">
                    <a:blip r:embed="rId6"/>
                    <a:srcRect b="44285"/>
                    <a:stretch/>
                  </pic:blipFill>
                  <pic:spPr bwMode="auto">
                    <a:xfrm>
                      <a:off x="0" y="0"/>
                      <a:ext cx="6284794" cy="6549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2EB0" w:rsidRPr="001C3200">
        <w:rPr>
          <w:rFonts w:ascii="Times New Roman" w:eastAsia="Times New Roman" w:hAnsi="Times New Roman" w:cs="Times New Roman"/>
          <w:b/>
          <w:bCs/>
          <w:sz w:val="27"/>
          <w:szCs w:val="27"/>
          <w:u w:val="single"/>
          <w:lang w:eastAsia="fr-FR"/>
        </w:rPr>
        <w:t>Profil recherché</w:t>
      </w:r>
    </w:p>
    <w:p w14:paraId="60457EFC" w14:textId="3FAC609E" w:rsidR="00F32485" w:rsidRPr="001C3200" w:rsidRDefault="00292EB0" w:rsidP="001C026C">
      <w:pPr>
        <w:numPr>
          <w:ilvl w:val="0"/>
          <w:numId w:val="9"/>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 xml:space="preserve">Diplôme Bac+4/5 </w:t>
      </w:r>
      <w:r w:rsidR="00F32485" w:rsidRPr="001C3200">
        <w:rPr>
          <w:rFonts w:ascii="Times New Roman" w:eastAsia="Times New Roman" w:hAnsi="Times New Roman" w:cs="Times New Roman"/>
          <w:sz w:val="24"/>
          <w:szCs w:val="24"/>
          <w:lang w:eastAsia="fr-FR"/>
        </w:rPr>
        <w:t xml:space="preserve">en </w:t>
      </w:r>
      <w:r w:rsidR="000E5A5E" w:rsidRPr="001C3200">
        <w:rPr>
          <w:rFonts w:ascii="Times New Roman" w:eastAsia="Times New Roman" w:hAnsi="Times New Roman" w:cs="Times New Roman"/>
          <w:sz w:val="24"/>
          <w:szCs w:val="24"/>
          <w:lang w:eastAsia="fr-FR"/>
        </w:rPr>
        <w:t xml:space="preserve">Banque, Finances, </w:t>
      </w:r>
      <w:r w:rsidR="00F32485" w:rsidRPr="001C3200">
        <w:rPr>
          <w:rFonts w:ascii="Times New Roman" w:eastAsia="Times New Roman" w:hAnsi="Times New Roman" w:cs="Times New Roman"/>
          <w:sz w:val="24"/>
          <w:szCs w:val="24"/>
          <w:lang w:eastAsia="fr-FR"/>
        </w:rPr>
        <w:t xml:space="preserve">Gestion, Comptabilité ou diplômes équivalents. </w:t>
      </w:r>
    </w:p>
    <w:p w14:paraId="472B3EAF" w14:textId="4693B3F0" w:rsidR="00292EB0" w:rsidRPr="001C3200" w:rsidRDefault="00292EB0" w:rsidP="001C026C">
      <w:pPr>
        <w:numPr>
          <w:ilvl w:val="0"/>
          <w:numId w:val="9"/>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 xml:space="preserve">Minimum 3 ans d’expérience </w:t>
      </w:r>
      <w:r w:rsidR="00F32485" w:rsidRPr="001C3200">
        <w:rPr>
          <w:rFonts w:ascii="Times New Roman" w:eastAsia="Times New Roman" w:hAnsi="Times New Roman" w:cs="Times New Roman"/>
          <w:sz w:val="24"/>
          <w:szCs w:val="24"/>
          <w:lang w:eastAsia="fr-FR"/>
        </w:rPr>
        <w:t>dans la fonction</w:t>
      </w:r>
      <w:r w:rsidRPr="001C3200">
        <w:rPr>
          <w:rFonts w:ascii="Times New Roman" w:eastAsia="Times New Roman" w:hAnsi="Times New Roman" w:cs="Times New Roman"/>
          <w:sz w:val="24"/>
          <w:szCs w:val="24"/>
          <w:lang w:eastAsia="fr-FR"/>
        </w:rPr>
        <w:t>.</w:t>
      </w:r>
    </w:p>
    <w:p w14:paraId="6110876E" w14:textId="74E3B87C" w:rsidR="00292EB0" w:rsidRPr="001C3200" w:rsidRDefault="000E5A5E" w:rsidP="001C026C">
      <w:pPr>
        <w:numPr>
          <w:ilvl w:val="0"/>
          <w:numId w:val="9"/>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Être parfaitement bilingue (</w:t>
      </w:r>
      <w:r w:rsidR="00F32485" w:rsidRPr="001C3200">
        <w:rPr>
          <w:rFonts w:ascii="Times New Roman" w:eastAsia="Times New Roman" w:hAnsi="Times New Roman" w:cs="Times New Roman"/>
          <w:sz w:val="24"/>
          <w:szCs w:val="24"/>
          <w:lang w:eastAsia="fr-FR"/>
        </w:rPr>
        <w:t xml:space="preserve">Anglais et </w:t>
      </w:r>
      <w:r w:rsidR="00576F3D" w:rsidRPr="001C3200">
        <w:rPr>
          <w:rFonts w:ascii="Times New Roman" w:eastAsia="Times New Roman" w:hAnsi="Times New Roman" w:cs="Times New Roman"/>
          <w:sz w:val="24"/>
          <w:szCs w:val="24"/>
          <w:lang w:eastAsia="fr-FR"/>
        </w:rPr>
        <w:t>Français</w:t>
      </w:r>
      <w:r w:rsidRPr="001C3200">
        <w:rPr>
          <w:rFonts w:ascii="Times New Roman" w:eastAsia="Times New Roman" w:hAnsi="Times New Roman" w:cs="Times New Roman"/>
          <w:sz w:val="24"/>
          <w:szCs w:val="24"/>
          <w:lang w:eastAsia="fr-FR"/>
        </w:rPr>
        <w:t>)</w:t>
      </w:r>
      <w:r w:rsidR="00F32485" w:rsidRPr="001C3200">
        <w:rPr>
          <w:rFonts w:ascii="Times New Roman" w:eastAsia="Times New Roman" w:hAnsi="Times New Roman" w:cs="Times New Roman"/>
          <w:sz w:val="24"/>
          <w:szCs w:val="24"/>
          <w:lang w:eastAsia="fr-FR"/>
        </w:rPr>
        <w:t xml:space="preserve"> </w:t>
      </w:r>
    </w:p>
    <w:p w14:paraId="2986C740" w14:textId="77777777" w:rsidR="001C026C" w:rsidRDefault="00576F3D" w:rsidP="001C026C">
      <w:pPr>
        <w:numPr>
          <w:ilvl w:val="0"/>
          <w:numId w:val="9"/>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Maitrise de l’</w:t>
      </w:r>
      <w:r w:rsidR="00632368" w:rsidRPr="001C3200">
        <w:rPr>
          <w:rFonts w:ascii="Times New Roman" w:eastAsia="Times New Roman" w:hAnsi="Times New Roman" w:cs="Times New Roman"/>
          <w:sz w:val="24"/>
          <w:szCs w:val="24"/>
          <w:lang w:eastAsia="fr-FR"/>
        </w:rPr>
        <w:t xml:space="preserve">outil </w:t>
      </w:r>
      <w:r w:rsidRPr="001C3200">
        <w:rPr>
          <w:rFonts w:ascii="Times New Roman" w:eastAsia="Times New Roman" w:hAnsi="Times New Roman" w:cs="Times New Roman"/>
          <w:sz w:val="24"/>
          <w:szCs w:val="24"/>
          <w:lang w:eastAsia="fr-FR"/>
        </w:rPr>
        <w:t xml:space="preserve">informatique : Excel, Power Point, World </w:t>
      </w:r>
    </w:p>
    <w:p w14:paraId="6A838803" w14:textId="77777777" w:rsidR="00DC4A7C" w:rsidRPr="001C3200" w:rsidRDefault="00DC4A7C" w:rsidP="00DC4A7C">
      <w:pPr>
        <w:spacing w:before="100" w:beforeAutospacing="1" w:after="0" w:line="240" w:lineRule="auto"/>
        <w:ind w:left="720"/>
        <w:jc w:val="both"/>
        <w:rPr>
          <w:rFonts w:ascii="Times New Roman" w:eastAsia="Times New Roman" w:hAnsi="Times New Roman" w:cs="Times New Roman"/>
          <w:sz w:val="24"/>
          <w:szCs w:val="24"/>
          <w:lang w:eastAsia="fr-FR"/>
        </w:rPr>
      </w:pPr>
    </w:p>
    <w:p w14:paraId="0ADE63D8" w14:textId="005FD873" w:rsidR="00292EB0" w:rsidRPr="001C3200" w:rsidRDefault="00292EB0" w:rsidP="001C026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b/>
          <w:bCs/>
          <w:sz w:val="27"/>
          <w:szCs w:val="27"/>
          <w:u w:val="single"/>
          <w:lang w:eastAsia="fr-FR"/>
        </w:rPr>
        <w:t>Qualités personnelles</w:t>
      </w:r>
    </w:p>
    <w:p w14:paraId="10A90188" w14:textId="77777777" w:rsidR="00292EB0" w:rsidRPr="001C3200" w:rsidRDefault="00292EB0" w:rsidP="00632368">
      <w:pPr>
        <w:numPr>
          <w:ilvl w:val="0"/>
          <w:numId w:val="10"/>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Esprit d’analyse, rigueur et sens du détail</w:t>
      </w:r>
    </w:p>
    <w:p w14:paraId="3EAC6A64" w14:textId="6105A69B" w:rsidR="00292EB0" w:rsidRPr="001C3200" w:rsidRDefault="00292EB0" w:rsidP="00632368">
      <w:pPr>
        <w:numPr>
          <w:ilvl w:val="0"/>
          <w:numId w:val="10"/>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 xml:space="preserve">Capacité d’adaptation à un environnement dynamique, </w:t>
      </w:r>
    </w:p>
    <w:p w14:paraId="777A49B4" w14:textId="77777777" w:rsidR="00292EB0" w:rsidRPr="001C3200" w:rsidRDefault="00292EB0" w:rsidP="00632368">
      <w:pPr>
        <w:numPr>
          <w:ilvl w:val="0"/>
          <w:numId w:val="10"/>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Esprit d’équipe et bonnes capacités de communication</w:t>
      </w:r>
    </w:p>
    <w:p w14:paraId="296A7441" w14:textId="77777777" w:rsidR="00292EB0" w:rsidRPr="001C3200" w:rsidRDefault="00292EB0" w:rsidP="00632368">
      <w:pPr>
        <w:numPr>
          <w:ilvl w:val="0"/>
          <w:numId w:val="10"/>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Sens de l’innovation et orientation solution</w:t>
      </w:r>
    </w:p>
    <w:p w14:paraId="33ABF8EE" w14:textId="77777777" w:rsidR="00576F3D" w:rsidRPr="001C3200" w:rsidRDefault="00292EB0" w:rsidP="00632368">
      <w:pPr>
        <w:numPr>
          <w:ilvl w:val="0"/>
          <w:numId w:val="10"/>
        </w:numPr>
        <w:spacing w:before="100" w:beforeAutospacing="1" w:after="0"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Forte autonomie, fiabilité et gestion des priorités</w:t>
      </w:r>
    </w:p>
    <w:p w14:paraId="105D64AC" w14:textId="77777777" w:rsidR="00DD653E" w:rsidRPr="001C3200" w:rsidRDefault="00DD653E" w:rsidP="00DD653E">
      <w:pPr>
        <w:pStyle w:val="Paragraphedeliste"/>
        <w:numPr>
          <w:ilvl w:val="0"/>
          <w:numId w:val="16"/>
        </w:numPr>
        <w:spacing w:after="200" w:line="276" w:lineRule="auto"/>
        <w:rPr>
          <w:rFonts w:ascii="Times New Roman" w:hAnsi="Times New Roman" w:cs="Times New Roman"/>
        </w:rPr>
      </w:pPr>
      <w:r w:rsidRPr="001C3200">
        <w:rPr>
          <w:rFonts w:ascii="Times New Roman" w:hAnsi="Times New Roman" w:cs="Times New Roman"/>
        </w:rPr>
        <w:t xml:space="preserve">Expérience préalable dans le processus de crédit </w:t>
      </w:r>
    </w:p>
    <w:p w14:paraId="69EBC5CA" w14:textId="2C6B39AF" w:rsidR="00DD653E" w:rsidRPr="001C3200" w:rsidRDefault="00DD653E" w:rsidP="00632368">
      <w:pPr>
        <w:pStyle w:val="Paragraphedeliste"/>
        <w:numPr>
          <w:ilvl w:val="0"/>
          <w:numId w:val="16"/>
        </w:numPr>
        <w:spacing w:after="0" w:line="150" w:lineRule="atLeast"/>
        <w:jc w:val="both"/>
        <w:rPr>
          <w:rFonts w:ascii="Times New Roman" w:hAnsi="Times New Roman" w:cs="Times New Roman"/>
        </w:rPr>
      </w:pPr>
      <w:r w:rsidRPr="001C3200">
        <w:rPr>
          <w:rFonts w:ascii="Times New Roman" w:hAnsi="Times New Roman" w:cs="Times New Roman"/>
        </w:rPr>
        <w:t xml:space="preserve">Bonnes capacités analytiques </w:t>
      </w:r>
      <w:r w:rsidR="00632368" w:rsidRPr="001C3200">
        <w:rPr>
          <w:rFonts w:ascii="Times New Roman" w:hAnsi="Times New Roman" w:cs="Times New Roman"/>
        </w:rPr>
        <w:t xml:space="preserve">&amp; </w:t>
      </w:r>
      <w:r w:rsidRPr="001C3200">
        <w:rPr>
          <w:rFonts w:ascii="Times New Roman" w:hAnsi="Times New Roman" w:cs="Times New Roman"/>
        </w:rPr>
        <w:t xml:space="preserve">bonne connaissance des politiques et procédures de crédit </w:t>
      </w:r>
    </w:p>
    <w:p w14:paraId="1B96CAF1" w14:textId="28B6D3F1" w:rsidR="00DD653E" w:rsidRDefault="00DD653E" w:rsidP="00632368">
      <w:pPr>
        <w:pStyle w:val="Paragraphedeliste"/>
        <w:numPr>
          <w:ilvl w:val="0"/>
          <w:numId w:val="17"/>
        </w:numPr>
        <w:spacing w:after="0" w:line="276" w:lineRule="auto"/>
        <w:rPr>
          <w:rFonts w:ascii="Times New Roman" w:hAnsi="Times New Roman" w:cs="Times New Roman"/>
          <w:szCs w:val="24"/>
          <w:lang w:val="fr-CD"/>
        </w:rPr>
      </w:pPr>
      <w:r w:rsidRPr="001C3200">
        <w:rPr>
          <w:rFonts w:ascii="Times New Roman" w:hAnsi="Times New Roman" w:cs="Times New Roman"/>
          <w:szCs w:val="24"/>
          <w:lang w:val="fr-CD"/>
        </w:rPr>
        <w:t>Bonnes relations interpersonnelles</w:t>
      </w:r>
      <w:r w:rsidR="00632368" w:rsidRPr="001C3200">
        <w:rPr>
          <w:rFonts w:ascii="Times New Roman" w:hAnsi="Times New Roman" w:cs="Times New Roman"/>
          <w:szCs w:val="24"/>
          <w:lang w:val="fr-CD"/>
        </w:rPr>
        <w:t xml:space="preserve"> – Travail d’équipe</w:t>
      </w:r>
    </w:p>
    <w:p w14:paraId="22F13B76" w14:textId="77777777" w:rsidR="00DC4A7C" w:rsidRPr="001C3200" w:rsidRDefault="00DC4A7C" w:rsidP="00DC4A7C">
      <w:pPr>
        <w:pStyle w:val="Paragraphedeliste"/>
        <w:spacing w:after="0" w:line="276" w:lineRule="auto"/>
        <w:rPr>
          <w:rFonts w:ascii="Times New Roman" w:hAnsi="Times New Roman" w:cs="Times New Roman"/>
          <w:szCs w:val="24"/>
          <w:lang w:val="fr-CD"/>
        </w:rPr>
      </w:pPr>
    </w:p>
    <w:p w14:paraId="57A011B7" w14:textId="71F68FE9" w:rsidR="00576F3D" w:rsidRPr="001C3200" w:rsidRDefault="00576F3D" w:rsidP="0040154D">
      <w:pPr>
        <w:spacing w:before="100" w:beforeAutospacing="1" w:after="100" w:afterAutospacing="1" w:line="240" w:lineRule="auto"/>
        <w:jc w:val="both"/>
        <w:rPr>
          <w:rFonts w:ascii="Times New Roman" w:eastAsia="Times New Roman" w:hAnsi="Times New Roman" w:cs="Times New Roman"/>
          <w:b/>
          <w:bCs/>
          <w:sz w:val="24"/>
          <w:szCs w:val="24"/>
          <w:u w:val="single"/>
          <w:lang w:eastAsia="fr-FR"/>
        </w:rPr>
      </w:pPr>
      <w:r w:rsidRPr="001C3200">
        <w:rPr>
          <w:rFonts w:ascii="Times New Roman" w:eastAsia="Times New Roman" w:hAnsi="Times New Roman" w:cs="Times New Roman"/>
          <w:b/>
          <w:bCs/>
          <w:sz w:val="24"/>
          <w:szCs w:val="24"/>
          <w:u w:val="single"/>
          <w:lang w:eastAsia="fr-FR"/>
        </w:rPr>
        <w:t xml:space="preserve">Documents à Fournir : </w:t>
      </w:r>
    </w:p>
    <w:p w14:paraId="3A3FEFCE" w14:textId="77777777" w:rsidR="00576F3D" w:rsidRPr="001C3200" w:rsidRDefault="00576F3D" w:rsidP="00576F3D">
      <w:pPr>
        <w:pStyle w:val="Paragraphedeliste"/>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Lettre de Motivation</w:t>
      </w:r>
    </w:p>
    <w:p w14:paraId="17A84709" w14:textId="77777777" w:rsidR="00576F3D" w:rsidRPr="001C3200" w:rsidRDefault="00576F3D" w:rsidP="00576F3D">
      <w:pPr>
        <w:pStyle w:val="Paragraphedeliste"/>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Curriculum Vitae détaillé</w:t>
      </w:r>
    </w:p>
    <w:p w14:paraId="43350B56" w14:textId="4A162F9D" w:rsidR="00576F3D" w:rsidRDefault="00576F3D" w:rsidP="00576F3D">
      <w:pPr>
        <w:pStyle w:val="Paragraphedeliste"/>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sz w:val="24"/>
          <w:szCs w:val="24"/>
          <w:lang w:eastAsia="fr-FR"/>
        </w:rPr>
        <w:t>Copies des diplômes</w:t>
      </w:r>
    </w:p>
    <w:p w14:paraId="0A180FEC" w14:textId="77777777" w:rsidR="00DC4A7C" w:rsidRPr="001C3200" w:rsidRDefault="00DC4A7C" w:rsidP="00DC4A7C">
      <w:pPr>
        <w:pStyle w:val="Paragraphedeliste"/>
        <w:spacing w:before="100" w:beforeAutospacing="1" w:after="100" w:afterAutospacing="1" w:line="240" w:lineRule="auto"/>
        <w:jc w:val="both"/>
        <w:rPr>
          <w:rFonts w:ascii="Times New Roman" w:eastAsia="Times New Roman" w:hAnsi="Times New Roman" w:cs="Times New Roman"/>
          <w:sz w:val="24"/>
          <w:szCs w:val="24"/>
          <w:lang w:eastAsia="fr-FR"/>
        </w:rPr>
      </w:pPr>
    </w:p>
    <w:p w14:paraId="0DBEF81C" w14:textId="77777777" w:rsidR="001C3200" w:rsidRPr="001C3200" w:rsidRDefault="001C3200" w:rsidP="00576F3D">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459CB4F4" w14:textId="5D8B4BD3" w:rsidR="001C3200" w:rsidRPr="001C3200" w:rsidRDefault="001C3200" w:rsidP="00576F3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C3200">
        <w:rPr>
          <w:rFonts w:ascii="Times New Roman" w:eastAsia="Times New Roman" w:hAnsi="Times New Roman" w:cs="Times New Roman"/>
          <w:b/>
          <w:bCs/>
          <w:sz w:val="24"/>
          <w:szCs w:val="24"/>
          <w:u w:val="single"/>
          <w:lang w:eastAsia="fr-FR"/>
        </w:rPr>
        <w:t>NB</w:t>
      </w:r>
      <w:r w:rsidRPr="001C3200">
        <w:rPr>
          <w:rFonts w:ascii="Times New Roman" w:eastAsia="Times New Roman" w:hAnsi="Times New Roman" w:cs="Times New Roman"/>
          <w:b/>
          <w:bCs/>
          <w:sz w:val="24"/>
          <w:szCs w:val="24"/>
          <w:lang w:eastAsia="fr-FR"/>
        </w:rPr>
        <w:t xml:space="preserve"> :</w:t>
      </w:r>
      <w:r w:rsidRPr="001C3200">
        <w:rPr>
          <w:rFonts w:ascii="Times New Roman" w:eastAsia="Times New Roman" w:hAnsi="Times New Roman" w:cs="Times New Roman"/>
          <w:sz w:val="24"/>
          <w:szCs w:val="24"/>
          <w:lang w:eastAsia="fr-FR"/>
        </w:rPr>
        <w:t xml:space="preserve"> Seuls les candidats présélectionnés seront contactés.</w:t>
      </w:r>
    </w:p>
    <w:p w14:paraId="091C2016" w14:textId="6342C8E4" w:rsidR="00D042B8" w:rsidRPr="001C3200" w:rsidRDefault="00576F3D" w:rsidP="00576F3D">
      <w:pPr>
        <w:spacing w:before="100" w:beforeAutospacing="1" w:after="100" w:afterAutospacing="1" w:line="240" w:lineRule="auto"/>
        <w:jc w:val="both"/>
        <w:rPr>
          <w:rFonts w:ascii="Times New Roman" w:hAnsi="Times New Roman" w:cs="Times New Roman"/>
        </w:rPr>
      </w:pPr>
      <w:r w:rsidRPr="001C3200">
        <w:rPr>
          <w:rFonts w:ascii="Times New Roman" w:eastAsia="Times New Roman" w:hAnsi="Times New Roman" w:cs="Times New Roman"/>
          <w:sz w:val="24"/>
          <w:szCs w:val="24"/>
          <w:lang w:eastAsia="fr-FR"/>
        </w:rPr>
        <w:t xml:space="preserve"> </w:t>
      </w:r>
      <w:r w:rsidR="00D042B8" w:rsidRPr="001C3200">
        <w:rPr>
          <w:rFonts w:ascii="Times New Roman" w:eastAsia="Times New Roman" w:hAnsi="Times New Roman" w:cs="Times New Roman"/>
          <w:sz w:val="24"/>
          <w:szCs w:val="24"/>
          <w:lang w:eastAsia="fr-FR"/>
        </w:rPr>
        <w:br/>
      </w:r>
    </w:p>
    <w:sectPr w:rsidR="00D042B8" w:rsidRPr="001C32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2468"/>
    <w:multiLevelType w:val="hybridMultilevel"/>
    <w:tmpl w:val="A556804E"/>
    <w:lvl w:ilvl="0" w:tplc="CF4C34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71668A"/>
    <w:multiLevelType w:val="hybridMultilevel"/>
    <w:tmpl w:val="152E0E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D7D32C6"/>
    <w:multiLevelType w:val="multilevel"/>
    <w:tmpl w:val="176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F40DA"/>
    <w:multiLevelType w:val="multilevel"/>
    <w:tmpl w:val="42C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233EE"/>
    <w:multiLevelType w:val="multilevel"/>
    <w:tmpl w:val="C14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2410C"/>
    <w:multiLevelType w:val="multilevel"/>
    <w:tmpl w:val="71C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30BD5"/>
    <w:multiLevelType w:val="multilevel"/>
    <w:tmpl w:val="411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07E5F"/>
    <w:multiLevelType w:val="multilevel"/>
    <w:tmpl w:val="A89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B7C81"/>
    <w:multiLevelType w:val="hybridMultilevel"/>
    <w:tmpl w:val="84621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B674A45"/>
    <w:multiLevelType w:val="multilevel"/>
    <w:tmpl w:val="E30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10B37"/>
    <w:multiLevelType w:val="multilevel"/>
    <w:tmpl w:val="FD28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64168"/>
    <w:multiLevelType w:val="hybridMultilevel"/>
    <w:tmpl w:val="EFD41A50"/>
    <w:lvl w:ilvl="0" w:tplc="040C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5E8115E"/>
    <w:multiLevelType w:val="multilevel"/>
    <w:tmpl w:val="014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22E0B"/>
    <w:multiLevelType w:val="hybridMultilevel"/>
    <w:tmpl w:val="11600506"/>
    <w:lvl w:ilvl="0" w:tplc="040C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D002B0F"/>
    <w:multiLevelType w:val="multilevel"/>
    <w:tmpl w:val="4FC2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B2B7F"/>
    <w:multiLevelType w:val="hybridMultilevel"/>
    <w:tmpl w:val="3EB636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992EFB"/>
    <w:multiLevelType w:val="multilevel"/>
    <w:tmpl w:val="21D68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489633">
    <w:abstractNumId w:val="10"/>
  </w:num>
  <w:num w:numId="2" w16cid:durableId="720055905">
    <w:abstractNumId w:val="9"/>
  </w:num>
  <w:num w:numId="3" w16cid:durableId="1974601640">
    <w:abstractNumId w:val="7"/>
  </w:num>
  <w:num w:numId="4" w16cid:durableId="1601644240">
    <w:abstractNumId w:val="3"/>
  </w:num>
  <w:num w:numId="5" w16cid:durableId="757211563">
    <w:abstractNumId w:val="12"/>
  </w:num>
  <w:num w:numId="6" w16cid:durableId="1093821831">
    <w:abstractNumId w:val="6"/>
  </w:num>
  <w:num w:numId="7" w16cid:durableId="847326777">
    <w:abstractNumId w:val="4"/>
  </w:num>
  <w:num w:numId="8" w16cid:durableId="1495878209">
    <w:abstractNumId w:val="5"/>
  </w:num>
  <w:num w:numId="9" w16cid:durableId="1992517290">
    <w:abstractNumId w:val="16"/>
  </w:num>
  <w:num w:numId="10" w16cid:durableId="1260025906">
    <w:abstractNumId w:val="14"/>
  </w:num>
  <w:num w:numId="11" w16cid:durableId="1739590401">
    <w:abstractNumId w:val="2"/>
  </w:num>
  <w:num w:numId="12" w16cid:durableId="1517461">
    <w:abstractNumId w:val="8"/>
  </w:num>
  <w:num w:numId="13" w16cid:durableId="704260537">
    <w:abstractNumId w:val="13"/>
  </w:num>
  <w:num w:numId="14" w16cid:durableId="2075198388">
    <w:abstractNumId w:val="11"/>
  </w:num>
  <w:num w:numId="15" w16cid:durableId="1136683571">
    <w:abstractNumId w:val="0"/>
  </w:num>
  <w:num w:numId="16" w16cid:durableId="532571358">
    <w:abstractNumId w:val="1"/>
  </w:num>
  <w:num w:numId="17" w16cid:durableId="13417408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B8"/>
    <w:rsid w:val="000E5A5E"/>
    <w:rsid w:val="001C026C"/>
    <w:rsid w:val="001C093D"/>
    <w:rsid w:val="001C3200"/>
    <w:rsid w:val="00292EB0"/>
    <w:rsid w:val="0040154D"/>
    <w:rsid w:val="00461A9D"/>
    <w:rsid w:val="00530481"/>
    <w:rsid w:val="00576F3D"/>
    <w:rsid w:val="00632368"/>
    <w:rsid w:val="006B2A55"/>
    <w:rsid w:val="007536E4"/>
    <w:rsid w:val="00763725"/>
    <w:rsid w:val="0078444F"/>
    <w:rsid w:val="007B4465"/>
    <w:rsid w:val="0085118B"/>
    <w:rsid w:val="00955384"/>
    <w:rsid w:val="009E17C5"/>
    <w:rsid w:val="00B57D0B"/>
    <w:rsid w:val="00D042B8"/>
    <w:rsid w:val="00D3711A"/>
    <w:rsid w:val="00DC4A7C"/>
    <w:rsid w:val="00DD653E"/>
    <w:rsid w:val="00E0145E"/>
    <w:rsid w:val="00E53615"/>
    <w:rsid w:val="00F32485"/>
    <w:rsid w:val="00F86136"/>
    <w:rsid w:val="00F92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D01"/>
  <w15:chartTrackingRefBased/>
  <w15:docId w15:val="{E89C6140-67DE-44A9-88FB-B5B582ED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D042B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D042B8"/>
    <w:rPr>
      <w:b/>
      <w:bCs/>
    </w:rPr>
  </w:style>
  <w:style w:type="character" w:customStyle="1" w:styleId="Titre3Car">
    <w:name w:val="Titre 3 Car"/>
    <w:basedOn w:val="Policepardfaut"/>
    <w:link w:val="Titre3"/>
    <w:uiPriority w:val="9"/>
    <w:rsid w:val="00D042B8"/>
    <w:rPr>
      <w:rFonts w:ascii="Times New Roman" w:eastAsia="Times New Roman" w:hAnsi="Times New Roman" w:cs="Times New Roman"/>
      <w:b/>
      <w:bCs/>
      <w:sz w:val="27"/>
      <w:szCs w:val="27"/>
      <w:lang w:eastAsia="fr-FR"/>
    </w:rPr>
  </w:style>
  <w:style w:type="paragraph" w:styleId="Paragraphedeliste">
    <w:name w:val="List Paragraph"/>
    <w:basedOn w:val="Normal"/>
    <w:uiPriority w:val="34"/>
    <w:qFormat/>
    <w:rsid w:val="00F921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067505">
      <w:bodyDiv w:val="1"/>
      <w:marLeft w:val="0"/>
      <w:marRight w:val="0"/>
      <w:marTop w:val="0"/>
      <w:marBottom w:val="0"/>
      <w:divBdr>
        <w:top w:val="none" w:sz="0" w:space="0" w:color="auto"/>
        <w:left w:val="none" w:sz="0" w:space="0" w:color="auto"/>
        <w:bottom w:val="none" w:sz="0" w:space="0" w:color="auto"/>
        <w:right w:val="none" w:sz="0" w:space="0" w:color="auto"/>
      </w:divBdr>
    </w:div>
    <w:div w:id="1299455489">
      <w:bodyDiv w:val="1"/>
      <w:marLeft w:val="0"/>
      <w:marRight w:val="0"/>
      <w:marTop w:val="0"/>
      <w:marBottom w:val="0"/>
      <w:divBdr>
        <w:top w:val="none" w:sz="0" w:space="0" w:color="auto"/>
        <w:left w:val="none" w:sz="0" w:space="0" w:color="auto"/>
        <w:bottom w:val="none" w:sz="0" w:space="0" w:color="auto"/>
        <w:right w:val="none" w:sz="0" w:space="0" w:color="auto"/>
      </w:divBdr>
    </w:div>
    <w:div w:id="17088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9B4FA-E7C7-419A-90CD-0B815B602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516</Words>
  <Characters>2994</Characters>
  <Application>Microsoft Office Word</Application>
  <DocSecurity>0</DocSecurity>
  <Lines>69</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Sougnabe Oualoumi</dc:creator>
  <cp:keywords/>
  <dc:description/>
  <cp:lastModifiedBy>NGAMADA Douro [ETD-HR]</cp:lastModifiedBy>
  <cp:revision>7</cp:revision>
  <cp:lastPrinted>2025-11-25T08:29:00Z</cp:lastPrinted>
  <dcterms:created xsi:type="dcterms:W3CDTF">2025-11-25T11:02:00Z</dcterms:created>
  <dcterms:modified xsi:type="dcterms:W3CDTF">2026-03-24T17:09:00Z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1125dd-bf53-44e5-9190-44d9dee7bafb_Enabled">
    <vt:lpwstr>true</vt:lpwstr>
  </property>
  <property fmtid="{D5CDD505-2E9C-101B-9397-08002B2CF9AE}" pid="3" name="MSIP_Label_dd1125dd-bf53-44e5-9190-44d9dee7bafb_SetDate">
    <vt:lpwstr>2026-03-24T17:05:18Z</vt:lpwstr>
  </property>
  <property fmtid="{D5CDD505-2E9C-101B-9397-08002B2CF9AE}" pid="4" name="MSIP_Label_dd1125dd-bf53-44e5-9190-44d9dee7bafb_Method">
    <vt:lpwstr>Privileged</vt:lpwstr>
  </property>
  <property fmtid="{D5CDD505-2E9C-101B-9397-08002B2CF9AE}" pid="5" name="MSIP_Label_dd1125dd-bf53-44e5-9190-44d9dee7bafb_Name">
    <vt:lpwstr>dd1125dd-bf53-44e5-9190-44d9dee7bafb</vt:lpwstr>
  </property>
  <property fmtid="{D5CDD505-2E9C-101B-9397-08002B2CF9AE}" pid="6" name="MSIP_Label_dd1125dd-bf53-44e5-9190-44d9dee7bafb_SiteId">
    <vt:lpwstr>6400df67-1817-484e-84ae-ed3b97ca1620</vt:lpwstr>
  </property>
  <property fmtid="{D5CDD505-2E9C-101B-9397-08002B2CF9AE}" pid="7" name="MSIP_Label_dd1125dd-bf53-44e5-9190-44d9dee7bafb_ActionId">
    <vt:lpwstr>0f641244-ca10-489b-8824-dfdee82a686e</vt:lpwstr>
  </property>
  <property fmtid="{D5CDD505-2E9C-101B-9397-08002B2CF9AE}" pid="8" name="MSIP_Label_dd1125dd-bf53-44e5-9190-44d9dee7bafb_ContentBits">
    <vt:lpwstr>0</vt:lpwstr>
  </property>
  <property fmtid="{D5CDD505-2E9C-101B-9397-08002B2CF9AE}" pid="9" name="MSIP_Label_dd1125dd-bf53-44e5-9190-44d9dee7bafb_Tag">
    <vt:lpwstr>10, 0, 1, 1</vt:lpwstr>
  </property>
</Properties>
</file>