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UserSettings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usersettings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MemoryCaptures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memorycaptures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**/Assets/AssetStoreTools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**/assets/assetstoretools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/Assets/Plugins/PlasticSCM*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/assets/plugins/PlasticSCM*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*.private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*.private.meta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^*.private.[0-9]+$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^*.private.[0-9]+.meta$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.vscode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.gradle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ExportedObj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.consulo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*.csproj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*.unityproj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*.sln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*.suo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*.tmp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*.user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*.userprefs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*.pidb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*.booproj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*.svd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*.pdb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*.mdb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*.opendb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*.VC.db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*.pidb.meta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*.pdb.meta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*.mdb.meta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sysinfo.txt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crashlytics-build.properties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*.apk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*.aab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*.app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*.unitypackage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~UnityDirMonSyncFile~*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**/Assets/AddressableAssetsData/*/*.bin*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**/assets/addressableassetsdata/*/*.bin*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**/Assets/StreamingAssets/aa.meta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**/assets/streamingassets/*/aa/*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Thumbs.db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Desktop.ini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