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A45A" w14:textId="787E70C7" w:rsidR="00F94A4A" w:rsidRPr="00B90122" w:rsidRDefault="00B90122" w:rsidP="00B90122">
      <w:pPr>
        <w:jc w:val="center"/>
        <w:rPr>
          <w:b/>
          <w:bCs/>
          <w:noProof/>
          <w:sz w:val="44"/>
          <w:szCs w:val="44"/>
          <w:u w:val="single"/>
        </w:rPr>
      </w:pPr>
      <w:r w:rsidRPr="00B90122">
        <w:rPr>
          <w:b/>
          <w:bCs/>
          <w:noProof/>
          <w:sz w:val="44"/>
          <w:szCs w:val="44"/>
          <w:u w:val="single"/>
        </w:rPr>
        <w:t>Création d’une GPO pour que tous les postes en salle ayant les comptes formateur et étudiant aient le même fond avec le logo de l’entreprise</w:t>
      </w:r>
    </w:p>
    <w:p w14:paraId="55DEF5C4" w14:textId="77777777" w:rsidR="00B90122" w:rsidRDefault="00B90122">
      <w:pPr>
        <w:rPr>
          <w:noProof/>
        </w:rPr>
      </w:pPr>
    </w:p>
    <w:p w14:paraId="2432F1B0" w14:textId="21489961" w:rsidR="00F94A4A" w:rsidRPr="00B90122" w:rsidRDefault="00F94A4A">
      <w:pPr>
        <w:rPr>
          <w:noProof/>
          <w:sz w:val="28"/>
          <w:szCs w:val="28"/>
        </w:rPr>
      </w:pPr>
      <w:r w:rsidRPr="00B90122">
        <w:rPr>
          <w:noProof/>
          <w:sz w:val="28"/>
          <w:szCs w:val="28"/>
        </w:rPr>
        <w:t>Pour commencer on va mettre l’image qu’on veut mettre en fond dans un dossier partagé :</w:t>
      </w:r>
    </w:p>
    <w:p w14:paraId="639C0C1D" w14:textId="6602F15F" w:rsidR="00F94A4A" w:rsidRPr="00B90122" w:rsidRDefault="00F94A4A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drawing>
          <wp:inline distT="0" distB="0" distL="0" distR="0" wp14:anchorId="19F2AF44" wp14:editId="154AA4EC">
            <wp:extent cx="5760720" cy="3755390"/>
            <wp:effectExtent l="0" t="0" r="0" b="0"/>
            <wp:docPr id="10938644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44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DE7C" w14:textId="5A7354FF" w:rsidR="00F94A4A" w:rsidRPr="00B90122" w:rsidRDefault="00F94A4A">
      <w:pPr>
        <w:rPr>
          <w:sz w:val="28"/>
          <w:szCs w:val="28"/>
        </w:rPr>
      </w:pPr>
      <w:r w:rsidRPr="00B90122">
        <w:rPr>
          <w:sz w:val="28"/>
          <w:szCs w:val="28"/>
        </w:rPr>
        <w:t>Ensuite on va donner accès à ce dossier aux comptes étudiant et formateur :</w:t>
      </w:r>
    </w:p>
    <w:p w14:paraId="6AA4CF90" w14:textId="77777777" w:rsidR="00F94A4A" w:rsidRPr="00B90122" w:rsidRDefault="00F94A4A">
      <w:pPr>
        <w:rPr>
          <w:sz w:val="28"/>
          <w:szCs w:val="28"/>
        </w:rPr>
      </w:pPr>
    </w:p>
    <w:p w14:paraId="6ABC7787" w14:textId="36DDA33B" w:rsidR="00F94A4A" w:rsidRPr="00B90122" w:rsidRDefault="00F94A4A">
      <w:pPr>
        <w:rPr>
          <w:sz w:val="28"/>
          <w:szCs w:val="28"/>
        </w:rPr>
      </w:pPr>
      <w:r w:rsidRPr="00B90122">
        <w:rPr>
          <w:sz w:val="28"/>
          <w:szCs w:val="28"/>
        </w:rPr>
        <w:t>Clic droit sur le dossier en question, propriété, sécurité, modifier. Enfin on va ajouter les comptes :</w:t>
      </w:r>
    </w:p>
    <w:p w14:paraId="6E91EAC6" w14:textId="4D26A971" w:rsidR="00F94A4A" w:rsidRPr="00B90122" w:rsidRDefault="00F94A4A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2F916BAC" wp14:editId="6B437B18">
            <wp:extent cx="5760720" cy="4483735"/>
            <wp:effectExtent l="0" t="0" r="0" b="0"/>
            <wp:docPr id="83207425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425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DD02" w14:textId="1B74E883" w:rsidR="00F94A4A" w:rsidRPr="00B90122" w:rsidRDefault="00F94A4A">
      <w:pPr>
        <w:rPr>
          <w:sz w:val="28"/>
          <w:szCs w:val="28"/>
        </w:rPr>
      </w:pPr>
      <w:r w:rsidRPr="00B90122">
        <w:rPr>
          <w:sz w:val="28"/>
          <w:szCs w:val="28"/>
        </w:rPr>
        <w:t>Tous les postes connectés aux comptes étudiant et formateur ont accès au dossier partagé et donc à l’image.</w:t>
      </w:r>
    </w:p>
    <w:p w14:paraId="3C5B3A5C" w14:textId="30C7EFF6" w:rsidR="00F94A4A" w:rsidRPr="00B90122" w:rsidRDefault="00F94A4A">
      <w:pPr>
        <w:rPr>
          <w:sz w:val="28"/>
          <w:szCs w:val="28"/>
        </w:rPr>
      </w:pPr>
      <w:r w:rsidRPr="00B90122">
        <w:rPr>
          <w:sz w:val="28"/>
          <w:szCs w:val="28"/>
        </w:rPr>
        <w:t>A présent, on va créer la GPO dans les UO</w:t>
      </w:r>
      <w:r w:rsidR="00024441" w:rsidRPr="00B90122">
        <w:rPr>
          <w:sz w:val="28"/>
          <w:szCs w:val="28"/>
        </w:rPr>
        <w:t xml:space="preserve"> (Unité</w:t>
      </w:r>
      <w:r w:rsidRPr="00B90122">
        <w:rPr>
          <w:sz w:val="28"/>
          <w:szCs w:val="28"/>
        </w:rPr>
        <w:t xml:space="preserve"> d’organisation) contenant ces comptes, afin que les postes s’y trouvant récupèrent l’image et l’appliquent en fond d’écran mais aussi les postes qui s’y connecteront.</w:t>
      </w:r>
    </w:p>
    <w:p w14:paraId="32A36692" w14:textId="11E21460" w:rsidR="00024441" w:rsidRPr="00B90122" w:rsidRDefault="00024441">
      <w:pPr>
        <w:rPr>
          <w:sz w:val="28"/>
          <w:szCs w:val="28"/>
        </w:rPr>
      </w:pPr>
      <w:r w:rsidRPr="00B90122">
        <w:rPr>
          <w:sz w:val="28"/>
          <w:szCs w:val="28"/>
        </w:rPr>
        <w:t>Dans cette console, on peut voir que les comptes sont dans l’UO PC-multimédia :</w:t>
      </w:r>
    </w:p>
    <w:p w14:paraId="15123D54" w14:textId="5C4EDDCF" w:rsidR="00024441" w:rsidRPr="00B90122" w:rsidRDefault="00024441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58A02E2E" wp14:editId="00F60120">
            <wp:extent cx="5760720" cy="4012565"/>
            <wp:effectExtent l="0" t="0" r="0" b="6985"/>
            <wp:docPr id="160435439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439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9DE4" w14:textId="293456C2" w:rsidR="00024441" w:rsidRPr="00B90122" w:rsidRDefault="00024441">
      <w:pPr>
        <w:rPr>
          <w:sz w:val="28"/>
          <w:szCs w:val="28"/>
        </w:rPr>
      </w:pPr>
      <w:r w:rsidRPr="00B90122">
        <w:rPr>
          <w:sz w:val="28"/>
          <w:szCs w:val="28"/>
        </w:rPr>
        <w:t>On va donc y créer une GPO et la lier à cette UO.</w:t>
      </w:r>
    </w:p>
    <w:p w14:paraId="549614C9" w14:textId="38379B60" w:rsidR="00024441" w:rsidRPr="00B90122" w:rsidRDefault="00024441">
      <w:pPr>
        <w:rPr>
          <w:sz w:val="28"/>
          <w:szCs w:val="28"/>
        </w:rPr>
      </w:pPr>
      <w:r w:rsidRPr="00B90122">
        <w:rPr>
          <w:sz w:val="28"/>
          <w:szCs w:val="28"/>
        </w:rPr>
        <w:t>Donc dans la console de GPO, clic droit sur l’</w:t>
      </w:r>
      <w:proofErr w:type="spellStart"/>
      <w:r w:rsidRPr="00B90122">
        <w:rPr>
          <w:sz w:val="28"/>
          <w:szCs w:val="28"/>
        </w:rPr>
        <w:t>uo</w:t>
      </w:r>
      <w:proofErr w:type="spellEnd"/>
      <w:r w:rsidRPr="00B90122">
        <w:rPr>
          <w:sz w:val="28"/>
          <w:szCs w:val="28"/>
        </w:rPr>
        <w:t xml:space="preserve"> PC-multimédia et créer une…. Puis on nomme cette nouvelle GPO :</w:t>
      </w:r>
    </w:p>
    <w:p w14:paraId="528E99DD" w14:textId="40E8E37E" w:rsidR="00024441" w:rsidRPr="00B90122" w:rsidRDefault="00024441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drawing>
          <wp:inline distT="0" distB="0" distL="0" distR="0" wp14:anchorId="416C1E88" wp14:editId="7BC834ED">
            <wp:extent cx="5760720" cy="2213610"/>
            <wp:effectExtent l="0" t="0" r="0" b="0"/>
            <wp:docPr id="1720738115" name="Image 1" descr="Une image contenant texte, logiciel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8115" name="Image 1" descr="Une image contenant texte, logiciel, nombre, capture d’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A46" w14:textId="13472118" w:rsidR="00024441" w:rsidRPr="00B90122" w:rsidRDefault="00024441">
      <w:pPr>
        <w:rPr>
          <w:sz w:val="28"/>
          <w:szCs w:val="28"/>
        </w:rPr>
      </w:pPr>
      <w:r w:rsidRPr="00B90122">
        <w:rPr>
          <w:sz w:val="28"/>
          <w:szCs w:val="28"/>
        </w:rPr>
        <w:t>On va venir modifier la GPO, puis dans configuration ordinateur</w:t>
      </w:r>
      <w:r w:rsidRPr="00B90122">
        <w:rPr>
          <w:sz w:val="28"/>
          <w:szCs w:val="28"/>
        </w:rPr>
        <w:sym w:font="Wingdings" w:char="F0E8"/>
      </w:r>
      <w:r w:rsidRPr="00B90122">
        <w:rPr>
          <w:sz w:val="28"/>
          <w:szCs w:val="28"/>
        </w:rPr>
        <w:t>préférences</w:t>
      </w:r>
      <w:r w:rsidRPr="00B90122">
        <w:rPr>
          <w:sz w:val="28"/>
          <w:szCs w:val="28"/>
        </w:rPr>
        <w:sym w:font="Wingdings" w:char="F0E8"/>
      </w:r>
      <w:r w:rsidRPr="00B90122">
        <w:rPr>
          <w:sz w:val="28"/>
          <w:szCs w:val="28"/>
        </w:rPr>
        <w:t>paramètres Windows</w:t>
      </w:r>
      <w:r w:rsidRPr="00B90122">
        <w:rPr>
          <w:sz w:val="28"/>
          <w:szCs w:val="28"/>
        </w:rPr>
        <w:sym w:font="Wingdings" w:char="F0E8"/>
      </w:r>
      <w:r w:rsidRPr="00B90122">
        <w:rPr>
          <w:sz w:val="28"/>
          <w:szCs w:val="28"/>
        </w:rPr>
        <w:t xml:space="preserve">fichiers, on va venir indiquer le chemin où se trouve l’image dans le dossier partagé et le lien où sera crée un fichier avec l’image en local : </w:t>
      </w:r>
    </w:p>
    <w:p w14:paraId="0893E76B" w14:textId="7A979D8E" w:rsidR="00024441" w:rsidRPr="00B90122" w:rsidRDefault="00024441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2584525D" wp14:editId="774D345C">
            <wp:extent cx="5760720" cy="3947160"/>
            <wp:effectExtent l="0" t="0" r="0" b="0"/>
            <wp:docPr id="191062837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837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F4A" w14:textId="77777777" w:rsidR="00024441" w:rsidRPr="00B90122" w:rsidRDefault="00024441">
      <w:pPr>
        <w:rPr>
          <w:sz w:val="28"/>
          <w:szCs w:val="28"/>
        </w:rPr>
      </w:pPr>
    </w:p>
    <w:p w14:paraId="248B471C" w14:textId="4161067E" w:rsidR="00024441" w:rsidRPr="00B90122" w:rsidRDefault="00024441">
      <w:pPr>
        <w:rPr>
          <w:sz w:val="28"/>
          <w:szCs w:val="28"/>
        </w:rPr>
      </w:pPr>
      <w:r w:rsidRPr="00B90122">
        <w:rPr>
          <w:sz w:val="28"/>
          <w:szCs w:val="28"/>
        </w:rPr>
        <w:t>Puis dans configuration utilisateur</w:t>
      </w:r>
      <w:r w:rsidRPr="00B90122">
        <w:rPr>
          <w:sz w:val="28"/>
          <w:szCs w:val="28"/>
        </w:rPr>
        <w:sym w:font="Wingdings" w:char="F0E8"/>
      </w:r>
      <w:r w:rsidR="00B113E9" w:rsidRPr="00B90122">
        <w:rPr>
          <w:sz w:val="28"/>
          <w:szCs w:val="28"/>
        </w:rPr>
        <w:t>stratégie</w:t>
      </w:r>
      <w:r w:rsidR="00B113E9" w:rsidRPr="00B90122">
        <w:rPr>
          <w:sz w:val="28"/>
          <w:szCs w:val="28"/>
        </w:rPr>
        <w:sym w:font="Wingdings" w:char="F0E8"/>
      </w:r>
      <w:r w:rsidR="00B113E9" w:rsidRPr="00B90122">
        <w:rPr>
          <w:sz w:val="28"/>
          <w:szCs w:val="28"/>
        </w:rPr>
        <w:t>modèles d’administration</w:t>
      </w:r>
      <w:r w:rsidR="00B113E9" w:rsidRPr="00B90122">
        <w:rPr>
          <w:sz w:val="28"/>
          <w:szCs w:val="28"/>
        </w:rPr>
        <w:sym w:font="Wingdings" w:char="F0E8"/>
      </w:r>
      <w:r w:rsidR="00B113E9" w:rsidRPr="00B90122">
        <w:rPr>
          <w:sz w:val="28"/>
          <w:szCs w:val="28"/>
        </w:rPr>
        <w:t>bureau</w:t>
      </w:r>
      <w:r w:rsidR="00B113E9" w:rsidRPr="00B90122">
        <w:rPr>
          <w:sz w:val="28"/>
          <w:szCs w:val="28"/>
        </w:rPr>
        <w:sym w:font="Wingdings" w:char="F0E8"/>
      </w:r>
      <w:proofErr w:type="spellStart"/>
      <w:r w:rsidR="00B113E9" w:rsidRPr="00B90122">
        <w:rPr>
          <w:sz w:val="28"/>
          <w:szCs w:val="28"/>
        </w:rPr>
        <w:t>Bureau</w:t>
      </w:r>
      <w:proofErr w:type="spellEnd"/>
      <w:r w:rsidR="00B113E9" w:rsidRPr="00B90122">
        <w:rPr>
          <w:sz w:val="28"/>
          <w:szCs w:val="28"/>
        </w:rPr>
        <w:sym w:font="Wingdings" w:char="F0E8"/>
      </w:r>
      <w:r w:rsidR="00B113E9" w:rsidRPr="00B90122">
        <w:rPr>
          <w:sz w:val="28"/>
          <w:szCs w:val="28"/>
        </w:rPr>
        <w:t>papier peint du Bureau :</w:t>
      </w:r>
    </w:p>
    <w:p w14:paraId="45CDB564" w14:textId="43103063" w:rsidR="00B113E9" w:rsidRPr="00B90122" w:rsidRDefault="00B113E9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5F1D2007" wp14:editId="4389ADFC">
            <wp:extent cx="5760720" cy="3945255"/>
            <wp:effectExtent l="0" t="0" r="0" b="0"/>
            <wp:docPr id="151810019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0019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C3D4" w14:textId="59BCC3BC" w:rsidR="00B113E9" w:rsidRPr="00B90122" w:rsidRDefault="00B113E9">
      <w:pPr>
        <w:rPr>
          <w:sz w:val="28"/>
          <w:szCs w:val="28"/>
        </w:rPr>
      </w:pPr>
      <w:r w:rsidRPr="00B90122">
        <w:rPr>
          <w:sz w:val="28"/>
          <w:szCs w:val="28"/>
        </w:rPr>
        <w:t>On va y indiquer le chemin de l’image pour que le compte utilisateur également récupère l’image et activer ce paramètre :</w:t>
      </w:r>
    </w:p>
    <w:p w14:paraId="443A4AD0" w14:textId="22AAA0B4" w:rsidR="00B113E9" w:rsidRPr="00B90122" w:rsidRDefault="00B113E9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06E3DC28" wp14:editId="0AAA612A">
            <wp:extent cx="5760720" cy="5348605"/>
            <wp:effectExtent l="0" t="0" r="0" b="4445"/>
            <wp:docPr id="197984034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4034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4387" w14:textId="37001D8E" w:rsidR="00B113E9" w:rsidRPr="00B90122" w:rsidRDefault="00B113E9">
      <w:pPr>
        <w:rPr>
          <w:sz w:val="28"/>
          <w:szCs w:val="28"/>
        </w:rPr>
      </w:pPr>
      <w:r w:rsidRPr="00B90122">
        <w:rPr>
          <w:sz w:val="28"/>
          <w:szCs w:val="28"/>
        </w:rPr>
        <w:t>Après avoir tapé la commande « gpupdate /force » sur les postes étudiant et formateur et les avoir redémarrer, ils devraient s’allumer avec le fond d’écran définit.</w:t>
      </w:r>
    </w:p>
    <w:p w14:paraId="21F00965" w14:textId="36A5FD3F" w:rsidR="00B113E9" w:rsidRPr="00B90122" w:rsidRDefault="00B113E9">
      <w:pPr>
        <w:rPr>
          <w:sz w:val="28"/>
          <w:szCs w:val="28"/>
        </w:rPr>
      </w:pPr>
      <w:r w:rsidRPr="00B90122">
        <w:rPr>
          <w:noProof/>
          <w:sz w:val="28"/>
          <w:szCs w:val="28"/>
        </w:rPr>
        <w:lastRenderedPageBreak/>
        <w:drawing>
          <wp:inline distT="0" distB="0" distL="0" distR="0" wp14:anchorId="53FACF41" wp14:editId="23EE76D6">
            <wp:extent cx="5760720" cy="3248660"/>
            <wp:effectExtent l="0" t="0" r="0" b="8890"/>
            <wp:docPr id="85700528" name="Image 1" descr="Une image contenant ciel, texte, capture d’écran, plein a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528" name="Image 1" descr="Une image contenant ciel, texte, capture d’écran, plein ai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3E9" w:rsidRPr="00B901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4A"/>
    <w:rsid w:val="00024441"/>
    <w:rsid w:val="00B113E9"/>
    <w:rsid w:val="00B90122"/>
    <w:rsid w:val="00CB5461"/>
    <w:rsid w:val="00CF37B9"/>
    <w:rsid w:val="00F9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112B6"/>
  <w15:chartTrackingRefBased/>
  <w15:docId w15:val="{500D7A6C-5415-42AB-A791-D3DE755E1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ngarndo moguidbe djimtone</dc:creator>
  <cp:keywords/>
  <dc:description/>
  <cp:lastModifiedBy>anelkangarndo@gmail.com</cp:lastModifiedBy>
  <cp:revision>2</cp:revision>
  <dcterms:created xsi:type="dcterms:W3CDTF">2023-07-03T10:35:00Z</dcterms:created>
  <dcterms:modified xsi:type="dcterms:W3CDTF">2023-07-03T11:03:00Z</dcterms:modified>
</cp:coreProperties>
</file>