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4416552</wp:posOffset>
            </wp:positionH>
            <wp:positionV relativeFrom="paragraph">
              <wp:posOffset>344424</wp:posOffset>
            </wp:positionV>
            <wp:extent cx="2282952" cy="56235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952" cy="5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3763"/>
        </w:rPr>
        <w:t>FICHE</w:t>
      </w:r>
      <w:r>
        <w:rPr>
          <w:color w:val="1F3763"/>
          <w:spacing w:val="-3"/>
        </w:rPr>
        <w:t> </w:t>
      </w:r>
      <w:r>
        <w:rPr>
          <w:color w:val="1F3763"/>
        </w:rPr>
        <w:t>DE</w:t>
      </w:r>
      <w:r>
        <w:rPr>
          <w:color w:val="1F3763"/>
          <w:spacing w:val="-2"/>
        </w:rPr>
        <w:t> </w:t>
      </w:r>
      <w:r>
        <w:rPr>
          <w:color w:val="1F3763"/>
        </w:rPr>
        <w:t>POSTE</w:t>
      </w:r>
    </w:p>
    <w:p>
      <w:pPr>
        <w:pStyle w:val="BodyText"/>
        <w:spacing w:before="485"/>
      </w:pPr>
      <w:r>
        <w:rPr/>
        <w:t>QUENTIN</w:t>
      </w:r>
      <w:r>
        <w:rPr>
          <w:spacing w:val="-1"/>
        </w:rPr>
        <w:t> </w:t>
      </w:r>
      <w:r>
        <w:rPr/>
        <w:t>Kann</w:t>
      </w: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  <w:spacing w:before="0" w:after="3"/>
      </w:pPr>
      <w:r>
        <w:rPr>
          <w:color w:val="001F5F"/>
        </w:rPr>
        <w:t>POSITION</w:t>
      </w:r>
      <w:r>
        <w:rPr>
          <w:color w:val="001F5F"/>
          <w:spacing w:val="-3"/>
        </w:rPr>
        <w:t> </w:t>
      </w:r>
      <w:r>
        <w:rPr>
          <w:color w:val="001F5F"/>
        </w:rPr>
        <w:t>DANS</w:t>
      </w:r>
      <w:r>
        <w:rPr>
          <w:color w:val="001F5F"/>
          <w:spacing w:val="-2"/>
        </w:rPr>
        <w:t> </w:t>
      </w:r>
      <w:r>
        <w:rPr>
          <w:color w:val="001F5F"/>
        </w:rPr>
        <w:t>L'ORGANISATION</w:t>
      </w: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2"/>
        <w:gridCol w:w="6498"/>
      </w:tblGrid>
      <w:tr>
        <w:trPr>
          <w:trHeight w:val="270" w:hRule="atLeast"/>
        </w:trPr>
        <w:tc>
          <w:tcPr>
            <w:tcW w:w="32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Poste</w:t>
            </w:r>
          </w:p>
        </w:tc>
        <w:tc>
          <w:tcPr>
            <w:tcW w:w="6498" w:type="dxa"/>
          </w:tcPr>
          <w:p>
            <w:pPr>
              <w:pStyle w:val="TableParagraph"/>
              <w:ind w:left="2485" w:right="2449"/>
              <w:jc w:val="center"/>
              <w:rPr>
                <w:sz w:val="22"/>
              </w:rPr>
            </w:pPr>
            <w:r>
              <w:rPr>
                <w:sz w:val="22"/>
              </w:rPr>
              <w:t>Directeur</w:t>
            </w:r>
          </w:p>
        </w:tc>
      </w:tr>
      <w:tr>
        <w:trPr>
          <w:trHeight w:val="270" w:hRule="atLeast"/>
        </w:trPr>
        <w:tc>
          <w:tcPr>
            <w:tcW w:w="32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Départements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d'interaction</w:t>
            </w:r>
          </w:p>
        </w:tc>
        <w:tc>
          <w:tcPr>
            <w:tcW w:w="6498" w:type="dxa"/>
          </w:tcPr>
          <w:p>
            <w:pPr>
              <w:pStyle w:val="TableParagraph"/>
              <w:ind w:left="1641"/>
              <w:rPr>
                <w:sz w:val="22"/>
              </w:rPr>
            </w:pPr>
            <w:r>
              <w:rPr>
                <w:sz w:val="22"/>
              </w:rPr>
              <w:t>Département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système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informatique</w:t>
            </w:r>
          </w:p>
        </w:tc>
      </w:tr>
      <w:tr>
        <w:trPr>
          <w:trHeight w:val="270" w:hRule="atLeast"/>
        </w:trPr>
        <w:tc>
          <w:tcPr>
            <w:tcW w:w="32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création de poste</w:t>
            </w:r>
          </w:p>
        </w:tc>
        <w:tc>
          <w:tcPr>
            <w:tcW w:w="6498" w:type="dxa"/>
          </w:tcPr>
          <w:p>
            <w:pPr>
              <w:pStyle w:val="TableParagraph"/>
              <w:ind w:left="2485" w:right="2451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Octobre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70" w:hRule="atLeast"/>
        </w:trPr>
        <w:tc>
          <w:tcPr>
            <w:tcW w:w="32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Départements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d'interaction</w:t>
            </w:r>
          </w:p>
        </w:tc>
        <w:tc>
          <w:tcPr>
            <w:tcW w:w="649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Financier, Achats,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Juridique,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Informatique,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</w:tr>
    </w:tbl>
    <w:p>
      <w:pPr>
        <w:pStyle w:val="BodyText"/>
        <w:ind w:left="0"/>
        <w:rPr>
          <w:sz w:val="19"/>
        </w:rPr>
      </w:pPr>
    </w:p>
    <w:p>
      <w:pPr>
        <w:pStyle w:val="BodyText"/>
        <w:spacing w:before="56" w:after="4"/>
      </w:pPr>
      <w:r>
        <w:rPr>
          <w:color w:val="001F5F"/>
        </w:rPr>
        <w:t>MISSIONS</w:t>
      </w:r>
      <w:r>
        <w:rPr>
          <w:color w:val="001F5F"/>
          <w:spacing w:val="-2"/>
        </w:rPr>
        <w:t> </w:t>
      </w:r>
      <w:r>
        <w:rPr>
          <w:color w:val="001F5F"/>
        </w:rPr>
        <w:t>:</w:t>
      </w:r>
    </w:p>
    <w:p>
      <w:pPr>
        <w:pStyle w:val="BodyText"/>
        <w:spacing w:before="0"/>
        <w:ind w:left="107"/>
        <w:rPr>
          <w:sz w:val="20"/>
        </w:rPr>
      </w:pPr>
      <w:r>
        <w:rPr>
          <w:sz w:val="20"/>
        </w:rPr>
        <w:pict>
          <v:group style="width:489.5pt;height:73.6pt;mso-position-horizontal-relative:char;mso-position-vertical-relative:line" coordorigin="0,0" coordsize="9790,1472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281;top:9;width:6498;height:1453" type="#_x0000_t202" filled="false" stroked="true" strokeweight=".97002pt" strokecolor="#000000">
              <v:textbox inset="0,0,0,0">
                <w:txbxContent>
                  <w:p>
                    <w:pPr>
                      <w:spacing w:line="259" w:lineRule="auto" w:before="0"/>
                      <w:ind w:left="28" w:right="753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Définir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et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mettre</w:t>
                    </w:r>
                    <w:r>
                      <w:rPr>
                        <w:spacing w:val="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oeuvre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politique</w:t>
                    </w:r>
                    <w:r>
                      <w:rPr>
                        <w:spacing w:val="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informatique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accord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avec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 strategie générale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l'entreprise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et ses objectifs de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performance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doit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garantir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continuité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du service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informatique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fournie aux utilisateurs et anticiper les changements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et leurs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impacts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sur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système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d'information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9;top:9;width:3273;height:1453" type="#_x0000_t202" filled="false" stroked="true" strokeweight=".97001pt" strokecolor="#000000">
              <v:textbox inset="0,0,0,0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Mission principal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0"/>
        <w:ind w:left="0"/>
        <w:rPr>
          <w:sz w:val="19"/>
        </w:rPr>
      </w:pPr>
    </w:p>
    <w:p>
      <w:pPr>
        <w:pStyle w:val="BodyText"/>
        <w:spacing w:before="56"/>
      </w:pPr>
      <w:r>
        <w:rPr>
          <w:color w:val="6F2F9F"/>
        </w:rPr>
        <w:t>TACHES</w:t>
      </w:r>
      <w:r>
        <w:rPr>
          <w:color w:val="6F2F9F"/>
          <w:spacing w:val="-2"/>
        </w:rPr>
        <w:t> </w:t>
      </w:r>
      <w:r>
        <w:rPr>
          <w:color w:val="6F2F9F"/>
        </w:rPr>
        <w:t>:</w:t>
      </w:r>
    </w:p>
    <w:p>
      <w:pPr>
        <w:pStyle w:val="BodyText"/>
        <w:spacing w:before="2"/>
        <w:ind w:left="0"/>
      </w:pPr>
    </w:p>
    <w:p>
      <w:pPr>
        <w:spacing w:after="0"/>
        <w:sectPr>
          <w:type w:val="continuous"/>
          <w:pgSz w:w="11910" w:h="16840"/>
          <w:pgMar w:top="1100" w:bottom="280" w:left="900" w:right="98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line="259" w:lineRule="auto" w:before="166"/>
        <w:ind w:right="27"/>
      </w:pPr>
      <w:r>
        <w:rPr/>
        <w:t>Tâches stratégiques et</w:t>
      </w:r>
      <w:r>
        <w:rPr>
          <w:spacing w:val="-47"/>
        </w:rPr>
        <w:t> </w:t>
      </w:r>
      <w:r>
        <w:rPr/>
        <w:t>opérationnelles</w:t>
      </w:r>
    </w:p>
    <w:p>
      <w:pPr>
        <w:pStyle w:val="BodyText"/>
        <w:spacing w:line="259" w:lineRule="auto" w:before="56"/>
        <w:ind w:right="1468"/>
      </w:pPr>
      <w:r>
        <w:rPr/>
        <w:br w:type="column"/>
      </w:r>
      <w:r>
        <w:rPr/>
        <w:t>-Définir le schéma</w:t>
      </w:r>
      <w:r>
        <w:rPr>
          <w:spacing w:val="1"/>
        </w:rPr>
        <w:t> </w:t>
      </w:r>
      <w:r>
        <w:rPr/>
        <w:t>directeur en</w:t>
      </w:r>
      <w:r>
        <w:rPr>
          <w:spacing w:val="1"/>
        </w:rPr>
        <w:t> </w:t>
      </w:r>
      <w:r>
        <w:rPr/>
        <w:t>fonction</w:t>
      </w:r>
      <w:r>
        <w:rPr>
          <w:spacing w:val="-1"/>
        </w:rPr>
        <w:t> </w:t>
      </w:r>
      <w:r>
        <w:rPr/>
        <w:t>des priorités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ambitions</w:t>
      </w:r>
      <w:r>
        <w:rPr>
          <w:spacing w:val="1"/>
        </w:rPr>
        <w:t> </w:t>
      </w:r>
      <w:r>
        <w:rPr/>
        <w:t>déterminées par</w:t>
      </w:r>
      <w:r>
        <w:rPr>
          <w:spacing w:val="1"/>
        </w:rPr>
        <w:t> </w:t>
      </w:r>
      <w:r>
        <w:rPr/>
        <w:t>la transformation digitale</w:t>
      </w:r>
    </w:p>
    <w:p>
      <w:pPr>
        <w:pStyle w:val="BodyText"/>
        <w:spacing w:line="259" w:lineRule="auto"/>
        <w:ind w:right="1468"/>
      </w:pPr>
      <w:r>
        <w:rPr/>
        <w:pict>
          <v:group style="position:absolute;margin-left:50.389999pt;margin-top:-45.166355pt;width:489.5pt;height:364.75pt;mso-position-horizontal-relative:page;mso-position-vertical-relative:paragraph;z-index:-15779328" coordorigin="1008,-903" coordsize="9790,7295">
            <v:line style="position:absolute" from="1009,-902" to="1009,6390" stroked="true" strokeweight=".140pt" strokecolor="#000000">
              <v:stroke dashstyle="solid"/>
            </v:line>
            <v:rect style="position:absolute;left:1008;top:-904;width:20;height:7295" filled="true" fillcolor="#000000" stroked="false">
              <v:fill type="solid"/>
            </v:rect>
            <v:line style="position:absolute" from="4281,-883" to="4281,6390" stroked="true" strokeweight=".140pt" strokecolor="#000000">
              <v:stroke dashstyle="solid"/>
            </v:line>
            <v:rect style="position:absolute;left:4280;top:-884;width:20;height:7276" filled="true" fillcolor="#000000" stroked="false">
              <v:fill type="solid"/>
            </v:rect>
            <v:line style="position:absolute" from="10779,-883" to="10779,6390" stroked="true" strokeweight=".140pt" strokecolor="#000000">
              <v:stroke dashstyle="solid"/>
            </v:line>
            <v:rect style="position:absolute;left:10778;top:-884;width:20;height:7276" filled="true" fillcolor="#000000" stroked="false">
              <v:fill type="solid"/>
            </v:rect>
            <v:line style="position:absolute" from="1028,-902" to="10796,-902" stroked="true" strokeweight=".140pt" strokecolor="#000000">
              <v:stroke dashstyle="solid"/>
            </v:line>
            <v:rect style="position:absolute;left:1027;top:-904;width:9770;height:20" filled="true" fillcolor="#000000" stroked="false">
              <v:fill type="solid"/>
            </v:rect>
            <v:line style="position:absolute" from="1028,6373" to="10796,6373" stroked="true" strokeweight=".140pt" strokecolor="#000000">
              <v:stroke dashstyle="solid"/>
            </v:line>
            <v:rect style="position:absolute;left:1027;top:6372;width:9770;height:20" filled="true" fillcolor="#000000" stroked="false">
              <v:fill type="solid"/>
            </v:rect>
            <w10:wrap type="none"/>
          </v:group>
        </w:pict>
      </w:r>
      <w:r>
        <w:rPr/>
        <w:t>-Construire</w:t>
      </w:r>
      <w:r>
        <w:rPr>
          <w:spacing w:val="-1"/>
        </w:rPr>
        <w:t> </w:t>
      </w:r>
      <w:r>
        <w:rPr/>
        <w:t>et fournir les supports de</w:t>
      </w:r>
      <w:r>
        <w:rPr>
          <w:spacing w:val="1"/>
        </w:rPr>
        <w:t> </w:t>
      </w:r>
      <w:r>
        <w:rPr/>
        <w:t>pilotage et</w:t>
      </w:r>
      <w:r>
        <w:rPr>
          <w:spacing w:val="-47"/>
        </w:rPr>
        <w:t> </w:t>
      </w:r>
      <w:r>
        <w:rPr/>
        <w:t>d'analyse de données</w:t>
      </w:r>
    </w:p>
    <w:p>
      <w:pPr>
        <w:pStyle w:val="BodyText"/>
        <w:spacing w:line="259" w:lineRule="auto"/>
        <w:ind w:right="1654"/>
      </w:pPr>
      <w:r>
        <w:rPr/>
        <w:t>-Définir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mettre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oeuvre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solutions</w:t>
      </w:r>
      <w:r>
        <w:rPr>
          <w:spacing w:val="2"/>
        </w:rPr>
        <w:t> </w:t>
      </w:r>
      <w:r>
        <w:rPr/>
        <w:t>aux</w:t>
      </w:r>
      <w:r>
        <w:rPr>
          <w:spacing w:val="1"/>
        </w:rPr>
        <w:t> </w:t>
      </w:r>
      <w:r>
        <w:rPr/>
        <w:t>services</w:t>
      </w:r>
      <w:r>
        <w:rPr>
          <w:spacing w:val="-47"/>
        </w:rPr>
        <w:t> </w:t>
      </w:r>
      <w:r>
        <w:rPr/>
        <w:t>de la stratégie d'entreprise</w:t>
      </w:r>
    </w:p>
    <w:p>
      <w:pPr>
        <w:pStyle w:val="BodyText"/>
        <w:spacing w:line="259" w:lineRule="auto"/>
        <w:ind w:right="1468"/>
      </w:pPr>
      <w:r>
        <w:rPr/>
        <w:t>-Définir et mettre en place un ensemble de processus</w:t>
      </w:r>
      <w:r>
        <w:rPr>
          <w:spacing w:val="-47"/>
        </w:rPr>
        <w:t> </w:t>
      </w:r>
      <w:r>
        <w:rPr/>
        <w:t>pour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parvenir</w:t>
      </w:r>
    </w:p>
    <w:p>
      <w:pPr>
        <w:pStyle w:val="BodyText"/>
        <w:spacing w:line="259" w:lineRule="auto"/>
        <w:ind w:right="1412"/>
      </w:pPr>
      <w:r>
        <w:rPr/>
        <w:t>-Analyser les</w:t>
      </w:r>
      <w:r>
        <w:rPr>
          <w:spacing w:val="1"/>
        </w:rPr>
        <w:t> </w:t>
      </w:r>
      <w:r>
        <w:rPr/>
        <w:t>besoins des métiers, formaliser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processus, conduire les</w:t>
      </w:r>
      <w:r>
        <w:rPr>
          <w:spacing w:val="1"/>
        </w:rPr>
        <w:t> </w:t>
      </w:r>
      <w:r>
        <w:rPr/>
        <w:t>projets informatiques</w:t>
      </w:r>
      <w:r>
        <w:rPr>
          <w:spacing w:val="2"/>
        </w:rPr>
        <w:t> </w:t>
      </w:r>
      <w:r>
        <w:rPr/>
        <w:t>liés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transformations</w:t>
      </w:r>
      <w:r>
        <w:rPr>
          <w:spacing w:val="1"/>
        </w:rPr>
        <w:t> </w:t>
      </w:r>
      <w:r>
        <w:rPr/>
        <w:t>et</w:t>
      </w:r>
      <w:r>
        <w:rPr>
          <w:spacing w:val="2"/>
        </w:rPr>
        <w:t> </w:t>
      </w:r>
      <w:r>
        <w:rPr/>
        <w:t>améliorations</w:t>
      </w:r>
      <w:r>
        <w:rPr>
          <w:spacing w:val="1"/>
        </w:rPr>
        <w:t> </w:t>
      </w:r>
      <w:r>
        <w:rPr/>
        <w:t>des</w:t>
      </w:r>
      <w:r>
        <w:rPr>
          <w:spacing w:val="2"/>
        </w:rPr>
        <w:t> </w:t>
      </w:r>
      <w:r>
        <w:rPr/>
        <w:t>différentes</w:t>
      </w:r>
      <w:r>
        <w:rPr>
          <w:spacing w:val="2"/>
        </w:rPr>
        <w:t> </w:t>
      </w:r>
      <w:r>
        <w:rPr/>
        <w:t>activités</w:t>
      </w:r>
    </w:p>
    <w:p>
      <w:pPr>
        <w:pStyle w:val="BodyText"/>
        <w:spacing w:line="259" w:lineRule="auto"/>
        <w:ind w:right="1654"/>
      </w:pPr>
      <w:r>
        <w:rPr/>
        <w:t>-Conduire une</w:t>
      </w:r>
      <w:r>
        <w:rPr>
          <w:spacing w:val="1"/>
        </w:rPr>
        <w:t> </w:t>
      </w:r>
      <w:r>
        <w:rPr/>
        <w:t>veille</w:t>
      </w:r>
      <w:r>
        <w:rPr>
          <w:spacing w:val="1"/>
        </w:rPr>
        <w:t> </w:t>
      </w:r>
      <w:r>
        <w:rPr/>
        <w:t>permanente</w:t>
      </w:r>
      <w:r>
        <w:rPr>
          <w:spacing w:val="2"/>
        </w:rPr>
        <w:t> </w:t>
      </w:r>
      <w:r>
        <w:rPr/>
        <w:t>sur</w:t>
      </w:r>
      <w:r>
        <w:rPr>
          <w:spacing w:val="-1"/>
        </w:rPr>
        <w:t> </w:t>
      </w:r>
      <w:r>
        <w:rPr/>
        <w:t>les</w:t>
      </w:r>
      <w:r>
        <w:rPr>
          <w:spacing w:val="1"/>
        </w:rPr>
        <w:t> </w:t>
      </w:r>
      <w:r>
        <w:rPr/>
        <w:t>solutions</w:t>
      </w:r>
      <w:r>
        <w:rPr>
          <w:spacing w:val="-46"/>
        </w:rPr>
        <w:t> </w:t>
      </w:r>
      <w:r>
        <w:rPr/>
        <w:t>technologiques</w:t>
      </w:r>
      <w:r>
        <w:rPr>
          <w:spacing w:val="1"/>
        </w:rPr>
        <w:t> </w:t>
      </w:r>
      <w:r>
        <w:rPr/>
        <w:t>innovantes et leurs possibles</w:t>
      </w:r>
      <w:r>
        <w:rPr>
          <w:spacing w:val="1"/>
        </w:rPr>
        <w:t> </w:t>
      </w:r>
      <w:r>
        <w:rPr/>
        <w:t>utilisations</w:t>
      </w:r>
      <w:r>
        <w:rPr>
          <w:spacing w:val="-1"/>
        </w:rPr>
        <w:t> </w:t>
      </w:r>
      <w:r>
        <w:rPr/>
        <w:t>dans l'entreprise</w:t>
      </w:r>
    </w:p>
    <w:p>
      <w:pPr>
        <w:pStyle w:val="BodyText"/>
        <w:spacing w:line="259" w:lineRule="auto"/>
        <w:ind w:right="1558"/>
        <w:jc w:val="both"/>
      </w:pPr>
      <w:r>
        <w:rPr/>
        <w:t>-Maîtriser les coûts et piloter le budget tout en assurant</w:t>
      </w:r>
      <w:r>
        <w:rPr>
          <w:spacing w:val="-47"/>
        </w:rPr>
        <w:t> </w:t>
      </w:r>
      <w:r>
        <w:rPr/>
        <w:t>performance, disponibilité, conformité réglementaire et</w:t>
      </w:r>
      <w:r>
        <w:rPr>
          <w:spacing w:val="-47"/>
        </w:rPr>
        <w:t> </w:t>
      </w:r>
      <w:r>
        <w:rPr/>
        <w:t>sécurité</w:t>
      </w:r>
    </w:p>
    <w:p>
      <w:pPr>
        <w:pStyle w:val="BodyText"/>
        <w:spacing w:line="259" w:lineRule="auto"/>
        <w:ind w:right="623"/>
      </w:pPr>
      <w:r>
        <w:rPr/>
        <w:t>-Assurer la gestion des problèmes en offrant le bon niveau de</w:t>
      </w:r>
      <w:r>
        <w:rPr>
          <w:spacing w:val="-47"/>
        </w:rPr>
        <w:t> </w:t>
      </w:r>
      <w:r>
        <w:rPr/>
        <w:t>formation,</w:t>
      </w:r>
      <w:r>
        <w:rPr>
          <w:spacing w:val="-1"/>
        </w:rPr>
        <w:t> </w:t>
      </w:r>
      <w:r>
        <w:rPr/>
        <w:t>d'assistance</w:t>
      </w:r>
      <w:r>
        <w:rPr>
          <w:spacing w:val="1"/>
        </w:rPr>
        <w:t> </w:t>
      </w:r>
      <w:r>
        <w:rPr/>
        <w:t>et de support aux utilisateurs</w:t>
      </w:r>
    </w:p>
    <w:p>
      <w:pPr>
        <w:pStyle w:val="BodyText"/>
        <w:spacing w:line="259" w:lineRule="auto"/>
        <w:ind w:right="623"/>
      </w:pPr>
      <w:r>
        <w:rPr/>
        <w:t>-Définir la configuration du réseau sur le plan technique et</w:t>
      </w:r>
      <w:r>
        <w:rPr>
          <w:spacing w:val="-47"/>
        </w:rPr>
        <w:t> </w:t>
      </w:r>
      <w:r>
        <w:rPr/>
        <w:t>financier</w:t>
      </w:r>
    </w:p>
    <w:p>
      <w:pPr>
        <w:pStyle w:val="BodyText"/>
        <w:spacing w:line="259" w:lineRule="auto"/>
        <w:ind w:right="1468"/>
      </w:pPr>
      <w:r>
        <w:rPr/>
        <w:t>-Justifier les choix techniques retenus par rapport à</w:t>
      </w:r>
      <w:r>
        <w:rPr>
          <w:spacing w:val="-47"/>
        </w:rPr>
        <w:t> </w:t>
      </w:r>
      <w:r>
        <w:rPr/>
        <w:t>l'ensemble des contraintes</w:t>
      </w:r>
    </w:p>
    <w:sectPr>
      <w:type w:val="continuous"/>
      <w:pgSz w:w="11910" w:h="16840"/>
      <w:pgMar w:top="1100" w:bottom="280" w:left="900" w:right="980"/>
      <w:cols w:num="2" w:equalWidth="0">
        <w:col w:w="2208" w:space="1064"/>
        <w:col w:w="675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155"/>
    </w:pPr>
    <w:rPr>
      <w:rFonts w:ascii="Calibri" w:hAnsi="Calibri" w:eastAsia="Calibri" w:cs="Calibri"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line="650" w:lineRule="exact"/>
      <w:ind w:left="199"/>
    </w:pPr>
    <w:rPr>
      <w:rFonts w:ascii="Calibri" w:hAnsi="Calibri" w:eastAsia="Calibri" w:cs="Calibri"/>
      <w:b/>
      <w:bCs/>
      <w:sz w:val="56"/>
      <w:szCs w:val="56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line="250" w:lineRule="exact"/>
      <w:ind w:left="38"/>
    </w:pPr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2023-06-06T08:36:00Z</dcterms:created>
  <dcterms:modified xsi:type="dcterms:W3CDTF">2023-06-06T08:36:00Z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LastSaved">
    <vt:filetime>2023-06-06T00:00:00Z</vt:filetime>
  </property>
</Properties>
</file>