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Greffe du Tribunal de Commerce de Paris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QUAI DE LA CORSE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75198 PARIS CEDEX 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N° de gestion 008B191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Extrait Kbis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EXTRAIT D'IMMATRICULZTION PRINCIPZLE AU REGISTRE DU COMMERCE ET DES SOCIETES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jour au 20 Février 2025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IDENTIFICATION DE LA PERSONNE MORALE</w:t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Immatriculation au RCS, numéro</w:t>
        <w:tab/>
        <w:tab/>
        <w:t xml:space="preserve">440 482 313 R.C.S Paris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d’immatriculation</w:t>
        <w:tab/>
        <w:tab/>
        <w:tab/>
        <w:tab/>
        <w:t xml:space="preserve">05/01/2023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Dénomination ou raison sociale</w:t>
        <w:tab/>
        <w:tab/>
        <w:tab/>
        <w:t xml:space="preserve">ATELIER B 612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 juridique</w:t>
        <w:tab/>
        <w:tab/>
        <w:tab/>
        <w:tab/>
        <w:tab/>
        <w:t xml:space="preserve">Société à responsabilité limitée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Capital social</w:t>
        <w:tab/>
        <w:tab/>
        <w:tab/>
        <w:tab/>
        <w:tab/>
        <w:t xml:space="preserve">10 000,00 EUROS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Adresse du Siège</w:t>
        <w:tab/>
        <w:tab/>
        <w:tab/>
        <w:tab/>
        <w:t xml:space="preserve">25 Rue Claude Tillier 95000 Paris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Activité principales</w:t>
        <w:tab/>
        <w:tab/>
        <w:tab/>
        <w:tab/>
        <w:t xml:space="preserve">sécurisation des données personnels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Durée de la personne morale</w:t>
        <w:tab/>
        <w:tab/>
        <w:tab/>
        <w:t xml:space="preserve">Jusqu’au 17/08/2080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de clôture de l’exercice social</w:t>
        <w:tab/>
        <w:tab/>
        <w:t xml:space="preserve">30 Novembre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GESTION, DIRECTION, ADMINISTRATION, CONTROLE, ASSOCIES OU MEMBRES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Gérant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Nom, prénom</w:t>
        <w:tab/>
        <w:tab/>
        <w:tab/>
        <w:tab/>
        <w:t xml:space="preserve">Quentin Kann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Date et lieu de naissance</w:t>
        <w:tab/>
        <w:tab/>
        <w:t xml:space="preserve">Le 28 août 2000 à Paris 13ème (75)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Nationalité</w:t>
        <w:tab/>
        <w:tab/>
        <w:tab/>
        <w:tab/>
        <w:t xml:space="preserve">Français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Domicile personnel</w:t>
        <w:tab/>
        <w:tab/>
        <w:tab/>
        <w:t xml:space="preserve">*********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RENSEIGNEMENTS RELATIFS A L’ACTIVITE ET A L’ETABLISSEMENT PRINCIPAL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Adresse de l’entreprise</w:t>
        <w:tab/>
        <w:tab/>
        <w:tab/>
        <w:tab/>
        <w:t xml:space="preserve">25 Rue Claude Tillier 75012 Paris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 commercial</w:t>
        <w:tab/>
        <w:tab/>
        <w:tab/>
        <w:tab/>
        <w:t xml:space="preserve">ATELIER B 612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Activitée(s) exercée(s)</w:t>
        <w:tab/>
        <w:tab/>
        <w:tab/>
        <w:tab/>
        <w:t xml:space="preserve">SERVICE DANS LA SECURITE INFORMATIQUE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de commencement de l’activité</w:t>
        <w:tab/>
        <w:tab/>
        <w:t xml:space="preserve">18/11/2022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Origine du fonds ou de l’activité</w:t>
        <w:tab/>
        <w:tab/>
        <w:tab/>
        <w:t xml:space="preserve">Création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 d’exploitation</w:t>
        <w:tab/>
        <w:tab/>
        <w:tab/>
        <w:tab/>
        <w:t xml:space="preserve">Exploitation directe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Greffier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2016" w:dyaOrig="2004">
          <v:rect xmlns:o="urn:schemas-microsoft-com:office:office" xmlns:v="urn:schemas-microsoft-com:vml" id="rectole0000000000" style="width:100.800000pt;height:1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DE L'EXTRAIT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