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A16B" w14:textId="369C271A" w:rsidR="00CF37B9" w:rsidRPr="00A004F3" w:rsidRDefault="00C469FA" w:rsidP="00A004F3">
      <w:pPr>
        <w:jc w:val="center"/>
        <w:rPr>
          <w:b/>
          <w:bCs/>
          <w:sz w:val="44"/>
          <w:szCs w:val="44"/>
          <w:u w:val="single"/>
        </w:rPr>
      </w:pPr>
      <w:r w:rsidRPr="00A004F3">
        <w:rPr>
          <w:b/>
          <w:bCs/>
          <w:sz w:val="44"/>
          <w:szCs w:val="44"/>
          <w:u w:val="single"/>
        </w:rPr>
        <w:t>Sécurité</w:t>
      </w:r>
      <w:r w:rsidR="00A004F3" w:rsidRPr="00A004F3">
        <w:rPr>
          <w:b/>
          <w:bCs/>
          <w:sz w:val="44"/>
          <w:szCs w:val="44"/>
          <w:u w:val="single"/>
        </w:rPr>
        <w:t xml:space="preserve"> des serveurs et certains ordinateurs de l’institut (installation d’anti-virus,</w:t>
      </w:r>
      <w:r w:rsidRPr="00A004F3">
        <w:rPr>
          <w:b/>
          <w:bCs/>
          <w:sz w:val="44"/>
          <w:szCs w:val="44"/>
          <w:u w:val="single"/>
        </w:rPr>
        <w:t xml:space="preserve"> scan anti-malware</w:t>
      </w:r>
      <w:r w:rsidR="00A004F3" w:rsidRPr="00A004F3">
        <w:rPr>
          <w:b/>
          <w:bCs/>
          <w:sz w:val="44"/>
          <w:szCs w:val="44"/>
          <w:u w:val="single"/>
        </w:rPr>
        <w:t>)</w:t>
      </w:r>
    </w:p>
    <w:p w14:paraId="08B8BBD4" w14:textId="77777777" w:rsidR="00C469FA" w:rsidRDefault="00C469FA"/>
    <w:p w14:paraId="54B278A0" w14:textId="77777777" w:rsidR="00C469FA" w:rsidRDefault="00C469FA"/>
    <w:p w14:paraId="3A7FCA30" w14:textId="77777777" w:rsidR="00C469FA" w:rsidRDefault="00C469FA"/>
    <w:p w14:paraId="649C0F71" w14:textId="1B4629F4" w:rsidR="00C469FA" w:rsidRPr="00A004F3" w:rsidRDefault="00C469FA">
      <w:pPr>
        <w:rPr>
          <w:sz w:val="28"/>
          <w:szCs w:val="28"/>
        </w:rPr>
      </w:pPr>
      <w:r w:rsidRPr="00A004F3">
        <w:rPr>
          <w:sz w:val="28"/>
          <w:szCs w:val="28"/>
        </w:rPr>
        <w:t>D’abord j’ai demandé l’accès à l’administrateur système et réseaux puis j’ai reçu un mail avec un lien pour me connecter à l’interface et les identifiants :</w:t>
      </w:r>
    </w:p>
    <w:p w14:paraId="1AF6E3BA" w14:textId="439C7478" w:rsidR="00C469FA" w:rsidRPr="00A004F3" w:rsidRDefault="00C469FA">
      <w:pPr>
        <w:rPr>
          <w:sz w:val="28"/>
          <w:szCs w:val="28"/>
        </w:rPr>
      </w:pPr>
      <w:r w:rsidRPr="00A004F3">
        <w:rPr>
          <w:noProof/>
          <w:sz w:val="28"/>
          <w:szCs w:val="28"/>
        </w:rPr>
        <w:drawing>
          <wp:inline distT="0" distB="0" distL="0" distR="0" wp14:anchorId="642D0246" wp14:editId="5CEAE0DC">
            <wp:extent cx="5760720" cy="3838575"/>
            <wp:effectExtent l="0" t="0" r="0" b="9525"/>
            <wp:docPr id="119656535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535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650" w14:textId="72967138" w:rsidR="00C469FA" w:rsidRPr="00A004F3" w:rsidRDefault="00C469FA">
      <w:pPr>
        <w:rPr>
          <w:sz w:val="28"/>
          <w:szCs w:val="28"/>
        </w:rPr>
      </w:pPr>
      <w:r w:rsidRPr="00A004F3">
        <w:rPr>
          <w:sz w:val="28"/>
          <w:szCs w:val="28"/>
        </w:rPr>
        <w:t>J’ai donc suivi le lien, je me suis connecté et j’ai eu cette page :</w:t>
      </w:r>
    </w:p>
    <w:p w14:paraId="74767A32" w14:textId="5173ED76" w:rsidR="00C469FA" w:rsidRPr="00A004F3" w:rsidRDefault="00C469FA">
      <w:pPr>
        <w:rPr>
          <w:sz w:val="28"/>
          <w:szCs w:val="28"/>
        </w:rPr>
      </w:pPr>
      <w:r w:rsidRPr="00A004F3">
        <w:rPr>
          <w:noProof/>
          <w:sz w:val="28"/>
          <w:szCs w:val="28"/>
        </w:rPr>
        <w:lastRenderedPageBreak/>
        <w:drawing>
          <wp:inline distT="0" distB="0" distL="0" distR="0" wp14:anchorId="6769A33D" wp14:editId="5CFC3D6E">
            <wp:extent cx="5760720" cy="2947035"/>
            <wp:effectExtent l="0" t="0" r="0" b="5715"/>
            <wp:docPr id="12560306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065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482" w14:textId="7E7F8F83" w:rsidR="00C469FA" w:rsidRPr="00A004F3" w:rsidRDefault="00C469FA">
      <w:pPr>
        <w:rPr>
          <w:sz w:val="28"/>
          <w:szCs w:val="28"/>
        </w:rPr>
      </w:pPr>
      <w:r w:rsidRPr="00A004F3">
        <w:rPr>
          <w:sz w:val="28"/>
          <w:szCs w:val="28"/>
        </w:rPr>
        <w:t>Je suis donc allé dans agents et sécurité</w:t>
      </w:r>
      <w:r w:rsidRPr="00A004F3">
        <w:rPr>
          <w:sz w:val="28"/>
          <w:szCs w:val="28"/>
        </w:rPr>
        <w:sym w:font="Wingdings" w:char="F0E8"/>
      </w:r>
      <w:r w:rsidRPr="00A004F3">
        <w:rPr>
          <w:sz w:val="28"/>
          <w:szCs w:val="28"/>
        </w:rPr>
        <w:t>pc personnel IFITS</w:t>
      </w:r>
      <w:r w:rsidRPr="00A004F3">
        <w:rPr>
          <w:sz w:val="28"/>
          <w:szCs w:val="28"/>
        </w:rPr>
        <w:sym w:font="Wingdings" w:char="F0E8"/>
      </w:r>
      <w:r w:rsidRPr="00A004F3">
        <w:rPr>
          <w:sz w:val="28"/>
          <w:szCs w:val="28"/>
        </w:rPr>
        <w:t>ajouter des agents de sécurité</w:t>
      </w:r>
      <w:r w:rsidRPr="00A004F3">
        <w:rPr>
          <w:sz w:val="28"/>
          <w:szCs w:val="28"/>
        </w:rPr>
        <w:sym w:font="Wingdings" w:char="F0E8"/>
      </w:r>
      <w:r w:rsidRPr="00A004F3">
        <w:rPr>
          <w:sz w:val="28"/>
          <w:szCs w:val="28"/>
        </w:rPr>
        <w:t>puis j’ai</w:t>
      </w:r>
      <w:r w:rsidR="00A004F3" w:rsidRPr="00A004F3">
        <w:rPr>
          <w:sz w:val="28"/>
          <w:szCs w:val="28"/>
        </w:rPr>
        <w:t xml:space="preserve"> choisi un mode de téléchargement</w:t>
      </w:r>
      <w:r w:rsidRPr="00A004F3">
        <w:rPr>
          <w:sz w:val="28"/>
          <w:szCs w:val="28"/>
        </w:rPr>
        <w:t> :</w:t>
      </w:r>
    </w:p>
    <w:p w14:paraId="46325622" w14:textId="7C4FF0CE" w:rsidR="00C469FA" w:rsidRDefault="00C469FA">
      <w:r>
        <w:rPr>
          <w:noProof/>
        </w:rPr>
        <w:drawing>
          <wp:inline distT="0" distB="0" distL="0" distR="0" wp14:anchorId="099CA303" wp14:editId="002DD83B">
            <wp:extent cx="5760720" cy="1999615"/>
            <wp:effectExtent l="0" t="0" r="0" b="635"/>
            <wp:docPr id="26406999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6999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FA"/>
    <w:rsid w:val="00A004F3"/>
    <w:rsid w:val="00C469FA"/>
    <w:rsid w:val="00CB5461"/>
    <w:rsid w:val="00C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A47"/>
  <w15:chartTrackingRefBased/>
  <w15:docId w15:val="{C8071FB0-A327-4A4D-9BAE-29E70AD2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ngarndo moguidbe djimtone</dc:creator>
  <cp:keywords/>
  <dc:description/>
  <cp:lastModifiedBy>ngarndo moguidbe djimtone</cp:lastModifiedBy>
  <cp:revision>1</cp:revision>
  <dcterms:created xsi:type="dcterms:W3CDTF">2023-07-03T11:25:00Z</dcterms:created>
  <dcterms:modified xsi:type="dcterms:W3CDTF">2023-07-03T11:38:00Z</dcterms:modified>
</cp:coreProperties>
</file>