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E81" w:rsidRDefault="009557D0">
      <w:r>
        <w:rPr>
          <w:noProof/>
          <w:lang w:eastAsia="fr-FR"/>
        </w:rPr>
        <mc:AlternateContent>
          <mc:Choice Requires="wps">
            <w:drawing>
              <wp:anchor distT="118745" distB="118745" distL="114300" distR="114300" simplePos="0" relativeHeight="251659264" behindDoc="0" locked="0" layoutInCell="0" allowOverlap="1" wp14:anchorId="074A2140" wp14:editId="41EA421B">
                <wp:simplePos x="0" y="0"/>
                <wp:positionH relativeFrom="column">
                  <wp:posOffset>1193800</wp:posOffset>
                </wp:positionH>
                <wp:positionV relativeFrom="paragraph">
                  <wp:posOffset>0</wp:posOffset>
                </wp:positionV>
                <wp:extent cx="3625850" cy="118110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1181100"/>
                        </a:xfrm>
                        <a:prstGeom prst="rect">
                          <a:avLst/>
                        </a:prstGeom>
                        <a:noFill/>
                        <a:extLst>
                          <a:ext uri="{53640926-AAD7-44D8-BBD7-CCE9431645EC}">
                            <a14:shadowObscured xmlns:a14="http://schemas.microsoft.com/office/drawing/2010/main" val="1"/>
                          </a:ext>
                        </a:extLst>
                      </wps:spPr>
                      <wps:txbx>
                        <w:txbxContent>
                          <w:p w:rsidR="009557D0" w:rsidRPr="009557D0" w:rsidRDefault="00F304E9" w:rsidP="009557D0">
                            <w:pPr>
                              <w:pBdr>
                                <w:left w:val="single" w:sz="12" w:space="9" w:color="5B9BD5" w:themeColor="accent1"/>
                              </w:pBdr>
                              <w:spacing w:before="240" w:after="0"/>
                              <w:jc w:val="center"/>
                              <w:rPr>
                                <w:sz w:val="24"/>
                              </w:rPr>
                            </w:pPr>
                            <w:r w:rsidRPr="009557D0">
                              <w:rPr>
                                <w:i/>
                                <w:iCs/>
                                <w:color w:val="2E74B5" w:themeColor="accent1" w:themeShade="BF"/>
                                <w:sz w:val="28"/>
                                <w:szCs w:val="24"/>
                              </w:rPr>
                              <w:t>Université</w:t>
                            </w:r>
                            <w:r w:rsidR="009557D0" w:rsidRPr="009557D0">
                              <w:rPr>
                                <w:i/>
                                <w:iCs/>
                                <w:color w:val="2E74B5" w:themeColor="accent1" w:themeShade="BF"/>
                                <w:sz w:val="28"/>
                                <w:szCs w:val="24"/>
                              </w:rPr>
                              <w:t xml:space="preserve"> </w:t>
                            </w:r>
                            <w:r w:rsidRPr="009557D0">
                              <w:rPr>
                                <w:i/>
                                <w:iCs/>
                                <w:color w:val="2E74B5" w:themeColor="accent1" w:themeShade="BF"/>
                                <w:sz w:val="28"/>
                                <w:szCs w:val="24"/>
                              </w:rPr>
                              <w:t>Numérique</w:t>
                            </w:r>
                            <w:r w:rsidR="009557D0" w:rsidRPr="009557D0">
                              <w:rPr>
                                <w:i/>
                                <w:iCs/>
                                <w:color w:val="2E74B5" w:themeColor="accent1" w:themeShade="BF"/>
                                <w:sz w:val="28"/>
                                <w:szCs w:val="24"/>
                              </w:rPr>
                              <w:t xml:space="preserve"> Cheikh Hamidou Kane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74A2140" id="_x0000_t202" coordsize="21600,21600" o:spt="202" path="m,l,21600r21600,l21600,xe">
                <v:stroke joinstyle="miter"/>
                <v:path gradientshapeok="t" o:connecttype="rect"/>
              </v:shapetype>
              <v:shape id="Zone de texte 2" o:spid="_x0000_s1026" type="#_x0000_t202" style="position:absolute;margin-left:94pt;margin-top:0;width:285.5pt;height:93pt;z-index:25165926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" o:allowincell="f" filled="f" stroked="f">
                <v:textbox>
                  <w:txbxContent>
                    <w:p w:rsidR="009557D0" w:rsidRPr="009557D0" w:rsidRDefault="00F304E9" w:rsidP="009557D0">
                      <w:pPr>
                        <w:pBdr>
                          <w:left w:val="single" w:sz="12" w:space="9" w:color="5B9BD5" w:themeColor="accent1"/>
                        </w:pBdr>
                        <w:spacing w:before="240" w:after="0"/>
                        <w:jc w:val="center"/>
                        <w:rPr>
                          <w:sz w:val="24"/>
                        </w:rPr>
                      </w:pPr>
                      <w:r w:rsidRPr="009557D0">
                        <w:rPr>
                          <w:i/>
                          <w:iCs/>
                          <w:color w:val="2E74B5" w:themeColor="accent1" w:themeShade="BF"/>
                          <w:sz w:val="28"/>
                          <w:szCs w:val="24"/>
                        </w:rPr>
                        <w:t>Université</w:t>
                      </w:r>
                      <w:r w:rsidR="009557D0" w:rsidRPr="009557D0">
                        <w:rPr>
                          <w:i/>
                          <w:iCs/>
                          <w:color w:val="2E74B5" w:themeColor="accent1" w:themeShade="BF"/>
                          <w:sz w:val="28"/>
                          <w:szCs w:val="24"/>
                        </w:rPr>
                        <w:t xml:space="preserve"> </w:t>
                      </w:r>
                      <w:r w:rsidRPr="009557D0">
                        <w:rPr>
                          <w:i/>
                          <w:iCs/>
                          <w:color w:val="2E74B5" w:themeColor="accent1" w:themeShade="BF"/>
                          <w:sz w:val="28"/>
                          <w:szCs w:val="24"/>
                        </w:rPr>
                        <w:t>Numérique</w:t>
                      </w:r>
                      <w:r w:rsidR="009557D0" w:rsidRPr="009557D0">
                        <w:rPr>
                          <w:i/>
                          <w:iCs/>
                          <w:color w:val="2E74B5" w:themeColor="accent1" w:themeShade="BF"/>
                          <w:sz w:val="28"/>
                          <w:szCs w:val="24"/>
                        </w:rPr>
                        <w:t xml:space="preserve"> Cheikh Hamidou Kane</w:t>
                      </w:r>
                    </w:p>
                  </w:txbxContent>
                </v:textbox>
                <w10:wrap type="square"/>
              </v:shape>
            </w:pict>
          </mc:Fallback>
        </mc:AlternateContent>
      </w:r>
      <w:r>
        <w:rPr>
          <w:noProof/>
          <w:lang w:eastAsia="fr-FR"/>
        </w:rPr>
        <w:drawing>
          <wp:inline distT="0" distB="0" distL="0" distR="0" wp14:anchorId="52F6E5F1" wp14:editId="64E02A1C">
            <wp:extent cx="933450" cy="9271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933450" cy="927100"/>
                    </a:xfrm>
                    <a:prstGeom prst="rect">
                      <a:avLst/>
                    </a:prstGeom>
                  </pic:spPr>
                </pic:pic>
              </a:graphicData>
            </a:graphic>
          </wp:inline>
        </w:drawing>
      </w:r>
    </w:p>
    <w:p w:rsidR="009557D0" w:rsidRDefault="00A44263">
      <w:r>
        <w:rPr>
          <w:noProof/>
          <w:lang w:eastAsia="fr-FR"/>
        </w:rPr>
        <mc:AlternateContent>
          <mc:Choice Requires="wps">
            <w:drawing>
              <wp:anchor distT="0" distB="0" distL="114300" distR="114300" simplePos="0" relativeHeight="251660288" behindDoc="0" locked="0" layoutInCell="1" allowOverlap="1" wp14:anchorId="5716F4C8" wp14:editId="26B98961">
                <wp:simplePos x="0" y="0"/>
                <wp:positionH relativeFrom="margin">
                  <wp:posOffset>-279400</wp:posOffset>
                </wp:positionH>
                <wp:positionV relativeFrom="paragraph">
                  <wp:posOffset>170815</wp:posOffset>
                </wp:positionV>
                <wp:extent cx="6261100" cy="1816100"/>
                <wp:effectExtent l="0" t="0" r="25400" b="12700"/>
                <wp:wrapNone/>
                <wp:docPr id="5" name="Parchemin horizontal 5"/>
                <wp:cNvGraphicFramePr/>
                <a:graphic xmlns:a="http://schemas.openxmlformats.org/drawingml/2006/main">
                  <a:graphicData uri="http://schemas.microsoft.com/office/word/2010/wordprocessingShape">
                    <wps:wsp>
                      <wps:cNvSpPr/>
                      <wps:spPr>
                        <a:xfrm>
                          <a:off x="0" y="0"/>
                          <a:ext cx="6261100" cy="1816100"/>
                        </a:xfrm>
                        <a:prstGeom prst="horizontalScroll">
                          <a:avLst/>
                        </a:prstGeom>
                        <a:ln/>
                      </wps:spPr>
                      <wps:style>
                        <a:lnRef idx="2">
                          <a:schemeClr val="accent1"/>
                        </a:lnRef>
                        <a:fillRef idx="1">
                          <a:schemeClr val="lt1"/>
                        </a:fillRef>
                        <a:effectRef idx="0">
                          <a:schemeClr val="accent1"/>
                        </a:effectRef>
                        <a:fontRef idx="minor">
                          <a:schemeClr val="dk1"/>
                        </a:fontRef>
                      </wps:style>
                      <wps:txbx>
                        <w:txbxContent>
                          <w:p w:rsidR="004C584D" w:rsidRDefault="004C584D" w:rsidP="004C584D">
                            <w:pPr>
                              <w:jc w:val="center"/>
                              <w:rPr>
                                <w:rFonts w:ascii="Times New Roman" w:hAnsi="Times New Roman" w:cs="Times New Roman"/>
                                <w:color w:val="ED7D31" w:themeColor="accent2"/>
                                <w:sz w:val="32"/>
                              </w:rPr>
                            </w:pPr>
                          </w:p>
                          <w:p w:rsidR="00B87DB6" w:rsidRDefault="00B87DB6" w:rsidP="004C584D">
                            <w:pPr>
                              <w:jc w:val="center"/>
                              <w:rPr>
                                <w:rFonts w:ascii="Times New Roman" w:hAnsi="Times New Roman" w:cs="Times New Roman"/>
                                <w:color w:val="ED7D31" w:themeColor="accent2"/>
                                <w:sz w:val="32"/>
                              </w:rPr>
                            </w:pPr>
                            <w:r w:rsidRPr="00B87DB6">
                              <w:rPr>
                                <w:rFonts w:ascii="Times New Roman" w:hAnsi="Times New Roman" w:cs="Times New Roman"/>
                                <w:color w:val="ED7D31" w:themeColor="accent2"/>
                                <w:sz w:val="32"/>
                              </w:rPr>
                              <w:t>INTRODUCTION A LA GESTION DES RISQUES</w:t>
                            </w:r>
                          </w:p>
                          <w:p w:rsidR="00B87DB6" w:rsidRDefault="00804A27" w:rsidP="004C584D">
                            <w:pPr>
                              <w:jc w:val="center"/>
                              <w:rPr>
                                <w:rFonts w:ascii="Times New Roman" w:hAnsi="Times New Roman" w:cs="Times New Roman"/>
                                <w:color w:val="ED7D31" w:themeColor="accent2"/>
                                <w:sz w:val="32"/>
                              </w:rPr>
                            </w:pPr>
                            <w:r>
                              <w:rPr>
                                <w:rFonts w:ascii="Times New Roman" w:hAnsi="Times New Roman" w:cs="Times New Roman"/>
                                <w:color w:val="ED7D31" w:themeColor="accent2"/>
                                <w:sz w:val="32"/>
                              </w:rPr>
                              <w:t xml:space="preserve">Professeur : </w:t>
                            </w:r>
                            <w:r w:rsidR="00CF0D3A">
                              <w:rPr>
                                <w:rFonts w:ascii="Times New Roman" w:hAnsi="Times New Roman" w:cs="Times New Roman"/>
                                <w:color w:val="ED7D31" w:themeColor="accent2"/>
                                <w:sz w:val="32"/>
                              </w:rPr>
                              <w:t>Mr. Louis</w:t>
                            </w:r>
                            <w:r w:rsidR="00B87DB6">
                              <w:rPr>
                                <w:rFonts w:ascii="Times New Roman" w:hAnsi="Times New Roman" w:cs="Times New Roman"/>
                                <w:color w:val="ED7D31" w:themeColor="accent2"/>
                                <w:sz w:val="32"/>
                              </w:rPr>
                              <w:t xml:space="preserve"> DIEME</w:t>
                            </w:r>
                          </w:p>
                          <w:p w:rsidR="00B87DB6" w:rsidRDefault="00B87DB6" w:rsidP="00B87DB6">
                            <w:pPr>
                              <w:jc w:val="center"/>
                              <w:rPr>
                                <w:rFonts w:ascii="Times New Roman" w:hAnsi="Times New Roman" w:cs="Times New Roman"/>
                                <w:color w:val="ED7D31" w:themeColor="accent2"/>
                                <w:sz w:val="32"/>
                              </w:rPr>
                            </w:pPr>
                          </w:p>
                          <w:p w:rsidR="00B87DB6" w:rsidRDefault="00B87DB6" w:rsidP="00B87DB6">
                            <w:pPr>
                              <w:jc w:val="center"/>
                              <w:rPr>
                                <w:rFonts w:ascii="Times New Roman" w:hAnsi="Times New Roman" w:cs="Times New Roman"/>
                                <w:color w:val="ED7D31" w:themeColor="accent2"/>
                                <w:sz w:val="32"/>
                              </w:rPr>
                            </w:pPr>
                          </w:p>
                          <w:p w:rsidR="00B87DB6" w:rsidRPr="00B87DB6" w:rsidRDefault="00B87DB6" w:rsidP="00B87DB6">
                            <w:pPr>
                              <w:jc w:val="center"/>
                              <w:rPr>
                                <w:rFonts w:ascii="Times New Roman" w:hAnsi="Times New Roman" w:cs="Times New Roman"/>
                                <w:color w:val="ED7D31" w:themeColor="accent2"/>
                                <w:sz w:val="32"/>
                              </w:rPr>
                            </w:pPr>
                          </w:p>
                          <w:p w:rsidR="00B87DB6" w:rsidRDefault="00B87DB6" w:rsidP="00B87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6F4C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 o:spid="_x0000_s1027" type="#_x0000_t98" style="position:absolute;margin-left:-22pt;margin-top:13.45pt;width:493pt;height:1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" fillcolor="white [3201]" strokecolor="#5b9bd5 [3204]" strokeweight="1pt">
                <v:textbox>
                  <w:txbxContent>
                    <w:p w:rsidR="004C584D" w:rsidRDefault="004C584D" w:rsidP="004C584D">
                      <w:pPr>
                        <w:jc w:val="center"/>
                        <w:rPr>
                          <w:rFonts w:ascii="Times New Roman" w:hAnsi="Times New Roman" w:cs="Times New Roman"/>
                          <w:color w:val="ED7D31" w:themeColor="accent2"/>
                          <w:sz w:val="32"/>
                        </w:rPr>
                      </w:pPr>
                    </w:p>
                    <w:p w:rsidR="00B87DB6" w:rsidRDefault="00B87DB6" w:rsidP="004C584D">
                      <w:pPr>
                        <w:jc w:val="center"/>
                        <w:rPr>
                          <w:rFonts w:ascii="Times New Roman" w:hAnsi="Times New Roman" w:cs="Times New Roman"/>
                          <w:color w:val="ED7D31" w:themeColor="accent2"/>
                          <w:sz w:val="32"/>
                        </w:rPr>
                      </w:pPr>
                      <w:r w:rsidRPr="00B87DB6">
                        <w:rPr>
                          <w:rFonts w:ascii="Times New Roman" w:hAnsi="Times New Roman" w:cs="Times New Roman"/>
                          <w:color w:val="ED7D31" w:themeColor="accent2"/>
                          <w:sz w:val="32"/>
                        </w:rPr>
                        <w:t>INTRODUCTION A LA GESTION DES RISQUES</w:t>
                      </w:r>
                    </w:p>
                    <w:p w:rsidR="00B87DB6" w:rsidRDefault="00804A27" w:rsidP="004C584D">
                      <w:pPr>
                        <w:jc w:val="center"/>
                        <w:rPr>
                          <w:rFonts w:ascii="Times New Roman" w:hAnsi="Times New Roman" w:cs="Times New Roman"/>
                          <w:color w:val="ED7D31" w:themeColor="accent2"/>
                          <w:sz w:val="32"/>
                        </w:rPr>
                      </w:pPr>
                      <w:r>
                        <w:rPr>
                          <w:rFonts w:ascii="Times New Roman" w:hAnsi="Times New Roman" w:cs="Times New Roman"/>
                          <w:color w:val="ED7D31" w:themeColor="accent2"/>
                          <w:sz w:val="32"/>
                        </w:rPr>
                        <w:t xml:space="preserve">Professeur : </w:t>
                      </w:r>
                      <w:r w:rsidR="00CF0D3A">
                        <w:rPr>
                          <w:rFonts w:ascii="Times New Roman" w:hAnsi="Times New Roman" w:cs="Times New Roman"/>
                          <w:color w:val="ED7D31" w:themeColor="accent2"/>
                          <w:sz w:val="32"/>
                        </w:rPr>
                        <w:t>Mr. Louis</w:t>
                      </w:r>
                      <w:r w:rsidR="00B87DB6">
                        <w:rPr>
                          <w:rFonts w:ascii="Times New Roman" w:hAnsi="Times New Roman" w:cs="Times New Roman"/>
                          <w:color w:val="ED7D31" w:themeColor="accent2"/>
                          <w:sz w:val="32"/>
                        </w:rPr>
                        <w:t xml:space="preserve"> DIEME</w:t>
                      </w:r>
                    </w:p>
                    <w:p w:rsidR="00B87DB6" w:rsidRDefault="00B87DB6" w:rsidP="00B87DB6">
                      <w:pPr>
                        <w:jc w:val="center"/>
                        <w:rPr>
                          <w:rFonts w:ascii="Times New Roman" w:hAnsi="Times New Roman" w:cs="Times New Roman"/>
                          <w:color w:val="ED7D31" w:themeColor="accent2"/>
                          <w:sz w:val="32"/>
                        </w:rPr>
                      </w:pPr>
                    </w:p>
                    <w:p w:rsidR="00B87DB6" w:rsidRDefault="00B87DB6" w:rsidP="00B87DB6">
                      <w:pPr>
                        <w:jc w:val="center"/>
                        <w:rPr>
                          <w:rFonts w:ascii="Times New Roman" w:hAnsi="Times New Roman" w:cs="Times New Roman"/>
                          <w:color w:val="ED7D31" w:themeColor="accent2"/>
                          <w:sz w:val="32"/>
                        </w:rPr>
                      </w:pPr>
                    </w:p>
                    <w:p w:rsidR="00B87DB6" w:rsidRPr="00B87DB6" w:rsidRDefault="00B87DB6" w:rsidP="00B87DB6">
                      <w:pPr>
                        <w:jc w:val="center"/>
                        <w:rPr>
                          <w:rFonts w:ascii="Times New Roman" w:hAnsi="Times New Roman" w:cs="Times New Roman"/>
                          <w:color w:val="ED7D31" w:themeColor="accent2"/>
                          <w:sz w:val="32"/>
                        </w:rPr>
                      </w:pPr>
                    </w:p>
                    <w:p w:rsidR="00B87DB6" w:rsidRDefault="00B87DB6" w:rsidP="00B87DB6">
                      <w:pPr>
                        <w:jc w:val="center"/>
                      </w:pPr>
                    </w:p>
                  </w:txbxContent>
                </v:textbox>
                <w10:wrap anchorx="margin"/>
              </v:shape>
            </w:pict>
          </mc:Fallback>
        </mc:AlternateContent>
      </w:r>
    </w:p>
    <w:p w:rsidR="009557D0" w:rsidRDefault="009557D0" w:rsidP="009557D0">
      <w:pPr>
        <w:jc w:val="center"/>
        <w:rPr>
          <w:rFonts w:ascii="Times New Roman" w:hAnsi="Times New Roman" w:cs="Times New Roman"/>
          <w:b/>
          <w:color w:val="ED7D31" w:themeColor="accent2"/>
          <w:sz w:val="32"/>
          <w:u w:val="single"/>
        </w:rPr>
      </w:pPr>
    </w:p>
    <w:p w:rsidR="00B87DB6" w:rsidRDefault="00B87DB6" w:rsidP="009557D0">
      <w:pPr>
        <w:jc w:val="center"/>
        <w:rPr>
          <w:rFonts w:ascii="Times New Roman" w:hAnsi="Times New Roman" w:cs="Times New Roman"/>
          <w:b/>
          <w:color w:val="ED7D31" w:themeColor="accent2"/>
          <w:sz w:val="32"/>
          <w:u w:val="single"/>
        </w:rPr>
      </w:pPr>
    </w:p>
    <w:p w:rsidR="00C909A7" w:rsidRDefault="00C909A7" w:rsidP="00F304E9">
      <w:pPr>
        <w:rPr>
          <w:rFonts w:ascii="Times New Roman" w:hAnsi="Times New Roman" w:cs="Times New Roman"/>
          <w:b/>
          <w:color w:val="ED7D31" w:themeColor="accent2"/>
          <w:sz w:val="32"/>
          <w:u w:val="single"/>
        </w:rPr>
      </w:pPr>
    </w:p>
    <w:p w:rsidR="00434CD8" w:rsidRDefault="00434CD8" w:rsidP="00F304E9">
      <w:pPr>
        <w:rPr>
          <w:rFonts w:ascii="Times New Roman" w:hAnsi="Times New Roman" w:cs="Times New Roman"/>
          <w:b/>
          <w:color w:val="ED7D31" w:themeColor="accent2"/>
          <w:sz w:val="32"/>
          <w:u w:val="single"/>
        </w:rPr>
      </w:pPr>
    </w:p>
    <w:p w:rsidR="004C584D" w:rsidRDefault="004C584D" w:rsidP="00F304E9">
      <w:pPr>
        <w:rPr>
          <w:rFonts w:ascii="Times New Roman" w:hAnsi="Times New Roman" w:cs="Times New Roman"/>
          <w:b/>
          <w:color w:val="ED7D31" w:themeColor="accent2"/>
          <w:sz w:val="32"/>
          <w:u w:val="single"/>
        </w:rPr>
      </w:pPr>
    </w:p>
    <w:p w:rsidR="004C584D" w:rsidRPr="00B92675" w:rsidRDefault="004C584D" w:rsidP="00F304E9">
      <w:pPr>
        <w:rPr>
          <w:rFonts w:ascii="Times New Roman" w:hAnsi="Times New Roman" w:cs="Times New Roman"/>
          <w:b/>
          <w:color w:val="ED7D31" w:themeColor="accent2"/>
          <w:sz w:val="32"/>
          <w:u w:val="single"/>
        </w:rPr>
      </w:pPr>
    </w:p>
    <w:p w:rsidR="009557D0" w:rsidRPr="00B92675" w:rsidRDefault="009557D0" w:rsidP="00F304E9">
      <w:pPr>
        <w:rPr>
          <w:rFonts w:ascii="Times New Roman" w:hAnsi="Times New Roman" w:cs="Times New Roman"/>
          <w:bCs/>
          <w:sz w:val="28"/>
        </w:rPr>
      </w:pPr>
      <w:r w:rsidRPr="007F690B">
        <w:rPr>
          <w:rFonts w:ascii="Times New Roman" w:hAnsi="Times New Roman" w:cs="Times New Roman"/>
          <w:b/>
          <w:bCs/>
          <w:color w:val="ED7D31" w:themeColor="accent2"/>
          <w:sz w:val="32"/>
          <w:szCs w:val="32"/>
          <w:u w:val="single"/>
        </w:rPr>
        <w:t>Sujet</w:t>
      </w:r>
      <w:r w:rsidR="00A830D1" w:rsidRPr="007F690B">
        <w:rPr>
          <w:rFonts w:ascii="Times New Roman" w:hAnsi="Times New Roman" w:cs="Times New Roman"/>
          <w:b/>
          <w:bCs/>
          <w:color w:val="ED7D31" w:themeColor="accent2"/>
          <w:sz w:val="32"/>
          <w:szCs w:val="32"/>
          <w:u w:val="single"/>
        </w:rPr>
        <w:t xml:space="preserve"> </w:t>
      </w:r>
      <w:r w:rsidRPr="00A830D1">
        <w:rPr>
          <w:rFonts w:ascii="Times New Roman" w:hAnsi="Times New Roman" w:cs="Times New Roman"/>
          <w:b/>
          <w:bCs/>
          <w:color w:val="ED7D31" w:themeColor="accent2"/>
          <w:sz w:val="32"/>
        </w:rPr>
        <w:t>:</w:t>
      </w:r>
      <w:r w:rsidR="00A830D1">
        <w:rPr>
          <w:rFonts w:ascii="Times New Roman" w:hAnsi="Times New Roman" w:cs="Times New Roman"/>
          <w:b/>
          <w:bCs/>
          <w:color w:val="ED7D31" w:themeColor="accent2"/>
          <w:sz w:val="32"/>
        </w:rPr>
        <w:t xml:space="preserve"> </w:t>
      </w:r>
      <w:r w:rsidR="00F304E9" w:rsidRPr="008A3168">
        <w:rPr>
          <w:rFonts w:ascii="Times New Roman" w:hAnsi="Times New Roman" w:cs="Times New Roman"/>
          <w:bCs/>
          <w:color w:val="0070C0"/>
          <w:sz w:val="32"/>
        </w:rPr>
        <w:t xml:space="preserve">Gestion </w:t>
      </w:r>
      <w:r w:rsidR="00A830D1" w:rsidRPr="008A3168">
        <w:rPr>
          <w:rFonts w:ascii="Times New Roman" w:hAnsi="Times New Roman" w:cs="Times New Roman"/>
          <w:bCs/>
          <w:color w:val="0070C0"/>
          <w:sz w:val="32"/>
        </w:rPr>
        <w:t>Des Risques Lies L’agroalimentaire</w:t>
      </w:r>
    </w:p>
    <w:p w:rsidR="009557D0" w:rsidRPr="008A3168" w:rsidRDefault="009557D0" w:rsidP="009557D0">
      <w:pPr>
        <w:jc w:val="center"/>
        <w:rPr>
          <w:rFonts w:ascii="Times New Roman" w:hAnsi="Times New Roman" w:cs="Times New Roman"/>
          <w:bCs/>
          <w:sz w:val="32"/>
        </w:rPr>
      </w:pPr>
    </w:p>
    <w:p w:rsidR="004C584D" w:rsidRPr="00CF0D3A" w:rsidRDefault="009557D0" w:rsidP="004C584D">
      <w:pPr>
        <w:spacing w:before="240"/>
        <w:rPr>
          <w:rFonts w:ascii="Times New Roman" w:hAnsi="Times New Roman" w:cs="Times New Roman"/>
          <w:b/>
          <w:bCs/>
          <w:color w:val="ED7D31" w:themeColor="accent2"/>
          <w:sz w:val="28"/>
          <w:u w:val="single"/>
        </w:rPr>
      </w:pPr>
      <w:r w:rsidRPr="00CF0D3A">
        <w:rPr>
          <w:rFonts w:ascii="Times New Roman" w:hAnsi="Times New Roman" w:cs="Times New Roman"/>
          <w:b/>
          <w:bCs/>
          <w:color w:val="ED7D31" w:themeColor="accent2"/>
          <w:sz w:val="28"/>
          <w:u w:val="single"/>
        </w:rPr>
        <w:t xml:space="preserve">Membres du groupe </w:t>
      </w:r>
      <w:r w:rsidR="00252942" w:rsidRPr="00CF0D3A">
        <w:rPr>
          <w:rFonts w:ascii="Times New Roman" w:hAnsi="Times New Roman" w:cs="Times New Roman"/>
          <w:b/>
          <w:bCs/>
          <w:color w:val="ED7D31" w:themeColor="accent2"/>
          <w:sz w:val="28"/>
          <w:u w:val="single"/>
        </w:rPr>
        <w:t>1 :</w:t>
      </w:r>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Elhadj</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Fallou</w:t>
      </w:r>
      <w:proofErr w:type="spellEnd"/>
      <w:r w:rsidRPr="008A3168">
        <w:rPr>
          <w:rFonts w:ascii="Times New Roman" w:hAnsi="Times New Roman" w:cs="Times New Roman"/>
          <w:bCs/>
          <w:sz w:val="24"/>
        </w:rPr>
        <w:t xml:space="preserve"> Ndiaye</w:t>
      </w:r>
    </w:p>
    <w:p w:rsidR="009557D0" w:rsidRPr="008A3168" w:rsidRDefault="009557D0" w:rsidP="004C584D">
      <w:pPr>
        <w:spacing w:line="360" w:lineRule="auto"/>
        <w:jc w:val="both"/>
        <w:rPr>
          <w:rFonts w:ascii="Times New Roman" w:hAnsi="Times New Roman" w:cs="Times New Roman"/>
          <w:bCs/>
          <w:sz w:val="24"/>
        </w:rPr>
      </w:pPr>
      <w:r w:rsidRPr="008A3168">
        <w:rPr>
          <w:rFonts w:ascii="Times New Roman" w:hAnsi="Times New Roman" w:cs="Times New Roman"/>
          <w:bCs/>
          <w:sz w:val="24"/>
        </w:rPr>
        <w:t xml:space="preserve">Mame Diarra Laye </w:t>
      </w:r>
      <w:proofErr w:type="spellStart"/>
      <w:r w:rsidRPr="008A3168">
        <w:rPr>
          <w:rFonts w:ascii="Times New Roman" w:hAnsi="Times New Roman" w:cs="Times New Roman"/>
          <w:bCs/>
          <w:sz w:val="24"/>
        </w:rPr>
        <w:t>Djité</w:t>
      </w:r>
      <w:proofErr w:type="spellEnd"/>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Ndeye</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Diodio</w:t>
      </w:r>
      <w:proofErr w:type="spellEnd"/>
      <w:r w:rsidRPr="008A3168">
        <w:rPr>
          <w:rFonts w:ascii="Times New Roman" w:hAnsi="Times New Roman" w:cs="Times New Roman"/>
          <w:bCs/>
          <w:sz w:val="24"/>
        </w:rPr>
        <w:t xml:space="preserve"> Diagne</w:t>
      </w:r>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Hamacodou</w:t>
      </w:r>
      <w:proofErr w:type="spellEnd"/>
      <w:r w:rsidRPr="008A3168">
        <w:rPr>
          <w:rFonts w:ascii="Times New Roman" w:hAnsi="Times New Roman" w:cs="Times New Roman"/>
          <w:bCs/>
          <w:sz w:val="24"/>
        </w:rPr>
        <w:t xml:space="preserve"> Ndiaye</w:t>
      </w:r>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Ousseynou</w:t>
      </w:r>
      <w:proofErr w:type="spellEnd"/>
      <w:r w:rsidRPr="008A3168">
        <w:rPr>
          <w:rFonts w:ascii="Times New Roman" w:hAnsi="Times New Roman" w:cs="Times New Roman"/>
          <w:bCs/>
          <w:sz w:val="24"/>
        </w:rPr>
        <w:t xml:space="preserve"> Dia</w:t>
      </w:r>
    </w:p>
    <w:p w:rsidR="009557D0" w:rsidRPr="008A3168" w:rsidRDefault="009557D0" w:rsidP="004C584D">
      <w:pPr>
        <w:spacing w:line="360" w:lineRule="auto"/>
        <w:jc w:val="both"/>
        <w:rPr>
          <w:rFonts w:ascii="Times New Roman" w:hAnsi="Times New Roman" w:cs="Times New Roman"/>
          <w:bCs/>
          <w:sz w:val="24"/>
        </w:rPr>
      </w:pPr>
      <w:r w:rsidRPr="008A3168">
        <w:rPr>
          <w:rFonts w:ascii="Times New Roman" w:hAnsi="Times New Roman" w:cs="Times New Roman"/>
          <w:bCs/>
          <w:sz w:val="24"/>
        </w:rPr>
        <w:t xml:space="preserve">Aboubacar Djibril </w:t>
      </w:r>
      <w:proofErr w:type="spellStart"/>
      <w:r w:rsidRPr="008A3168">
        <w:rPr>
          <w:rFonts w:ascii="Times New Roman" w:hAnsi="Times New Roman" w:cs="Times New Roman"/>
          <w:bCs/>
          <w:sz w:val="24"/>
        </w:rPr>
        <w:t>Sow</w:t>
      </w:r>
      <w:proofErr w:type="spellEnd"/>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Fatou</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Samb</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Seck</w:t>
      </w:r>
      <w:proofErr w:type="spellEnd"/>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Maguette</w:t>
      </w:r>
      <w:proofErr w:type="spellEnd"/>
      <w:r w:rsidRPr="008A3168">
        <w:rPr>
          <w:rFonts w:ascii="Times New Roman" w:hAnsi="Times New Roman" w:cs="Times New Roman"/>
          <w:bCs/>
          <w:sz w:val="24"/>
        </w:rPr>
        <w:t xml:space="preserve"> Ba</w:t>
      </w:r>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Fatou</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bintou</w:t>
      </w:r>
      <w:proofErr w:type="spellEnd"/>
      <w:r w:rsidRPr="008A3168">
        <w:rPr>
          <w:rFonts w:ascii="Times New Roman" w:hAnsi="Times New Roman" w:cs="Times New Roman"/>
          <w:bCs/>
          <w:sz w:val="24"/>
        </w:rPr>
        <w:t xml:space="preserve"> </w:t>
      </w:r>
      <w:proofErr w:type="spellStart"/>
      <w:r w:rsidRPr="008A3168">
        <w:rPr>
          <w:rFonts w:ascii="Times New Roman" w:hAnsi="Times New Roman" w:cs="Times New Roman"/>
          <w:bCs/>
          <w:sz w:val="24"/>
        </w:rPr>
        <w:t>Rassoul</w:t>
      </w:r>
      <w:proofErr w:type="spellEnd"/>
      <w:r w:rsidRPr="008A3168">
        <w:rPr>
          <w:rFonts w:ascii="Times New Roman" w:hAnsi="Times New Roman" w:cs="Times New Roman"/>
          <w:bCs/>
          <w:sz w:val="24"/>
        </w:rPr>
        <w:t xml:space="preserve"> Ndiaye</w:t>
      </w:r>
    </w:p>
    <w:p w:rsidR="009557D0" w:rsidRPr="008A3168" w:rsidRDefault="009557D0" w:rsidP="004C584D">
      <w:pPr>
        <w:spacing w:line="360" w:lineRule="auto"/>
        <w:jc w:val="both"/>
        <w:rPr>
          <w:rFonts w:ascii="Times New Roman" w:hAnsi="Times New Roman" w:cs="Times New Roman"/>
          <w:bCs/>
          <w:sz w:val="24"/>
        </w:rPr>
      </w:pPr>
      <w:proofErr w:type="spellStart"/>
      <w:r w:rsidRPr="008A3168">
        <w:rPr>
          <w:rFonts w:ascii="Times New Roman" w:hAnsi="Times New Roman" w:cs="Times New Roman"/>
          <w:bCs/>
          <w:sz w:val="24"/>
        </w:rPr>
        <w:t>Maimouna</w:t>
      </w:r>
      <w:proofErr w:type="spellEnd"/>
      <w:r w:rsidRPr="008A3168">
        <w:rPr>
          <w:rFonts w:ascii="Times New Roman" w:hAnsi="Times New Roman" w:cs="Times New Roman"/>
          <w:bCs/>
          <w:sz w:val="24"/>
        </w:rPr>
        <w:t xml:space="preserve"> Diallo</w:t>
      </w:r>
    </w:p>
    <w:p w:rsidR="009557D0" w:rsidRPr="00A830D1" w:rsidRDefault="009557D0" w:rsidP="009557D0">
      <w:pPr>
        <w:rPr>
          <w:rFonts w:ascii="Times New Roman" w:hAnsi="Times New Roman" w:cs="Times New Roman"/>
          <w:bCs/>
          <w:sz w:val="28"/>
        </w:rPr>
      </w:pPr>
    </w:p>
    <w:p w:rsidR="00BF7319" w:rsidRDefault="00BF7319" w:rsidP="00BF7319">
      <w:pPr>
        <w:rPr>
          <w:rFonts w:ascii="Times New Roman" w:hAnsi="Times New Roman" w:cs="Times New Roman"/>
          <w:b/>
          <w:bCs/>
          <w:color w:val="ED7D31" w:themeColor="accent2"/>
          <w:sz w:val="28"/>
          <w:u w:val="single"/>
          <w:lang w:val="fr-CA"/>
        </w:rPr>
      </w:pPr>
      <w:r w:rsidRPr="007F690B">
        <w:rPr>
          <w:rFonts w:ascii="Times New Roman" w:hAnsi="Times New Roman" w:cs="Times New Roman"/>
          <w:b/>
          <w:bCs/>
          <w:color w:val="ED7D31" w:themeColor="accent2"/>
          <w:sz w:val="28"/>
          <w:u w:val="single"/>
          <w:lang w:val="fr-CA"/>
        </w:rPr>
        <w:t>PLAN</w:t>
      </w:r>
    </w:p>
    <w:p w:rsidR="006E7A02" w:rsidRPr="006E7A02" w:rsidRDefault="006E7A02" w:rsidP="004C584D">
      <w:pPr>
        <w:spacing w:line="360" w:lineRule="auto"/>
        <w:ind w:left="708"/>
        <w:rPr>
          <w:rFonts w:ascii="Times New Roman" w:hAnsi="Times New Roman" w:cs="Times New Roman"/>
          <w:bCs/>
          <w:sz w:val="24"/>
        </w:rPr>
      </w:pPr>
      <w:r w:rsidRPr="006E7A02">
        <w:rPr>
          <w:rFonts w:ascii="Times New Roman" w:hAnsi="Times New Roman" w:cs="Times New Roman"/>
          <w:bCs/>
          <w:sz w:val="24"/>
        </w:rPr>
        <w:lastRenderedPageBreak/>
        <w:t>Introduction</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I- l’agroalimentaire : processus</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II- Identification des risques</w:t>
      </w:r>
    </w:p>
    <w:p w:rsidR="007D0CC5" w:rsidRPr="006E7A02" w:rsidRDefault="006E7A02" w:rsidP="004C584D">
      <w:pPr>
        <w:spacing w:line="360" w:lineRule="auto"/>
        <w:ind w:left="720"/>
        <w:rPr>
          <w:rFonts w:ascii="Times New Roman" w:hAnsi="Times New Roman" w:cs="Times New Roman"/>
          <w:bCs/>
          <w:sz w:val="24"/>
        </w:rPr>
      </w:pPr>
      <w:proofErr w:type="gramStart"/>
      <w:r w:rsidRPr="006E7A02">
        <w:rPr>
          <w:rFonts w:ascii="Times New Roman" w:hAnsi="Times New Roman" w:cs="Times New Roman"/>
          <w:bCs/>
          <w:sz w:val="24"/>
        </w:rPr>
        <w:t>a</w:t>
      </w:r>
      <w:proofErr w:type="gramEnd"/>
      <w:r w:rsidR="005118C0" w:rsidRPr="006E7A02">
        <w:rPr>
          <w:rFonts w:ascii="Times New Roman" w:hAnsi="Times New Roman" w:cs="Times New Roman"/>
          <w:bCs/>
          <w:sz w:val="24"/>
        </w:rPr>
        <w:t>- Risques internes</w:t>
      </w:r>
    </w:p>
    <w:p w:rsidR="007D0CC5" w:rsidRPr="006E7A02" w:rsidRDefault="006E7A02" w:rsidP="004C584D">
      <w:pPr>
        <w:spacing w:line="360" w:lineRule="auto"/>
        <w:ind w:left="720"/>
        <w:rPr>
          <w:rFonts w:ascii="Times New Roman" w:hAnsi="Times New Roman" w:cs="Times New Roman"/>
          <w:bCs/>
          <w:sz w:val="24"/>
        </w:rPr>
      </w:pPr>
      <w:proofErr w:type="gramStart"/>
      <w:r w:rsidRPr="006E7A02">
        <w:rPr>
          <w:rFonts w:ascii="Times New Roman" w:hAnsi="Times New Roman" w:cs="Times New Roman"/>
          <w:bCs/>
          <w:sz w:val="24"/>
        </w:rPr>
        <w:t>b</w:t>
      </w:r>
      <w:proofErr w:type="gramEnd"/>
      <w:r w:rsidR="005118C0" w:rsidRPr="006E7A02">
        <w:rPr>
          <w:rFonts w:ascii="Times New Roman" w:hAnsi="Times New Roman" w:cs="Times New Roman"/>
          <w:bCs/>
          <w:sz w:val="24"/>
        </w:rPr>
        <w:t>- Risques externes</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III- Evaluation des risques</w:t>
      </w:r>
    </w:p>
    <w:p w:rsidR="007D0CC5" w:rsidRPr="006E7A02" w:rsidRDefault="006E7A02" w:rsidP="004C584D">
      <w:pPr>
        <w:spacing w:line="360" w:lineRule="auto"/>
        <w:ind w:left="864"/>
        <w:rPr>
          <w:rFonts w:ascii="Times New Roman" w:hAnsi="Times New Roman" w:cs="Times New Roman"/>
          <w:bCs/>
          <w:sz w:val="24"/>
        </w:rPr>
      </w:pPr>
      <w:proofErr w:type="gramStart"/>
      <w:r w:rsidRPr="006E7A02">
        <w:rPr>
          <w:rFonts w:ascii="Times New Roman" w:hAnsi="Times New Roman" w:cs="Times New Roman"/>
          <w:bCs/>
          <w:sz w:val="24"/>
        </w:rPr>
        <w:t>a</w:t>
      </w:r>
      <w:proofErr w:type="gramEnd"/>
      <w:r w:rsidR="005118C0" w:rsidRPr="006E7A02">
        <w:rPr>
          <w:rFonts w:ascii="Times New Roman" w:hAnsi="Times New Roman" w:cs="Times New Roman"/>
          <w:bCs/>
          <w:sz w:val="24"/>
        </w:rPr>
        <w:t>- Enonce des risques</w:t>
      </w:r>
    </w:p>
    <w:p w:rsidR="007D0CC5" w:rsidRPr="006E7A02" w:rsidRDefault="006E7A02" w:rsidP="004C584D">
      <w:pPr>
        <w:spacing w:line="360" w:lineRule="auto"/>
        <w:ind w:left="840"/>
        <w:rPr>
          <w:rFonts w:ascii="Times New Roman" w:hAnsi="Times New Roman" w:cs="Times New Roman"/>
          <w:bCs/>
          <w:sz w:val="24"/>
        </w:rPr>
      </w:pPr>
      <w:proofErr w:type="gramStart"/>
      <w:r w:rsidRPr="006E7A02">
        <w:rPr>
          <w:rFonts w:ascii="Times New Roman" w:hAnsi="Times New Roman" w:cs="Times New Roman"/>
          <w:bCs/>
          <w:sz w:val="24"/>
        </w:rPr>
        <w:t>b</w:t>
      </w:r>
      <w:proofErr w:type="gramEnd"/>
      <w:r w:rsidR="005118C0" w:rsidRPr="006E7A02">
        <w:rPr>
          <w:rFonts w:ascii="Times New Roman" w:hAnsi="Times New Roman" w:cs="Times New Roman"/>
          <w:bCs/>
          <w:sz w:val="24"/>
        </w:rPr>
        <w:t>-  Registre des risques</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IV- Tableau de bord des risques</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V- Plan de gestion des risques</w:t>
      </w:r>
    </w:p>
    <w:p w:rsidR="007D0CC5" w:rsidRPr="006E7A02" w:rsidRDefault="005118C0" w:rsidP="004C584D">
      <w:pPr>
        <w:spacing w:line="360" w:lineRule="auto"/>
        <w:rPr>
          <w:rFonts w:ascii="Times New Roman" w:hAnsi="Times New Roman" w:cs="Times New Roman"/>
          <w:bCs/>
          <w:sz w:val="24"/>
        </w:rPr>
      </w:pPr>
      <w:r w:rsidRPr="006E7A02">
        <w:rPr>
          <w:rFonts w:ascii="Times New Roman" w:hAnsi="Times New Roman" w:cs="Times New Roman"/>
          <w:bCs/>
          <w:sz w:val="24"/>
        </w:rPr>
        <w:t>VI- compte rendu et communication sur les risques</w:t>
      </w:r>
    </w:p>
    <w:p w:rsidR="007D0CC5" w:rsidRPr="006E7A02" w:rsidRDefault="005118C0" w:rsidP="004C584D">
      <w:pPr>
        <w:spacing w:line="360" w:lineRule="auto"/>
        <w:ind w:left="1416"/>
        <w:rPr>
          <w:rFonts w:ascii="Times New Roman" w:hAnsi="Times New Roman" w:cs="Times New Roman"/>
          <w:bCs/>
          <w:sz w:val="24"/>
        </w:rPr>
      </w:pPr>
      <w:r w:rsidRPr="006E7A02">
        <w:rPr>
          <w:rFonts w:ascii="Times New Roman" w:hAnsi="Times New Roman" w:cs="Times New Roman"/>
          <w:bCs/>
          <w:sz w:val="24"/>
        </w:rPr>
        <w:t>Conclusion</w:t>
      </w:r>
    </w:p>
    <w:p w:rsidR="007D0CC5" w:rsidRDefault="007D0CC5" w:rsidP="00492246">
      <w:pPr>
        <w:rPr>
          <w:rFonts w:ascii="Times New Roman" w:hAnsi="Times New Roman" w:cs="Times New Roman"/>
          <w:bCs/>
          <w:sz w:val="24"/>
        </w:rPr>
      </w:pPr>
    </w:p>
    <w:p w:rsidR="00492246" w:rsidRPr="00492246" w:rsidRDefault="00492246" w:rsidP="00492246">
      <w:pPr>
        <w:rPr>
          <w:rFonts w:ascii="Times New Roman" w:hAnsi="Times New Roman" w:cs="Times New Roman"/>
          <w:bCs/>
          <w:sz w:val="24"/>
        </w:rPr>
      </w:pPr>
    </w:p>
    <w:p w:rsidR="008A3168" w:rsidRDefault="008A3168" w:rsidP="008A3168">
      <w:pPr>
        <w:jc w:val="center"/>
        <w:rPr>
          <w:rFonts w:ascii="Times New Roman" w:hAnsi="Times New Roman" w:cs="Times New Roman"/>
          <w:color w:val="ED7D31" w:themeColor="accent2"/>
          <w:sz w:val="32"/>
          <w:u w:val="single"/>
        </w:rPr>
      </w:pPr>
      <w:r w:rsidRPr="008A3168">
        <w:rPr>
          <w:rFonts w:ascii="Times New Roman" w:hAnsi="Times New Roman" w:cs="Times New Roman"/>
          <w:color w:val="ED7D31" w:themeColor="accent2"/>
          <w:sz w:val="32"/>
          <w:u w:val="single"/>
        </w:rPr>
        <w:t>Introduction :</w:t>
      </w:r>
    </w:p>
    <w:p w:rsidR="0044694D" w:rsidRDefault="0044694D" w:rsidP="008A3168">
      <w:pPr>
        <w:jc w:val="center"/>
        <w:rPr>
          <w:rFonts w:ascii="Times New Roman" w:hAnsi="Times New Roman" w:cs="Times New Roman"/>
          <w:color w:val="ED7D31" w:themeColor="accent2"/>
          <w:sz w:val="32"/>
          <w:u w:val="single"/>
        </w:rPr>
      </w:pPr>
    </w:p>
    <w:p w:rsidR="00E278F1" w:rsidRDefault="00E278F1" w:rsidP="00402C9C">
      <w:pPr>
        <w:spacing w:line="360" w:lineRule="auto"/>
        <w:rPr>
          <w:rFonts w:ascii="Times New Roman" w:hAnsi="Times New Roman" w:cs="Times New Roman"/>
          <w:color w:val="000000" w:themeColor="text1"/>
          <w:sz w:val="24"/>
        </w:rPr>
      </w:pPr>
      <w:r w:rsidRPr="00E278F1">
        <w:rPr>
          <w:rFonts w:ascii="Times New Roman" w:hAnsi="Times New Roman" w:cs="Times New Roman"/>
          <w:color w:val="000000" w:themeColor="text1"/>
          <w:sz w:val="24"/>
        </w:rPr>
        <w:t xml:space="preserve">Pour faire une introduction de notre projet qui parle de la gestion des risques </w:t>
      </w:r>
      <w:r w:rsidR="00761B89" w:rsidRPr="00E278F1">
        <w:rPr>
          <w:rFonts w:ascii="Times New Roman" w:hAnsi="Times New Roman" w:cs="Times New Roman"/>
          <w:color w:val="000000" w:themeColor="text1"/>
          <w:sz w:val="24"/>
        </w:rPr>
        <w:t>liés</w:t>
      </w:r>
      <w:r w:rsidRPr="00E278F1">
        <w:rPr>
          <w:rFonts w:ascii="Times New Roman" w:hAnsi="Times New Roman" w:cs="Times New Roman"/>
          <w:color w:val="000000" w:themeColor="text1"/>
          <w:sz w:val="24"/>
        </w:rPr>
        <w:t xml:space="preserve"> </w:t>
      </w:r>
      <w:r w:rsidR="008A04AF" w:rsidRPr="00E278F1">
        <w:rPr>
          <w:rFonts w:ascii="Times New Roman" w:hAnsi="Times New Roman" w:cs="Times New Roman"/>
          <w:color w:val="000000" w:themeColor="text1"/>
          <w:sz w:val="24"/>
        </w:rPr>
        <w:t>à</w:t>
      </w:r>
      <w:r w:rsidRPr="00E278F1">
        <w:rPr>
          <w:rFonts w:ascii="Times New Roman" w:hAnsi="Times New Roman" w:cs="Times New Roman"/>
          <w:color w:val="000000" w:themeColor="text1"/>
          <w:sz w:val="24"/>
        </w:rPr>
        <w:t xml:space="preserve"> l’agroalimentaire nous allons d’abord </w:t>
      </w:r>
      <w:r w:rsidR="008A04AF" w:rsidRPr="00E278F1">
        <w:rPr>
          <w:rFonts w:ascii="Times New Roman" w:hAnsi="Times New Roman" w:cs="Times New Roman"/>
          <w:color w:val="000000" w:themeColor="text1"/>
          <w:sz w:val="24"/>
        </w:rPr>
        <w:t>définir</w:t>
      </w:r>
      <w:r w:rsidRPr="00E278F1">
        <w:rPr>
          <w:rFonts w:ascii="Times New Roman" w:hAnsi="Times New Roman" w:cs="Times New Roman"/>
          <w:color w:val="000000" w:themeColor="text1"/>
          <w:sz w:val="24"/>
        </w:rPr>
        <w:t xml:space="preserve"> les </w:t>
      </w:r>
      <w:r w:rsidR="008A04AF" w:rsidRPr="00E278F1">
        <w:rPr>
          <w:rFonts w:ascii="Times New Roman" w:hAnsi="Times New Roman" w:cs="Times New Roman"/>
          <w:color w:val="000000" w:themeColor="text1"/>
          <w:sz w:val="24"/>
        </w:rPr>
        <w:t>différents</w:t>
      </w:r>
      <w:r w:rsidRPr="00E278F1">
        <w:rPr>
          <w:rFonts w:ascii="Times New Roman" w:hAnsi="Times New Roman" w:cs="Times New Roman"/>
          <w:color w:val="000000" w:themeColor="text1"/>
          <w:sz w:val="24"/>
        </w:rPr>
        <w:t xml:space="preserve"> termes le composant c’est dire </w:t>
      </w:r>
      <w:r>
        <w:rPr>
          <w:rFonts w:ascii="Times New Roman" w:hAnsi="Times New Roman" w:cs="Times New Roman"/>
          <w:color w:val="000000" w:themeColor="text1"/>
          <w:sz w:val="24"/>
        </w:rPr>
        <w:t xml:space="preserve">le </w:t>
      </w:r>
      <w:r w:rsidR="008A04AF">
        <w:rPr>
          <w:rFonts w:ascii="Times New Roman" w:hAnsi="Times New Roman" w:cs="Times New Roman"/>
          <w:color w:val="000000" w:themeColor="text1"/>
          <w:sz w:val="24"/>
        </w:rPr>
        <w:t>risque</w:t>
      </w:r>
      <w:r w:rsidR="008A04AF" w:rsidRPr="00E278F1">
        <w:rPr>
          <w:rFonts w:ascii="Times New Roman" w:hAnsi="Times New Roman" w:cs="Times New Roman"/>
          <w:color w:val="000000" w:themeColor="text1"/>
          <w:sz w:val="24"/>
        </w:rPr>
        <w:t>,</w:t>
      </w:r>
      <w:r w:rsidR="008A04AF">
        <w:rPr>
          <w:rFonts w:ascii="Times New Roman" w:hAnsi="Times New Roman" w:cs="Times New Roman"/>
          <w:color w:val="000000" w:themeColor="text1"/>
          <w:sz w:val="24"/>
        </w:rPr>
        <w:t xml:space="preserve"> la</w:t>
      </w:r>
      <w:r>
        <w:rPr>
          <w:rFonts w:ascii="Times New Roman" w:hAnsi="Times New Roman" w:cs="Times New Roman"/>
          <w:color w:val="000000" w:themeColor="text1"/>
          <w:sz w:val="24"/>
        </w:rPr>
        <w:t xml:space="preserve"> </w:t>
      </w:r>
      <w:r w:rsidRPr="00E278F1">
        <w:rPr>
          <w:rFonts w:ascii="Times New Roman" w:hAnsi="Times New Roman" w:cs="Times New Roman"/>
          <w:color w:val="000000" w:themeColor="text1"/>
          <w:sz w:val="24"/>
        </w:rPr>
        <w:t xml:space="preserve">gestion des risques et l’agroalimentaire afin de comprendre clairement </w:t>
      </w:r>
      <w:r>
        <w:rPr>
          <w:rFonts w:ascii="Times New Roman" w:hAnsi="Times New Roman" w:cs="Times New Roman"/>
          <w:color w:val="000000" w:themeColor="text1"/>
          <w:sz w:val="24"/>
        </w:rPr>
        <w:t>notre sujet (</w:t>
      </w:r>
      <w:r w:rsidRPr="00E278F1">
        <w:rPr>
          <w:rFonts w:ascii="Times New Roman" w:hAnsi="Times New Roman" w:cs="Times New Roman"/>
          <w:color w:val="000000" w:themeColor="text1"/>
          <w:sz w:val="24"/>
        </w:rPr>
        <w:t xml:space="preserve">la </w:t>
      </w:r>
      <w:r w:rsidRPr="00E278F1">
        <w:rPr>
          <w:rFonts w:ascii="Times New Roman" w:hAnsi="Times New Roman" w:cs="Times New Roman"/>
          <w:bCs/>
          <w:color w:val="000000" w:themeColor="text1"/>
          <w:sz w:val="24"/>
        </w:rPr>
        <w:t xml:space="preserve">gestion des risques lies </w:t>
      </w:r>
      <w:r w:rsidR="008A04AF" w:rsidRPr="00E278F1">
        <w:rPr>
          <w:rFonts w:ascii="Times New Roman" w:hAnsi="Times New Roman" w:cs="Times New Roman"/>
          <w:bCs/>
          <w:color w:val="000000" w:themeColor="text1"/>
          <w:sz w:val="24"/>
        </w:rPr>
        <w:t>l’agroalimentair</w:t>
      </w:r>
      <w:r w:rsidR="008A04AF">
        <w:rPr>
          <w:rFonts w:ascii="Times New Roman" w:hAnsi="Times New Roman" w:cs="Times New Roman"/>
          <w:bCs/>
          <w:color w:val="000000" w:themeColor="text1"/>
          <w:sz w:val="24"/>
        </w:rPr>
        <w:t>e)</w:t>
      </w:r>
      <w:r w:rsidR="008A04AF">
        <w:rPr>
          <w:rFonts w:ascii="Times New Roman" w:hAnsi="Times New Roman" w:cs="Times New Roman"/>
          <w:color w:val="000000" w:themeColor="text1"/>
          <w:sz w:val="24"/>
        </w:rPr>
        <w:t xml:space="preserve"> ainsi</w:t>
      </w:r>
      <w:r>
        <w:rPr>
          <w:rFonts w:ascii="Times New Roman" w:hAnsi="Times New Roman" w:cs="Times New Roman"/>
          <w:color w:val="000000" w:themeColor="text1"/>
          <w:sz w:val="24"/>
        </w:rPr>
        <w:t xml:space="preserve"> que son objectif principal.</w:t>
      </w:r>
    </w:p>
    <w:p w:rsidR="00E278F1" w:rsidRPr="00E278F1" w:rsidRDefault="00E278F1" w:rsidP="00402C9C">
      <w:pPr>
        <w:spacing w:line="360" w:lineRule="auto"/>
        <w:rPr>
          <w:rFonts w:ascii="Times New Roman" w:hAnsi="Times New Roman" w:cs="Times New Roman"/>
          <w:b/>
          <w:bCs/>
          <w:color w:val="000000" w:themeColor="text1"/>
          <w:sz w:val="28"/>
          <w:u w:val="single"/>
        </w:rPr>
      </w:pPr>
      <w:r w:rsidRPr="00E278F1">
        <w:rPr>
          <w:rFonts w:ascii="Times New Roman" w:hAnsi="Times New Roman" w:cs="Times New Roman"/>
          <w:b/>
          <w:bCs/>
          <w:i/>
          <w:iCs/>
          <w:color w:val="000000" w:themeColor="text1"/>
          <w:sz w:val="28"/>
          <w:u w:val="single"/>
        </w:rPr>
        <w:t>Qu’</w:t>
      </w:r>
      <w:r w:rsidR="00761B89" w:rsidRPr="00E278F1">
        <w:rPr>
          <w:rFonts w:ascii="Times New Roman" w:hAnsi="Times New Roman" w:cs="Times New Roman"/>
          <w:b/>
          <w:bCs/>
          <w:i/>
          <w:iCs/>
          <w:color w:val="000000" w:themeColor="text1"/>
          <w:sz w:val="28"/>
          <w:u w:val="single"/>
        </w:rPr>
        <w:t>est-ce</w:t>
      </w:r>
      <w:r w:rsidRPr="00E278F1">
        <w:rPr>
          <w:rFonts w:ascii="Times New Roman" w:hAnsi="Times New Roman" w:cs="Times New Roman"/>
          <w:b/>
          <w:bCs/>
          <w:i/>
          <w:iCs/>
          <w:color w:val="000000" w:themeColor="text1"/>
          <w:sz w:val="28"/>
          <w:u w:val="single"/>
        </w:rPr>
        <w:t xml:space="preserve"> que le </w:t>
      </w:r>
      <w:r w:rsidR="00761B89" w:rsidRPr="00E278F1">
        <w:rPr>
          <w:rFonts w:ascii="Times New Roman" w:hAnsi="Times New Roman" w:cs="Times New Roman"/>
          <w:b/>
          <w:bCs/>
          <w:i/>
          <w:iCs/>
          <w:color w:val="000000" w:themeColor="text1"/>
          <w:sz w:val="28"/>
          <w:u w:val="single"/>
        </w:rPr>
        <w:t>risque ?</w:t>
      </w:r>
    </w:p>
    <w:p w:rsidR="00E278F1" w:rsidRDefault="00E278F1" w:rsidP="00402C9C">
      <w:pPr>
        <w:spacing w:line="360" w:lineRule="auto"/>
        <w:jc w:val="both"/>
        <w:rPr>
          <w:rFonts w:ascii="Times New Roman" w:hAnsi="Times New Roman" w:cs="Times New Roman"/>
          <w:bCs/>
          <w:sz w:val="24"/>
        </w:rPr>
      </w:pPr>
      <w:r w:rsidRPr="00B92675">
        <w:rPr>
          <w:rFonts w:ascii="Times New Roman" w:hAnsi="Times New Roman" w:cs="Times New Roman"/>
          <w:bCs/>
          <w:sz w:val="24"/>
        </w:rPr>
        <w:t xml:space="preserve">Le risque est un danger éventuel, plus ou moins prévisible, inhérent à une situation ou à une </w:t>
      </w:r>
      <w:r w:rsidR="00761B89" w:rsidRPr="00B92675">
        <w:rPr>
          <w:rFonts w:ascii="Times New Roman" w:hAnsi="Times New Roman" w:cs="Times New Roman"/>
          <w:bCs/>
          <w:sz w:val="24"/>
        </w:rPr>
        <w:t>activité.</w:t>
      </w:r>
      <w:r w:rsidRPr="00B92675">
        <w:rPr>
          <w:rFonts w:ascii="Times New Roman" w:hAnsi="Times New Roman" w:cs="Times New Roman"/>
          <w:bCs/>
          <w:sz w:val="24"/>
        </w:rPr>
        <w:t xml:space="preserve"> Il peut être appliqué à une personne, une population, des biens, à l’environnement ou le milieu </w:t>
      </w:r>
      <w:r w:rsidR="00761B89" w:rsidRPr="00B92675">
        <w:rPr>
          <w:rFonts w:ascii="Times New Roman" w:hAnsi="Times New Roman" w:cs="Times New Roman"/>
          <w:bCs/>
          <w:sz w:val="24"/>
        </w:rPr>
        <w:t>naturel.</w:t>
      </w:r>
      <w:r w:rsidRPr="00B92675">
        <w:rPr>
          <w:rFonts w:ascii="Times New Roman" w:hAnsi="Times New Roman" w:cs="Times New Roman"/>
          <w:bCs/>
          <w:sz w:val="24"/>
        </w:rPr>
        <w:t xml:space="preserve"> Le risque est défini par la probabilité de survenue d’un événement et par l’ampleur de ses conséquences.</w:t>
      </w:r>
    </w:p>
    <w:p w:rsidR="00E278F1" w:rsidRPr="00B92675" w:rsidRDefault="00E278F1" w:rsidP="00402C9C">
      <w:pPr>
        <w:spacing w:line="360" w:lineRule="auto"/>
        <w:jc w:val="both"/>
        <w:rPr>
          <w:rFonts w:ascii="Times New Roman" w:hAnsi="Times New Roman" w:cs="Times New Roman"/>
          <w:bCs/>
          <w:sz w:val="24"/>
        </w:rPr>
      </w:pPr>
      <w:r w:rsidRPr="00B92675">
        <w:rPr>
          <w:rFonts w:ascii="Times New Roman" w:hAnsi="Times New Roman" w:cs="Times New Roman"/>
          <w:bCs/>
          <w:sz w:val="24"/>
        </w:rPr>
        <w:t xml:space="preserve">Selon la norme ISO/IEC Guide 73 fournit une définition normalisée du terme risque. Selon cette norme, le risque est défini comme l’effet de l’incertitude sur les </w:t>
      </w:r>
      <w:r w:rsidR="00761B89" w:rsidRPr="00B92675">
        <w:rPr>
          <w:rFonts w:ascii="Times New Roman" w:hAnsi="Times New Roman" w:cs="Times New Roman"/>
          <w:bCs/>
          <w:sz w:val="24"/>
        </w:rPr>
        <w:t>objectifs.</w:t>
      </w:r>
      <w:r w:rsidRPr="00B92675">
        <w:rPr>
          <w:rFonts w:ascii="Times New Roman" w:hAnsi="Times New Roman" w:cs="Times New Roman"/>
          <w:bCs/>
          <w:sz w:val="24"/>
        </w:rPr>
        <w:t xml:space="preserve"> Cette définition </w:t>
      </w:r>
      <w:r w:rsidRPr="00B92675">
        <w:rPr>
          <w:rFonts w:ascii="Times New Roman" w:hAnsi="Times New Roman" w:cs="Times New Roman"/>
          <w:bCs/>
          <w:sz w:val="24"/>
        </w:rPr>
        <w:lastRenderedPageBreak/>
        <w:t>implique que le risque est lié à l’incertitude et qu’il peut avoir un impact positif ou négatif sur les objectifs d’une organisation.</w:t>
      </w:r>
    </w:p>
    <w:p w:rsidR="00E278F1" w:rsidRPr="00BF7319" w:rsidRDefault="00E278F1" w:rsidP="00402C9C">
      <w:pPr>
        <w:spacing w:line="360" w:lineRule="auto"/>
        <w:jc w:val="both"/>
        <w:rPr>
          <w:rFonts w:ascii="Times New Roman" w:hAnsi="Times New Roman" w:cs="Times New Roman"/>
          <w:bCs/>
          <w:color w:val="000000" w:themeColor="text1"/>
          <w:sz w:val="24"/>
        </w:rPr>
      </w:pPr>
      <w:r w:rsidRPr="00B92675">
        <w:rPr>
          <w:rFonts w:ascii="Times New Roman" w:hAnsi="Times New Roman" w:cs="Times New Roman"/>
          <w:bCs/>
          <w:sz w:val="24"/>
        </w:rPr>
        <w:t xml:space="preserve">La norme ISO/IEC Guide 73 fournit également une définition du terme conséquence (ou gravité ou impact), qui est défini comme le résultat d’un événement affectant les objectifs, et </w:t>
      </w:r>
      <w:r w:rsidRPr="00BF7319">
        <w:rPr>
          <w:rFonts w:ascii="Times New Roman" w:hAnsi="Times New Roman" w:cs="Times New Roman"/>
          <w:bCs/>
          <w:color w:val="000000" w:themeColor="text1"/>
          <w:sz w:val="24"/>
        </w:rPr>
        <w:t xml:space="preserve">qui peut être positif ou </w:t>
      </w:r>
      <w:r w:rsidR="00761B89" w:rsidRPr="00BF7319">
        <w:rPr>
          <w:rFonts w:ascii="Times New Roman" w:hAnsi="Times New Roman" w:cs="Times New Roman"/>
          <w:bCs/>
          <w:color w:val="000000" w:themeColor="text1"/>
          <w:sz w:val="24"/>
        </w:rPr>
        <w:t>négatif.</w:t>
      </w:r>
    </w:p>
    <w:p w:rsidR="00BF7319" w:rsidRPr="00BF7319" w:rsidRDefault="00BF7319" w:rsidP="00402C9C">
      <w:pPr>
        <w:spacing w:line="360" w:lineRule="auto"/>
        <w:rPr>
          <w:rFonts w:ascii="Times New Roman" w:hAnsi="Times New Roman" w:cs="Times New Roman"/>
          <w:b/>
          <w:bCs/>
          <w:color w:val="000000" w:themeColor="text1"/>
          <w:sz w:val="28"/>
          <w:u w:val="single"/>
        </w:rPr>
      </w:pPr>
      <w:r w:rsidRPr="00BF7319">
        <w:rPr>
          <w:rFonts w:ascii="Times New Roman" w:hAnsi="Times New Roman" w:cs="Times New Roman"/>
          <w:b/>
          <w:bCs/>
          <w:i/>
          <w:iCs/>
          <w:color w:val="000000" w:themeColor="text1"/>
          <w:sz w:val="28"/>
          <w:u w:val="single"/>
        </w:rPr>
        <w:t>Qu’</w:t>
      </w:r>
      <w:r w:rsidR="00761B89" w:rsidRPr="00BF7319">
        <w:rPr>
          <w:rFonts w:ascii="Times New Roman" w:hAnsi="Times New Roman" w:cs="Times New Roman"/>
          <w:b/>
          <w:bCs/>
          <w:i/>
          <w:iCs/>
          <w:color w:val="000000" w:themeColor="text1"/>
          <w:sz w:val="28"/>
          <w:u w:val="single"/>
        </w:rPr>
        <w:t>est-ce</w:t>
      </w:r>
      <w:r w:rsidRPr="00BF7319">
        <w:rPr>
          <w:rFonts w:ascii="Times New Roman" w:hAnsi="Times New Roman" w:cs="Times New Roman"/>
          <w:b/>
          <w:bCs/>
          <w:i/>
          <w:iCs/>
          <w:color w:val="000000" w:themeColor="text1"/>
          <w:sz w:val="28"/>
          <w:u w:val="single"/>
        </w:rPr>
        <w:t xml:space="preserve"> que la gestion des </w:t>
      </w:r>
      <w:r w:rsidR="00761B89" w:rsidRPr="00BF7319">
        <w:rPr>
          <w:rFonts w:ascii="Times New Roman" w:hAnsi="Times New Roman" w:cs="Times New Roman"/>
          <w:b/>
          <w:bCs/>
          <w:i/>
          <w:iCs/>
          <w:color w:val="000000" w:themeColor="text1"/>
          <w:sz w:val="28"/>
          <w:u w:val="single"/>
        </w:rPr>
        <w:t>risques ?</w:t>
      </w:r>
    </w:p>
    <w:p w:rsidR="00BF7319" w:rsidRPr="00E278F1" w:rsidRDefault="00BF7319" w:rsidP="00402C9C">
      <w:pPr>
        <w:spacing w:line="360" w:lineRule="auto"/>
        <w:jc w:val="both"/>
        <w:rPr>
          <w:rFonts w:ascii="Times New Roman" w:hAnsi="Times New Roman" w:cs="Times New Roman"/>
          <w:bCs/>
          <w:sz w:val="24"/>
        </w:rPr>
      </w:pPr>
      <w:r w:rsidRPr="00B92675">
        <w:rPr>
          <w:rFonts w:ascii="Times New Roman" w:hAnsi="Times New Roman" w:cs="Times New Roman"/>
          <w:bCs/>
          <w:sz w:val="24"/>
        </w:rPr>
        <w:t>La gestion des risques est un processus qui permet aux organisations de prévoir, d’identifier et d’évaluer les risques qui peuvent affecter leurs activités, et de mettre en place des stratégies pour les gérer. Elle est utilisée dans divers domaines tels que la finance, l’assurance, la santé, l’environnement et la sécurité.</w:t>
      </w:r>
    </w:p>
    <w:p w:rsidR="008A3168" w:rsidRPr="008A3168" w:rsidRDefault="008A3168" w:rsidP="00402C9C">
      <w:pPr>
        <w:spacing w:line="360" w:lineRule="auto"/>
        <w:rPr>
          <w:rFonts w:ascii="Times New Roman" w:hAnsi="Times New Roman" w:cs="Times New Roman"/>
          <w:b/>
          <w:i/>
          <w:color w:val="000000" w:themeColor="text1"/>
          <w:sz w:val="28"/>
          <w:u w:val="single"/>
        </w:rPr>
      </w:pPr>
      <w:r>
        <w:rPr>
          <w:rFonts w:ascii="Times New Roman" w:hAnsi="Times New Roman" w:cs="Times New Roman"/>
          <w:b/>
          <w:i/>
          <w:color w:val="000000" w:themeColor="text1"/>
          <w:sz w:val="28"/>
          <w:u w:val="single"/>
        </w:rPr>
        <w:t>L’agroalimentaire : Qu’</w:t>
      </w:r>
      <w:r w:rsidR="00761B89">
        <w:rPr>
          <w:rFonts w:ascii="Times New Roman" w:hAnsi="Times New Roman" w:cs="Times New Roman"/>
          <w:b/>
          <w:i/>
          <w:color w:val="000000" w:themeColor="text1"/>
          <w:sz w:val="28"/>
          <w:u w:val="single"/>
        </w:rPr>
        <w:t>est-ce</w:t>
      </w:r>
      <w:r>
        <w:rPr>
          <w:rFonts w:ascii="Times New Roman" w:hAnsi="Times New Roman" w:cs="Times New Roman"/>
          <w:b/>
          <w:i/>
          <w:color w:val="000000" w:themeColor="text1"/>
          <w:sz w:val="28"/>
          <w:u w:val="single"/>
        </w:rPr>
        <w:t xml:space="preserve"> que c’est ?</w:t>
      </w:r>
    </w:p>
    <w:p w:rsidR="008A3168" w:rsidRDefault="008A3168" w:rsidP="00402C9C">
      <w:pPr>
        <w:spacing w:line="360" w:lineRule="auto"/>
        <w:rPr>
          <w:rFonts w:ascii="Times New Roman" w:hAnsi="Times New Roman" w:cs="Times New Roman"/>
          <w:color w:val="ED7D31" w:themeColor="accent2"/>
          <w:sz w:val="32"/>
          <w:u w:val="single"/>
        </w:rPr>
      </w:pPr>
      <w:r w:rsidRPr="008A3168">
        <w:rPr>
          <w:rFonts w:ascii="Times New Roman" w:hAnsi="Times New Roman" w:cs="Times New Roman"/>
          <w:sz w:val="24"/>
        </w:rPr>
        <w:t xml:space="preserve"> L’agroalimentaire est un adjectif ou un nom qui désigne les produits agricoles conditionnés ou transformés par l’industrie. Il s’applique aussi au complexe ou au système qui regroupe les activités de production, de transformation, de distribution et de consommation de ces produits. L’industrie agroalimentaire est le secteur économique qui fabrique et commercialise ces produits</w:t>
      </w:r>
      <w:r w:rsidRPr="008A3168">
        <w:rPr>
          <w:rFonts w:ascii="Times New Roman" w:hAnsi="Times New Roman" w:cs="Times New Roman"/>
          <w:color w:val="ED7D31" w:themeColor="accent2"/>
          <w:sz w:val="32"/>
          <w:u w:val="single"/>
        </w:rPr>
        <w:t>.</w:t>
      </w:r>
    </w:p>
    <w:p w:rsidR="00BF7319" w:rsidRDefault="00761B89" w:rsidP="00402C9C">
      <w:pPr>
        <w:spacing w:line="360" w:lineRule="auto"/>
        <w:rPr>
          <w:rFonts w:ascii="Times New Roman" w:hAnsi="Times New Roman" w:cs="Times New Roman"/>
          <w:b/>
          <w:color w:val="000000" w:themeColor="text1"/>
          <w:sz w:val="24"/>
        </w:rPr>
      </w:pPr>
      <w:r w:rsidRPr="00BF7319">
        <w:rPr>
          <w:rFonts w:ascii="Times New Roman" w:hAnsi="Times New Roman" w:cs="Times New Roman"/>
          <w:color w:val="000000" w:themeColor="text1"/>
          <w:sz w:val="24"/>
        </w:rPr>
        <w:t>A</w:t>
      </w:r>
      <w:r>
        <w:rPr>
          <w:rFonts w:ascii="Times New Roman" w:hAnsi="Times New Roman" w:cs="Times New Roman"/>
          <w:color w:val="000000" w:themeColor="text1"/>
          <w:sz w:val="24"/>
        </w:rPr>
        <w:t>près</w:t>
      </w:r>
      <w:r w:rsidR="00BF7319">
        <w:rPr>
          <w:rFonts w:ascii="Times New Roman" w:hAnsi="Times New Roman" w:cs="Times New Roman"/>
          <w:color w:val="000000" w:themeColor="text1"/>
          <w:sz w:val="24"/>
        </w:rPr>
        <w:t xml:space="preserve"> avoir </w:t>
      </w:r>
      <w:r w:rsidR="008A04AF">
        <w:rPr>
          <w:rFonts w:ascii="Times New Roman" w:hAnsi="Times New Roman" w:cs="Times New Roman"/>
          <w:color w:val="000000" w:themeColor="text1"/>
          <w:sz w:val="24"/>
        </w:rPr>
        <w:t>défini</w:t>
      </w:r>
      <w:r w:rsidR="00BF7319" w:rsidRPr="00BF7319">
        <w:rPr>
          <w:rFonts w:ascii="Times New Roman" w:hAnsi="Times New Roman" w:cs="Times New Roman"/>
          <w:color w:val="000000" w:themeColor="text1"/>
          <w:sz w:val="24"/>
        </w:rPr>
        <w:t xml:space="preserve"> explicitement cha</w:t>
      </w:r>
      <w:r w:rsidR="008A04AF">
        <w:rPr>
          <w:rFonts w:ascii="Times New Roman" w:hAnsi="Times New Roman" w:cs="Times New Roman"/>
          <w:color w:val="000000" w:themeColor="text1"/>
          <w:sz w:val="24"/>
        </w:rPr>
        <w:t xml:space="preserve">cun de ces termes nous pouvons </w:t>
      </w:r>
      <w:r w:rsidR="00BF7319" w:rsidRPr="00BF7319">
        <w:rPr>
          <w:rFonts w:ascii="Times New Roman" w:hAnsi="Times New Roman" w:cs="Times New Roman"/>
          <w:color w:val="000000" w:themeColor="text1"/>
          <w:sz w:val="24"/>
        </w:rPr>
        <w:t xml:space="preserve">maintenant </w:t>
      </w:r>
      <w:r w:rsidR="008A04AF" w:rsidRPr="00BF7319">
        <w:rPr>
          <w:rFonts w:ascii="Times New Roman" w:hAnsi="Times New Roman" w:cs="Times New Roman"/>
          <w:color w:val="000000" w:themeColor="text1"/>
          <w:sz w:val="24"/>
        </w:rPr>
        <w:t>définir</w:t>
      </w:r>
      <w:r w:rsidR="00BF7319" w:rsidRPr="00BF7319">
        <w:rPr>
          <w:rFonts w:ascii="Times New Roman" w:hAnsi="Times New Roman" w:cs="Times New Roman"/>
          <w:color w:val="000000" w:themeColor="text1"/>
          <w:sz w:val="24"/>
        </w:rPr>
        <w:t xml:space="preserve"> en termes beaucoup plus clair c</w:t>
      </w:r>
      <w:r w:rsidR="00BF7319">
        <w:rPr>
          <w:rFonts w:ascii="Times New Roman" w:hAnsi="Times New Roman" w:cs="Times New Roman"/>
          <w:color w:val="000000" w:themeColor="text1"/>
          <w:sz w:val="24"/>
        </w:rPr>
        <w:t>e que c’est</w:t>
      </w:r>
      <w:r w:rsidR="00BF7319">
        <w:rPr>
          <w:rFonts w:ascii="Times New Roman" w:hAnsi="Times New Roman" w:cs="Times New Roman"/>
          <w:b/>
          <w:color w:val="000000" w:themeColor="text1"/>
          <w:sz w:val="24"/>
        </w:rPr>
        <w:t> :</w:t>
      </w:r>
    </w:p>
    <w:p w:rsidR="006806ED" w:rsidRPr="006806ED" w:rsidRDefault="00761B89" w:rsidP="00402C9C">
      <w:pPr>
        <w:spacing w:line="360" w:lineRule="auto"/>
        <w:rPr>
          <w:rFonts w:ascii="Times New Roman" w:hAnsi="Times New Roman" w:cs="Times New Roman"/>
          <w:color w:val="000000" w:themeColor="text1"/>
          <w:sz w:val="24"/>
        </w:rPr>
      </w:pPr>
      <w:r w:rsidRPr="009A1389">
        <w:rPr>
          <w:rFonts w:ascii="Times New Roman" w:hAnsi="Times New Roman" w:cs="Times New Roman"/>
          <w:b/>
          <w:sz w:val="24"/>
        </w:rPr>
        <w:t>La</w:t>
      </w:r>
      <w:r w:rsidR="00BF7319" w:rsidRPr="009A1389">
        <w:rPr>
          <w:rFonts w:ascii="Times New Roman" w:hAnsi="Times New Roman" w:cs="Times New Roman"/>
          <w:b/>
          <w:sz w:val="24"/>
        </w:rPr>
        <w:t xml:space="preserve"> gestion des risques </w:t>
      </w:r>
      <w:r w:rsidR="005E1D83" w:rsidRPr="009A1389">
        <w:rPr>
          <w:rFonts w:ascii="Times New Roman" w:hAnsi="Times New Roman" w:cs="Times New Roman"/>
          <w:b/>
          <w:sz w:val="24"/>
        </w:rPr>
        <w:t>liés</w:t>
      </w:r>
      <w:r w:rsidR="00BF7319" w:rsidRPr="009A1389">
        <w:rPr>
          <w:rFonts w:ascii="Times New Roman" w:hAnsi="Times New Roman" w:cs="Times New Roman"/>
          <w:b/>
          <w:sz w:val="24"/>
        </w:rPr>
        <w:t xml:space="preserve"> </w:t>
      </w:r>
      <w:r w:rsidRPr="009A1389">
        <w:rPr>
          <w:rFonts w:ascii="Times New Roman" w:hAnsi="Times New Roman" w:cs="Times New Roman"/>
          <w:b/>
          <w:sz w:val="24"/>
        </w:rPr>
        <w:t>à</w:t>
      </w:r>
      <w:r w:rsidR="00BF7319" w:rsidRPr="009A1389">
        <w:rPr>
          <w:rFonts w:ascii="Times New Roman" w:hAnsi="Times New Roman" w:cs="Times New Roman"/>
          <w:b/>
          <w:sz w:val="24"/>
        </w:rPr>
        <w:t xml:space="preserve"> l’agroalimentaire</w:t>
      </w:r>
      <w:r w:rsidR="006806ED" w:rsidRPr="009A1389">
        <w:rPr>
          <w:rFonts w:ascii="Times New Roman" w:hAnsi="Times New Roman" w:cs="Times New Roman"/>
          <w:b/>
          <w:sz w:val="24"/>
        </w:rPr>
        <w:t> </w:t>
      </w:r>
      <w:r w:rsidR="006806ED">
        <w:rPr>
          <w:rFonts w:ascii="Times New Roman" w:hAnsi="Times New Roman" w:cs="Times New Roman"/>
          <w:b/>
          <w:color w:val="000000" w:themeColor="text1"/>
          <w:sz w:val="24"/>
        </w:rPr>
        <w:t>:</w:t>
      </w:r>
      <w:r w:rsidR="006806ED" w:rsidRPr="006806ED">
        <w:t xml:space="preserve"> </w:t>
      </w:r>
      <w:r w:rsidR="006806ED" w:rsidRPr="006806ED">
        <w:rPr>
          <w:rFonts w:ascii="Times New Roman" w:hAnsi="Times New Roman" w:cs="Times New Roman"/>
          <w:color w:val="000000" w:themeColor="text1"/>
          <w:sz w:val="24"/>
        </w:rPr>
        <w:t>c’est un est un ensemble de mesures et de pratiques visant à identifier, évaluer et gérer les risques liés à la production, la transformation, la distribution et la consommation des produits alimentaires</w:t>
      </w:r>
      <w:r w:rsidR="006806ED">
        <w:rPr>
          <w:rFonts w:ascii="Times New Roman" w:hAnsi="Times New Roman" w:cs="Times New Roman"/>
          <w:color w:val="000000" w:themeColor="text1"/>
          <w:sz w:val="24"/>
        </w:rPr>
        <w:t>.</w:t>
      </w:r>
      <w:r w:rsidR="006806ED" w:rsidRPr="006806ED">
        <w:t xml:space="preserve"> </w:t>
      </w:r>
    </w:p>
    <w:p w:rsidR="002B7F66" w:rsidRDefault="006806ED" w:rsidP="00402C9C">
      <w:pPr>
        <w:spacing w:line="360" w:lineRule="auto"/>
        <w:rPr>
          <w:rFonts w:ascii="Times New Roman" w:hAnsi="Times New Roman" w:cs="Times New Roman"/>
          <w:color w:val="000000" w:themeColor="text1"/>
          <w:sz w:val="24"/>
        </w:rPr>
      </w:pPr>
      <w:r w:rsidRPr="006806ED">
        <w:rPr>
          <w:rFonts w:ascii="Times New Roman" w:hAnsi="Times New Roman" w:cs="Times New Roman"/>
          <w:color w:val="000000" w:themeColor="text1"/>
          <w:sz w:val="24"/>
        </w:rPr>
        <w:t xml:space="preserve">La gestion des risques agroalimentaires implique l'application de normes de sécurité alimentaire strictes tout au long de la chaîne alimentaire, depuis la production jusqu'à la </w:t>
      </w:r>
      <w:r w:rsidR="00761B89" w:rsidRPr="006806ED">
        <w:rPr>
          <w:rFonts w:ascii="Times New Roman" w:hAnsi="Times New Roman" w:cs="Times New Roman"/>
          <w:color w:val="000000" w:themeColor="text1"/>
          <w:sz w:val="24"/>
        </w:rPr>
        <w:t>consommation.</w:t>
      </w:r>
      <w:r w:rsidRPr="006806ED">
        <w:rPr>
          <w:rFonts w:ascii="Times New Roman" w:hAnsi="Times New Roman" w:cs="Times New Roman"/>
          <w:color w:val="000000" w:themeColor="text1"/>
          <w:sz w:val="24"/>
        </w:rPr>
        <w:t xml:space="preserve"> Elle comprend également la mise en place de systèmes de surveillance et de contrôle qualité pour détecter et prévenir les risques sanitaires</w:t>
      </w:r>
      <w:r>
        <w:rPr>
          <w:rFonts w:ascii="Times New Roman" w:hAnsi="Times New Roman" w:cs="Times New Roman"/>
          <w:color w:val="000000" w:themeColor="text1"/>
          <w:sz w:val="24"/>
        </w:rPr>
        <w:t>.</w:t>
      </w:r>
    </w:p>
    <w:p w:rsidR="00492246" w:rsidRDefault="00492246" w:rsidP="00402C9C">
      <w:pPr>
        <w:spacing w:line="360" w:lineRule="auto"/>
        <w:rPr>
          <w:rFonts w:ascii="Times New Roman" w:hAnsi="Times New Roman" w:cs="Times New Roman"/>
          <w:color w:val="000000" w:themeColor="text1"/>
          <w:sz w:val="24"/>
        </w:rPr>
      </w:pPr>
    </w:p>
    <w:p w:rsidR="004B482C" w:rsidRPr="004B482C" w:rsidRDefault="005E1D83" w:rsidP="00402C9C">
      <w:pPr>
        <w:pStyle w:val="Paragraphedeliste"/>
        <w:numPr>
          <w:ilvl w:val="0"/>
          <w:numId w:val="21"/>
        </w:numPr>
        <w:spacing w:line="360" w:lineRule="auto"/>
        <w:jc w:val="center"/>
        <w:rPr>
          <w:rFonts w:ascii="Times New Roman" w:hAnsi="Times New Roman" w:cs="Times New Roman"/>
          <w:bCs/>
          <w:color w:val="ED7D31" w:themeColor="accent2"/>
          <w:sz w:val="32"/>
          <w:u w:val="single"/>
        </w:rPr>
      </w:pPr>
      <w:r w:rsidRPr="004B482C">
        <w:rPr>
          <w:rFonts w:ascii="Times New Roman" w:hAnsi="Times New Roman" w:cs="Times New Roman"/>
          <w:bCs/>
          <w:color w:val="ED7D31" w:themeColor="accent2"/>
          <w:sz w:val="32"/>
          <w:u w:val="single"/>
        </w:rPr>
        <w:t>L’agroalimentaire</w:t>
      </w:r>
      <w:r w:rsidR="004B482C" w:rsidRPr="004B482C">
        <w:rPr>
          <w:rFonts w:ascii="Times New Roman" w:hAnsi="Times New Roman" w:cs="Times New Roman"/>
          <w:bCs/>
          <w:color w:val="ED7D31" w:themeColor="accent2"/>
          <w:sz w:val="32"/>
          <w:u w:val="single"/>
        </w:rPr>
        <w:t xml:space="preserve"> : </w:t>
      </w:r>
      <w:r w:rsidR="004B482C">
        <w:rPr>
          <w:rFonts w:ascii="Times New Roman" w:hAnsi="Times New Roman" w:cs="Times New Roman"/>
          <w:bCs/>
          <w:color w:val="ED7D31" w:themeColor="accent2"/>
          <w:sz w:val="32"/>
        </w:rPr>
        <w:t>P</w:t>
      </w:r>
      <w:r w:rsidR="004B482C" w:rsidRPr="004B482C">
        <w:rPr>
          <w:rFonts w:ascii="Times New Roman" w:hAnsi="Times New Roman" w:cs="Times New Roman"/>
          <w:bCs/>
          <w:color w:val="ED7D31" w:themeColor="accent2"/>
          <w:sz w:val="32"/>
        </w:rPr>
        <w:t>rocessus</w:t>
      </w:r>
    </w:p>
    <w:p w:rsidR="004B482C" w:rsidRPr="004B482C" w:rsidRDefault="004B482C" w:rsidP="00402C9C">
      <w:pPr>
        <w:spacing w:line="360" w:lineRule="auto"/>
        <w:rPr>
          <w:rFonts w:ascii="Times New Roman" w:hAnsi="Times New Roman" w:cs="Times New Roman"/>
          <w:bCs/>
          <w:sz w:val="24"/>
        </w:rPr>
      </w:pPr>
      <w:r w:rsidRPr="004B482C">
        <w:rPr>
          <w:rFonts w:ascii="Times New Roman" w:hAnsi="Times New Roman" w:cs="Times New Roman"/>
          <w:bCs/>
          <w:sz w:val="24"/>
        </w:rPr>
        <w:lastRenderedPageBreak/>
        <w:t>L'industrie agroalimentaire est un secteur industriel qui transforme les produits alimentaires issus de l'agriculture ou de la pêche en aliments industriels destinés à la consommation humaine. Les processus de l'industrie agroalimentaire sont nombreux et variés, mais ils ont tous pour objectif de transformer les matières premières en produits finis. Les processus peuvent inclure la récolte, le nettoyage, la transformation, la conservation et l'emballage des produ</w:t>
      </w:r>
      <w:r>
        <w:rPr>
          <w:rFonts w:ascii="Times New Roman" w:hAnsi="Times New Roman" w:cs="Times New Roman"/>
          <w:bCs/>
          <w:sz w:val="24"/>
        </w:rPr>
        <w:t xml:space="preserve">its alimentaires. </w:t>
      </w:r>
    </w:p>
    <w:p w:rsidR="004B482C" w:rsidRPr="004B482C" w:rsidRDefault="004B482C" w:rsidP="00402C9C">
      <w:pPr>
        <w:spacing w:line="360" w:lineRule="auto"/>
        <w:rPr>
          <w:rFonts w:ascii="Times New Roman" w:hAnsi="Times New Roman" w:cs="Times New Roman"/>
          <w:bCs/>
          <w:sz w:val="24"/>
        </w:rPr>
      </w:pPr>
      <w:r w:rsidRPr="004B482C">
        <w:rPr>
          <w:rFonts w:ascii="Times New Roman" w:hAnsi="Times New Roman" w:cs="Times New Roman"/>
          <w:bCs/>
          <w:sz w:val="24"/>
        </w:rPr>
        <w:t>Les processus de transformation des aliments peuvent être divisés en plusieurs étapes, notamment le traitement thermique, le traitement mécanique, le traitement chimique et le traitement biologique ⁴. Le traitement thermique est utilisé pour tuer les bactéries et autres micro-organismes dans les aliments. Le traitement mécanique est utilisé pour couper, hacher, mélanger et broyer les aliments. Le traitement chimique est utilisé pour ajouter des conservateurs et des additifs aux aliments. Le traitement biologique est utili</w:t>
      </w:r>
      <w:r>
        <w:rPr>
          <w:rFonts w:ascii="Times New Roman" w:hAnsi="Times New Roman" w:cs="Times New Roman"/>
          <w:bCs/>
          <w:sz w:val="24"/>
        </w:rPr>
        <w:t>sé pour fermenter les aliments.</w:t>
      </w:r>
    </w:p>
    <w:p w:rsidR="004B482C" w:rsidRPr="004B482C" w:rsidRDefault="004B482C" w:rsidP="00402C9C">
      <w:pPr>
        <w:spacing w:line="360" w:lineRule="auto"/>
        <w:rPr>
          <w:rFonts w:ascii="Times New Roman" w:hAnsi="Times New Roman" w:cs="Times New Roman"/>
          <w:bCs/>
          <w:sz w:val="24"/>
        </w:rPr>
      </w:pPr>
      <w:r w:rsidRPr="004B482C">
        <w:rPr>
          <w:rFonts w:ascii="Times New Roman" w:hAnsi="Times New Roman" w:cs="Times New Roman"/>
          <w:bCs/>
          <w:sz w:val="24"/>
        </w:rPr>
        <w:t>Les processus de l'industrie agroalimentaire sont réglementés par des normes strictes en matière de sécurité alimentaire et d'hygiène. Les entreprises doivent se conformer à ces normes pour garantir que leurs produits sont sûrs pour la consommation humaine. Les normes comprennent des exigences en matière d'étiquetage des aliments, de traçabilité des ingrédients et de gestion des allergènes.</w:t>
      </w:r>
    </w:p>
    <w:p w:rsidR="004B482C" w:rsidRDefault="004B482C" w:rsidP="00402C9C">
      <w:pPr>
        <w:spacing w:line="360" w:lineRule="auto"/>
        <w:ind w:left="360"/>
        <w:jc w:val="center"/>
        <w:rPr>
          <w:rFonts w:ascii="Times New Roman" w:hAnsi="Times New Roman" w:cs="Times New Roman"/>
          <w:bCs/>
          <w:color w:val="ED7D31" w:themeColor="accent2"/>
          <w:sz w:val="32"/>
          <w:u w:val="single"/>
        </w:rPr>
      </w:pPr>
    </w:p>
    <w:p w:rsidR="002B7F66" w:rsidRPr="004B482C" w:rsidRDefault="004B482C" w:rsidP="00402C9C">
      <w:pPr>
        <w:spacing w:line="360" w:lineRule="auto"/>
        <w:ind w:left="720"/>
        <w:jc w:val="center"/>
        <w:rPr>
          <w:rFonts w:ascii="Times New Roman" w:hAnsi="Times New Roman" w:cs="Times New Roman"/>
          <w:bCs/>
          <w:color w:val="ED7D31" w:themeColor="accent2"/>
          <w:sz w:val="32"/>
          <w:u w:val="single"/>
        </w:rPr>
      </w:pPr>
      <w:r w:rsidRPr="004B482C">
        <w:rPr>
          <w:rFonts w:ascii="Times New Roman" w:hAnsi="Times New Roman" w:cs="Times New Roman"/>
          <w:bCs/>
          <w:color w:val="ED7D31" w:themeColor="accent2"/>
          <w:sz w:val="32"/>
        </w:rPr>
        <w:t>II.</w:t>
      </w:r>
      <w:r w:rsidRPr="004B482C">
        <w:rPr>
          <w:rFonts w:ascii="Times New Roman" w:hAnsi="Times New Roman" w:cs="Times New Roman"/>
          <w:bCs/>
          <w:color w:val="ED7D31" w:themeColor="accent2"/>
          <w:sz w:val="32"/>
        </w:rPr>
        <w:tab/>
      </w:r>
      <w:r w:rsidRPr="004B482C">
        <w:rPr>
          <w:rFonts w:ascii="Times New Roman" w:hAnsi="Times New Roman" w:cs="Times New Roman"/>
          <w:bCs/>
          <w:color w:val="ED7D31" w:themeColor="accent2"/>
          <w:sz w:val="32"/>
          <w:u w:val="single"/>
        </w:rPr>
        <w:t>I</w:t>
      </w:r>
      <w:r w:rsidR="00D978CB" w:rsidRPr="004B482C">
        <w:rPr>
          <w:rFonts w:ascii="Times New Roman" w:hAnsi="Times New Roman" w:cs="Times New Roman"/>
          <w:bCs/>
          <w:color w:val="ED7D31" w:themeColor="accent2"/>
          <w:sz w:val="32"/>
          <w:u w:val="single"/>
        </w:rPr>
        <w:t>dentification des risques</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 xml:space="preserve">Contamination </w:t>
      </w:r>
      <w:r w:rsidR="0069026D" w:rsidRPr="00560126">
        <w:rPr>
          <w:rFonts w:ascii="Times New Roman" w:hAnsi="Times New Roman" w:cs="Times New Roman"/>
          <w:bCs/>
          <w:sz w:val="24"/>
        </w:rPr>
        <w:t>bactérienne</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 xml:space="preserve">Falsification des produits </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Embargo</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Mauvaise gestion de stockage</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 xml:space="preserve">Fluctuation des prix des </w:t>
      </w:r>
      <w:r w:rsidR="0069026D" w:rsidRPr="00560126">
        <w:rPr>
          <w:rFonts w:ascii="Times New Roman" w:hAnsi="Times New Roman" w:cs="Times New Roman"/>
          <w:bCs/>
          <w:sz w:val="24"/>
        </w:rPr>
        <w:t>matières</w:t>
      </w:r>
      <w:r w:rsidRPr="00560126">
        <w:rPr>
          <w:rFonts w:ascii="Times New Roman" w:hAnsi="Times New Roman" w:cs="Times New Roman"/>
          <w:bCs/>
          <w:sz w:val="24"/>
        </w:rPr>
        <w:t xml:space="preserve"> </w:t>
      </w:r>
      <w:r w:rsidR="0069026D" w:rsidRPr="00560126">
        <w:rPr>
          <w:rFonts w:ascii="Times New Roman" w:hAnsi="Times New Roman" w:cs="Times New Roman"/>
          <w:bCs/>
          <w:sz w:val="24"/>
        </w:rPr>
        <w:t>premières</w:t>
      </w:r>
      <w:r w:rsidRPr="00560126">
        <w:rPr>
          <w:rFonts w:ascii="Times New Roman" w:hAnsi="Times New Roman" w:cs="Times New Roman"/>
          <w:bCs/>
          <w:sz w:val="24"/>
        </w:rPr>
        <w:t xml:space="preserve"> sur les marches</w:t>
      </w:r>
    </w:p>
    <w:p w:rsidR="00560126" w:rsidRPr="00560126" w:rsidRDefault="00560126"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 xml:space="preserve">Pollution </w:t>
      </w:r>
      <w:r w:rsidR="0069026D" w:rsidRPr="00560126">
        <w:rPr>
          <w:rFonts w:ascii="Times New Roman" w:hAnsi="Times New Roman" w:cs="Times New Roman"/>
          <w:bCs/>
          <w:sz w:val="24"/>
        </w:rPr>
        <w:t>atmosphérique</w:t>
      </w:r>
      <w:r w:rsidRPr="00560126">
        <w:rPr>
          <w:rFonts w:ascii="Times New Roman" w:hAnsi="Times New Roman" w:cs="Times New Roman"/>
          <w:bCs/>
          <w:sz w:val="24"/>
        </w:rPr>
        <w:t>/Changement climatique</w:t>
      </w:r>
    </w:p>
    <w:p w:rsidR="00560126" w:rsidRPr="00560126" w:rsidRDefault="0069026D"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Machine</w:t>
      </w:r>
      <w:r w:rsidR="00560126" w:rsidRPr="00560126">
        <w:rPr>
          <w:rFonts w:ascii="Times New Roman" w:hAnsi="Times New Roman" w:cs="Times New Roman"/>
          <w:bCs/>
          <w:sz w:val="24"/>
        </w:rPr>
        <w:t xml:space="preserve"> ou objet tranchant/</w:t>
      </w:r>
      <w:r w:rsidRPr="00560126">
        <w:rPr>
          <w:rFonts w:ascii="Times New Roman" w:hAnsi="Times New Roman" w:cs="Times New Roman"/>
          <w:bCs/>
          <w:sz w:val="24"/>
        </w:rPr>
        <w:t>Réaction</w:t>
      </w:r>
      <w:r w:rsidR="00560126" w:rsidRPr="00560126">
        <w:rPr>
          <w:rFonts w:ascii="Times New Roman" w:hAnsi="Times New Roman" w:cs="Times New Roman"/>
          <w:bCs/>
          <w:sz w:val="24"/>
        </w:rPr>
        <w:t xml:space="preserve"> chimique </w:t>
      </w:r>
      <w:r w:rsidRPr="00560126">
        <w:rPr>
          <w:rFonts w:ascii="Times New Roman" w:hAnsi="Times New Roman" w:cs="Times New Roman"/>
          <w:bCs/>
          <w:sz w:val="24"/>
        </w:rPr>
        <w:t>des produits utilisés</w:t>
      </w:r>
      <w:r w:rsidR="00560126" w:rsidRPr="00560126">
        <w:rPr>
          <w:rFonts w:ascii="Times New Roman" w:hAnsi="Times New Roman" w:cs="Times New Roman"/>
          <w:bCs/>
          <w:sz w:val="24"/>
        </w:rPr>
        <w:t xml:space="preserve"> au niveau des entreprises</w:t>
      </w:r>
    </w:p>
    <w:p w:rsidR="00560126" w:rsidRDefault="0069026D" w:rsidP="00402C9C">
      <w:pPr>
        <w:pStyle w:val="Paragraphedeliste"/>
        <w:numPr>
          <w:ilvl w:val="0"/>
          <w:numId w:val="7"/>
        </w:numPr>
        <w:spacing w:line="360" w:lineRule="auto"/>
        <w:rPr>
          <w:rFonts w:ascii="Times New Roman" w:hAnsi="Times New Roman" w:cs="Times New Roman"/>
          <w:bCs/>
          <w:sz w:val="24"/>
        </w:rPr>
      </w:pPr>
      <w:r w:rsidRPr="00560126">
        <w:rPr>
          <w:rFonts w:ascii="Times New Roman" w:hAnsi="Times New Roman" w:cs="Times New Roman"/>
          <w:bCs/>
          <w:sz w:val="24"/>
        </w:rPr>
        <w:t>Présence</w:t>
      </w:r>
      <w:r w:rsidR="00560126" w:rsidRPr="00560126">
        <w:rPr>
          <w:rFonts w:ascii="Times New Roman" w:hAnsi="Times New Roman" w:cs="Times New Roman"/>
          <w:bCs/>
          <w:sz w:val="24"/>
        </w:rPr>
        <w:t xml:space="preserve"> </w:t>
      </w:r>
      <w:r w:rsidRPr="00560126">
        <w:rPr>
          <w:rFonts w:ascii="Times New Roman" w:hAnsi="Times New Roman" w:cs="Times New Roman"/>
          <w:bCs/>
          <w:sz w:val="24"/>
        </w:rPr>
        <w:t>d’OGM (</w:t>
      </w:r>
      <w:r w:rsidR="00560126" w:rsidRPr="00560126">
        <w:rPr>
          <w:rFonts w:ascii="Times New Roman" w:hAnsi="Times New Roman" w:cs="Times New Roman"/>
          <w:bCs/>
          <w:sz w:val="24"/>
        </w:rPr>
        <w:t xml:space="preserve">Organisme </w:t>
      </w:r>
      <w:r w:rsidRPr="00560126">
        <w:rPr>
          <w:rFonts w:ascii="Times New Roman" w:hAnsi="Times New Roman" w:cs="Times New Roman"/>
          <w:bCs/>
          <w:sz w:val="24"/>
        </w:rPr>
        <w:t>Génétiquement</w:t>
      </w:r>
      <w:r w:rsidR="00560126" w:rsidRPr="00560126">
        <w:rPr>
          <w:rFonts w:ascii="Times New Roman" w:hAnsi="Times New Roman" w:cs="Times New Roman"/>
          <w:bCs/>
          <w:sz w:val="24"/>
        </w:rPr>
        <w:t xml:space="preserve"> </w:t>
      </w:r>
      <w:r w:rsidR="00761B89" w:rsidRPr="00560126">
        <w:rPr>
          <w:rFonts w:ascii="Times New Roman" w:hAnsi="Times New Roman" w:cs="Times New Roman"/>
          <w:bCs/>
          <w:sz w:val="24"/>
        </w:rPr>
        <w:t>Modifiés</w:t>
      </w:r>
      <w:r w:rsidR="00560126" w:rsidRPr="00560126">
        <w:rPr>
          <w:rFonts w:ascii="Times New Roman" w:hAnsi="Times New Roman" w:cs="Times New Roman"/>
          <w:bCs/>
          <w:sz w:val="24"/>
        </w:rPr>
        <w:t>)</w:t>
      </w:r>
    </w:p>
    <w:p w:rsidR="00560126" w:rsidRDefault="00560126" w:rsidP="00402C9C">
      <w:pPr>
        <w:pStyle w:val="Paragraphedeliste"/>
        <w:spacing w:line="360" w:lineRule="auto"/>
        <w:ind w:left="360"/>
        <w:rPr>
          <w:rFonts w:ascii="Times New Roman" w:hAnsi="Times New Roman" w:cs="Times New Roman"/>
          <w:bCs/>
          <w:sz w:val="24"/>
        </w:rPr>
      </w:pPr>
    </w:p>
    <w:p w:rsidR="009A1389" w:rsidRPr="004C584D" w:rsidRDefault="009A1389" w:rsidP="00402C9C">
      <w:pPr>
        <w:pStyle w:val="Paragraphedeliste"/>
        <w:numPr>
          <w:ilvl w:val="0"/>
          <w:numId w:val="4"/>
        </w:numPr>
        <w:spacing w:line="360" w:lineRule="auto"/>
        <w:rPr>
          <w:rFonts w:ascii="Times New Roman" w:hAnsi="Times New Roman" w:cs="Times New Roman"/>
          <w:b/>
          <w:bCs/>
          <w:i/>
          <w:sz w:val="28"/>
          <w:u w:val="single"/>
        </w:rPr>
      </w:pPr>
      <w:r w:rsidRPr="004C584D">
        <w:rPr>
          <w:rFonts w:ascii="Times New Roman" w:hAnsi="Times New Roman" w:cs="Times New Roman"/>
          <w:b/>
          <w:bCs/>
          <w:i/>
          <w:sz w:val="28"/>
          <w:u w:val="single"/>
        </w:rPr>
        <w:t>Risques internes :</w:t>
      </w:r>
    </w:p>
    <w:p w:rsidR="009A1389" w:rsidRPr="009A1389" w:rsidRDefault="009A1389" w:rsidP="00402C9C">
      <w:pPr>
        <w:pStyle w:val="NormalWeb"/>
        <w:spacing w:line="360" w:lineRule="auto"/>
        <w:jc w:val="both"/>
        <w:rPr>
          <w:color w:val="000000"/>
          <w:sz w:val="27"/>
          <w:szCs w:val="27"/>
        </w:rPr>
      </w:pPr>
      <w:r w:rsidRPr="009A1389">
        <w:rPr>
          <w:color w:val="000000"/>
        </w:rPr>
        <w:lastRenderedPageBreak/>
        <w:t xml:space="preserve">Un </w:t>
      </w:r>
      <w:r w:rsidRPr="009A1389">
        <w:rPr>
          <w:rStyle w:val="lev"/>
          <w:color w:val="000000"/>
        </w:rPr>
        <w:t>risque interne</w:t>
      </w:r>
      <w:r w:rsidRPr="009A1389">
        <w:rPr>
          <w:color w:val="000000"/>
        </w:rPr>
        <w:t xml:space="preserve"> est un danger qui provient de l’intérieur d’une organisation. </w:t>
      </w:r>
      <w:hyperlink r:id="rId9" w:tgtFrame="_blank" w:history="1">
        <w:r w:rsidRPr="009A1389">
          <w:rPr>
            <w:rStyle w:val="Lienhypertexte"/>
            <w:color w:val="auto"/>
            <w:u w:val="none"/>
          </w:rPr>
          <w:t xml:space="preserve">Il peut être causé par des facteurs tels que les décisions de l’organisation, les pannes matérielles, les accidents du travail, les mauvaises manipulations informatiques et les risques psychosociaux </w:t>
        </w:r>
      </w:hyperlink>
      <w:r w:rsidRPr="009A1389">
        <w:t xml:space="preserve">. </w:t>
      </w:r>
      <w:hyperlink r:id="rId10" w:tgtFrame="_blank" w:history="1">
        <w:r w:rsidRPr="009A1389">
          <w:rPr>
            <w:rStyle w:val="Lienhypertexte"/>
            <w:color w:val="auto"/>
            <w:u w:val="none"/>
          </w:rPr>
          <w:t xml:space="preserve">La prévention et la gestion des risques internes sont essentielles pour préserver la santé et la sécurité des salariés, améliorer les conditions de travail et tendre au bien-être au travail </w:t>
        </w:r>
      </w:hyperlink>
      <w:r>
        <w:rPr>
          <w:szCs w:val="27"/>
        </w:rPr>
        <w:t>.</w:t>
      </w:r>
    </w:p>
    <w:p w:rsidR="009A1389" w:rsidRPr="004C584D" w:rsidRDefault="00252942" w:rsidP="00402C9C">
      <w:pPr>
        <w:pStyle w:val="Paragraphedeliste"/>
        <w:spacing w:line="360" w:lineRule="auto"/>
        <w:ind w:left="360"/>
        <w:rPr>
          <w:rFonts w:ascii="Times New Roman" w:hAnsi="Times New Roman" w:cs="Times New Roman"/>
          <w:b/>
          <w:bCs/>
          <w:i/>
          <w:sz w:val="28"/>
          <w:u w:val="single"/>
        </w:rPr>
      </w:pPr>
      <w:proofErr w:type="spellStart"/>
      <w:proofErr w:type="gramStart"/>
      <w:r>
        <w:rPr>
          <w:rFonts w:ascii="Times New Roman" w:hAnsi="Times New Roman" w:cs="Times New Roman"/>
          <w:b/>
          <w:bCs/>
          <w:i/>
          <w:sz w:val="28"/>
          <w:u w:val="single"/>
        </w:rPr>
        <w:t>b</w:t>
      </w:r>
      <w:proofErr w:type="gramEnd"/>
      <w:r w:rsidR="009A1389" w:rsidRPr="004C584D">
        <w:rPr>
          <w:rFonts w:ascii="Times New Roman" w:hAnsi="Times New Roman" w:cs="Times New Roman"/>
          <w:b/>
          <w:bCs/>
          <w:i/>
          <w:sz w:val="28"/>
          <w:u w:val="single"/>
        </w:rPr>
        <w:t>-Risques</w:t>
      </w:r>
      <w:proofErr w:type="spellEnd"/>
      <w:r w:rsidR="009A1389" w:rsidRPr="004C584D">
        <w:rPr>
          <w:rFonts w:ascii="Times New Roman" w:hAnsi="Times New Roman" w:cs="Times New Roman"/>
          <w:b/>
          <w:bCs/>
          <w:i/>
          <w:sz w:val="28"/>
          <w:u w:val="single"/>
        </w:rPr>
        <w:t xml:space="preserve"> externes :</w:t>
      </w:r>
    </w:p>
    <w:p w:rsidR="009A1389" w:rsidRPr="009A1389" w:rsidRDefault="009A1389" w:rsidP="00402C9C">
      <w:pPr>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A1389">
        <w:rPr>
          <w:rFonts w:ascii="Times New Roman" w:eastAsia="Times New Roman" w:hAnsi="Times New Roman" w:cs="Times New Roman"/>
          <w:color w:val="000000"/>
          <w:sz w:val="24"/>
          <w:szCs w:val="24"/>
          <w:lang w:eastAsia="fr-FR"/>
        </w:rPr>
        <w:t xml:space="preserve">Un </w:t>
      </w:r>
      <w:r w:rsidRPr="009A1389">
        <w:rPr>
          <w:rFonts w:ascii="Times New Roman" w:eastAsia="Times New Roman" w:hAnsi="Times New Roman" w:cs="Times New Roman"/>
          <w:b/>
          <w:bCs/>
          <w:color w:val="000000"/>
          <w:sz w:val="24"/>
          <w:szCs w:val="24"/>
          <w:lang w:eastAsia="fr-FR"/>
        </w:rPr>
        <w:t>risque externe</w:t>
      </w:r>
      <w:r w:rsidRPr="009A1389">
        <w:rPr>
          <w:rFonts w:ascii="Times New Roman" w:eastAsia="Times New Roman" w:hAnsi="Times New Roman" w:cs="Times New Roman"/>
          <w:color w:val="000000"/>
          <w:sz w:val="24"/>
          <w:szCs w:val="24"/>
          <w:lang w:eastAsia="fr-FR"/>
        </w:rPr>
        <w:t xml:space="preserve"> est un danger qui provient de l’extérieur d’une organisation. </w:t>
      </w:r>
      <w:hyperlink r:id="rId11" w:tgtFrame="_blank" w:history="1">
        <w:r w:rsidRPr="009A1389">
          <w:rPr>
            <w:rFonts w:ascii="Times New Roman" w:eastAsia="Times New Roman" w:hAnsi="Times New Roman" w:cs="Times New Roman"/>
            <w:sz w:val="24"/>
            <w:szCs w:val="24"/>
            <w:lang w:eastAsia="fr-FR"/>
          </w:rPr>
          <w:t>Il peut être causé par des facteurs tels que la conjoncture économique, les risques naturels, les risques politiques, les risques humains, le cycle de vie du produit, etc</w:t>
        </w:r>
      </w:hyperlink>
      <w:r w:rsidRPr="009A1389">
        <w:rPr>
          <w:rFonts w:ascii="Times New Roman" w:eastAsia="Times New Roman" w:hAnsi="Times New Roman" w:cs="Times New Roman"/>
          <w:sz w:val="24"/>
          <w:szCs w:val="24"/>
          <w:lang w:eastAsia="fr-FR"/>
        </w:rPr>
        <w:t xml:space="preserve">. </w:t>
      </w:r>
      <w:hyperlink r:id="rId12" w:tgtFrame="_blank" w:history="1">
        <w:r w:rsidRPr="009A1389">
          <w:rPr>
            <w:rFonts w:ascii="Times New Roman" w:eastAsia="Times New Roman" w:hAnsi="Times New Roman" w:cs="Times New Roman"/>
            <w:sz w:val="24"/>
            <w:szCs w:val="24"/>
            <w:lang w:eastAsia="fr-FR"/>
          </w:rPr>
          <w:t xml:space="preserve">Les facteurs externes de risque sont les suivants </w:t>
        </w:r>
      </w:hyperlink>
      <w:r w:rsidRPr="009A1389">
        <w:rPr>
          <w:rFonts w:ascii="Times New Roman" w:eastAsia="Times New Roman" w:hAnsi="Times New Roman" w:cs="Times New Roman"/>
          <w:sz w:val="24"/>
          <w:szCs w:val="24"/>
          <w:lang w:eastAsia="fr-FR"/>
        </w:rPr>
        <w:t>:</w:t>
      </w:r>
    </w:p>
    <w:p w:rsidR="009A1389" w:rsidRPr="009A1389" w:rsidRDefault="009A1389" w:rsidP="00402C9C">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A1389">
        <w:rPr>
          <w:rFonts w:ascii="Times New Roman" w:eastAsia="Times New Roman" w:hAnsi="Times New Roman" w:cs="Times New Roman"/>
          <w:b/>
          <w:color w:val="000000"/>
          <w:sz w:val="24"/>
          <w:szCs w:val="24"/>
          <w:lang w:eastAsia="fr-FR"/>
        </w:rPr>
        <w:t xml:space="preserve">La conjoncture </w:t>
      </w:r>
      <w:r w:rsidR="00761B89" w:rsidRPr="009A1389">
        <w:rPr>
          <w:rFonts w:ascii="Times New Roman" w:eastAsia="Times New Roman" w:hAnsi="Times New Roman" w:cs="Times New Roman"/>
          <w:b/>
          <w:color w:val="000000"/>
          <w:sz w:val="24"/>
          <w:szCs w:val="24"/>
          <w:lang w:eastAsia="fr-FR"/>
        </w:rPr>
        <w:t>économique :</w:t>
      </w:r>
      <w:r w:rsidRPr="009A1389">
        <w:rPr>
          <w:rFonts w:ascii="Times New Roman" w:eastAsia="Times New Roman" w:hAnsi="Times New Roman" w:cs="Times New Roman"/>
          <w:color w:val="000000"/>
          <w:sz w:val="24"/>
          <w:szCs w:val="24"/>
          <w:lang w:eastAsia="fr-FR"/>
        </w:rPr>
        <w:t xml:space="preserve"> la situation économique a une influence importante sur la demande des consommateurs.</w:t>
      </w:r>
    </w:p>
    <w:p w:rsidR="009A1389" w:rsidRPr="009A1389" w:rsidRDefault="009A1389" w:rsidP="00402C9C">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A1389">
        <w:rPr>
          <w:rFonts w:ascii="Times New Roman" w:eastAsia="Times New Roman" w:hAnsi="Times New Roman" w:cs="Times New Roman"/>
          <w:b/>
          <w:color w:val="000000"/>
          <w:sz w:val="24"/>
          <w:szCs w:val="24"/>
          <w:lang w:eastAsia="fr-FR"/>
        </w:rPr>
        <w:t xml:space="preserve">Les risques </w:t>
      </w:r>
      <w:r w:rsidR="00761B89" w:rsidRPr="009A1389">
        <w:rPr>
          <w:rFonts w:ascii="Times New Roman" w:eastAsia="Times New Roman" w:hAnsi="Times New Roman" w:cs="Times New Roman"/>
          <w:b/>
          <w:color w:val="000000"/>
          <w:sz w:val="24"/>
          <w:szCs w:val="24"/>
          <w:lang w:eastAsia="fr-FR"/>
        </w:rPr>
        <w:t>naturels</w:t>
      </w:r>
      <w:r w:rsidR="00761B89" w:rsidRPr="009A1389">
        <w:rPr>
          <w:rFonts w:ascii="Times New Roman" w:eastAsia="Times New Roman" w:hAnsi="Times New Roman" w:cs="Times New Roman"/>
          <w:color w:val="000000"/>
          <w:sz w:val="24"/>
          <w:szCs w:val="24"/>
          <w:lang w:eastAsia="fr-FR"/>
        </w:rPr>
        <w:t xml:space="preserve"> :</w:t>
      </w:r>
      <w:r w:rsidRPr="009A1389">
        <w:rPr>
          <w:rFonts w:ascii="Times New Roman" w:eastAsia="Times New Roman" w:hAnsi="Times New Roman" w:cs="Times New Roman"/>
          <w:color w:val="000000"/>
          <w:sz w:val="24"/>
          <w:szCs w:val="24"/>
          <w:lang w:eastAsia="fr-FR"/>
        </w:rPr>
        <w:t xml:space="preserve"> les conditions météorologiques peuvent profondément impacter l’activité économique.</w:t>
      </w:r>
    </w:p>
    <w:p w:rsidR="009A1389" w:rsidRPr="009A1389" w:rsidRDefault="009A1389" w:rsidP="00402C9C">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A1389">
        <w:rPr>
          <w:rFonts w:ascii="Times New Roman" w:eastAsia="Times New Roman" w:hAnsi="Times New Roman" w:cs="Times New Roman"/>
          <w:b/>
          <w:color w:val="000000"/>
          <w:sz w:val="24"/>
          <w:szCs w:val="24"/>
          <w:lang w:eastAsia="fr-FR"/>
        </w:rPr>
        <w:t xml:space="preserve">Les risques </w:t>
      </w:r>
      <w:r w:rsidR="00761B89" w:rsidRPr="009A1389">
        <w:rPr>
          <w:rFonts w:ascii="Times New Roman" w:eastAsia="Times New Roman" w:hAnsi="Times New Roman" w:cs="Times New Roman"/>
          <w:b/>
          <w:color w:val="000000"/>
          <w:sz w:val="24"/>
          <w:szCs w:val="24"/>
          <w:lang w:eastAsia="fr-FR"/>
        </w:rPr>
        <w:t>politiques</w:t>
      </w:r>
      <w:r w:rsidR="00761B89" w:rsidRPr="009A1389">
        <w:rPr>
          <w:rFonts w:ascii="Times New Roman" w:eastAsia="Times New Roman" w:hAnsi="Times New Roman" w:cs="Times New Roman"/>
          <w:color w:val="000000"/>
          <w:sz w:val="24"/>
          <w:szCs w:val="24"/>
          <w:lang w:eastAsia="fr-FR"/>
        </w:rPr>
        <w:t xml:space="preserve"> :</w:t>
      </w:r>
      <w:r w:rsidRPr="009A1389">
        <w:rPr>
          <w:rFonts w:ascii="Times New Roman" w:eastAsia="Times New Roman" w:hAnsi="Times New Roman" w:cs="Times New Roman"/>
          <w:color w:val="000000"/>
          <w:sz w:val="24"/>
          <w:szCs w:val="24"/>
          <w:lang w:eastAsia="fr-FR"/>
        </w:rPr>
        <w:t xml:space="preserve"> une décision politique peut bouleverser l’activité économique ou un marché dans sa globalité.</w:t>
      </w:r>
    </w:p>
    <w:p w:rsidR="009A1389" w:rsidRDefault="009A1389" w:rsidP="00402C9C">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fr-FR"/>
        </w:rPr>
      </w:pPr>
      <w:r w:rsidRPr="009A1389">
        <w:rPr>
          <w:rFonts w:ascii="Times New Roman" w:eastAsia="Times New Roman" w:hAnsi="Times New Roman" w:cs="Times New Roman"/>
          <w:b/>
          <w:color w:val="000000"/>
          <w:sz w:val="24"/>
          <w:szCs w:val="24"/>
          <w:lang w:eastAsia="fr-FR"/>
        </w:rPr>
        <w:t xml:space="preserve">Les risques </w:t>
      </w:r>
      <w:r w:rsidR="00761B89" w:rsidRPr="009A1389">
        <w:rPr>
          <w:rFonts w:ascii="Times New Roman" w:eastAsia="Times New Roman" w:hAnsi="Times New Roman" w:cs="Times New Roman"/>
          <w:b/>
          <w:color w:val="000000"/>
          <w:sz w:val="24"/>
          <w:szCs w:val="24"/>
          <w:lang w:eastAsia="fr-FR"/>
        </w:rPr>
        <w:t>humains</w:t>
      </w:r>
      <w:r w:rsidR="00761B89" w:rsidRPr="009A1389">
        <w:rPr>
          <w:rFonts w:ascii="Times New Roman" w:eastAsia="Times New Roman" w:hAnsi="Times New Roman" w:cs="Times New Roman"/>
          <w:color w:val="000000"/>
          <w:sz w:val="24"/>
          <w:szCs w:val="24"/>
          <w:lang w:eastAsia="fr-FR"/>
        </w:rPr>
        <w:t xml:space="preserve"> :</w:t>
      </w:r>
      <w:r w:rsidRPr="009A1389">
        <w:rPr>
          <w:rFonts w:ascii="Times New Roman" w:eastAsia="Times New Roman" w:hAnsi="Times New Roman" w:cs="Times New Roman"/>
          <w:color w:val="000000"/>
          <w:sz w:val="24"/>
          <w:szCs w:val="24"/>
          <w:lang w:eastAsia="fr-FR"/>
        </w:rPr>
        <w:t xml:space="preserve"> un accident, un retard d’approvisionnement ou encore un défaut de paiement ont un impact sur l’activité d’une organisation.</w:t>
      </w:r>
    </w:p>
    <w:p w:rsidR="00560126" w:rsidRPr="00560126" w:rsidRDefault="00560126" w:rsidP="00402C9C">
      <w:pPr>
        <w:pStyle w:val="Paragraphedeliste"/>
        <w:spacing w:line="360" w:lineRule="auto"/>
        <w:ind w:left="0"/>
        <w:rPr>
          <w:rFonts w:ascii="Times New Roman" w:hAnsi="Times New Roman" w:cs="Times New Roman"/>
          <w:bCs/>
          <w:sz w:val="24"/>
        </w:rPr>
      </w:pPr>
      <w:r>
        <w:rPr>
          <w:rFonts w:ascii="Times New Roman" w:hAnsi="Times New Roman" w:cs="Times New Roman"/>
          <w:bCs/>
          <w:sz w:val="24"/>
        </w:rPr>
        <w:t>Parmi les risques que nous avons</w:t>
      </w:r>
      <w:r w:rsidR="0069026D">
        <w:rPr>
          <w:rFonts w:ascii="Times New Roman" w:hAnsi="Times New Roman" w:cs="Times New Roman"/>
          <w:bCs/>
          <w:sz w:val="24"/>
        </w:rPr>
        <w:t xml:space="preserve"> identifi</w:t>
      </w:r>
      <w:r>
        <w:rPr>
          <w:rFonts w:ascii="Times New Roman" w:hAnsi="Times New Roman" w:cs="Times New Roman"/>
          <w:bCs/>
          <w:sz w:val="24"/>
        </w:rPr>
        <w:t xml:space="preserve">és, voici ceux qui sont </w:t>
      </w:r>
      <w:r w:rsidRPr="0069026D">
        <w:rPr>
          <w:rFonts w:ascii="Times New Roman" w:hAnsi="Times New Roman" w:cs="Times New Roman"/>
          <w:bCs/>
          <w:sz w:val="24"/>
        </w:rPr>
        <w:t>des</w:t>
      </w:r>
      <w:r w:rsidRPr="0069026D">
        <w:rPr>
          <w:rFonts w:ascii="Times New Roman" w:hAnsi="Times New Roman" w:cs="Times New Roman"/>
          <w:bCs/>
          <w:color w:val="ED7D31" w:themeColor="accent2"/>
          <w:sz w:val="24"/>
        </w:rPr>
        <w:t xml:space="preserve"> </w:t>
      </w:r>
      <w:r w:rsidRPr="00761B89">
        <w:rPr>
          <w:rFonts w:ascii="Times New Roman" w:hAnsi="Times New Roman" w:cs="Times New Roman"/>
          <w:b/>
          <w:bCs/>
          <w:color w:val="0070C0"/>
          <w:sz w:val="24"/>
        </w:rPr>
        <w:t xml:space="preserve">risques </w:t>
      </w:r>
      <w:r w:rsidR="00761B89" w:rsidRPr="00761B89">
        <w:rPr>
          <w:rFonts w:ascii="Times New Roman" w:hAnsi="Times New Roman" w:cs="Times New Roman"/>
          <w:b/>
          <w:bCs/>
          <w:color w:val="0070C0"/>
          <w:sz w:val="24"/>
        </w:rPr>
        <w:t>internes</w:t>
      </w:r>
      <w:r w:rsidR="00761B89" w:rsidRPr="00761B89">
        <w:rPr>
          <w:rFonts w:ascii="Times New Roman" w:hAnsi="Times New Roman" w:cs="Times New Roman"/>
          <w:bCs/>
          <w:color w:val="0070C0"/>
          <w:sz w:val="24"/>
        </w:rPr>
        <w:t xml:space="preserve"> :</w:t>
      </w:r>
    </w:p>
    <w:p w:rsidR="00560126" w:rsidRPr="00560126" w:rsidRDefault="00560126" w:rsidP="00402C9C">
      <w:pPr>
        <w:pStyle w:val="Paragraphedeliste"/>
        <w:spacing w:line="360" w:lineRule="auto"/>
        <w:ind w:left="0"/>
        <w:rPr>
          <w:rFonts w:ascii="Times New Roman" w:hAnsi="Times New Roman" w:cs="Times New Roman"/>
          <w:bCs/>
          <w:sz w:val="24"/>
        </w:rPr>
      </w:pPr>
    </w:p>
    <w:p w:rsidR="00E8730D" w:rsidRPr="00E8730D" w:rsidRDefault="00560126" w:rsidP="00402C9C">
      <w:pPr>
        <w:pStyle w:val="Paragraphedeliste"/>
        <w:numPr>
          <w:ilvl w:val="1"/>
          <w:numId w:val="12"/>
        </w:numPr>
        <w:spacing w:line="360" w:lineRule="auto"/>
        <w:rPr>
          <w:rFonts w:ascii="Times New Roman" w:hAnsi="Times New Roman" w:cs="Times New Roman"/>
          <w:bCs/>
          <w:sz w:val="24"/>
          <w:szCs w:val="24"/>
        </w:rPr>
      </w:pPr>
      <w:r w:rsidRPr="001B1567">
        <w:rPr>
          <w:rFonts w:ascii="Times New Roman" w:hAnsi="Times New Roman" w:cs="Times New Roman"/>
          <w:b/>
          <w:bCs/>
          <w:i/>
          <w:sz w:val="24"/>
          <w:szCs w:val="24"/>
        </w:rPr>
        <w:t xml:space="preserve">Contamination </w:t>
      </w:r>
      <w:r w:rsidR="00761B89" w:rsidRPr="001B1567">
        <w:rPr>
          <w:rFonts w:ascii="Times New Roman" w:hAnsi="Times New Roman" w:cs="Times New Roman"/>
          <w:b/>
          <w:bCs/>
          <w:i/>
          <w:sz w:val="24"/>
          <w:szCs w:val="24"/>
        </w:rPr>
        <w:t>bactérienne</w:t>
      </w:r>
      <w:r w:rsidR="00761B89" w:rsidRPr="001B1567">
        <w:rPr>
          <w:rFonts w:ascii="Times New Roman" w:hAnsi="Times New Roman" w:cs="Times New Roman"/>
          <w:b/>
          <w:bCs/>
          <w:sz w:val="24"/>
          <w:szCs w:val="24"/>
        </w:rPr>
        <w:t xml:space="preserve"> :</w:t>
      </w:r>
      <w:r w:rsidRPr="001B1567">
        <w:rPr>
          <w:rFonts w:ascii="Times New Roman" w:hAnsi="Times New Roman" w:cs="Times New Roman"/>
          <w:b/>
          <w:bCs/>
          <w:sz w:val="24"/>
          <w:szCs w:val="24"/>
        </w:rPr>
        <w:t xml:space="preserve"> Ce</w:t>
      </w:r>
      <w:r w:rsidRPr="00E8730D">
        <w:rPr>
          <w:rFonts w:ascii="Times New Roman" w:hAnsi="Times New Roman" w:cs="Times New Roman"/>
          <w:bCs/>
          <w:sz w:val="24"/>
          <w:szCs w:val="24"/>
        </w:rPr>
        <w:t xml:space="preserve"> risque peut être causé par une mauvaise manipulation des aliments ou une hygiène insuffisante. Il peut entraîner des maladies chez les consommateurs et nuire à</w:t>
      </w:r>
      <w:r w:rsidR="0069026D" w:rsidRPr="00E8730D">
        <w:rPr>
          <w:rFonts w:ascii="Times New Roman" w:hAnsi="Times New Roman" w:cs="Times New Roman"/>
          <w:bCs/>
          <w:sz w:val="24"/>
          <w:szCs w:val="24"/>
        </w:rPr>
        <w:t xml:space="preserve"> la réputation de </w:t>
      </w:r>
      <w:r w:rsidR="00761B89" w:rsidRPr="00E8730D">
        <w:rPr>
          <w:rFonts w:ascii="Times New Roman" w:hAnsi="Times New Roman" w:cs="Times New Roman"/>
          <w:bCs/>
          <w:sz w:val="24"/>
          <w:szCs w:val="24"/>
        </w:rPr>
        <w:t>l’entreprise.</w:t>
      </w:r>
    </w:p>
    <w:p w:rsidR="00560126" w:rsidRPr="001B1567" w:rsidRDefault="00560126" w:rsidP="00402C9C">
      <w:pPr>
        <w:pStyle w:val="Paragraphedeliste"/>
        <w:spacing w:line="360" w:lineRule="auto"/>
        <w:ind w:left="0"/>
        <w:rPr>
          <w:rFonts w:ascii="Times New Roman" w:hAnsi="Times New Roman" w:cs="Times New Roman"/>
          <w:b/>
          <w:bCs/>
          <w:i/>
          <w:sz w:val="24"/>
          <w:szCs w:val="24"/>
        </w:rPr>
      </w:pPr>
    </w:p>
    <w:p w:rsidR="00560126" w:rsidRPr="00E8730D" w:rsidRDefault="00560126" w:rsidP="00402C9C">
      <w:pPr>
        <w:pStyle w:val="Paragraphedeliste"/>
        <w:numPr>
          <w:ilvl w:val="1"/>
          <w:numId w:val="12"/>
        </w:numPr>
        <w:spacing w:line="360" w:lineRule="auto"/>
        <w:rPr>
          <w:rFonts w:ascii="Times New Roman" w:hAnsi="Times New Roman" w:cs="Times New Roman"/>
          <w:bCs/>
          <w:sz w:val="24"/>
          <w:szCs w:val="24"/>
        </w:rPr>
      </w:pPr>
      <w:r w:rsidRPr="001B1567">
        <w:rPr>
          <w:rFonts w:ascii="Times New Roman" w:hAnsi="Times New Roman" w:cs="Times New Roman"/>
          <w:b/>
          <w:bCs/>
          <w:i/>
          <w:sz w:val="24"/>
          <w:szCs w:val="24"/>
        </w:rPr>
        <w:t xml:space="preserve">Falsification des </w:t>
      </w:r>
      <w:r w:rsidR="00761B89" w:rsidRPr="001B1567">
        <w:rPr>
          <w:rFonts w:ascii="Times New Roman" w:hAnsi="Times New Roman" w:cs="Times New Roman"/>
          <w:b/>
          <w:bCs/>
          <w:i/>
          <w:sz w:val="24"/>
          <w:szCs w:val="24"/>
        </w:rPr>
        <w:t>produits :</w:t>
      </w:r>
      <w:r w:rsidRPr="00E8730D">
        <w:rPr>
          <w:rFonts w:ascii="Times New Roman" w:hAnsi="Times New Roman" w:cs="Times New Roman"/>
          <w:bCs/>
          <w:sz w:val="24"/>
          <w:szCs w:val="24"/>
        </w:rPr>
        <w:t xml:space="preserve"> Ce risque est lié à la qualité des produits. Il peut être causé par une mauvaise gestion de la chaîne d'approvisionnement ou par des pratiques frauduleuses. Il peut entraîner des pertes financières pour l'entrep</w:t>
      </w:r>
      <w:r w:rsidR="0069026D" w:rsidRPr="00E8730D">
        <w:rPr>
          <w:rFonts w:ascii="Times New Roman" w:hAnsi="Times New Roman" w:cs="Times New Roman"/>
          <w:bCs/>
          <w:sz w:val="24"/>
          <w:szCs w:val="24"/>
        </w:rPr>
        <w:t xml:space="preserve">rise et nuire à sa </w:t>
      </w:r>
      <w:r w:rsidR="00761B89" w:rsidRPr="00E8730D">
        <w:rPr>
          <w:rFonts w:ascii="Times New Roman" w:hAnsi="Times New Roman" w:cs="Times New Roman"/>
          <w:bCs/>
          <w:sz w:val="24"/>
          <w:szCs w:val="24"/>
        </w:rPr>
        <w:t>réputation.</w:t>
      </w:r>
    </w:p>
    <w:p w:rsidR="00E8730D" w:rsidRPr="001B1567" w:rsidRDefault="00E8730D" w:rsidP="00402C9C">
      <w:pPr>
        <w:pStyle w:val="Paragraphedeliste"/>
        <w:spacing w:after="0" w:line="360" w:lineRule="auto"/>
        <w:ind w:left="1495"/>
        <w:rPr>
          <w:rFonts w:ascii="Times New Roman" w:hAnsi="Times New Roman" w:cs="Times New Roman"/>
          <w:bCs/>
          <w:i/>
          <w:sz w:val="24"/>
          <w:szCs w:val="24"/>
        </w:rPr>
      </w:pPr>
    </w:p>
    <w:p w:rsidR="00EA1B54" w:rsidRDefault="00560126" w:rsidP="00402C9C">
      <w:pPr>
        <w:pStyle w:val="Paragraphedeliste"/>
        <w:numPr>
          <w:ilvl w:val="1"/>
          <w:numId w:val="12"/>
        </w:numPr>
        <w:spacing w:after="0" w:line="360" w:lineRule="auto"/>
        <w:rPr>
          <w:rFonts w:ascii="Times New Roman" w:hAnsi="Times New Roman" w:cs="Times New Roman"/>
          <w:bCs/>
          <w:sz w:val="24"/>
        </w:rPr>
      </w:pPr>
      <w:r w:rsidRPr="001B1567">
        <w:rPr>
          <w:rFonts w:ascii="Times New Roman" w:hAnsi="Times New Roman" w:cs="Times New Roman"/>
          <w:b/>
          <w:bCs/>
          <w:i/>
          <w:sz w:val="24"/>
        </w:rPr>
        <w:t xml:space="preserve">Mauvaise gestion de </w:t>
      </w:r>
      <w:r w:rsidR="00761B89" w:rsidRPr="001B1567">
        <w:rPr>
          <w:rFonts w:ascii="Times New Roman" w:hAnsi="Times New Roman" w:cs="Times New Roman"/>
          <w:b/>
          <w:bCs/>
          <w:i/>
          <w:sz w:val="24"/>
        </w:rPr>
        <w:t>stockage</w:t>
      </w:r>
      <w:r w:rsidR="00761B89" w:rsidRPr="001B1567">
        <w:rPr>
          <w:rFonts w:ascii="Times New Roman" w:hAnsi="Times New Roman" w:cs="Times New Roman"/>
          <w:b/>
          <w:bCs/>
          <w:sz w:val="24"/>
        </w:rPr>
        <w:t xml:space="preserve"> :</w:t>
      </w:r>
      <w:r w:rsidRPr="001B1567">
        <w:rPr>
          <w:rFonts w:ascii="Times New Roman" w:hAnsi="Times New Roman" w:cs="Times New Roman"/>
          <w:bCs/>
          <w:sz w:val="24"/>
        </w:rPr>
        <w:t xml:space="preserve"> </w:t>
      </w:r>
      <w:r w:rsidRPr="0069026D">
        <w:rPr>
          <w:rFonts w:ascii="Times New Roman" w:hAnsi="Times New Roman" w:cs="Times New Roman"/>
          <w:bCs/>
          <w:sz w:val="24"/>
        </w:rPr>
        <w:t xml:space="preserve">Ce risque est lié à la qualité des produits. Il peut être causé par une mauvaise gestion de l'inventaire ou par un manque de </w:t>
      </w:r>
      <w:r w:rsidRPr="0069026D">
        <w:rPr>
          <w:rFonts w:ascii="Times New Roman" w:hAnsi="Times New Roman" w:cs="Times New Roman"/>
          <w:bCs/>
          <w:sz w:val="24"/>
        </w:rPr>
        <w:lastRenderedPageBreak/>
        <w:t>contrôle sur les conditions de stockage. Il peut entraîner des pertes financières pour l'entre</w:t>
      </w:r>
      <w:r w:rsidR="0069026D">
        <w:rPr>
          <w:rFonts w:ascii="Times New Roman" w:hAnsi="Times New Roman" w:cs="Times New Roman"/>
          <w:bCs/>
          <w:sz w:val="24"/>
        </w:rPr>
        <w:t xml:space="preserve">prise et nuire à sa </w:t>
      </w:r>
      <w:r w:rsidR="00761B89">
        <w:rPr>
          <w:rFonts w:ascii="Times New Roman" w:hAnsi="Times New Roman" w:cs="Times New Roman"/>
          <w:bCs/>
          <w:sz w:val="24"/>
        </w:rPr>
        <w:t>réputation.</w:t>
      </w:r>
    </w:p>
    <w:p w:rsidR="00EA1B54" w:rsidRPr="00EA1B54" w:rsidRDefault="00EA1B54" w:rsidP="00402C9C">
      <w:pPr>
        <w:pStyle w:val="Paragraphedeliste"/>
        <w:spacing w:after="0" w:line="360" w:lineRule="auto"/>
        <w:ind w:left="1495"/>
        <w:rPr>
          <w:rFonts w:ascii="Times New Roman" w:hAnsi="Times New Roman" w:cs="Times New Roman"/>
          <w:bCs/>
          <w:sz w:val="24"/>
        </w:rPr>
      </w:pPr>
    </w:p>
    <w:p w:rsidR="005C6258" w:rsidRDefault="00560126" w:rsidP="005C6258">
      <w:pPr>
        <w:pStyle w:val="Paragraphedeliste"/>
        <w:numPr>
          <w:ilvl w:val="1"/>
          <w:numId w:val="12"/>
        </w:numPr>
        <w:spacing w:line="360" w:lineRule="auto"/>
        <w:rPr>
          <w:rFonts w:ascii="Times New Roman" w:hAnsi="Times New Roman" w:cs="Times New Roman"/>
          <w:bCs/>
          <w:sz w:val="24"/>
        </w:rPr>
      </w:pPr>
      <w:r w:rsidRPr="001B1567">
        <w:rPr>
          <w:rFonts w:ascii="Times New Roman" w:hAnsi="Times New Roman" w:cs="Times New Roman"/>
          <w:b/>
          <w:bCs/>
          <w:i/>
          <w:sz w:val="24"/>
        </w:rPr>
        <w:t xml:space="preserve">Machine ou objet tranchant/Réaction chimique </w:t>
      </w:r>
      <w:r w:rsidR="00761B89" w:rsidRPr="001B1567">
        <w:rPr>
          <w:rFonts w:ascii="Times New Roman" w:hAnsi="Times New Roman" w:cs="Times New Roman"/>
          <w:b/>
          <w:bCs/>
          <w:i/>
          <w:sz w:val="24"/>
        </w:rPr>
        <w:t>des produits utilisés</w:t>
      </w:r>
      <w:r w:rsidRPr="001B1567">
        <w:rPr>
          <w:rFonts w:ascii="Times New Roman" w:hAnsi="Times New Roman" w:cs="Times New Roman"/>
          <w:b/>
          <w:bCs/>
          <w:i/>
          <w:sz w:val="24"/>
        </w:rPr>
        <w:t xml:space="preserve"> au niveau des </w:t>
      </w:r>
      <w:r w:rsidR="00761B89" w:rsidRPr="001B1567">
        <w:rPr>
          <w:rFonts w:ascii="Times New Roman" w:hAnsi="Times New Roman" w:cs="Times New Roman"/>
          <w:b/>
          <w:bCs/>
          <w:i/>
          <w:sz w:val="24"/>
        </w:rPr>
        <w:t>entreprises</w:t>
      </w:r>
      <w:r w:rsidR="00761B89" w:rsidRPr="001B1567">
        <w:rPr>
          <w:rFonts w:ascii="Times New Roman" w:hAnsi="Times New Roman" w:cs="Times New Roman"/>
          <w:bCs/>
          <w:sz w:val="24"/>
        </w:rPr>
        <w:t xml:space="preserve"> :</w:t>
      </w:r>
      <w:r w:rsidRPr="001B1567">
        <w:rPr>
          <w:rFonts w:ascii="Times New Roman" w:hAnsi="Times New Roman" w:cs="Times New Roman"/>
          <w:bCs/>
          <w:sz w:val="24"/>
        </w:rPr>
        <w:t xml:space="preserve"> </w:t>
      </w:r>
      <w:r w:rsidRPr="0069026D">
        <w:rPr>
          <w:rFonts w:ascii="Times New Roman" w:hAnsi="Times New Roman" w:cs="Times New Roman"/>
          <w:bCs/>
          <w:sz w:val="24"/>
        </w:rPr>
        <w:t>Ce risque est lié à la sécurité au travail. Il peut être causé par une mauvaise formation du personnel, une utilisation inappropriée des machines ou un manque d'entretien. Il peut entraîner des accidents du travail et nuire à la santé</w:t>
      </w:r>
      <w:r w:rsidR="0069026D">
        <w:rPr>
          <w:rFonts w:ascii="Times New Roman" w:hAnsi="Times New Roman" w:cs="Times New Roman"/>
          <w:bCs/>
          <w:sz w:val="24"/>
        </w:rPr>
        <w:t xml:space="preserve"> et à la sécurité des </w:t>
      </w:r>
      <w:r w:rsidR="00761B89">
        <w:rPr>
          <w:rFonts w:ascii="Times New Roman" w:hAnsi="Times New Roman" w:cs="Times New Roman"/>
          <w:bCs/>
          <w:sz w:val="24"/>
        </w:rPr>
        <w:t>salariés.</w:t>
      </w:r>
    </w:p>
    <w:p w:rsidR="005C6258" w:rsidRPr="005C6258" w:rsidRDefault="005C6258" w:rsidP="005C6258">
      <w:pPr>
        <w:pStyle w:val="Paragraphedeliste"/>
        <w:rPr>
          <w:rFonts w:ascii="Times New Roman" w:hAnsi="Times New Roman" w:cs="Times New Roman"/>
          <w:bCs/>
          <w:sz w:val="24"/>
        </w:rPr>
      </w:pPr>
    </w:p>
    <w:p w:rsidR="005C6258" w:rsidRPr="005C6258" w:rsidRDefault="005C6258" w:rsidP="005C6258">
      <w:pPr>
        <w:pStyle w:val="Paragraphedeliste"/>
        <w:spacing w:line="360" w:lineRule="auto"/>
        <w:ind w:left="1495"/>
        <w:rPr>
          <w:rFonts w:ascii="Times New Roman" w:hAnsi="Times New Roman" w:cs="Times New Roman"/>
          <w:bCs/>
          <w:sz w:val="24"/>
        </w:rPr>
      </w:pPr>
    </w:p>
    <w:p w:rsidR="00560126" w:rsidRDefault="00560126" w:rsidP="005C6258">
      <w:pPr>
        <w:pStyle w:val="Paragraphedeliste"/>
        <w:spacing w:line="360" w:lineRule="auto"/>
        <w:ind w:left="0"/>
        <w:rPr>
          <w:rFonts w:ascii="Times New Roman" w:hAnsi="Times New Roman" w:cs="Times New Roman"/>
          <w:bCs/>
          <w:color w:val="0070C0"/>
          <w:sz w:val="24"/>
        </w:rPr>
      </w:pPr>
      <w:r w:rsidRPr="00560126">
        <w:rPr>
          <w:rFonts w:ascii="Times New Roman" w:hAnsi="Times New Roman" w:cs="Times New Roman"/>
          <w:bCs/>
          <w:sz w:val="24"/>
        </w:rPr>
        <w:t>Voici maintenant les r</w:t>
      </w:r>
      <w:r>
        <w:rPr>
          <w:rFonts w:ascii="Times New Roman" w:hAnsi="Times New Roman" w:cs="Times New Roman"/>
          <w:bCs/>
          <w:sz w:val="24"/>
        </w:rPr>
        <w:t xml:space="preserve">isques qui sont des </w:t>
      </w:r>
      <w:r w:rsidRPr="00761B89">
        <w:rPr>
          <w:rFonts w:ascii="Times New Roman" w:hAnsi="Times New Roman" w:cs="Times New Roman"/>
          <w:b/>
          <w:bCs/>
          <w:color w:val="0070C0"/>
          <w:sz w:val="24"/>
        </w:rPr>
        <w:t xml:space="preserve">risques </w:t>
      </w:r>
      <w:r w:rsidR="00761B89" w:rsidRPr="00761B89">
        <w:rPr>
          <w:rFonts w:ascii="Times New Roman" w:hAnsi="Times New Roman" w:cs="Times New Roman"/>
          <w:b/>
          <w:bCs/>
          <w:color w:val="0070C0"/>
          <w:sz w:val="24"/>
        </w:rPr>
        <w:t>externes</w:t>
      </w:r>
      <w:r w:rsidR="00761B89" w:rsidRPr="00761B89">
        <w:rPr>
          <w:rFonts w:ascii="Times New Roman" w:hAnsi="Times New Roman" w:cs="Times New Roman"/>
          <w:bCs/>
          <w:color w:val="0070C0"/>
          <w:sz w:val="24"/>
        </w:rPr>
        <w:t xml:space="preserve"> :</w:t>
      </w:r>
    </w:p>
    <w:p w:rsidR="0044694D" w:rsidRPr="00560126" w:rsidRDefault="0044694D" w:rsidP="005C6258">
      <w:pPr>
        <w:pStyle w:val="Paragraphedeliste"/>
        <w:spacing w:line="360" w:lineRule="auto"/>
        <w:ind w:left="0"/>
        <w:rPr>
          <w:rFonts w:ascii="Times New Roman" w:hAnsi="Times New Roman" w:cs="Times New Roman"/>
          <w:bCs/>
          <w:sz w:val="24"/>
        </w:rPr>
      </w:pPr>
    </w:p>
    <w:p w:rsidR="00542F84" w:rsidRPr="007B41CC" w:rsidRDefault="00761B89" w:rsidP="00402C9C">
      <w:pPr>
        <w:pStyle w:val="Paragraphedeliste"/>
        <w:numPr>
          <w:ilvl w:val="1"/>
          <w:numId w:val="14"/>
        </w:numPr>
        <w:spacing w:line="360" w:lineRule="auto"/>
        <w:rPr>
          <w:rFonts w:ascii="Times New Roman" w:hAnsi="Times New Roman" w:cs="Times New Roman"/>
          <w:bCs/>
          <w:sz w:val="24"/>
        </w:rPr>
      </w:pPr>
      <w:r w:rsidRPr="001B1567">
        <w:rPr>
          <w:rFonts w:ascii="Times New Roman" w:hAnsi="Times New Roman" w:cs="Times New Roman"/>
          <w:b/>
          <w:bCs/>
          <w:i/>
          <w:sz w:val="24"/>
        </w:rPr>
        <w:t>Embargo</w:t>
      </w:r>
      <w:r w:rsidRPr="001B1567">
        <w:rPr>
          <w:rFonts w:ascii="Times New Roman" w:hAnsi="Times New Roman" w:cs="Times New Roman"/>
          <w:b/>
          <w:bCs/>
          <w:sz w:val="24"/>
        </w:rPr>
        <w:t xml:space="preserve"> :</w:t>
      </w:r>
      <w:r w:rsidR="00560126" w:rsidRPr="001B1567">
        <w:rPr>
          <w:rFonts w:ascii="Times New Roman" w:hAnsi="Times New Roman" w:cs="Times New Roman"/>
          <w:b/>
          <w:bCs/>
          <w:sz w:val="24"/>
        </w:rPr>
        <w:t xml:space="preserve"> </w:t>
      </w:r>
      <w:r w:rsidR="00560126" w:rsidRPr="00560126">
        <w:rPr>
          <w:rFonts w:ascii="Times New Roman" w:hAnsi="Times New Roman" w:cs="Times New Roman"/>
          <w:bCs/>
          <w:sz w:val="24"/>
        </w:rPr>
        <w:t>C'est une mesure économique prise par un pays pour restreindre le commerce avec un autre pays. Il peut entraîner une pert</w:t>
      </w:r>
      <w:r w:rsidR="0069026D">
        <w:rPr>
          <w:rFonts w:ascii="Times New Roman" w:hAnsi="Times New Roman" w:cs="Times New Roman"/>
          <w:bCs/>
          <w:sz w:val="24"/>
        </w:rPr>
        <w:t xml:space="preserve">e de revenus pour </w:t>
      </w:r>
      <w:r>
        <w:rPr>
          <w:rFonts w:ascii="Times New Roman" w:hAnsi="Times New Roman" w:cs="Times New Roman"/>
          <w:bCs/>
          <w:sz w:val="24"/>
        </w:rPr>
        <w:t>l’entreprise.</w:t>
      </w:r>
    </w:p>
    <w:p w:rsidR="00560126" w:rsidRPr="00560126" w:rsidRDefault="00560126" w:rsidP="00402C9C">
      <w:pPr>
        <w:pStyle w:val="Paragraphedeliste"/>
        <w:spacing w:line="360" w:lineRule="auto"/>
        <w:ind w:left="0"/>
        <w:rPr>
          <w:rFonts w:ascii="Times New Roman" w:hAnsi="Times New Roman" w:cs="Times New Roman"/>
          <w:bCs/>
          <w:sz w:val="24"/>
        </w:rPr>
      </w:pPr>
    </w:p>
    <w:p w:rsidR="00560126" w:rsidRPr="00560126" w:rsidRDefault="00560126" w:rsidP="00402C9C">
      <w:pPr>
        <w:pStyle w:val="Paragraphedeliste"/>
        <w:numPr>
          <w:ilvl w:val="1"/>
          <w:numId w:val="14"/>
        </w:numPr>
        <w:spacing w:line="360" w:lineRule="auto"/>
        <w:rPr>
          <w:rFonts w:ascii="Times New Roman" w:hAnsi="Times New Roman" w:cs="Times New Roman"/>
          <w:bCs/>
          <w:sz w:val="24"/>
        </w:rPr>
      </w:pPr>
      <w:r w:rsidRPr="001B1567">
        <w:rPr>
          <w:rFonts w:ascii="Times New Roman" w:hAnsi="Times New Roman" w:cs="Times New Roman"/>
          <w:b/>
          <w:bCs/>
          <w:i/>
          <w:sz w:val="24"/>
        </w:rPr>
        <w:t xml:space="preserve">Fluctuation des prix des matières premières sur les </w:t>
      </w:r>
      <w:r w:rsidR="00761B89" w:rsidRPr="001B1567">
        <w:rPr>
          <w:rFonts w:ascii="Times New Roman" w:hAnsi="Times New Roman" w:cs="Times New Roman"/>
          <w:b/>
          <w:bCs/>
          <w:i/>
          <w:sz w:val="24"/>
        </w:rPr>
        <w:t>marchés</w:t>
      </w:r>
      <w:r w:rsidR="00761B89" w:rsidRPr="001B1567">
        <w:rPr>
          <w:rFonts w:ascii="Times New Roman" w:hAnsi="Times New Roman" w:cs="Times New Roman"/>
          <w:b/>
          <w:bCs/>
          <w:sz w:val="24"/>
        </w:rPr>
        <w:t xml:space="preserve"> :</w:t>
      </w:r>
      <w:r w:rsidRPr="001B1567">
        <w:rPr>
          <w:rFonts w:ascii="Times New Roman" w:hAnsi="Times New Roman" w:cs="Times New Roman"/>
          <w:b/>
          <w:bCs/>
          <w:sz w:val="24"/>
        </w:rPr>
        <w:t xml:space="preserve"> </w:t>
      </w:r>
      <w:r w:rsidRPr="00560126">
        <w:rPr>
          <w:rFonts w:ascii="Times New Roman" w:hAnsi="Times New Roman" w:cs="Times New Roman"/>
          <w:bCs/>
          <w:sz w:val="24"/>
        </w:rPr>
        <w:t>Les prix des matières premières peuvent varier en fonction de l'offre et de la demande sur les marchés internationaux. Cela peut avoir un impact sur les coûts de production et les marges</w:t>
      </w:r>
      <w:r w:rsidR="0069026D">
        <w:rPr>
          <w:rFonts w:ascii="Times New Roman" w:hAnsi="Times New Roman" w:cs="Times New Roman"/>
          <w:bCs/>
          <w:sz w:val="24"/>
        </w:rPr>
        <w:t xml:space="preserve"> bénéficiaires de </w:t>
      </w:r>
      <w:r w:rsidR="00761B89">
        <w:rPr>
          <w:rFonts w:ascii="Times New Roman" w:hAnsi="Times New Roman" w:cs="Times New Roman"/>
          <w:bCs/>
          <w:sz w:val="24"/>
        </w:rPr>
        <w:t>l’entreprise.</w:t>
      </w:r>
    </w:p>
    <w:p w:rsidR="00560126" w:rsidRPr="009A5712" w:rsidRDefault="00560126" w:rsidP="00402C9C">
      <w:pPr>
        <w:pStyle w:val="Paragraphedeliste"/>
        <w:spacing w:line="360" w:lineRule="auto"/>
        <w:ind w:left="0"/>
        <w:rPr>
          <w:rFonts w:ascii="Times New Roman" w:hAnsi="Times New Roman" w:cs="Times New Roman"/>
          <w:bCs/>
          <w:i/>
          <w:color w:val="0070C0"/>
          <w:sz w:val="24"/>
        </w:rPr>
      </w:pPr>
    </w:p>
    <w:p w:rsidR="00560126" w:rsidRPr="00560126" w:rsidRDefault="00560126" w:rsidP="00402C9C">
      <w:pPr>
        <w:pStyle w:val="Paragraphedeliste"/>
        <w:numPr>
          <w:ilvl w:val="1"/>
          <w:numId w:val="14"/>
        </w:numPr>
        <w:spacing w:line="360" w:lineRule="auto"/>
        <w:rPr>
          <w:rFonts w:ascii="Times New Roman" w:hAnsi="Times New Roman" w:cs="Times New Roman"/>
          <w:bCs/>
          <w:sz w:val="24"/>
        </w:rPr>
      </w:pPr>
      <w:r w:rsidRPr="001B1567">
        <w:rPr>
          <w:rFonts w:ascii="Times New Roman" w:hAnsi="Times New Roman" w:cs="Times New Roman"/>
          <w:b/>
          <w:bCs/>
          <w:i/>
          <w:sz w:val="24"/>
        </w:rPr>
        <w:t xml:space="preserve">Pollution atmosphérique/Changement </w:t>
      </w:r>
      <w:r w:rsidR="00761B89" w:rsidRPr="001B1567">
        <w:rPr>
          <w:rFonts w:ascii="Times New Roman" w:hAnsi="Times New Roman" w:cs="Times New Roman"/>
          <w:b/>
          <w:bCs/>
          <w:i/>
          <w:sz w:val="24"/>
        </w:rPr>
        <w:t>climatique</w:t>
      </w:r>
      <w:r w:rsidR="00761B89" w:rsidRPr="001B1567">
        <w:rPr>
          <w:rFonts w:ascii="Times New Roman" w:hAnsi="Times New Roman" w:cs="Times New Roman"/>
          <w:b/>
          <w:bCs/>
          <w:sz w:val="24"/>
        </w:rPr>
        <w:t xml:space="preserve"> :</w:t>
      </w:r>
      <w:r w:rsidRPr="001B1567">
        <w:rPr>
          <w:rFonts w:ascii="Times New Roman" w:hAnsi="Times New Roman" w:cs="Times New Roman"/>
          <w:bCs/>
          <w:sz w:val="24"/>
        </w:rPr>
        <w:t xml:space="preserve"> </w:t>
      </w:r>
      <w:r w:rsidRPr="00560126">
        <w:rPr>
          <w:rFonts w:ascii="Times New Roman" w:hAnsi="Times New Roman" w:cs="Times New Roman"/>
          <w:bCs/>
          <w:sz w:val="24"/>
        </w:rPr>
        <w:t>Ces risques sont liés à l'environnement. Ils peuvent être causés par les activités industrielles, le transport, etc. Ils peuvent entraîner des coûts supplémentaires pour l'entreprise (par exemple, pour se conformer aux réglementations environnement</w:t>
      </w:r>
      <w:r w:rsidR="0069026D">
        <w:rPr>
          <w:rFonts w:ascii="Times New Roman" w:hAnsi="Times New Roman" w:cs="Times New Roman"/>
          <w:bCs/>
          <w:sz w:val="24"/>
        </w:rPr>
        <w:t xml:space="preserve">ales) et nuire à sa </w:t>
      </w:r>
      <w:r w:rsidR="00761B89">
        <w:rPr>
          <w:rFonts w:ascii="Times New Roman" w:hAnsi="Times New Roman" w:cs="Times New Roman"/>
          <w:bCs/>
          <w:sz w:val="24"/>
        </w:rPr>
        <w:t>réputation.</w:t>
      </w:r>
    </w:p>
    <w:p w:rsidR="00560126" w:rsidRPr="00560126" w:rsidRDefault="00560126" w:rsidP="00402C9C">
      <w:pPr>
        <w:pStyle w:val="Paragraphedeliste"/>
        <w:spacing w:line="360" w:lineRule="auto"/>
        <w:ind w:left="0"/>
        <w:rPr>
          <w:rFonts w:ascii="Times New Roman" w:hAnsi="Times New Roman" w:cs="Times New Roman"/>
          <w:bCs/>
          <w:sz w:val="24"/>
        </w:rPr>
      </w:pPr>
    </w:p>
    <w:p w:rsidR="00560126" w:rsidRDefault="00560126" w:rsidP="00402C9C">
      <w:pPr>
        <w:pStyle w:val="Paragraphedeliste"/>
        <w:numPr>
          <w:ilvl w:val="1"/>
          <w:numId w:val="14"/>
        </w:numPr>
        <w:spacing w:line="360" w:lineRule="auto"/>
        <w:rPr>
          <w:rFonts w:ascii="Times New Roman" w:hAnsi="Times New Roman" w:cs="Times New Roman"/>
          <w:bCs/>
          <w:sz w:val="24"/>
        </w:rPr>
      </w:pPr>
      <w:r w:rsidRPr="00761B89">
        <w:rPr>
          <w:rFonts w:ascii="Times New Roman" w:hAnsi="Times New Roman" w:cs="Times New Roman"/>
          <w:b/>
          <w:bCs/>
          <w:i/>
          <w:sz w:val="24"/>
        </w:rPr>
        <w:t>Présence d'OGM</w:t>
      </w:r>
      <w:r w:rsidRPr="00761B89">
        <w:rPr>
          <w:rFonts w:ascii="Times New Roman" w:hAnsi="Times New Roman" w:cs="Times New Roman"/>
          <w:b/>
          <w:bCs/>
          <w:sz w:val="24"/>
        </w:rPr>
        <w:t xml:space="preserve"> </w:t>
      </w:r>
      <w:r w:rsidRPr="00560126">
        <w:rPr>
          <w:rFonts w:ascii="Times New Roman" w:hAnsi="Times New Roman" w:cs="Times New Roman"/>
          <w:bCs/>
          <w:sz w:val="24"/>
        </w:rPr>
        <w:t>(</w:t>
      </w:r>
      <w:r w:rsidRPr="001B1567">
        <w:rPr>
          <w:rFonts w:ascii="Times New Roman" w:hAnsi="Times New Roman" w:cs="Times New Roman"/>
          <w:b/>
          <w:bCs/>
          <w:color w:val="0070C0"/>
          <w:sz w:val="24"/>
        </w:rPr>
        <w:t>O</w:t>
      </w:r>
      <w:r w:rsidRPr="00560126">
        <w:rPr>
          <w:rFonts w:ascii="Times New Roman" w:hAnsi="Times New Roman" w:cs="Times New Roman"/>
          <w:bCs/>
          <w:sz w:val="24"/>
        </w:rPr>
        <w:t>rg</w:t>
      </w:r>
      <w:r>
        <w:rPr>
          <w:rFonts w:ascii="Times New Roman" w:hAnsi="Times New Roman" w:cs="Times New Roman"/>
          <w:bCs/>
          <w:sz w:val="24"/>
        </w:rPr>
        <w:t xml:space="preserve">anisme </w:t>
      </w:r>
      <w:r w:rsidRPr="001B1567">
        <w:rPr>
          <w:rFonts w:ascii="Times New Roman" w:hAnsi="Times New Roman" w:cs="Times New Roman"/>
          <w:b/>
          <w:bCs/>
          <w:color w:val="0070C0"/>
          <w:sz w:val="24"/>
        </w:rPr>
        <w:t>G</w:t>
      </w:r>
      <w:r>
        <w:rPr>
          <w:rFonts w:ascii="Times New Roman" w:hAnsi="Times New Roman" w:cs="Times New Roman"/>
          <w:bCs/>
          <w:sz w:val="24"/>
        </w:rPr>
        <w:t xml:space="preserve">énétiquement </w:t>
      </w:r>
      <w:r w:rsidRPr="001B1567">
        <w:rPr>
          <w:rFonts w:ascii="Times New Roman" w:hAnsi="Times New Roman" w:cs="Times New Roman"/>
          <w:b/>
          <w:bCs/>
          <w:color w:val="0070C0"/>
          <w:sz w:val="24"/>
        </w:rPr>
        <w:t>M</w:t>
      </w:r>
      <w:r>
        <w:rPr>
          <w:rFonts w:ascii="Times New Roman" w:hAnsi="Times New Roman" w:cs="Times New Roman"/>
          <w:bCs/>
          <w:sz w:val="24"/>
        </w:rPr>
        <w:t>odifiés</w:t>
      </w:r>
      <w:r w:rsidR="00761B89">
        <w:rPr>
          <w:rFonts w:ascii="Times New Roman" w:hAnsi="Times New Roman" w:cs="Times New Roman"/>
          <w:bCs/>
          <w:sz w:val="24"/>
        </w:rPr>
        <w:t>)</w:t>
      </w:r>
      <w:r w:rsidR="00761B89" w:rsidRPr="00560126">
        <w:rPr>
          <w:rFonts w:ascii="Times New Roman" w:hAnsi="Times New Roman" w:cs="Times New Roman"/>
          <w:bCs/>
          <w:sz w:val="24"/>
        </w:rPr>
        <w:t xml:space="preserve"> :</w:t>
      </w:r>
      <w:r w:rsidRPr="00560126">
        <w:rPr>
          <w:rFonts w:ascii="Times New Roman" w:hAnsi="Times New Roman" w:cs="Times New Roman"/>
          <w:bCs/>
          <w:sz w:val="24"/>
        </w:rPr>
        <w:t xml:space="preserve"> Ce risque est lié à la qualité des produits. Les OGM peuvent avoir un impact sur la santé humaine et l'environnement. Ils peuvent également être interdits dans certains pays ou régions, ce qui peut entraîner une pert</w:t>
      </w:r>
      <w:r w:rsidR="0069026D">
        <w:rPr>
          <w:rFonts w:ascii="Times New Roman" w:hAnsi="Times New Roman" w:cs="Times New Roman"/>
          <w:bCs/>
          <w:sz w:val="24"/>
        </w:rPr>
        <w:t xml:space="preserve">e de revenus pour </w:t>
      </w:r>
      <w:r w:rsidR="005E1D83">
        <w:rPr>
          <w:rFonts w:ascii="Times New Roman" w:hAnsi="Times New Roman" w:cs="Times New Roman"/>
          <w:bCs/>
          <w:sz w:val="24"/>
        </w:rPr>
        <w:t>l’entreprise.</w:t>
      </w:r>
    </w:p>
    <w:p w:rsidR="004B482C" w:rsidRPr="004B482C" w:rsidRDefault="004B482C" w:rsidP="004B482C">
      <w:pPr>
        <w:pStyle w:val="Paragraphedeliste"/>
        <w:rPr>
          <w:rFonts w:ascii="Times New Roman" w:hAnsi="Times New Roman" w:cs="Times New Roman"/>
          <w:bCs/>
          <w:sz w:val="24"/>
        </w:rPr>
      </w:pPr>
    </w:p>
    <w:p w:rsidR="004B482C" w:rsidRDefault="004B482C" w:rsidP="004B482C">
      <w:pPr>
        <w:jc w:val="center"/>
        <w:rPr>
          <w:rFonts w:ascii="Times New Roman" w:hAnsi="Times New Roman" w:cs="Times New Roman"/>
          <w:bCs/>
          <w:color w:val="ED7D31" w:themeColor="accent2"/>
          <w:sz w:val="32"/>
          <w:u w:val="single"/>
        </w:rPr>
      </w:pPr>
      <w:r>
        <w:rPr>
          <w:rFonts w:ascii="Times New Roman" w:hAnsi="Times New Roman" w:cs="Times New Roman"/>
          <w:bCs/>
          <w:color w:val="ED7D31" w:themeColor="accent2"/>
          <w:sz w:val="32"/>
        </w:rPr>
        <w:t>III.</w:t>
      </w:r>
      <w:r>
        <w:rPr>
          <w:rFonts w:ascii="Times New Roman" w:hAnsi="Times New Roman" w:cs="Times New Roman"/>
          <w:bCs/>
          <w:color w:val="ED7D31" w:themeColor="accent2"/>
          <w:sz w:val="32"/>
        </w:rPr>
        <w:tab/>
      </w:r>
      <w:r w:rsidRPr="004B482C">
        <w:rPr>
          <w:rFonts w:ascii="Times New Roman" w:hAnsi="Times New Roman" w:cs="Times New Roman"/>
          <w:bCs/>
          <w:color w:val="ED7D31" w:themeColor="accent2"/>
          <w:sz w:val="32"/>
          <w:u w:val="single"/>
        </w:rPr>
        <w:t xml:space="preserve"> Evaluation des risques</w:t>
      </w:r>
    </w:p>
    <w:p w:rsidR="00B226D0" w:rsidRPr="00FD78A4" w:rsidRDefault="00B226D0" w:rsidP="00FD78A4">
      <w:pPr>
        <w:pStyle w:val="Paragraphedeliste"/>
        <w:numPr>
          <w:ilvl w:val="3"/>
          <w:numId w:val="14"/>
        </w:numPr>
        <w:rPr>
          <w:rFonts w:ascii="Times New Roman" w:hAnsi="Times New Roman" w:cs="Times New Roman"/>
          <w:b/>
          <w:bCs/>
          <w:color w:val="ED7D31" w:themeColor="accent2"/>
          <w:sz w:val="28"/>
          <w:u w:val="single"/>
        </w:rPr>
      </w:pPr>
      <w:r w:rsidRPr="00FD78A4">
        <w:rPr>
          <w:rFonts w:ascii="Times New Roman" w:hAnsi="Times New Roman" w:cs="Times New Roman"/>
          <w:b/>
          <w:bCs/>
          <w:sz w:val="28"/>
          <w:u w:val="single"/>
        </w:rPr>
        <w:lastRenderedPageBreak/>
        <w:t>E</w:t>
      </w:r>
      <w:r w:rsidRPr="004C584D">
        <w:rPr>
          <w:rFonts w:ascii="Times New Roman" w:hAnsi="Times New Roman" w:cs="Times New Roman"/>
          <w:b/>
          <w:bCs/>
          <w:i/>
          <w:sz w:val="28"/>
          <w:u w:val="single"/>
        </w:rPr>
        <w:t>nonce des risques </w:t>
      </w:r>
      <w:r w:rsidRPr="00FD78A4">
        <w:rPr>
          <w:rFonts w:ascii="Times New Roman" w:hAnsi="Times New Roman" w:cs="Times New Roman"/>
          <w:b/>
          <w:bCs/>
          <w:sz w:val="28"/>
          <w:u w:val="single"/>
        </w:rPr>
        <w:t>:</w:t>
      </w:r>
    </w:p>
    <w:p w:rsidR="00B226D0" w:rsidRPr="00B226D0" w:rsidRDefault="00B226D0" w:rsidP="00B226D0">
      <w:pPr>
        <w:pStyle w:val="Paragraphedeliste"/>
        <w:ind w:left="2340"/>
        <w:rPr>
          <w:rFonts w:ascii="Times New Roman" w:hAnsi="Times New Roman" w:cs="Times New Roman"/>
          <w:b/>
          <w:bCs/>
          <w:sz w:val="28"/>
          <w:u w:val="single"/>
        </w:rPr>
      </w:pPr>
    </w:p>
    <w:tbl>
      <w:tblPr>
        <w:tblStyle w:val="Tableausimple1"/>
        <w:tblW w:w="0" w:type="auto"/>
        <w:tblLook w:val="04A0" w:firstRow="1" w:lastRow="0" w:firstColumn="1" w:lastColumn="0" w:noHBand="0" w:noVBand="1"/>
      </w:tblPr>
      <w:tblGrid>
        <w:gridCol w:w="4508"/>
        <w:gridCol w:w="4508"/>
      </w:tblGrid>
      <w:tr w:rsidR="00B226D0" w:rsidTr="00B22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26D0" w:rsidRPr="00FD78A4" w:rsidRDefault="00B226D0" w:rsidP="00FD78A4">
            <w:pPr>
              <w:jc w:val="center"/>
              <w:rPr>
                <w:rFonts w:ascii="Times New Roman" w:hAnsi="Times New Roman" w:cs="Times New Roman"/>
                <w:sz w:val="24"/>
              </w:rPr>
            </w:pPr>
            <w:r w:rsidRPr="00FD78A4">
              <w:rPr>
                <w:rFonts w:ascii="Times New Roman" w:hAnsi="Times New Roman" w:cs="Times New Roman"/>
                <w:sz w:val="24"/>
              </w:rPr>
              <w:t>Évènements</w:t>
            </w:r>
          </w:p>
          <w:p w:rsidR="00B226D0" w:rsidRPr="00FD78A4" w:rsidRDefault="00B226D0" w:rsidP="00FD78A4">
            <w:pPr>
              <w:jc w:val="center"/>
              <w:rPr>
                <w:rFonts w:ascii="Times New Roman" w:hAnsi="Times New Roman" w:cs="Times New Roman"/>
                <w:b w:val="0"/>
                <w:bCs w:val="0"/>
                <w:sz w:val="24"/>
              </w:rPr>
            </w:pPr>
          </w:p>
        </w:tc>
        <w:tc>
          <w:tcPr>
            <w:tcW w:w="4508" w:type="dxa"/>
          </w:tcPr>
          <w:p w:rsidR="00B226D0" w:rsidRPr="00FD78A4" w:rsidRDefault="00B226D0" w:rsidP="00FD78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D78A4">
              <w:rPr>
                <w:rFonts w:ascii="Times New Roman" w:hAnsi="Times New Roman" w:cs="Times New Roman"/>
                <w:sz w:val="24"/>
              </w:rPr>
              <w:t>Incidences</w:t>
            </w:r>
          </w:p>
          <w:p w:rsidR="00B226D0" w:rsidRPr="00FD78A4" w:rsidRDefault="00B226D0" w:rsidP="00FD78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p>
        </w:tc>
      </w:tr>
      <w:tr w:rsidR="00B226D0" w:rsidTr="00B2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26D0" w:rsidRPr="0091564C" w:rsidRDefault="00B226D0" w:rsidP="0091564C">
            <w:pPr>
              <w:jc w:val="center"/>
              <w:rPr>
                <w:rFonts w:ascii="Times New Roman" w:hAnsi="Times New Roman" w:cs="Times New Roman"/>
                <w:b w:val="0"/>
                <w:sz w:val="24"/>
              </w:rPr>
            </w:pPr>
            <w:r w:rsidRPr="00FD78A4">
              <w:rPr>
                <w:rFonts w:ascii="Times New Roman" w:hAnsi="Times New Roman" w:cs="Times New Roman"/>
                <w:b w:val="0"/>
                <w:sz w:val="24"/>
              </w:rPr>
              <w:t>Contamination bactérienne</w:t>
            </w:r>
          </w:p>
        </w:tc>
        <w:tc>
          <w:tcPr>
            <w:tcW w:w="4508" w:type="dxa"/>
          </w:tcPr>
          <w:p w:rsidR="00B226D0" w:rsidRPr="00FD78A4" w:rsidRDefault="00B226D0" w:rsidP="009156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Intoxication, toxi-infections alimentaires collectives, mort d’homme</w:t>
            </w:r>
          </w:p>
        </w:tc>
      </w:tr>
      <w:tr w:rsidR="00B226D0" w:rsidTr="00B226D0">
        <w:tc>
          <w:tcPr>
            <w:cnfStyle w:val="001000000000" w:firstRow="0" w:lastRow="0" w:firstColumn="1" w:lastColumn="0" w:oddVBand="0" w:evenVBand="0" w:oddHBand="0" w:evenHBand="0" w:firstRowFirstColumn="0" w:firstRowLastColumn="0" w:lastRowFirstColumn="0" w:lastRowLastColumn="0"/>
            <w:tcW w:w="4508" w:type="dxa"/>
          </w:tcPr>
          <w:p w:rsidR="00B226D0" w:rsidRPr="00FD78A4" w:rsidRDefault="0091564C" w:rsidP="00FD78A4">
            <w:pPr>
              <w:jc w:val="center"/>
              <w:rPr>
                <w:rFonts w:ascii="Times New Roman" w:hAnsi="Times New Roman" w:cs="Times New Roman"/>
                <w:b w:val="0"/>
                <w:sz w:val="24"/>
              </w:rPr>
            </w:pPr>
            <w:r>
              <w:rPr>
                <w:rFonts w:ascii="Times New Roman" w:hAnsi="Times New Roman" w:cs="Times New Roman"/>
                <w:b w:val="0"/>
                <w:sz w:val="24"/>
              </w:rPr>
              <w:t>Falsification des produits</w:t>
            </w:r>
          </w:p>
          <w:p w:rsidR="00B226D0" w:rsidRPr="00FD78A4" w:rsidRDefault="00B226D0" w:rsidP="00FD78A4">
            <w:pPr>
              <w:jc w:val="center"/>
              <w:rPr>
                <w:rFonts w:ascii="Times New Roman" w:hAnsi="Times New Roman" w:cs="Times New Roman"/>
                <w:b w:val="0"/>
                <w:bCs w:val="0"/>
                <w:sz w:val="24"/>
              </w:rPr>
            </w:pPr>
          </w:p>
        </w:tc>
        <w:tc>
          <w:tcPr>
            <w:tcW w:w="4508" w:type="dxa"/>
          </w:tcPr>
          <w:p w:rsidR="00B226D0" w:rsidRPr="00FD78A4" w:rsidRDefault="00B226D0" w:rsidP="009156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Réputation ruinée, sanction, poursuite judiciaire</w:t>
            </w:r>
          </w:p>
        </w:tc>
      </w:tr>
      <w:tr w:rsidR="00B226D0" w:rsidTr="00B2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26D0" w:rsidRPr="00FD78A4" w:rsidRDefault="0091564C" w:rsidP="00FD78A4">
            <w:pPr>
              <w:jc w:val="center"/>
              <w:rPr>
                <w:rFonts w:ascii="Times New Roman" w:hAnsi="Times New Roman" w:cs="Times New Roman"/>
                <w:b w:val="0"/>
                <w:sz w:val="24"/>
              </w:rPr>
            </w:pPr>
            <w:r w:rsidRPr="00FD78A4">
              <w:rPr>
                <w:rFonts w:ascii="Times New Roman" w:hAnsi="Times New Roman" w:cs="Times New Roman"/>
                <w:b w:val="0"/>
                <w:sz w:val="24"/>
              </w:rPr>
              <w:t>Embargo</w:t>
            </w:r>
          </w:p>
          <w:p w:rsidR="00B226D0" w:rsidRPr="00FD78A4" w:rsidRDefault="00B226D0" w:rsidP="00FD78A4">
            <w:pPr>
              <w:jc w:val="center"/>
              <w:rPr>
                <w:rFonts w:ascii="Times New Roman" w:hAnsi="Times New Roman" w:cs="Times New Roman"/>
                <w:b w:val="0"/>
                <w:bCs w:val="0"/>
                <w:sz w:val="24"/>
              </w:rPr>
            </w:pPr>
          </w:p>
        </w:tc>
        <w:tc>
          <w:tcPr>
            <w:tcW w:w="4508" w:type="dxa"/>
          </w:tcPr>
          <w:p w:rsidR="00B226D0" w:rsidRPr="00FD78A4" w:rsidRDefault="0091564C" w:rsidP="009156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Blocage</w:t>
            </w:r>
            <w:r w:rsidR="00B226D0" w:rsidRPr="00FD78A4">
              <w:rPr>
                <w:rFonts w:ascii="Times New Roman" w:hAnsi="Times New Roman" w:cs="Times New Roman"/>
                <w:bCs/>
                <w:sz w:val="24"/>
              </w:rPr>
              <w:t xml:space="preserve"> du chaîne d'approvisionnement</w:t>
            </w:r>
          </w:p>
        </w:tc>
      </w:tr>
      <w:tr w:rsidR="00B226D0" w:rsidTr="00B226D0">
        <w:tc>
          <w:tcPr>
            <w:cnfStyle w:val="001000000000" w:firstRow="0" w:lastRow="0" w:firstColumn="1" w:lastColumn="0" w:oddVBand="0" w:evenVBand="0" w:oddHBand="0" w:evenHBand="0" w:firstRowFirstColumn="0" w:firstRowLastColumn="0" w:lastRowFirstColumn="0" w:lastRowLastColumn="0"/>
            <w:tcW w:w="4508" w:type="dxa"/>
          </w:tcPr>
          <w:p w:rsidR="00B226D0" w:rsidRPr="00FD78A4" w:rsidRDefault="00B226D0" w:rsidP="00FD78A4">
            <w:pPr>
              <w:jc w:val="center"/>
              <w:rPr>
                <w:rFonts w:ascii="Times New Roman" w:hAnsi="Times New Roman" w:cs="Times New Roman"/>
                <w:b w:val="0"/>
                <w:sz w:val="24"/>
              </w:rPr>
            </w:pPr>
            <w:r w:rsidRPr="00FD78A4">
              <w:rPr>
                <w:rFonts w:ascii="Times New Roman" w:hAnsi="Times New Roman" w:cs="Times New Roman"/>
                <w:b w:val="0"/>
                <w:sz w:val="24"/>
              </w:rPr>
              <w:t>Mauvaise gestion de stockage</w:t>
            </w:r>
          </w:p>
          <w:p w:rsidR="00B226D0" w:rsidRPr="00FD78A4" w:rsidRDefault="00B226D0" w:rsidP="00FD78A4">
            <w:pPr>
              <w:jc w:val="center"/>
              <w:rPr>
                <w:rFonts w:ascii="Times New Roman" w:hAnsi="Times New Roman" w:cs="Times New Roman"/>
                <w:b w:val="0"/>
                <w:bCs w:val="0"/>
                <w:sz w:val="24"/>
              </w:rPr>
            </w:pPr>
          </w:p>
        </w:tc>
        <w:tc>
          <w:tcPr>
            <w:tcW w:w="4508" w:type="dxa"/>
          </w:tcPr>
          <w:p w:rsidR="00B226D0" w:rsidRPr="00FD78A4" w:rsidRDefault="00B226D0" w:rsidP="009156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 xml:space="preserve">Retard dans les délais de </w:t>
            </w:r>
            <w:r w:rsidR="0091564C" w:rsidRPr="00FD78A4">
              <w:rPr>
                <w:rFonts w:ascii="Times New Roman" w:hAnsi="Times New Roman" w:cs="Times New Roman"/>
                <w:bCs/>
                <w:sz w:val="24"/>
              </w:rPr>
              <w:t>livraison,</w:t>
            </w:r>
            <w:r w:rsidRPr="00FD78A4">
              <w:rPr>
                <w:rFonts w:ascii="Times New Roman" w:hAnsi="Times New Roman" w:cs="Times New Roman"/>
                <w:bCs/>
                <w:sz w:val="24"/>
              </w:rPr>
              <w:t xml:space="preserve"> entraver la commercialisation des produits</w:t>
            </w:r>
          </w:p>
        </w:tc>
      </w:tr>
      <w:tr w:rsidR="00B226D0" w:rsidTr="00B2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26D0" w:rsidRPr="0091564C" w:rsidRDefault="00B226D0" w:rsidP="0091564C">
            <w:pPr>
              <w:jc w:val="center"/>
              <w:rPr>
                <w:rFonts w:ascii="Times New Roman" w:hAnsi="Times New Roman" w:cs="Times New Roman"/>
                <w:b w:val="0"/>
                <w:sz w:val="24"/>
              </w:rPr>
            </w:pPr>
            <w:r w:rsidRPr="00FD78A4">
              <w:rPr>
                <w:rFonts w:ascii="Times New Roman" w:hAnsi="Times New Roman" w:cs="Times New Roman"/>
                <w:b w:val="0"/>
                <w:sz w:val="24"/>
              </w:rPr>
              <w:t>Fluctuation des prix des matières premières sur les marches</w:t>
            </w:r>
          </w:p>
        </w:tc>
        <w:tc>
          <w:tcPr>
            <w:tcW w:w="4508" w:type="dxa"/>
          </w:tcPr>
          <w:p w:rsidR="00B226D0" w:rsidRPr="00FD78A4" w:rsidRDefault="00B226D0" w:rsidP="009156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 xml:space="preserve">Baisse </w:t>
            </w:r>
            <w:r w:rsidR="0091564C" w:rsidRPr="00FD78A4">
              <w:rPr>
                <w:rFonts w:ascii="Times New Roman" w:hAnsi="Times New Roman" w:cs="Times New Roman"/>
                <w:bCs/>
                <w:sz w:val="24"/>
              </w:rPr>
              <w:t>du bénéfice</w:t>
            </w:r>
            <w:r w:rsidRPr="00FD78A4">
              <w:rPr>
                <w:rFonts w:ascii="Times New Roman" w:hAnsi="Times New Roman" w:cs="Times New Roman"/>
                <w:bCs/>
                <w:sz w:val="24"/>
              </w:rPr>
              <w:t xml:space="preserve"> des produits</w:t>
            </w:r>
          </w:p>
        </w:tc>
      </w:tr>
      <w:tr w:rsidR="00B226D0" w:rsidTr="00B226D0">
        <w:tc>
          <w:tcPr>
            <w:cnfStyle w:val="001000000000" w:firstRow="0" w:lastRow="0" w:firstColumn="1" w:lastColumn="0" w:oddVBand="0" w:evenVBand="0" w:oddHBand="0" w:evenHBand="0" w:firstRowFirstColumn="0" w:firstRowLastColumn="0" w:lastRowFirstColumn="0" w:lastRowLastColumn="0"/>
            <w:tcW w:w="4508" w:type="dxa"/>
          </w:tcPr>
          <w:p w:rsidR="00B226D0" w:rsidRPr="0091564C" w:rsidRDefault="00B226D0" w:rsidP="0091564C">
            <w:pPr>
              <w:jc w:val="center"/>
              <w:rPr>
                <w:rFonts w:ascii="Times New Roman" w:hAnsi="Times New Roman" w:cs="Times New Roman"/>
                <w:b w:val="0"/>
                <w:sz w:val="24"/>
              </w:rPr>
            </w:pPr>
            <w:r w:rsidRPr="00FD78A4">
              <w:rPr>
                <w:rFonts w:ascii="Times New Roman" w:hAnsi="Times New Roman" w:cs="Times New Roman"/>
                <w:b w:val="0"/>
                <w:sz w:val="24"/>
              </w:rPr>
              <w:t>Pollution atmos</w:t>
            </w:r>
            <w:r w:rsidR="0091564C">
              <w:rPr>
                <w:rFonts w:ascii="Times New Roman" w:hAnsi="Times New Roman" w:cs="Times New Roman"/>
                <w:b w:val="0"/>
                <w:sz w:val="24"/>
              </w:rPr>
              <w:t>phérique / changement climatique</w:t>
            </w:r>
          </w:p>
        </w:tc>
        <w:tc>
          <w:tcPr>
            <w:tcW w:w="4508" w:type="dxa"/>
          </w:tcPr>
          <w:p w:rsidR="00B226D0" w:rsidRPr="00FD78A4" w:rsidRDefault="00B226D0" w:rsidP="009156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 xml:space="preserve">Déficit en matière première, </w:t>
            </w:r>
            <w:r w:rsidR="0091564C" w:rsidRPr="00FD78A4">
              <w:rPr>
                <w:rFonts w:ascii="Times New Roman" w:hAnsi="Times New Roman" w:cs="Times New Roman"/>
                <w:bCs/>
                <w:sz w:val="24"/>
              </w:rPr>
              <w:t>sècheresse, inondation,</w:t>
            </w:r>
            <w:r w:rsidRPr="00FD78A4">
              <w:rPr>
                <w:rFonts w:ascii="Times New Roman" w:hAnsi="Times New Roman" w:cs="Times New Roman"/>
                <w:bCs/>
                <w:sz w:val="24"/>
              </w:rPr>
              <w:t xml:space="preserve"> Appauvrissement des aliments en matière organoleptique (</w:t>
            </w:r>
            <w:r w:rsidR="0091564C" w:rsidRPr="00FD78A4">
              <w:rPr>
                <w:rFonts w:ascii="Times New Roman" w:hAnsi="Times New Roman" w:cs="Times New Roman"/>
                <w:bCs/>
                <w:sz w:val="24"/>
              </w:rPr>
              <w:t>pertes en</w:t>
            </w:r>
            <w:r w:rsidRPr="00FD78A4">
              <w:rPr>
                <w:rFonts w:ascii="Times New Roman" w:hAnsi="Times New Roman" w:cs="Times New Roman"/>
                <w:bCs/>
                <w:sz w:val="24"/>
              </w:rPr>
              <w:t xml:space="preserve"> vitamines)</w:t>
            </w:r>
          </w:p>
        </w:tc>
      </w:tr>
      <w:tr w:rsidR="00B226D0" w:rsidTr="00B2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26D0" w:rsidRPr="0091564C" w:rsidRDefault="0091564C" w:rsidP="0091564C">
            <w:pPr>
              <w:jc w:val="center"/>
              <w:rPr>
                <w:rFonts w:ascii="Times New Roman" w:hAnsi="Times New Roman" w:cs="Times New Roman"/>
                <w:b w:val="0"/>
                <w:sz w:val="24"/>
              </w:rPr>
            </w:pPr>
            <w:r w:rsidRPr="00FD78A4">
              <w:rPr>
                <w:rFonts w:ascii="Times New Roman" w:hAnsi="Times New Roman" w:cs="Times New Roman"/>
                <w:b w:val="0"/>
                <w:sz w:val="24"/>
              </w:rPr>
              <w:t>Machine</w:t>
            </w:r>
            <w:r w:rsidR="00B226D0" w:rsidRPr="00FD78A4">
              <w:rPr>
                <w:rFonts w:ascii="Times New Roman" w:hAnsi="Times New Roman" w:cs="Times New Roman"/>
                <w:b w:val="0"/>
                <w:sz w:val="24"/>
              </w:rPr>
              <w:t xml:space="preserve"> ou un objet tranchant / réaction chimique des produits utilisées au niveau de l’entreprise</w:t>
            </w:r>
          </w:p>
        </w:tc>
        <w:tc>
          <w:tcPr>
            <w:tcW w:w="4508" w:type="dxa"/>
          </w:tcPr>
          <w:p w:rsidR="006B2DA0" w:rsidRPr="00FD78A4" w:rsidRDefault="0091564C" w:rsidP="006B2D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Accident</w:t>
            </w:r>
            <w:r w:rsidR="006B2DA0" w:rsidRPr="00FD78A4">
              <w:rPr>
                <w:rFonts w:ascii="Times New Roman" w:hAnsi="Times New Roman" w:cs="Times New Roman"/>
                <w:bCs/>
                <w:sz w:val="24"/>
              </w:rPr>
              <w:t xml:space="preserve"> de travail et /ou explosion</w:t>
            </w:r>
          </w:p>
          <w:p w:rsidR="00B226D0" w:rsidRPr="00FD78A4" w:rsidRDefault="00B226D0" w:rsidP="00FD78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p>
        </w:tc>
      </w:tr>
      <w:tr w:rsidR="00B226D0" w:rsidTr="00FD78A4">
        <w:trPr>
          <w:trHeight w:val="606"/>
        </w:trPr>
        <w:tc>
          <w:tcPr>
            <w:cnfStyle w:val="001000000000" w:firstRow="0" w:lastRow="0" w:firstColumn="1" w:lastColumn="0" w:oddVBand="0" w:evenVBand="0" w:oddHBand="0" w:evenHBand="0" w:firstRowFirstColumn="0" w:firstRowLastColumn="0" w:lastRowFirstColumn="0" w:lastRowLastColumn="0"/>
            <w:tcW w:w="4508" w:type="dxa"/>
          </w:tcPr>
          <w:p w:rsidR="00B226D0" w:rsidRPr="00FD78A4" w:rsidRDefault="00B226D0" w:rsidP="00FD78A4">
            <w:pPr>
              <w:jc w:val="center"/>
              <w:rPr>
                <w:rFonts w:ascii="Times New Roman" w:hAnsi="Times New Roman" w:cs="Times New Roman"/>
                <w:b w:val="0"/>
                <w:sz w:val="24"/>
              </w:rPr>
            </w:pPr>
            <w:r w:rsidRPr="00FD78A4">
              <w:rPr>
                <w:rFonts w:ascii="Times New Roman" w:hAnsi="Times New Roman" w:cs="Times New Roman"/>
                <w:b w:val="0"/>
                <w:sz w:val="24"/>
              </w:rPr>
              <w:t xml:space="preserve">Présence d’OGM (Organisme Génétiquement </w:t>
            </w:r>
            <w:r w:rsidR="0091564C" w:rsidRPr="00FD78A4">
              <w:rPr>
                <w:rFonts w:ascii="Times New Roman" w:hAnsi="Times New Roman" w:cs="Times New Roman"/>
                <w:b w:val="0"/>
                <w:sz w:val="24"/>
              </w:rPr>
              <w:t>Modifié</w:t>
            </w:r>
            <w:r w:rsidRPr="00FD78A4">
              <w:rPr>
                <w:rFonts w:ascii="Times New Roman" w:hAnsi="Times New Roman" w:cs="Times New Roman"/>
                <w:b w:val="0"/>
                <w:sz w:val="24"/>
              </w:rPr>
              <w:t>)</w:t>
            </w:r>
          </w:p>
          <w:p w:rsidR="00B226D0" w:rsidRPr="00FD78A4" w:rsidRDefault="00B226D0" w:rsidP="00FD78A4">
            <w:pPr>
              <w:jc w:val="center"/>
              <w:rPr>
                <w:rFonts w:ascii="Times New Roman" w:hAnsi="Times New Roman" w:cs="Times New Roman"/>
                <w:b w:val="0"/>
                <w:bCs w:val="0"/>
                <w:sz w:val="24"/>
              </w:rPr>
            </w:pPr>
          </w:p>
        </w:tc>
        <w:tc>
          <w:tcPr>
            <w:tcW w:w="4508" w:type="dxa"/>
          </w:tcPr>
          <w:p w:rsidR="00B226D0" w:rsidRPr="00FD78A4" w:rsidRDefault="00B226D0" w:rsidP="009156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FD78A4">
              <w:rPr>
                <w:rFonts w:ascii="Times New Roman" w:hAnsi="Times New Roman" w:cs="Times New Roman"/>
                <w:bCs/>
                <w:sz w:val="24"/>
              </w:rPr>
              <w:t xml:space="preserve">Menace pour les écosystèmes du </w:t>
            </w:r>
            <w:r w:rsidR="0091564C" w:rsidRPr="00FD78A4">
              <w:rPr>
                <w:rFonts w:ascii="Times New Roman" w:hAnsi="Times New Roman" w:cs="Times New Roman"/>
                <w:bCs/>
                <w:sz w:val="24"/>
              </w:rPr>
              <w:t>sol, contamination</w:t>
            </w:r>
            <w:r w:rsidRPr="00FD78A4">
              <w:rPr>
                <w:rFonts w:ascii="Times New Roman" w:hAnsi="Times New Roman" w:cs="Times New Roman"/>
                <w:bCs/>
                <w:sz w:val="24"/>
              </w:rPr>
              <w:t xml:space="preserve"> incontrôlable</w:t>
            </w:r>
          </w:p>
        </w:tc>
      </w:tr>
    </w:tbl>
    <w:p w:rsidR="00B226D0" w:rsidRPr="004C584D" w:rsidRDefault="00B226D0" w:rsidP="004B482C">
      <w:pPr>
        <w:jc w:val="center"/>
        <w:rPr>
          <w:rFonts w:ascii="Times New Roman" w:hAnsi="Times New Roman" w:cs="Times New Roman"/>
          <w:bCs/>
          <w:i/>
          <w:color w:val="ED7D31" w:themeColor="accent2"/>
          <w:sz w:val="32"/>
          <w:u w:val="single"/>
        </w:rPr>
      </w:pPr>
    </w:p>
    <w:p w:rsidR="004B482C" w:rsidRPr="004C584D" w:rsidRDefault="00FD78A4" w:rsidP="00FD78A4">
      <w:pPr>
        <w:pStyle w:val="Paragraphedeliste"/>
        <w:numPr>
          <w:ilvl w:val="2"/>
          <w:numId w:val="14"/>
        </w:numPr>
        <w:rPr>
          <w:rFonts w:ascii="Times New Roman" w:hAnsi="Times New Roman" w:cs="Times New Roman"/>
          <w:b/>
          <w:bCs/>
          <w:i/>
          <w:sz w:val="28"/>
          <w:u w:val="single"/>
        </w:rPr>
      </w:pPr>
      <w:r w:rsidRPr="004C584D">
        <w:rPr>
          <w:rFonts w:ascii="Times New Roman" w:hAnsi="Times New Roman" w:cs="Times New Roman"/>
          <w:b/>
          <w:bCs/>
          <w:i/>
          <w:sz w:val="28"/>
          <w:u w:val="single"/>
        </w:rPr>
        <w:t>Registre des risques :</w:t>
      </w:r>
    </w:p>
    <w:p w:rsidR="00FD78A4" w:rsidRDefault="00FD78A4" w:rsidP="00FD78A4">
      <w:pPr>
        <w:pStyle w:val="Paragraphedeliste"/>
        <w:ind w:left="2487"/>
        <w:rPr>
          <w:rFonts w:ascii="Times New Roman" w:hAnsi="Times New Roman" w:cs="Times New Roman"/>
          <w:b/>
          <w:bCs/>
          <w:sz w:val="28"/>
          <w:u w:val="single"/>
        </w:rPr>
      </w:pPr>
    </w:p>
    <w:tbl>
      <w:tblPr>
        <w:tblStyle w:val="Grilledutableau"/>
        <w:tblpPr w:leftFromText="141" w:rightFromText="141" w:vertAnchor="text" w:horzAnchor="margin" w:tblpXSpec="center" w:tblpY="394"/>
        <w:tblW w:w="9918" w:type="dxa"/>
        <w:tblLayout w:type="fixed"/>
        <w:tblLook w:val="04A0" w:firstRow="1" w:lastRow="0" w:firstColumn="1" w:lastColumn="0" w:noHBand="0" w:noVBand="1"/>
      </w:tblPr>
      <w:tblGrid>
        <w:gridCol w:w="1381"/>
        <w:gridCol w:w="1344"/>
        <w:gridCol w:w="1381"/>
        <w:gridCol w:w="1418"/>
        <w:gridCol w:w="1275"/>
        <w:gridCol w:w="1560"/>
        <w:gridCol w:w="1559"/>
      </w:tblGrid>
      <w:tr w:rsidR="00FD78A4" w:rsidRPr="00B92675" w:rsidTr="00FD78A4">
        <w:tc>
          <w:tcPr>
            <w:tcW w:w="2725" w:type="dxa"/>
            <w:gridSpan w:val="2"/>
          </w:tcPr>
          <w:p w:rsidR="00FD78A4" w:rsidRPr="00B92675" w:rsidRDefault="00FD78A4" w:rsidP="00FD78A4">
            <w:pPr>
              <w:jc w:val="center"/>
              <w:rPr>
                <w:rFonts w:ascii="Times New Roman" w:hAnsi="Times New Roman" w:cs="Times New Roman"/>
                <w:b/>
                <w:sz w:val="24"/>
              </w:rPr>
            </w:pPr>
            <w:r w:rsidRPr="00B92675">
              <w:rPr>
                <w:rFonts w:ascii="Times New Roman" w:hAnsi="Times New Roman" w:cs="Times New Roman"/>
                <w:b/>
                <w:bCs/>
                <w:sz w:val="24"/>
              </w:rPr>
              <w:t xml:space="preserve">Déterminer : Énoncés de risques </w:t>
            </w:r>
          </w:p>
          <w:p w:rsidR="00FD78A4" w:rsidRPr="00B92675" w:rsidRDefault="00FD78A4" w:rsidP="00FD78A4">
            <w:pPr>
              <w:jc w:val="center"/>
              <w:rPr>
                <w:rFonts w:ascii="Times New Roman" w:hAnsi="Times New Roman" w:cs="Times New Roman"/>
                <w:b/>
                <w:sz w:val="28"/>
              </w:rPr>
            </w:pPr>
          </w:p>
        </w:tc>
        <w:tc>
          <w:tcPr>
            <w:tcW w:w="2799" w:type="dxa"/>
            <w:gridSpan w:val="2"/>
          </w:tcPr>
          <w:p w:rsidR="00FD78A4" w:rsidRPr="00B92675" w:rsidRDefault="00FD78A4" w:rsidP="00FD78A4">
            <w:pPr>
              <w:jc w:val="center"/>
              <w:rPr>
                <w:rFonts w:ascii="Times New Roman" w:hAnsi="Times New Roman" w:cs="Times New Roman"/>
                <w:b/>
                <w:sz w:val="24"/>
              </w:rPr>
            </w:pPr>
            <w:r w:rsidRPr="00B92675">
              <w:rPr>
                <w:rFonts w:ascii="Times New Roman" w:hAnsi="Times New Roman" w:cs="Times New Roman"/>
                <w:b/>
                <w:bCs/>
                <w:sz w:val="24"/>
              </w:rPr>
              <w:t xml:space="preserve">Évaluer </w:t>
            </w:r>
          </w:p>
          <w:p w:rsidR="00FD78A4" w:rsidRPr="00B92675" w:rsidRDefault="00FD78A4" w:rsidP="00FD78A4">
            <w:pPr>
              <w:jc w:val="center"/>
              <w:rPr>
                <w:rFonts w:ascii="Times New Roman" w:hAnsi="Times New Roman" w:cs="Times New Roman"/>
                <w:b/>
                <w:sz w:val="24"/>
              </w:rPr>
            </w:pPr>
          </w:p>
        </w:tc>
        <w:tc>
          <w:tcPr>
            <w:tcW w:w="4394" w:type="dxa"/>
            <w:gridSpan w:val="3"/>
          </w:tcPr>
          <w:p w:rsidR="00FD78A4" w:rsidRPr="00B92675" w:rsidRDefault="00FD78A4" w:rsidP="00FD78A4">
            <w:pPr>
              <w:jc w:val="center"/>
              <w:rPr>
                <w:rFonts w:ascii="Times New Roman" w:hAnsi="Times New Roman" w:cs="Times New Roman"/>
                <w:b/>
                <w:sz w:val="24"/>
              </w:rPr>
            </w:pPr>
            <w:r w:rsidRPr="00B92675">
              <w:rPr>
                <w:rFonts w:ascii="Times New Roman" w:hAnsi="Times New Roman" w:cs="Times New Roman"/>
                <w:b/>
                <w:bCs/>
                <w:sz w:val="24"/>
              </w:rPr>
              <w:t>Surveiller et gérer</w:t>
            </w:r>
          </w:p>
          <w:p w:rsidR="00FD78A4" w:rsidRPr="00B92675" w:rsidRDefault="00FD78A4" w:rsidP="00FD78A4">
            <w:pPr>
              <w:jc w:val="center"/>
              <w:rPr>
                <w:rFonts w:ascii="Times New Roman" w:hAnsi="Times New Roman" w:cs="Times New Roman"/>
                <w:b/>
                <w:sz w:val="24"/>
              </w:rPr>
            </w:pPr>
          </w:p>
        </w:tc>
      </w:tr>
      <w:tr w:rsidR="00FD78A4" w:rsidRPr="002867C5" w:rsidTr="00834A73">
        <w:trPr>
          <w:trHeight w:val="806"/>
        </w:trPr>
        <w:tc>
          <w:tcPr>
            <w:tcW w:w="1381" w:type="dxa"/>
          </w:tcPr>
          <w:p w:rsidR="00FD78A4" w:rsidRPr="002867C5" w:rsidRDefault="00FD78A4" w:rsidP="002867C5">
            <w:pPr>
              <w:rPr>
                <w:rFonts w:ascii="Times New Roman" w:hAnsi="Times New Roman" w:cs="Times New Roman"/>
                <w:color w:val="ED7D31" w:themeColor="accent2"/>
                <w:sz w:val="24"/>
                <w:szCs w:val="24"/>
              </w:rPr>
            </w:pPr>
            <w:r w:rsidRPr="002867C5">
              <w:rPr>
                <w:rFonts w:ascii="Times New Roman" w:hAnsi="Times New Roman" w:cs="Times New Roman"/>
                <w:sz w:val="24"/>
                <w:szCs w:val="24"/>
              </w:rPr>
              <w:t>Événement</w:t>
            </w:r>
          </w:p>
        </w:tc>
        <w:tc>
          <w:tcPr>
            <w:tcW w:w="1344"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Incidence</w:t>
            </w:r>
          </w:p>
          <w:p w:rsidR="00FD78A4" w:rsidRPr="002867C5" w:rsidRDefault="00FD78A4" w:rsidP="002867C5">
            <w:pPr>
              <w:rPr>
                <w:rFonts w:ascii="Times New Roman" w:hAnsi="Times New Roman" w:cs="Times New Roman"/>
                <w:sz w:val="24"/>
                <w:szCs w:val="24"/>
              </w:rPr>
            </w:pPr>
          </w:p>
        </w:tc>
        <w:tc>
          <w:tcPr>
            <w:tcW w:w="1381"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Degré de probabilité</w:t>
            </w:r>
          </w:p>
        </w:tc>
        <w:tc>
          <w:tcPr>
            <w:tcW w:w="1418"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Gravité de l’incidence</w:t>
            </w:r>
          </w:p>
          <w:p w:rsidR="00FD78A4" w:rsidRPr="002867C5" w:rsidRDefault="00FD78A4" w:rsidP="002867C5">
            <w:pPr>
              <w:rPr>
                <w:rFonts w:ascii="Times New Roman" w:hAnsi="Times New Roman" w:cs="Times New Roman"/>
                <w:sz w:val="24"/>
                <w:szCs w:val="24"/>
              </w:rPr>
            </w:pPr>
          </w:p>
        </w:tc>
        <w:tc>
          <w:tcPr>
            <w:tcW w:w="1275"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Plan de gestion des risques</w:t>
            </w:r>
          </w:p>
        </w:tc>
        <w:tc>
          <w:tcPr>
            <w:tcW w:w="1560"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Plan de contingence</w:t>
            </w:r>
          </w:p>
          <w:p w:rsidR="00FD78A4" w:rsidRPr="002867C5" w:rsidRDefault="00FD78A4" w:rsidP="002867C5">
            <w:pPr>
              <w:rPr>
                <w:rFonts w:ascii="Times New Roman" w:hAnsi="Times New Roman" w:cs="Times New Roman"/>
                <w:sz w:val="24"/>
                <w:szCs w:val="24"/>
              </w:rPr>
            </w:pPr>
          </w:p>
        </w:tc>
        <w:tc>
          <w:tcPr>
            <w:tcW w:w="1559" w:type="dxa"/>
          </w:tcPr>
          <w:p w:rsidR="00FD78A4" w:rsidRPr="002867C5" w:rsidRDefault="00FD78A4" w:rsidP="002867C5">
            <w:pPr>
              <w:rPr>
                <w:rFonts w:ascii="Times New Roman" w:hAnsi="Times New Roman" w:cs="Times New Roman"/>
                <w:sz w:val="24"/>
                <w:szCs w:val="24"/>
              </w:rPr>
            </w:pPr>
            <w:r w:rsidRPr="002867C5">
              <w:rPr>
                <w:rFonts w:ascii="Times New Roman" w:hAnsi="Times New Roman" w:cs="Times New Roman"/>
                <w:sz w:val="24"/>
                <w:szCs w:val="24"/>
              </w:rPr>
              <w:t>Responsable</w:t>
            </w:r>
          </w:p>
          <w:p w:rsidR="00FD78A4" w:rsidRPr="002867C5" w:rsidRDefault="00FD78A4" w:rsidP="002867C5">
            <w:pPr>
              <w:rPr>
                <w:rFonts w:ascii="Times New Roman" w:hAnsi="Times New Roman" w:cs="Times New Roman"/>
                <w:sz w:val="24"/>
                <w:szCs w:val="24"/>
              </w:rPr>
            </w:pP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t>Contamination bactérienne</w:t>
            </w:r>
          </w:p>
          <w:p w:rsidR="002867C5" w:rsidRPr="002867C5" w:rsidRDefault="002867C5" w:rsidP="002867C5">
            <w:pPr>
              <w:rPr>
                <w:rFonts w:ascii="Times New Roman" w:hAnsi="Times New Roman" w:cs="Times New Roman"/>
                <w:color w:val="ED7D31" w:themeColor="accent2"/>
                <w:sz w:val="24"/>
                <w:szCs w:val="24"/>
              </w:rPr>
            </w:pPr>
          </w:p>
        </w:tc>
        <w:tc>
          <w:tcPr>
            <w:tcW w:w="1344" w:type="dxa"/>
          </w:tcPr>
          <w:p w:rsidR="002867C5" w:rsidRPr="002867C5" w:rsidRDefault="002867C5" w:rsidP="002867C5">
            <w:pPr>
              <w:rPr>
                <w:rFonts w:ascii="Times New Roman" w:hAnsi="Times New Roman" w:cs="Times New Roman"/>
                <w:bCs/>
                <w:sz w:val="24"/>
                <w:szCs w:val="24"/>
              </w:rPr>
            </w:pPr>
            <w:r w:rsidRPr="002867C5">
              <w:rPr>
                <w:rFonts w:ascii="Times New Roman" w:hAnsi="Times New Roman" w:cs="Times New Roman"/>
                <w:bCs/>
                <w:sz w:val="24"/>
                <w:szCs w:val="24"/>
              </w:rPr>
              <w:t>Intoxication, toxi-infections alimentaires collectives, mort d’homme</w:t>
            </w:r>
          </w:p>
          <w:p w:rsidR="002867C5" w:rsidRPr="002867C5" w:rsidRDefault="002867C5" w:rsidP="002867C5">
            <w:pPr>
              <w:rPr>
                <w:rFonts w:ascii="Times New Roman" w:hAnsi="Times New Roman" w:cs="Times New Roman"/>
                <w:color w:val="ED7D31" w:themeColor="accent2"/>
                <w:sz w:val="24"/>
                <w:szCs w:val="24"/>
              </w:rPr>
            </w:pP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2</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5</w:t>
            </w:r>
          </w:p>
        </w:tc>
        <w:tc>
          <w:tcPr>
            <w:tcW w:w="1275" w:type="dxa"/>
          </w:tcPr>
          <w:p w:rsidR="002867C5" w:rsidRPr="002867C5" w:rsidRDefault="00834A73" w:rsidP="00834A73">
            <w:pPr>
              <w:pStyle w:val="NormalWeb"/>
            </w:pPr>
            <w:r w:rsidRPr="00834A73">
              <w:t xml:space="preserve">Eviter de ramener des microbes dans les usines / vérifier les matières premières </w:t>
            </w:r>
            <w:r w:rsidR="0091564C" w:rsidRPr="00834A73">
              <w:t>à</w:t>
            </w:r>
            <w:r w:rsidRPr="00834A73">
              <w:t xml:space="preserve"> la réception </w:t>
            </w:r>
            <w:r w:rsidRPr="00834A73">
              <w:lastRenderedPageBreak/>
              <w:t>s’ils sont conformes au cahier de charges</w:t>
            </w:r>
          </w:p>
        </w:tc>
        <w:tc>
          <w:tcPr>
            <w:tcW w:w="1560" w:type="dxa"/>
          </w:tcPr>
          <w:p w:rsidR="00834A73" w:rsidRPr="00834A73" w:rsidRDefault="00834A73" w:rsidP="00834A73">
            <w:pPr>
              <w:pStyle w:val="NormalWeb"/>
            </w:pPr>
            <w:r w:rsidRPr="00834A73">
              <w:lastRenderedPageBreak/>
              <w:t xml:space="preserve">Faire le BPF (Bonne Pratique de </w:t>
            </w:r>
            <w:r w:rsidR="0091564C" w:rsidRPr="00834A73">
              <w:t>Fabrication)</w:t>
            </w:r>
            <w:r w:rsidRPr="00834A73">
              <w:t xml:space="preserve"> et BPH (Bonne Pratique d’</w:t>
            </w:r>
            <w:r w:rsidR="0091564C" w:rsidRPr="00834A73">
              <w:t>Hygiène</w:t>
            </w:r>
            <w:r w:rsidRPr="00834A73">
              <w:t xml:space="preserve">) et une </w:t>
            </w:r>
            <w:r w:rsidRPr="00834A73">
              <w:lastRenderedPageBreak/>
              <w:t xml:space="preserve">protection </w:t>
            </w:r>
            <w:r w:rsidR="0091564C" w:rsidRPr="00834A73">
              <w:t>à</w:t>
            </w:r>
            <w:r w:rsidRPr="00834A73">
              <w:t xml:space="preserve"> usage unique</w:t>
            </w:r>
          </w:p>
          <w:p w:rsidR="002867C5" w:rsidRPr="002867C5" w:rsidRDefault="002867C5" w:rsidP="00834A73">
            <w:pPr>
              <w:pStyle w:val="NormalWeb"/>
            </w:pPr>
          </w:p>
        </w:tc>
        <w:tc>
          <w:tcPr>
            <w:tcW w:w="1559" w:type="dxa"/>
          </w:tcPr>
          <w:p w:rsidR="002867C5" w:rsidRPr="002867C5" w:rsidRDefault="00834A73" w:rsidP="00834A73">
            <w:pPr>
              <w:pStyle w:val="NormalWeb"/>
              <w:spacing w:before="0" w:beforeAutospacing="0" w:after="0" w:afterAutospacing="0"/>
            </w:pPr>
            <w:r w:rsidRPr="00834A73">
              <w:lastRenderedPageBreak/>
              <w:t>Chef d’entreprise/ responsable QHSE( Qualité Hygiène Sécurité et Environnement</w:t>
            </w: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lastRenderedPageBreak/>
              <w:t>Falsification des produits</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2867C5" w:rsidP="002867C5">
            <w:pPr>
              <w:rPr>
                <w:rFonts w:ascii="Times New Roman" w:hAnsi="Times New Roman" w:cs="Times New Roman"/>
                <w:bCs/>
                <w:sz w:val="24"/>
                <w:szCs w:val="24"/>
              </w:rPr>
            </w:pPr>
            <w:r w:rsidRPr="002867C5">
              <w:rPr>
                <w:rFonts w:ascii="Times New Roman" w:hAnsi="Times New Roman" w:cs="Times New Roman"/>
                <w:bCs/>
                <w:sz w:val="24"/>
                <w:szCs w:val="24"/>
              </w:rPr>
              <w:t>Réputation ruinée, sanction, poursuite judiciaire</w:t>
            </w:r>
          </w:p>
          <w:p w:rsidR="002867C5" w:rsidRPr="002867C5" w:rsidRDefault="002867C5" w:rsidP="002867C5">
            <w:pPr>
              <w:rPr>
                <w:rFonts w:ascii="Times New Roman" w:hAnsi="Times New Roman" w:cs="Times New Roman"/>
                <w:sz w:val="24"/>
                <w:szCs w:val="24"/>
              </w:rPr>
            </w:pP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4</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3</w:t>
            </w:r>
          </w:p>
        </w:tc>
        <w:tc>
          <w:tcPr>
            <w:tcW w:w="1275" w:type="dxa"/>
          </w:tcPr>
          <w:p w:rsidR="002867C5" w:rsidRPr="002867C5" w:rsidRDefault="002867C5" w:rsidP="002867C5">
            <w:pPr>
              <w:pStyle w:val="NormalWeb"/>
              <w:spacing w:before="0" w:beforeAutospacing="0" w:after="0" w:afterAutospacing="0"/>
            </w:pPr>
            <w:r w:rsidRPr="002867C5">
              <w:rPr>
                <w:color w:val="000000" w:themeColor="dark1"/>
                <w:kern w:val="24"/>
              </w:rPr>
              <w:t>Diminuer / atténuer les pratiques frauduleuses ou trompeuses</w:t>
            </w:r>
          </w:p>
        </w:tc>
        <w:tc>
          <w:tcPr>
            <w:tcW w:w="1560" w:type="dxa"/>
          </w:tcPr>
          <w:p w:rsidR="002867C5" w:rsidRPr="002867C5" w:rsidRDefault="002867C5" w:rsidP="002867C5">
            <w:pPr>
              <w:pStyle w:val="NormalWeb"/>
              <w:spacing w:before="0" w:beforeAutospacing="0" w:after="0" w:afterAutospacing="0"/>
            </w:pPr>
            <w:r w:rsidRPr="002867C5">
              <w:rPr>
                <w:color w:val="000000" w:themeColor="dark1"/>
                <w:kern w:val="24"/>
              </w:rPr>
              <w:t>Mettre en place un système de prévention de la fraude</w:t>
            </w:r>
          </w:p>
        </w:tc>
        <w:tc>
          <w:tcPr>
            <w:tcW w:w="1559" w:type="dxa"/>
          </w:tcPr>
          <w:p w:rsidR="002867C5" w:rsidRPr="002867C5" w:rsidRDefault="002867C5" w:rsidP="002867C5">
            <w:pPr>
              <w:pStyle w:val="NormalWeb"/>
              <w:spacing w:before="0" w:beforeAutospacing="0" w:after="0" w:afterAutospacing="0"/>
            </w:pPr>
            <w:r w:rsidRPr="002867C5">
              <w:rPr>
                <w:color w:val="000000" w:themeColor="dark1"/>
                <w:kern w:val="24"/>
              </w:rPr>
              <w:t>Direction marketing et communication</w:t>
            </w:r>
          </w:p>
        </w:tc>
      </w:tr>
      <w:tr w:rsidR="002867C5" w:rsidRPr="002867C5" w:rsidTr="00FD78A4">
        <w:tc>
          <w:tcPr>
            <w:tcW w:w="1381" w:type="dxa"/>
          </w:tcPr>
          <w:p w:rsidR="002867C5" w:rsidRPr="002867C5" w:rsidRDefault="0091564C" w:rsidP="002867C5">
            <w:pPr>
              <w:rPr>
                <w:rFonts w:ascii="Times New Roman" w:hAnsi="Times New Roman" w:cs="Times New Roman"/>
                <w:sz w:val="24"/>
                <w:szCs w:val="24"/>
              </w:rPr>
            </w:pPr>
            <w:r w:rsidRPr="002867C5">
              <w:rPr>
                <w:rFonts w:ascii="Times New Roman" w:hAnsi="Times New Roman" w:cs="Times New Roman"/>
                <w:sz w:val="24"/>
                <w:szCs w:val="24"/>
              </w:rPr>
              <w:t>Embargo</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91564C" w:rsidP="002867C5">
            <w:pPr>
              <w:rPr>
                <w:rFonts w:ascii="Times New Roman" w:hAnsi="Times New Roman" w:cs="Times New Roman"/>
                <w:bCs/>
                <w:sz w:val="24"/>
                <w:szCs w:val="24"/>
              </w:rPr>
            </w:pPr>
            <w:r w:rsidRPr="002867C5">
              <w:rPr>
                <w:rFonts w:ascii="Times New Roman" w:hAnsi="Times New Roman" w:cs="Times New Roman"/>
                <w:bCs/>
                <w:sz w:val="24"/>
                <w:szCs w:val="24"/>
              </w:rPr>
              <w:t>Blocage</w:t>
            </w:r>
            <w:r w:rsidR="002867C5" w:rsidRPr="002867C5">
              <w:rPr>
                <w:rFonts w:ascii="Times New Roman" w:hAnsi="Times New Roman" w:cs="Times New Roman"/>
                <w:bCs/>
                <w:sz w:val="24"/>
                <w:szCs w:val="24"/>
              </w:rPr>
              <w:t xml:space="preserve"> du chaîne d'approvisionnement</w:t>
            </w:r>
          </w:p>
          <w:p w:rsidR="002867C5" w:rsidRPr="002867C5" w:rsidRDefault="002867C5" w:rsidP="002867C5">
            <w:pPr>
              <w:rPr>
                <w:rFonts w:ascii="Times New Roman" w:hAnsi="Times New Roman" w:cs="Times New Roman"/>
                <w:sz w:val="24"/>
                <w:szCs w:val="24"/>
              </w:rPr>
            </w:pP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1</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4</w:t>
            </w:r>
          </w:p>
        </w:tc>
        <w:tc>
          <w:tcPr>
            <w:tcW w:w="1275" w:type="dxa"/>
          </w:tcPr>
          <w:p w:rsidR="002867C5" w:rsidRPr="002867C5" w:rsidRDefault="002867C5" w:rsidP="002867C5">
            <w:pPr>
              <w:pStyle w:val="NormalWeb"/>
              <w:spacing w:before="0" w:beforeAutospacing="0" w:after="0" w:afterAutospacing="0"/>
            </w:pPr>
            <w:r w:rsidRPr="002867C5">
              <w:rPr>
                <w:color w:val="000000" w:themeColor="dark1"/>
                <w:kern w:val="24"/>
              </w:rPr>
              <w:t>Accepter en recherchant des conseils juridiques et commerciaux lorsque cela est approprie</w:t>
            </w:r>
          </w:p>
        </w:tc>
        <w:tc>
          <w:tcPr>
            <w:tcW w:w="1560" w:type="dxa"/>
          </w:tcPr>
          <w:p w:rsidR="002867C5" w:rsidRPr="002867C5" w:rsidRDefault="002867C5" w:rsidP="002867C5">
            <w:pPr>
              <w:pStyle w:val="NormalWeb"/>
              <w:spacing w:before="0" w:beforeAutospacing="0" w:after="0" w:afterAutospacing="0"/>
            </w:pPr>
            <w:r w:rsidRPr="002867C5">
              <w:rPr>
                <w:color w:val="000000" w:themeColor="dark1"/>
                <w:kern w:val="24"/>
              </w:rPr>
              <w:t>Innover pour maintenir l’entreprise pertinente et compétitive malgré les restrictions de l’embargo</w:t>
            </w:r>
          </w:p>
        </w:tc>
        <w:tc>
          <w:tcPr>
            <w:tcW w:w="1559" w:type="dxa"/>
          </w:tcPr>
          <w:p w:rsidR="002867C5" w:rsidRPr="002867C5" w:rsidRDefault="002867C5" w:rsidP="002867C5">
            <w:pPr>
              <w:pStyle w:val="NormalWeb"/>
              <w:spacing w:before="0" w:beforeAutospacing="0" w:after="0" w:afterAutospacing="0"/>
            </w:pPr>
            <w:r w:rsidRPr="002867C5">
              <w:rPr>
                <w:color w:val="000000" w:themeColor="dark1"/>
                <w:kern w:val="24"/>
              </w:rPr>
              <w:t>Direction de la logistique</w:t>
            </w: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t>Mauvaise gestion de stockage</w:t>
            </w:r>
          </w:p>
          <w:p w:rsidR="002867C5" w:rsidRPr="002867C5" w:rsidRDefault="002867C5" w:rsidP="002867C5">
            <w:pPr>
              <w:rPr>
                <w:rFonts w:ascii="Times New Roman" w:hAnsi="Times New Roman" w:cs="Times New Roman"/>
                <w:sz w:val="24"/>
                <w:szCs w:val="24"/>
              </w:rPr>
            </w:pPr>
          </w:p>
        </w:tc>
        <w:tc>
          <w:tcPr>
            <w:tcW w:w="1344" w:type="dxa"/>
          </w:tcPr>
          <w:p w:rsidR="002867C5" w:rsidRPr="0091564C" w:rsidRDefault="002867C5" w:rsidP="002867C5">
            <w:pPr>
              <w:rPr>
                <w:rFonts w:ascii="Times New Roman" w:hAnsi="Times New Roman" w:cs="Times New Roman"/>
                <w:bCs/>
                <w:sz w:val="24"/>
                <w:szCs w:val="24"/>
              </w:rPr>
            </w:pPr>
            <w:r w:rsidRPr="002867C5">
              <w:rPr>
                <w:rFonts w:ascii="Times New Roman" w:hAnsi="Times New Roman" w:cs="Times New Roman"/>
                <w:bCs/>
                <w:sz w:val="24"/>
                <w:szCs w:val="24"/>
              </w:rPr>
              <w:t xml:space="preserve">Retard dans les délais de </w:t>
            </w:r>
            <w:r w:rsidR="0091564C" w:rsidRPr="002867C5">
              <w:rPr>
                <w:rFonts w:ascii="Times New Roman" w:hAnsi="Times New Roman" w:cs="Times New Roman"/>
                <w:bCs/>
                <w:sz w:val="24"/>
                <w:szCs w:val="24"/>
              </w:rPr>
              <w:t>livraison,</w:t>
            </w:r>
            <w:r w:rsidRPr="002867C5">
              <w:rPr>
                <w:rFonts w:ascii="Times New Roman" w:hAnsi="Times New Roman" w:cs="Times New Roman"/>
                <w:bCs/>
                <w:sz w:val="24"/>
                <w:szCs w:val="24"/>
              </w:rPr>
              <w:t xml:space="preserve"> entraver la commercialisation des produits</w:t>
            </w: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2</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5</w:t>
            </w:r>
          </w:p>
        </w:tc>
        <w:tc>
          <w:tcPr>
            <w:tcW w:w="1275" w:type="dxa"/>
          </w:tcPr>
          <w:p w:rsidR="002867C5" w:rsidRPr="002867C5" w:rsidRDefault="002867C5" w:rsidP="002867C5">
            <w:pPr>
              <w:pStyle w:val="NormalWeb"/>
              <w:spacing w:before="0" w:beforeAutospacing="0" w:after="0" w:afterAutospacing="0"/>
            </w:pPr>
            <w:r w:rsidRPr="002867C5">
              <w:rPr>
                <w:color w:val="000000" w:themeColor="dark1"/>
                <w:kern w:val="24"/>
              </w:rPr>
              <w:t>Eviter les ruptures de stock</w:t>
            </w:r>
          </w:p>
        </w:tc>
        <w:tc>
          <w:tcPr>
            <w:tcW w:w="1560" w:type="dxa"/>
          </w:tcPr>
          <w:p w:rsidR="002867C5" w:rsidRPr="002867C5" w:rsidRDefault="002867C5" w:rsidP="002867C5">
            <w:pPr>
              <w:pStyle w:val="NormalWeb"/>
              <w:spacing w:before="0" w:beforeAutospacing="0" w:after="0" w:afterAutospacing="0"/>
            </w:pPr>
            <w:r w:rsidRPr="002867C5">
              <w:rPr>
                <w:color w:val="000000" w:themeColor="dark1"/>
                <w:kern w:val="24"/>
              </w:rPr>
              <w:t>Anticiper la demande en fonction des chiffres de ventes des années précédentes</w:t>
            </w:r>
          </w:p>
        </w:tc>
        <w:tc>
          <w:tcPr>
            <w:tcW w:w="1559" w:type="dxa"/>
          </w:tcPr>
          <w:p w:rsidR="002867C5" w:rsidRPr="002867C5" w:rsidRDefault="002867C5" w:rsidP="002867C5">
            <w:pPr>
              <w:pStyle w:val="NormalWeb"/>
              <w:spacing w:before="0" w:beforeAutospacing="0" w:after="0" w:afterAutospacing="0"/>
            </w:pPr>
            <w:r w:rsidRPr="002867C5">
              <w:rPr>
                <w:color w:val="000000" w:themeColor="dark1"/>
                <w:kern w:val="24"/>
              </w:rPr>
              <w:t>Chef d’entreprise / Direction de la logistique</w:t>
            </w: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t>Fluctuation des prix des matières premières sur les marches</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bCs/>
                <w:sz w:val="24"/>
                <w:szCs w:val="24"/>
              </w:rPr>
              <w:t>Baisse du bénéfices des produits</w:t>
            </w: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4</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4</w:t>
            </w:r>
          </w:p>
        </w:tc>
        <w:tc>
          <w:tcPr>
            <w:tcW w:w="1275" w:type="dxa"/>
          </w:tcPr>
          <w:p w:rsidR="00834A73" w:rsidRPr="00834A73" w:rsidRDefault="00834A73" w:rsidP="00834A73">
            <w:pPr>
              <w:pStyle w:val="NormalWeb"/>
              <w:rPr>
                <w:bCs/>
                <w:kern w:val="24"/>
              </w:rPr>
            </w:pPr>
            <w:r w:rsidRPr="00834A73">
              <w:rPr>
                <w:bCs/>
                <w:kern w:val="24"/>
              </w:rPr>
              <w:t>Diminuer en diversifiant les fournisseurs</w:t>
            </w:r>
          </w:p>
          <w:p w:rsidR="002867C5" w:rsidRPr="00834A73" w:rsidRDefault="002867C5" w:rsidP="00834A73">
            <w:pPr>
              <w:pStyle w:val="NormalWeb"/>
              <w:spacing w:before="0" w:beforeAutospacing="0" w:after="0" w:afterAutospacing="0"/>
            </w:pPr>
            <w:r w:rsidRPr="00834A73">
              <w:rPr>
                <w:bCs/>
                <w:kern w:val="24"/>
              </w:rPr>
              <w:t xml:space="preserve"> </w:t>
            </w:r>
          </w:p>
        </w:tc>
        <w:tc>
          <w:tcPr>
            <w:tcW w:w="1560" w:type="dxa"/>
          </w:tcPr>
          <w:p w:rsidR="002867C5" w:rsidRPr="002867C5" w:rsidRDefault="00834A73" w:rsidP="0091564C">
            <w:pPr>
              <w:pStyle w:val="NormalWeb"/>
            </w:pPr>
            <w:r w:rsidRPr="00834A73">
              <w:t xml:space="preserve">Surveiller de près les tendances du </w:t>
            </w:r>
            <w:r w:rsidR="0091564C" w:rsidRPr="00834A73">
              <w:t>marché</w:t>
            </w:r>
            <w:r w:rsidRPr="00834A73">
              <w:t xml:space="preserve"> et les facteurs qui influencent les prix</w:t>
            </w:r>
          </w:p>
        </w:tc>
        <w:tc>
          <w:tcPr>
            <w:tcW w:w="1559" w:type="dxa"/>
          </w:tcPr>
          <w:p w:rsidR="00834A73" w:rsidRPr="00834A73" w:rsidRDefault="0091564C" w:rsidP="00834A73">
            <w:pPr>
              <w:pStyle w:val="NormalWeb"/>
            </w:pPr>
            <w:r w:rsidRPr="00834A73">
              <w:t>État</w:t>
            </w:r>
          </w:p>
          <w:p w:rsidR="002867C5" w:rsidRPr="002867C5" w:rsidRDefault="002867C5" w:rsidP="002867C5">
            <w:pPr>
              <w:pStyle w:val="NormalWeb"/>
              <w:spacing w:before="0" w:beforeAutospacing="0" w:after="0" w:afterAutospacing="0"/>
            </w:pP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t>Pollution atmosphérique / changement climatique</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2867C5" w:rsidP="0091564C">
            <w:pPr>
              <w:rPr>
                <w:rFonts w:ascii="Times New Roman" w:hAnsi="Times New Roman" w:cs="Times New Roman"/>
                <w:bCs/>
                <w:sz w:val="24"/>
                <w:szCs w:val="24"/>
              </w:rPr>
            </w:pPr>
            <w:r w:rsidRPr="002867C5">
              <w:rPr>
                <w:rFonts w:ascii="Times New Roman" w:hAnsi="Times New Roman" w:cs="Times New Roman"/>
                <w:bCs/>
                <w:sz w:val="24"/>
                <w:szCs w:val="24"/>
              </w:rPr>
              <w:t xml:space="preserve">Déficit en matière première, </w:t>
            </w:r>
            <w:r w:rsidR="0091564C" w:rsidRPr="002867C5">
              <w:rPr>
                <w:rFonts w:ascii="Times New Roman" w:hAnsi="Times New Roman" w:cs="Times New Roman"/>
                <w:bCs/>
                <w:sz w:val="24"/>
                <w:szCs w:val="24"/>
              </w:rPr>
              <w:t>sècheresse, inondation,</w:t>
            </w:r>
            <w:r w:rsidRPr="002867C5">
              <w:rPr>
                <w:rFonts w:ascii="Times New Roman" w:hAnsi="Times New Roman" w:cs="Times New Roman"/>
                <w:bCs/>
                <w:sz w:val="24"/>
                <w:szCs w:val="24"/>
              </w:rPr>
              <w:t xml:space="preserve"> Appauvrissement des aliments en matière organolepti</w:t>
            </w:r>
            <w:r w:rsidRPr="002867C5">
              <w:rPr>
                <w:rFonts w:ascii="Times New Roman" w:hAnsi="Times New Roman" w:cs="Times New Roman"/>
                <w:bCs/>
                <w:sz w:val="24"/>
                <w:szCs w:val="24"/>
              </w:rPr>
              <w:lastRenderedPageBreak/>
              <w:t>que (</w:t>
            </w:r>
            <w:r w:rsidR="0091564C" w:rsidRPr="002867C5">
              <w:rPr>
                <w:rFonts w:ascii="Times New Roman" w:hAnsi="Times New Roman" w:cs="Times New Roman"/>
                <w:bCs/>
                <w:sz w:val="24"/>
                <w:szCs w:val="24"/>
              </w:rPr>
              <w:t>pertes en</w:t>
            </w:r>
            <w:r w:rsidRPr="002867C5">
              <w:rPr>
                <w:rFonts w:ascii="Times New Roman" w:hAnsi="Times New Roman" w:cs="Times New Roman"/>
                <w:bCs/>
                <w:sz w:val="24"/>
                <w:szCs w:val="24"/>
              </w:rPr>
              <w:t xml:space="preserve"> vitamines)</w:t>
            </w: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lastRenderedPageBreak/>
              <w:t>4</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5</w:t>
            </w:r>
          </w:p>
        </w:tc>
        <w:tc>
          <w:tcPr>
            <w:tcW w:w="1275" w:type="dxa"/>
          </w:tcPr>
          <w:p w:rsidR="002867C5" w:rsidRPr="002867C5" w:rsidRDefault="002867C5" w:rsidP="002867C5">
            <w:pPr>
              <w:pStyle w:val="NormalWeb"/>
              <w:spacing w:before="0" w:beforeAutospacing="0" w:after="0" w:afterAutospacing="0"/>
            </w:pPr>
            <w:r w:rsidRPr="002867C5">
              <w:rPr>
                <w:color w:val="000000" w:themeColor="dark1"/>
                <w:kern w:val="24"/>
              </w:rPr>
              <w:t>Eviter de verser les déchets directement dans la mer</w:t>
            </w:r>
          </w:p>
        </w:tc>
        <w:tc>
          <w:tcPr>
            <w:tcW w:w="1560" w:type="dxa"/>
          </w:tcPr>
          <w:p w:rsidR="002867C5" w:rsidRPr="002867C5" w:rsidRDefault="002867C5" w:rsidP="002867C5">
            <w:pPr>
              <w:pStyle w:val="NormalWeb"/>
              <w:spacing w:before="0" w:beforeAutospacing="0" w:after="0" w:afterAutospacing="0"/>
            </w:pPr>
            <w:r w:rsidRPr="002867C5">
              <w:rPr>
                <w:color w:val="000000" w:themeColor="dark1"/>
                <w:kern w:val="24"/>
              </w:rPr>
              <w:t>Valoriser les déchets ( compactage , méthanisation)</w:t>
            </w:r>
          </w:p>
        </w:tc>
        <w:tc>
          <w:tcPr>
            <w:tcW w:w="1559" w:type="dxa"/>
          </w:tcPr>
          <w:p w:rsidR="002867C5" w:rsidRPr="002867C5" w:rsidRDefault="002867C5" w:rsidP="002867C5">
            <w:pPr>
              <w:pStyle w:val="NormalWeb"/>
              <w:spacing w:before="0" w:beforeAutospacing="0" w:after="0" w:afterAutospacing="0"/>
            </w:pPr>
            <w:r w:rsidRPr="002867C5">
              <w:rPr>
                <w:color w:val="000000" w:themeColor="dark1"/>
                <w:kern w:val="24"/>
              </w:rPr>
              <w:t>Chef d’entreprise/ responsable QHSE( Qualité H</w:t>
            </w:r>
            <w:r w:rsidR="0091564C">
              <w:rPr>
                <w:color w:val="000000" w:themeColor="dark1"/>
                <w:kern w:val="24"/>
              </w:rPr>
              <w:t>ygiène Sécurité et Environnement</w:t>
            </w:r>
          </w:p>
        </w:tc>
      </w:tr>
      <w:tr w:rsidR="002867C5" w:rsidRPr="002867C5" w:rsidTr="00FD78A4">
        <w:tc>
          <w:tcPr>
            <w:tcW w:w="1381" w:type="dxa"/>
          </w:tcPr>
          <w:p w:rsidR="002867C5" w:rsidRPr="002867C5" w:rsidRDefault="0091564C" w:rsidP="002867C5">
            <w:pPr>
              <w:rPr>
                <w:rFonts w:ascii="Times New Roman" w:hAnsi="Times New Roman" w:cs="Times New Roman"/>
                <w:sz w:val="24"/>
                <w:szCs w:val="24"/>
              </w:rPr>
            </w:pPr>
            <w:r w:rsidRPr="002867C5">
              <w:rPr>
                <w:rFonts w:ascii="Times New Roman" w:hAnsi="Times New Roman" w:cs="Times New Roman"/>
                <w:sz w:val="24"/>
                <w:szCs w:val="24"/>
              </w:rPr>
              <w:lastRenderedPageBreak/>
              <w:t>Machine</w:t>
            </w:r>
            <w:r w:rsidR="002867C5" w:rsidRPr="002867C5">
              <w:rPr>
                <w:rFonts w:ascii="Times New Roman" w:hAnsi="Times New Roman" w:cs="Times New Roman"/>
                <w:sz w:val="24"/>
                <w:szCs w:val="24"/>
              </w:rPr>
              <w:t xml:space="preserve"> ou un objet tranchant / réaction chimique des produits utilisées au niveau de l’entreprise</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91564C" w:rsidP="002867C5">
            <w:pPr>
              <w:rPr>
                <w:rFonts w:ascii="Times New Roman" w:hAnsi="Times New Roman" w:cs="Times New Roman"/>
                <w:bCs/>
                <w:sz w:val="24"/>
                <w:szCs w:val="24"/>
              </w:rPr>
            </w:pPr>
            <w:r w:rsidRPr="002867C5">
              <w:rPr>
                <w:rFonts w:ascii="Times New Roman" w:hAnsi="Times New Roman" w:cs="Times New Roman"/>
                <w:bCs/>
                <w:sz w:val="24"/>
                <w:szCs w:val="24"/>
              </w:rPr>
              <w:t>Accident</w:t>
            </w:r>
            <w:r w:rsidR="002867C5" w:rsidRPr="002867C5">
              <w:rPr>
                <w:rFonts w:ascii="Times New Roman" w:hAnsi="Times New Roman" w:cs="Times New Roman"/>
                <w:bCs/>
                <w:sz w:val="24"/>
                <w:szCs w:val="24"/>
              </w:rPr>
              <w:t xml:space="preserve"> de travail et /ou explosion</w:t>
            </w:r>
          </w:p>
          <w:p w:rsidR="002867C5" w:rsidRPr="002867C5" w:rsidRDefault="002867C5" w:rsidP="002867C5">
            <w:pPr>
              <w:rPr>
                <w:rFonts w:ascii="Times New Roman" w:hAnsi="Times New Roman" w:cs="Times New Roman"/>
                <w:bCs/>
                <w:sz w:val="24"/>
                <w:szCs w:val="24"/>
              </w:rPr>
            </w:pP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3</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5</w:t>
            </w:r>
          </w:p>
        </w:tc>
        <w:tc>
          <w:tcPr>
            <w:tcW w:w="1275" w:type="dxa"/>
          </w:tcPr>
          <w:p w:rsidR="002867C5" w:rsidRPr="002867C5" w:rsidRDefault="002867C5" w:rsidP="002867C5">
            <w:pPr>
              <w:pStyle w:val="NormalWeb"/>
              <w:spacing w:before="0" w:beforeAutospacing="0" w:after="0" w:afterAutospacing="0"/>
            </w:pPr>
            <w:r w:rsidRPr="002867C5">
              <w:rPr>
                <w:rFonts w:eastAsiaTheme="minorEastAsia"/>
                <w:color w:val="000000" w:themeColor="dark1"/>
                <w:kern w:val="24"/>
              </w:rPr>
              <w:t>Eviter que le personnel manipule des produits sans recevoir une formation adéquate sur les dangers associes aux produits chimiques</w:t>
            </w:r>
          </w:p>
        </w:tc>
        <w:tc>
          <w:tcPr>
            <w:tcW w:w="1560" w:type="dxa"/>
          </w:tcPr>
          <w:p w:rsidR="002867C5" w:rsidRPr="002867C5" w:rsidRDefault="002867C5" w:rsidP="002867C5">
            <w:pPr>
              <w:pStyle w:val="NormalWeb"/>
              <w:spacing w:before="0" w:beforeAutospacing="0" w:after="0" w:afterAutospacing="0"/>
            </w:pPr>
            <w:r w:rsidRPr="002867C5">
              <w:rPr>
                <w:rFonts w:eastAsiaTheme="minorEastAsia"/>
                <w:color w:val="000000" w:themeColor="dark1"/>
                <w:kern w:val="24"/>
              </w:rPr>
              <w:t>Evaluation des risques pour chaque produit chimique utilisé dans l’entreprise. Identifiez les dangers potentiels, les concentrations sécuritaires, les réactions chimiques possibles avec d'autres produits, etc.</w:t>
            </w:r>
          </w:p>
        </w:tc>
        <w:tc>
          <w:tcPr>
            <w:tcW w:w="1559" w:type="dxa"/>
          </w:tcPr>
          <w:p w:rsidR="002867C5" w:rsidRPr="002867C5" w:rsidRDefault="002867C5" w:rsidP="002867C5">
            <w:pPr>
              <w:pStyle w:val="NormalWeb"/>
              <w:spacing w:before="0" w:beforeAutospacing="0" w:after="0" w:afterAutospacing="0"/>
            </w:pPr>
            <w:r w:rsidRPr="002867C5">
              <w:rPr>
                <w:rFonts w:eastAsiaTheme="minorEastAsia"/>
                <w:color w:val="000000" w:themeColor="dark1"/>
                <w:kern w:val="24"/>
              </w:rPr>
              <w:t>Responsable de la sécurité alimentaire /</w:t>
            </w:r>
          </w:p>
          <w:p w:rsidR="002867C5" w:rsidRPr="002867C5" w:rsidRDefault="002867C5" w:rsidP="002867C5">
            <w:pPr>
              <w:pStyle w:val="NormalWeb"/>
              <w:spacing w:before="0" w:beforeAutospacing="0" w:after="0" w:afterAutospacing="0"/>
            </w:pPr>
            <w:r w:rsidRPr="002867C5">
              <w:rPr>
                <w:rFonts w:eastAsiaTheme="minorEastAsia"/>
                <w:color w:val="000000" w:themeColor="dark1"/>
                <w:kern w:val="24"/>
              </w:rPr>
              <w:t>Directeur de la production</w:t>
            </w:r>
          </w:p>
        </w:tc>
      </w:tr>
      <w:tr w:rsidR="002867C5" w:rsidRPr="002867C5" w:rsidTr="00FD78A4">
        <w:tc>
          <w:tcPr>
            <w:tcW w:w="1381" w:type="dxa"/>
          </w:tcPr>
          <w:p w:rsidR="002867C5" w:rsidRPr="002867C5" w:rsidRDefault="002867C5" w:rsidP="002867C5">
            <w:pPr>
              <w:rPr>
                <w:rFonts w:ascii="Times New Roman" w:hAnsi="Times New Roman" w:cs="Times New Roman"/>
                <w:sz w:val="24"/>
                <w:szCs w:val="24"/>
              </w:rPr>
            </w:pPr>
            <w:r w:rsidRPr="002867C5">
              <w:rPr>
                <w:rFonts w:ascii="Times New Roman" w:hAnsi="Times New Roman" w:cs="Times New Roman"/>
                <w:sz w:val="24"/>
                <w:szCs w:val="24"/>
              </w:rPr>
              <w:t xml:space="preserve">Présence d’OGM (Organisme Génétiquement </w:t>
            </w:r>
            <w:r w:rsidR="0091564C" w:rsidRPr="002867C5">
              <w:rPr>
                <w:rFonts w:ascii="Times New Roman" w:hAnsi="Times New Roman" w:cs="Times New Roman"/>
                <w:sz w:val="24"/>
                <w:szCs w:val="24"/>
              </w:rPr>
              <w:t>Modifié</w:t>
            </w:r>
            <w:r w:rsidRPr="002867C5">
              <w:rPr>
                <w:rFonts w:ascii="Times New Roman" w:hAnsi="Times New Roman" w:cs="Times New Roman"/>
                <w:sz w:val="24"/>
                <w:szCs w:val="24"/>
              </w:rPr>
              <w:t>)</w:t>
            </w:r>
          </w:p>
          <w:p w:rsidR="002867C5" w:rsidRPr="002867C5" w:rsidRDefault="002867C5" w:rsidP="002867C5">
            <w:pPr>
              <w:rPr>
                <w:rFonts w:ascii="Times New Roman" w:hAnsi="Times New Roman" w:cs="Times New Roman"/>
                <w:sz w:val="24"/>
                <w:szCs w:val="24"/>
              </w:rPr>
            </w:pPr>
          </w:p>
        </w:tc>
        <w:tc>
          <w:tcPr>
            <w:tcW w:w="1344" w:type="dxa"/>
          </w:tcPr>
          <w:p w:rsidR="002867C5" w:rsidRPr="002867C5" w:rsidRDefault="002867C5" w:rsidP="002867C5">
            <w:pPr>
              <w:rPr>
                <w:rFonts w:ascii="Times New Roman" w:hAnsi="Times New Roman" w:cs="Times New Roman"/>
                <w:bCs/>
                <w:sz w:val="24"/>
                <w:szCs w:val="24"/>
              </w:rPr>
            </w:pPr>
            <w:r w:rsidRPr="002867C5">
              <w:rPr>
                <w:rFonts w:ascii="Times New Roman" w:hAnsi="Times New Roman" w:cs="Times New Roman"/>
                <w:bCs/>
                <w:sz w:val="24"/>
                <w:szCs w:val="24"/>
              </w:rPr>
              <w:t xml:space="preserve">Menace pour les écosystèmes du </w:t>
            </w:r>
            <w:r w:rsidR="0091564C" w:rsidRPr="002867C5">
              <w:rPr>
                <w:rFonts w:ascii="Times New Roman" w:hAnsi="Times New Roman" w:cs="Times New Roman"/>
                <w:bCs/>
                <w:sz w:val="24"/>
                <w:szCs w:val="24"/>
              </w:rPr>
              <w:t>sol, contamination</w:t>
            </w:r>
            <w:r w:rsidRPr="002867C5">
              <w:rPr>
                <w:rFonts w:ascii="Times New Roman" w:hAnsi="Times New Roman" w:cs="Times New Roman"/>
                <w:bCs/>
                <w:sz w:val="24"/>
                <w:szCs w:val="24"/>
              </w:rPr>
              <w:t xml:space="preserve"> incontrôlable</w:t>
            </w:r>
          </w:p>
          <w:p w:rsidR="002867C5" w:rsidRPr="002867C5" w:rsidRDefault="002867C5" w:rsidP="002867C5">
            <w:pPr>
              <w:rPr>
                <w:rFonts w:ascii="Times New Roman" w:hAnsi="Times New Roman" w:cs="Times New Roman"/>
                <w:bCs/>
                <w:sz w:val="24"/>
                <w:szCs w:val="24"/>
              </w:rPr>
            </w:pPr>
          </w:p>
        </w:tc>
        <w:tc>
          <w:tcPr>
            <w:tcW w:w="1381" w:type="dxa"/>
          </w:tcPr>
          <w:p w:rsidR="002867C5" w:rsidRPr="002867C5" w:rsidRDefault="002867C5" w:rsidP="002867C5">
            <w:pPr>
              <w:pStyle w:val="NormalWeb"/>
              <w:spacing w:before="0" w:beforeAutospacing="0" w:after="0" w:afterAutospacing="0"/>
            </w:pPr>
            <w:r w:rsidRPr="002867C5">
              <w:rPr>
                <w:color w:val="000000" w:themeColor="dark1"/>
                <w:kern w:val="24"/>
              </w:rPr>
              <w:t>2</w:t>
            </w:r>
          </w:p>
        </w:tc>
        <w:tc>
          <w:tcPr>
            <w:tcW w:w="1418" w:type="dxa"/>
          </w:tcPr>
          <w:p w:rsidR="002867C5" w:rsidRPr="002867C5" w:rsidRDefault="002867C5" w:rsidP="002867C5">
            <w:pPr>
              <w:pStyle w:val="NormalWeb"/>
              <w:spacing w:before="0" w:beforeAutospacing="0" w:after="0" w:afterAutospacing="0"/>
            </w:pPr>
            <w:r w:rsidRPr="002867C5">
              <w:rPr>
                <w:color w:val="000000" w:themeColor="dark1"/>
                <w:kern w:val="24"/>
              </w:rPr>
              <w:t>2</w:t>
            </w:r>
          </w:p>
        </w:tc>
        <w:tc>
          <w:tcPr>
            <w:tcW w:w="1275" w:type="dxa"/>
          </w:tcPr>
          <w:p w:rsidR="002867C5" w:rsidRPr="002867C5" w:rsidRDefault="002867C5" w:rsidP="002867C5">
            <w:pPr>
              <w:pStyle w:val="NormalWeb"/>
              <w:spacing w:before="0" w:beforeAutospacing="0" w:after="0" w:afterAutospacing="0"/>
            </w:pPr>
            <w:r w:rsidRPr="002867C5">
              <w:rPr>
                <w:color w:val="000000" w:themeColor="dark1"/>
                <w:kern w:val="24"/>
              </w:rPr>
              <w:t>Eviter d’utiliser les produits OGM au niveau de l’entreprise</w:t>
            </w:r>
          </w:p>
        </w:tc>
        <w:tc>
          <w:tcPr>
            <w:tcW w:w="1560" w:type="dxa"/>
          </w:tcPr>
          <w:p w:rsidR="002867C5" w:rsidRPr="002867C5" w:rsidRDefault="002867C5" w:rsidP="002867C5">
            <w:pPr>
              <w:pStyle w:val="NormalWeb"/>
              <w:spacing w:before="0" w:beforeAutospacing="0" w:after="0" w:afterAutospacing="0"/>
            </w:pPr>
            <w:r w:rsidRPr="002867C5">
              <w:rPr>
                <w:rFonts w:eastAsiaTheme="minorEastAsia"/>
                <w:color w:val="000000" w:themeColor="dark1"/>
                <w:kern w:val="24"/>
              </w:rPr>
              <w:t xml:space="preserve">Minimiser ou éliminer les risques identifiés pour empêcher la dissémination accidentelle. Faire des tests de sécurité alimentaire pour vérifier l'innocuité des produits </w:t>
            </w:r>
            <w:r w:rsidR="0091564C" w:rsidRPr="002867C5">
              <w:rPr>
                <w:rFonts w:eastAsiaTheme="minorEastAsia"/>
                <w:color w:val="000000" w:themeColor="dark1"/>
                <w:kern w:val="24"/>
              </w:rPr>
              <w:t>OGM.</w:t>
            </w:r>
            <w:r w:rsidRPr="002867C5">
              <w:rPr>
                <w:rFonts w:eastAsiaTheme="minorEastAsia"/>
                <w:color w:val="000000" w:themeColor="dark1"/>
                <w:kern w:val="24"/>
              </w:rPr>
              <w:t xml:space="preserve"> Achetez des aliments étiquetés « 100% bio » ou labellisés par le projet tiers non-OGM</w:t>
            </w:r>
          </w:p>
        </w:tc>
        <w:tc>
          <w:tcPr>
            <w:tcW w:w="1559" w:type="dxa"/>
          </w:tcPr>
          <w:p w:rsidR="002867C5" w:rsidRPr="002867C5" w:rsidRDefault="002867C5" w:rsidP="002867C5">
            <w:pPr>
              <w:pStyle w:val="NormalWeb"/>
              <w:spacing w:before="0" w:beforeAutospacing="0" w:after="0" w:afterAutospacing="0"/>
            </w:pPr>
            <w:r w:rsidRPr="002867C5">
              <w:rPr>
                <w:color w:val="000000" w:themeColor="dark1"/>
                <w:kern w:val="24"/>
              </w:rPr>
              <w:t xml:space="preserve">Chef d’entreprise/ responsable QHSE / </w:t>
            </w:r>
            <w:r w:rsidRPr="002867C5">
              <w:rPr>
                <w:rFonts w:eastAsiaTheme="minorEastAsia"/>
                <w:color w:val="000000" w:themeColor="dark1"/>
                <w:kern w:val="24"/>
              </w:rPr>
              <w:t>Directeur de la production</w:t>
            </w:r>
          </w:p>
        </w:tc>
      </w:tr>
    </w:tbl>
    <w:p w:rsidR="00252942" w:rsidRDefault="00252942" w:rsidP="00252942">
      <w:pPr>
        <w:rPr>
          <w:rFonts w:ascii="Times New Roman" w:eastAsia="Times New Roman" w:hAnsi="Times New Roman" w:cs="Times New Roman"/>
          <w:color w:val="000000"/>
          <w:sz w:val="24"/>
          <w:szCs w:val="24"/>
          <w:lang w:eastAsia="fr-FR"/>
        </w:rPr>
      </w:pPr>
    </w:p>
    <w:p w:rsidR="005C6258" w:rsidRDefault="005C6258" w:rsidP="00206FE4">
      <w:pPr>
        <w:shd w:val="clear" w:color="auto" w:fill="FFFFFF"/>
        <w:spacing w:line="240" w:lineRule="auto"/>
        <w:jc w:val="center"/>
        <w:rPr>
          <w:rFonts w:ascii="Times New Roman" w:eastAsia="Times New Roman" w:hAnsi="Times New Roman" w:cs="Times New Roman"/>
          <w:b/>
          <w:bCs/>
          <w:color w:val="ED7D31" w:themeColor="accent2"/>
          <w:sz w:val="32"/>
          <w:u w:val="single"/>
          <w:lang w:eastAsia="fr-FR"/>
        </w:rPr>
      </w:pPr>
    </w:p>
    <w:p w:rsidR="005C6258" w:rsidRDefault="005C6258" w:rsidP="00206FE4">
      <w:pPr>
        <w:shd w:val="clear" w:color="auto" w:fill="FFFFFF"/>
        <w:spacing w:line="240" w:lineRule="auto"/>
        <w:jc w:val="center"/>
        <w:rPr>
          <w:rFonts w:ascii="Times New Roman" w:eastAsia="Times New Roman" w:hAnsi="Times New Roman" w:cs="Times New Roman"/>
          <w:b/>
          <w:bCs/>
          <w:color w:val="ED7D31" w:themeColor="accent2"/>
          <w:sz w:val="32"/>
          <w:u w:val="single"/>
          <w:lang w:eastAsia="fr-FR"/>
        </w:rPr>
      </w:pPr>
    </w:p>
    <w:p w:rsidR="005C6258" w:rsidRDefault="005C6258" w:rsidP="00206FE4">
      <w:pPr>
        <w:shd w:val="clear" w:color="auto" w:fill="FFFFFF"/>
        <w:spacing w:line="240" w:lineRule="auto"/>
        <w:jc w:val="center"/>
        <w:rPr>
          <w:rFonts w:ascii="Times New Roman" w:eastAsia="Times New Roman" w:hAnsi="Times New Roman" w:cs="Times New Roman"/>
          <w:b/>
          <w:bCs/>
          <w:color w:val="ED7D31" w:themeColor="accent2"/>
          <w:sz w:val="32"/>
          <w:u w:val="single"/>
          <w:lang w:eastAsia="fr-FR"/>
        </w:rPr>
      </w:pPr>
    </w:p>
    <w:p w:rsidR="00206FE4" w:rsidRDefault="00206FE4" w:rsidP="00206FE4">
      <w:pPr>
        <w:shd w:val="clear" w:color="auto" w:fill="FFFFFF"/>
        <w:spacing w:line="240" w:lineRule="auto"/>
        <w:jc w:val="center"/>
        <w:rPr>
          <w:rFonts w:ascii="Times New Roman" w:eastAsia="Times New Roman" w:hAnsi="Times New Roman" w:cs="Times New Roman"/>
          <w:b/>
          <w:bCs/>
          <w:color w:val="ED7D31" w:themeColor="accent2"/>
          <w:sz w:val="32"/>
          <w:lang w:eastAsia="fr-FR"/>
        </w:rPr>
      </w:pPr>
      <w:r w:rsidRPr="00206FE4">
        <w:rPr>
          <w:rFonts w:ascii="Times New Roman" w:eastAsia="Times New Roman" w:hAnsi="Times New Roman" w:cs="Times New Roman"/>
          <w:b/>
          <w:bCs/>
          <w:color w:val="ED7D31" w:themeColor="accent2"/>
          <w:sz w:val="32"/>
          <w:u w:val="single"/>
          <w:lang w:eastAsia="fr-FR"/>
        </w:rPr>
        <w:t>NB</w:t>
      </w:r>
      <w:r w:rsidRPr="00206FE4">
        <w:rPr>
          <w:rFonts w:ascii="Times New Roman" w:eastAsia="Times New Roman" w:hAnsi="Times New Roman" w:cs="Times New Roman"/>
          <w:color w:val="ED7D31" w:themeColor="accent2"/>
          <w:sz w:val="32"/>
          <w:u w:val="single"/>
          <w:lang w:eastAsia="fr-FR"/>
        </w:rPr>
        <w:t xml:space="preserve"> :</w:t>
      </w:r>
      <w:r w:rsidRPr="00206FE4">
        <w:rPr>
          <w:rFonts w:ascii="Times New Roman" w:eastAsia="Times New Roman" w:hAnsi="Times New Roman" w:cs="Times New Roman"/>
          <w:color w:val="ED7D31" w:themeColor="accent2"/>
          <w:sz w:val="32"/>
          <w:lang w:eastAsia="fr-FR"/>
        </w:rPr>
        <w:t xml:space="preserve"> </w:t>
      </w:r>
      <w:r w:rsidRPr="00206FE4">
        <w:rPr>
          <w:rFonts w:ascii="Times New Roman" w:eastAsia="Times New Roman" w:hAnsi="Times New Roman" w:cs="Times New Roman"/>
          <w:b/>
          <w:bCs/>
          <w:color w:val="ED7D31" w:themeColor="accent2"/>
          <w:sz w:val="32"/>
          <w:lang w:eastAsia="fr-FR"/>
        </w:rPr>
        <w:t>La méthode HACCP</w:t>
      </w:r>
    </w:p>
    <w:p w:rsidR="005C6258" w:rsidRDefault="005C6258" w:rsidP="00206FE4">
      <w:pPr>
        <w:shd w:val="clear" w:color="auto" w:fill="FFFFFF"/>
        <w:spacing w:line="240" w:lineRule="auto"/>
        <w:jc w:val="center"/>
        <w:rPr>
          <w:rFonts w:ascii="Times New Roman" w:eastAsia="Times New Roman" w:hAnsi="Times New Roman" w:cs="Times New Roman"/>
          <w:b/>
          <w:bCs/>
          <w:color w:val="ED7D31" w:themeColor="accent2"/>
          <w:sz w:val="32"/>
          <w:lang w:eastAsia="fr-FR"/>
        </w:rPr>
      </w:pPr>
    </w:p>
    <w:p w:rsidR="00206FE4" w:rsidRDefault="00206FE4" w:rsidP="00206FE4">
      <w:pPr>
        <w:pStyle w:val="NormalWeb"/>
        <w:shd w:val="clear" w:color="auto" w:fill="FFFFFF"/>
        <w:spacing w:before="0" w:beforeAutospacing="0" w:after="0" w:afterAutospacing="0" w:line="360" w:lineRule="auto"/>
        <w:ind w:firstLine="720"/>
        <w:jc w:val="both"/>
      </w:pPr>
      <w:r w:rsidRPr="00206FE4">
        <w:t xml:space="preserve">Les entreprises du secteur alimentaire doivent répondre à de nombreux enjeux, dont celui d’assurer la sécurité sanitaire des produits afin de protéger les consommateurs. Il s’agit également d’éviter certaines situations, comme les retraits/rappels de produits par exemple, qui peuvent mettre à mal </w:t>
      </w:r>
      <w:proofErr w:type="gramStart"/>
      <w:r w:rsidRPr="00206FE4">
        <w:t>l’organisation .</w:t>
      </w:r>
      <w:proofErr w:type="gramEnd"/>
      <w:r w:rsidRPr="00206FE4">
        <w:t xml:space="preserve"> La méthode HACCP constitue ainsi un véritable outil de prévention vis-à-vis des dangers pouvant impacter la production.  </w:t>
      </w:r>
    </w:p>
    <w:p w:rsidR="0044694D" w:rsidRPr="00206FE4" w:rsidRDefault="0044694D" w:rsidP="00206FE4">
      <w:pPr>
        <w:pStyle w:val="NormalWeb"/>
        <w:shd w:val="clear" w:color="auto" w:fill="FFFFFF"/>
        <w:spacing w:before="0" w:beforeAutospacing="0" w:after="0" w:afterAutospacing="0" w:line="360" w:lineRule="auto"/>
        <w:ind w:firstLine="720"/>
        <w:jc w:val="both"/>
      </w:pPr>
    </w:p>
    <w:p w:rsidR="00206FE4" w:rsidRDefault="00206FE4" w:rsidP="00206FE4">
      <w:pPr>
        <w:pStyle w:val="NormalWeb"/>
        <w:shd w:val="clear" w:color="auto" w:fill="FFFFFF"/>
        <w:spacing w:before="0" w:beforeAutospacing="0" w:after="0" w:afterAutospacing="0" w:line="360" w:lineRule="auto"/>
        <w:jc w:val="both"/>
      </w:pPr>
      <w:r w:rsidRPr="00206FE4">
        <w:t xml:space="preserve">Le </w:t>
      </w:r>
      <w:hyperlink r:id="rId13" w:history="1">
        <w:r w:rsidRPr="00206FE4">
          <w:rPr>
            <w:rStyle w:val="Lienhypertexte"/>
            <w:color w:val="auto"/>
          </w:rPr>
          <w:t>règlement (852/2004)</w:t>
        </w:r>
      </w:hyperlink>
      <w:r w:rsidRPr="00206FE4">
        <w:t xml:space="preserve"> relatif à l’hygiène des denrées alimentaires spécifie l’obligation de mettre en place un plan HACCP dans son entreprise pour lutter contre les dangers liés aux consommateurs. </w:t>
      </w:r>
    </w:p>
    <w:p w:rsidR="0044694D" w:rsidRPr="00206FE4" w:rsidRDefault="0044694D" w:rsidP="00206FE4">
      <w:pPr>
        <w:pStyle w:val="NormalWeb"/>
        <w:shd w:val="clear" w:color="auto" w:fill="FFFFFF"/>
        <w:spacing w:before="0" w:beforeAutospacing="0" w:after="0" w:afterAutospacing="0" w:line="360" w:lineRule="auto"/>
        <w:jc w:val="both"/>
      </w:pPr>
    </w:p>
    <w:p w:rsidR="00206FE4" w:rsidRDefault="00206FE4" w:rsidP="00206FE4">
      <w:pPr>
        <w:pStyle w:val="NormalWeb"/>
        <w:shd w:val="clear" w:color="auto" w:fill="FFFFFF"/>
        <w:spacing w:before="0" w:beforeAutospacing="0" w:after="160" w:afterAutospacing="0" w:line="360" w:lineRule="auto"/>
        <w:jc w:val="both"/>
      </w:pPr>
      <w:r w:rsidRPr="00206FE4">
        <w:t>Ce plan HACCP doit régulièrement être mis à jour, en fonction des modifications de recettes ou de processus par exemple.</w:t>
      </w:r>
    </w:p>
    <w:p w:rsidR="00206FE4" w:rsidRDefault="00206FE4" w:rsidP="00206FE4">
      <w:pPr>
        <w:pStyle w:val="NormalWeb"/>
        <w:shd w:val="clear" w:color="auto" w:fill="FFFFFF"/>
        <w:spacing w:before="0" w:beforeAutospacing="0" w:after="160" w:afterAutospacing="0" w:line="360" w:lineRule="auto"/>
        <w:jc w:val="both"/>
        <w:rPr>
          <w:b/>
          <w:bCs/>
          <w:color w:val="0178BC"/>
          <w:sz w:val="28"/>
          <w:szCs w:val="22"/>
        </w:rPr>
      </w:pPr>
      <w:r w:rsidRPr="00206FE4">
        <w:rPr>
          <w:b/>
          <w:bCs/>
          <w:color w:val="0178BC"/>
          <w:sz w:val="28"/>
          <w:szCs w:val="22"/>
          <w:u w:val="single"/>
        </w:rPr>
        <w:t>Méthode HACCP</w:t>
      </w:r>
      <w:r w:rsidRPr="00206FE4">
        <w:rPr>
          <w:b/>
          <w:bCs/>
          <w:color w:val="0178BC"/>
          <w:sz w:val="28"/>
          <w:szCs w:val="22"/>
        </w:rPr>
        <w:t xml:space="preserve"> : de quoi s’agit-il ?</w:t>
      </w:r>
    </w:p>
    <w:p w:rsidR="00206FE4" w:rsidRPr="00206FE4" w:rsidRDefault="00206FE4" w:rsidP="00206FE4">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sz w:val="24"/>
          <w:lang w:eastAsia="fr-FR"/>
        </w:rPr>
        <w:t>Le plan HACCP (</w:t>
      </w:r>
      <w:r w:rsidRPr="00206FE4">
        <w:rPr>
          <w:rFonts w:ascii="Times New Roman" w:eastAsia="Times New Roman" w:hAnsi="Times New Roman" w:cs="Times New Roman"/>
          <w:i/>
          <w:iCs/>
          <w:sz w:val="24"/>
          <w:lang w:eastAsia="fr-FR"/>
        </w:rPr>
        <w:t xml:space="preserve">“Hazard </w:t>
      </w:r>
      <w:proofErr w:type="spellStart"/>
      <w:r w:rsidRPr="00206FE4">
        <w:rPr>
          <w:rFonts w:ascii="Times New Roman" w:eastAsia="Times New Roman" w:hAnsi="Times New Roman" w:cs="Times New Roman"/>
          <w:i/>
          <w:iCs/>
          <w:sz w:val="24"/>
          <w:lang w:eastAsia="fr-FR"/>
        </w:rPr>
        <w:t>Analysis</w:t>
      </w:r>
      <w:proofErr w:type="spellEnd"/>
      <w:r w:rsidRPr="00206FE4">
        <w:rPr>
          <w:rFonts w:ascii="Times New Roman" w:eastAsia="Times New Roman" w:hAnsi="Times New Roman" w:cs="Times New Roman"/>
          <w:i/>
          <w:iCs/>
          <w:sz w:val="24"/>
          <w:lang w:eastAsia="fr-FR"/>
        </w:rPr>
        <w:t xml:space="preserve"> Control Critical Point”</w:t>
      </w:r>
      <w:r w:rsidRPr="00206FE4">
        <w:rPr>
          <w:rFonts w:ascii="Times New Roman" w:eastAsia="Times New Roman" w:hAnsi="Times New Roman" w:cs="Times New Roman"/>
          <w:sz w:val="24"/>
          <w:lang w:eastAsia="fr-FR"/>
        </w:rPr>
        <w:t>, en français “Analyse des dangers et points critiques pour leur maîtrise”) est donc un outil préventif qui vise à assurer la sécurité sanitaire des produits alimentaires. </w:t>
      </w:r>
    </w:p>
    <w:p w:rsidR="00206FE4" w:rsidRPr="00206FE4" w:rsidRDefault="00206FE4" w:rsidP="00206FE4">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sz w:val="24"/>
          <w:lang w:eastAsia="fr-FR"/>
        </w:rPr>
        <w:t>Plusieurs secteurs peuvent mettre en place un plan HACCP, et pas seulement l’agroalimentaire : dans la restauration collective, dans l’hôtellerie/restauration, dans les cantines scolaires, ou encore dans le cadre de l’offre de restauration proposée par les établissements de santé. </w:t>
      </w:r>
    </w:p>
    <w:p w:rsidR="00206FE4" w:rsidRPr="00206FE4" w:rsidRDefault="00206FE4" w:rsidP="002462F1">
      <w:pPr>
        <w:shd w:val="clear" w:color="auto" w:fill="FFFFFF"/>
        <w:spacing w:line="360" w:lineRule="auto"/>
        <w:jc w:val="both"/>
        <w:rPr>
          <w:rFonts w:ascii="Times New Roman" w:eastAsia="Times New Roman" w:hAnsi="Times New Roman" w:cs="Times New Roman"/>
          <w:sz w:val="24"/>
          <w:lang w:eastAsia="fr-FR"/>
        </w:rPr>
      </w:pPr>
      <w:r w:rsidRPr="00206FE4">
        <w:rPr>
          <w:rFonts w:ascii="Times New Roman" w:eastAsia="Times New Roman" w:hAnsi="Times New Roman" w:cs="Times New Roman"/>
          <w:sz w:val="24"/>
          <w:lang w:eastAsia="fr-FR"/>
        </w:rPr>
        <w:t>Aussi, les entreprises qui souhaitent commercialiser leurs produits en grandes surfaces doivent posséder la certification BRC ou IFS. Ces deux certifications se basent sur la construction, l’utilisation et la mise en place d’un plan HACCP.</w:t>
      </w:r>
    </w:p>
    <w:p w:rsidR="005C6258" w:rsidRDefault="00206FE4" w:rsidP="00206FE4">
      <w:pPr>
        <w:shd w:val="clear" w:color="auto" w:fill="FFFFFF"/>
        <w:spacing w:line="240" w:lineRule="auto"/>
        <w:jc w:val="both"/>
        <w:outlineLvl w:val="1"/>
        <w:rPr>
          <w:rFonts w:ascii="Times New Roman" w:eastAsia="Times New Roman" w:hAnsi="Times New Roman" w:cs="Times New Roman"/>
          <w:b/>
          <w:bCs/>
          <w:color w:val="0178BC"/>
          <w:sz w:val="28"/>
          <w:u w:val="single"/>
          <w:lang w:eastAsia="fr-FR"/>
        </w:rPr>
      </w:pPr>
      <w:r w:rsidRPr="00206FE4">
        <w:rPr>
          <w:rFonts w:ascii="Times New Roman" w:eastAsia="Times New Roman" w:hAnsi="Times New Roman" w:cs="Times New Roman"/>
          <w:b/>
          <w:bCs/>
          <w:color w:val="0178BC"/>
          <w:sz w:val="28"/>
          <w:u w:val="single"/>
          <w:lang w:eastAsia="fr-FR"/>
        </w:rPr>
        <w:t>Quelles sont les 12 étapes de l’HACCP ?</w:t>
      </w:r>
    </w:p>
    <w:p w:rsidR="0044694D" w:rsidRPr="005C6258" w:rsidRDefault="0044694D" w:rsidP="00206FE4">
      <w:pPr>
        <w:shd w:val="clear" w:color="auto" w:fill="FFFFFF"/>
        <w:spacing w:line="240" w:lineRule="auto"/>
        <w:jc w:val="both"/>
        <w:outlineLvl w:val="1"/>
        <w:rPr>
          <w:rFonts w:ascii="Times New Roman" w:eastAsia="Times New Roman" w:hAnsi="Times New Roman" w:cs="Times New Roman"/>
          <w:b/>
          <w:bCs/>
          <w:color w:val="0178BC"/>
          <w:sz w:val="28"/>
          <w:u w:val="single"/>
          <w:lang w:eastAsia="fr-FR"/>
        </w:rPr>
      </w:pPr>
    </w:p>
    <w:p w:rsidR="00206FE4" w:rsidRDefault="00206FE4" w:rsidP="00206FE4">
      <w:pPr>
        <w:shd w:val="clear" w:color="auto" w:fill="FFFFFF"/>
        <w:spacing w:line="360" w:lineRule="auto"/>
        <w:jc w:val="both"/>
        <w:rPr>
          <w:color w:val="333333"/>
          <w:sz w:val="24"/>
        </w:rPr>
      </w:pPr>
      <w:r w:rsidRPr="00206FE4">
        <w:rPr>
          <w:color w:val="333333"/>
          <w:sz w:val="24"/>
        </w:rPr>
        <w:t>La méthode HACCP se présente sous la forme de 12 étapes, déclinées en 5 étapes préliminaires et 7 principes.</w:t>
      </w:r>
    </w:p>
    <w:p w:rsidR="00206FE4" w:rsidRDefault="00206FE4" w:rsidP="00206FE4">
      <w:pPr>
        <w:shd w:val="clear" w:color="auto" w:fill="FFFFFF"/>
        <w:spacing w:after="0" w:line="360" w:lineRule="auto"/>
        <w:jc w:val="both"/>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u w:val="single"/>
          <w:lang w:eastAsia="fr-FR"/>
        </w:rPr>
        <w:t>Les 5 étapes préliminaires</w:t>
      </w:r>
      <w:r>
        <w:rPr>
          <w:rFonts w:ascii="Times New Roman" w:eastAsia="Times New Roman" w:hAnsi="Times New Roman" w:cs="Times New Roman"/>
          <w:color w:val="333333"/>
          <w:sz w:val="24"/>
          <w:lang w:eastAsia="fr-FR"/>
        </w:rPr>
        <w:t xml:space="preserve"> :</w:t>
      </w:r>
    </w:p>
    <w:p w:rsidR="005C6258" w:rsidRPr="00206FE4" w:rsidRDefault="005C6258" w:rsidP="00206FE4">
      <w:pPr>
        <w:shd w:val="clear" w:color="auto" w:fill="FFFFFF"/>
        <w:spacing w:after="0" w:line="360" w:lineRule="auto"/>
        <w:jc w:val="both"/>
        <w:rPr>
          <w:rFonts w:ascii="Times New Roman" w:eastAsia="Times New Roman" w:hAnsi="Times New Roman" w:cs="Times New Roman"/>
          <w:sz w:val="28"/>
          <w:szCs w:val="24"/>
          <w:lang w:eastAsia="fr-FR"/>
        </w:rPr>
      </w:pPr>
    </w:p>
    <w:p w:rsidR="00206FE4" w:rsidRPr="00206FE4" w:rsidRDefault="00206FE4" w:rsidP="00206FE4">
      <w:pPr>
        <w:numPr>
          <w:ilvl w:val="0"/>
          <w:numId w:val="49"/>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Constituer l’équipe HACCP</w:t>
      </w:r>
    </w:p>
    <w:p w:rsidR="00206FE4" w:rsidRPr="00206FE4" w:rsidRDefault="00206FE4" w:rsidP="00206FE4">
      <w:pPr>
        <w:numPr>
          <w:ilvl w:val="0"/>
          <w:numId w:val="49"/>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Décrire le produit </w:t>
      </w:r>
    </w:p>
    <w:p w:rsidR="00206FE4" w:rsidRPr="00206FE4" w:rsidRDefault="00206FE4" w:rsidP="00206FE4">
      <w:pPr>
        <w:numPr>
          <w:ilvl w:val="0"/>
          <w:numId w:val="49"/>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Déterminer son utilisation attendue </w:t>
      </w:r>
    </w:p>
    <w:p w:rsidR="00206FE4" w:rsidRPr="00206FE4" w:rsidRDefault="00206FE4" w:rsidP="00206FE4">
      <w:pPr>
        <w:numPr>
          <w:ilvl w:val="0"/>
          <w:numId w:val="49"/>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Définir le diagramme des opérations</w:t>
      </w:r>
    </w:p>
    <w:p w:rsidR="00206FE4" w:rsidRPr="00206FE4" w:rsidRDefault="00206FE4" w:rsidP="002462F1">
      <w:pPr>
        <w:numPr>
          <w:ilvl w:val="0"/>
          <w:numId w:val="49"/>
        </w:numPr>
        <w:shd w:val="clear" w:color="auto" w:fill="FFFFFF"/>
        <w:spacing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Confirmer le diagramme sur site</w:t>
      </w:r>
    </w:p>
    <w:p w:rsidR="00206FE4" w:rsidRDefault="00206FE4" w:rsidP="005C6258">
      <w:pPr>
        <w:shd w:val="clear" w:color="auto" w:fill="FFFFFF"/>
        <w:spacing w:after="0" w:line="360" w:lineRule="auto"/>
        <w:jc w:val="both"/>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u w:val="single"/>
          <w:lang w:eastAsia="fr-FR"/>
        </w:rPr>
        <w:t>Les 7 étapes suivantes</w:t>
      </w:r>
      <w:r w:rsidRPr="00206FE4">
        <w:rPr>
          <w:rFonts w:ascii="Times New Roman" w:eastAsia="Times New Roman" w:hAnsi="Times New Roman" w:cs="Times New Roman"/>
          <w:color w:val="333333"/>
          <w:sz w:val="24"/>
          <w:lang w:eastAsia="fr-FR"/>
        </w:rPr>
        <w:t xml:space="preserve"> (qui constituent les 7 principes de l’HACCP) : </w:t>
      </w:r>
    </w:p>
    <w:p w:rsidR="005C6258" w:rsidRPr="00206FE4" w:rsidRDefault="005C6258" w:rsidP="005C6258">
      <w:pPr>
        <w:shd w:val="clear" w:color="auto" w:fill="FFFFFF"/>
        <w:spacing w:after="0" w:line="360" w:lineRule="auto"/>
        <w:jc w:val="both"/>
        <w:rPr>
          <w:rFonts w:ascii="Times New Roman" w:eastAsia="Times New Roman" w:hAnsi="Times New Roman" w:cs="Times New Roman"/>
          <w:sz w:val="28"/>
          <w:szCs w:val="24"/>
          <w:lang w:eastAsia="fr-FR"/>
        </w:rPr>
      </w:pP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Identifier les dangers / analyser les causes / déterminer les mesures de maîtrise</w:t>
      </w: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Identifier les CCP </w:t>
      </w: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Fixer les limites critiques pour chaque CCP</w:t>
      </w: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Mettre en place un système de surveillance des CCP</w:t>
      </w: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Définir des mesures correctives </w:t>
      </w:r>
    </w:p>
    <w:p w:rsidR="00206FE4" w:rsidRPr="00206FE4" w:rsidRDefault="00206FE4" w:rsidP="005C6258">
      <w:pPr>
        <w:numPr>
          <w:ilvl w:val="0"/>
          <w:numId w:val="50"/>
        </w:numPr>
        <w:shd w:val="clear" w:color="auto" w:fill="FFFFFF"/>
        <w:spacing w:after="0"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Déployer une procédure de vérification </w:t>
      </w:r>
    </w:p>
    <w:p w:rsidR="00206FE4" w:rsidRPr="00206FE4" w:rsidRDefault="00206FE4" w:rsidP="005C6258">
      <w:pPr>
        <w:numPr>
          <w:ilvl w:val="0"/>
          <w:numId w:val="50"/>
        </w:numPr>
        <w:shd w:val="clear" w:color="auto" w:fill="FFFFFF"/>
        <w:spacing w:line="360" w:lineRule="auto"/>
        <w:jc w:val="both"/>
        <w:textAlignment w:val="baseline"/>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Conserver les dossiers et registres </w:t>
      </w:r>
    </w:p>
    <w:p w:rsidR="00206FE4" w:rsidRPr="00206FE4" w:rsidRDefault="00206FE4" w:rsidP="005C6258">
      <w:pPr>
        <w:shd w:val="clear" w:color="auto" w:fill="FFFFFF"/>
        <w:spacing w:after="0" w:line="360" w:lineRule="auto"/>
        <w:jc w:val="both"/>
        <w:rPr>
          <w:rFonts w:ascii="Times New Roman" w:eastAsia="Times New Roman" w:hAnsi="Times New Roman" w:cs="Times New Roman"/>
          <w:sz w:val="24"/>
          <w:szCs w:val="24"/>
          <w:lang w:eastAsia="fr-FR"/>
        </w:rPr>
      </w:pPr>
      <w:r w:rsidRPr="00206FE4">
        <w:rPr>
          <w:rFonts w:ascii="Times New Roman" w:eastAsia="Times New Roman" w:hAnsi="Times New Roman" w:cs="Times New Roman"/>
          <w:color w:val="333333"/>
          <w:lang w:eastAsia="fr-FR"/>
        </w:rPr>
        <w:t> </w:t>
      </w:r>
      <w:r w:rsidRPr="00206FE4">
        <w:rPr>
          <w:rFonts w:ascii="Times New Roman" w:eastAsia="Times New Roman" w:hAnsi="Times New Roman" w:cs="Times New Roman"/>
          <w:color w:val="333333"/>
          <w:sz w:val="24"/>
          <w:lang w:eastAsia="fr-FR"/>
        </w:rPr>
        <w:t>Dans le cadre de la méthode HACCP, l’identification des CCP (étape 7) et l’établissement des limites critiques (étape 8), sont particulièrement importantes. </w:t>
      </w:r>
    </w:p>
    <w:p w:rsidR="00206FE4" w:rsidRPr="00206FE4" w:rsidRDefault="00206FE4" w:rsidP="005C6258">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color w:val="333333"/>
          <w:sz w:val="24"/>
          <w:lang w:eastAsia="fr-FR"/>
        </w:rPr>
        <w:t> </w:t>
      </w:r>
    </w:p>
    <w:p w:rsidR="00206FE4" w:rsidRPr="00206FE4" w:rsidRDefault="00206FE4" w:rsidP="005C6258">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color w:val="333333"/>
          <w:sz w:val="24"/>
          <w:lang w:eastAsia="fr-FR"/>
        </w:rPr>
        <w:t>Par définition, un CCP (</w:t>
      </w:r>
      <w:r w:rsidRPr="00206FE4">
        <w:rPr>
          <w:rFonts w:ascii="Times New Roman" w:eastAsia="Times New Roman" w:hAnsi="Times New Roman" w:cs="Times New Roman"/>
          <w:i/>
          <w:iCs/>
          <w:color w:val="333333"/>
          <w:sz w:val="24"/>
          <w:lang w:eastAsia="fr-FR"/>
        </w:rPr>
        <w:t>“Critical Control Point”</w:t>
      </w:r>
      <w:r w:rsidRPr="00206FE4">
        <w:rPr>
          <w:rFonts w:ascii="Times New Roman" w:eastAsia="Times New Roman" w:hAnsi="Times New Roman" w:cs="Times New Roman"/>
          <w:color w:val="333333"/>
          <w:sz w:val="24"/>
          <w:lang w:eastAsia="fr-FR"/>
        </w:rPr>
        <w:t>, Point Critique pour la Maîtrise) est une étape essentielle à laquelle un moyen de maîtrise peut être exercé afin de prévenir ou éliminer un danger menaçant la sécurité des aliments, ou le ramener à un niveau acceptable.</w:t>
      </w:r>
      <w:r w:rsidRPr="00206FE4">
        <w:rPr>
          <w:rFonts w:ascii="Times New Roman" w:eastAsia="Times New Roman" w:hAnsi="Times New Roman" w:cs="Times New Roman"/>
          <w:color w:val="333333"/>
          <w:sz w:val="24"/>
          <w:lang w:eastAsia="fr-FR"/>
        </w:rPr>
        <w:br/>
        <w:t>Ainsi, un CCP se définit par l’existence d’une limite critique, d’un système de surveillance, et d’actions correctives. </w:t>
      </w:r>
    </w:p>
    <w:p w:rsidR="00206FE4" w:rsidRPr="00206FE4" w:rsidRDefault="00206FE4" w:rsidP="005C6258">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color w:val="333333"/>
          <w:sz w:val="24"/>
          <w:lang w:eastAsia="fr-FR"/>
        </w:rPr>
        <w:t>Par exemple, lors d’une étape de cuisson, la limite critique est la température à atteindre : si la température n’est pas atteinte, il y a donc potentiellement un risque de contamination.</w:t>
      </w:r>
    </w:p>
    <w:p w:rsidR="0044694D" w:rsidRPr="00EA21BD" w:rsidRDefault="00206FE4" w:rsidP="005C6258">
      <w:pPr>
        <w:shd w:val="clear" w:color="auto" w:fill="FFFFFF"/>
        <w:spacing w:after="0" w:line="360" w:lineRule="auto"/>
        <w:jc w:val="both"/>
        <w:rPr>
          <w:rFonts w:ascii="Times New Roman" w:eastAsia="Times New Roman" w:hAnsi="Times New Roman" w:cs="Times New Roman"/>
          <w:color w:val="333333"/>
          <w:sz w:val="24"/>
          <w:lang w:eastAsia="fr-FR"/>
        </w:rPr>
      </w:pPr>
      <w:r w:rsidRPr="00206FE4">
        <w:rPr>
          <w:rFonts w:ascii="Times New Roman" w:eastAsia="Times New Roman" w:hAnsi="Times New Roman" w:cs="Times New Roman"/>
          <w:color w:val="333333"/>
          <w:sz w:val="24"/>
          <w:lang w:eastAsia="fr-FR"/>
        </w:rPr>
        <w:t>L’étape 9 consiste à associer un système de surveillance : dans le cadre de l’exemple précédent de la cuisson, le système de surveillance à appliquer consiste à vérifier la température de cuisson à l’aide d’une sonde thermique (connectée à un ordinateur, pour un enregistrement en continu). </w:t>
      </w:r>
    </w:p>
    <w:p w:rsidR="005C6258" w:rsidRPr="00EA21BD" w:rsidRDefault="00206FE4" w:rsidP="00EA21BD">
      <w:pPr>
        <w:shd w:val="clear" w:color="auto" w:fill="FFFFFF"/>
        <w:spacing w:after="0" w:line="360" w:lineRule="auto"/>
        <w:jc w:val="both"/>
        <w:rPr>
          <w:rFonts w:ascii="Times New Roman" w:eastAsia="Times New Roman" w:hAnsi="Times New Roman" w:cs="Times New Roman"/>
          <w:sz w:val="28"/>
          <w:szCs w:val="24"/>
          <w:lang w:eastAsia="fr-FR"/>
        </w:rPr>
      </w:pPr>
      <w:r w:rsidRPr="00206FE4">
        <w:rPr>
          <w:rFonts w:ascii="Times New Roman" w:eastAsia="Times New Roman" w:hAnsi="Times New Roman" w:cs="Times New Roman"/>
          <w:color w:val="333333"/>
          <w:sz w:val="24"/>
          <w:lang w:eastAsia="fr-FR"/>
        </w:rPr>
        <w:t>Dans l’éventualité où un point critique ne peut être maîtrisé, on va alors définir des mesures correctives immédiates (étape 10). Pour vérifier l’efficacité des actions déployées (étape 11), il va s’agir de s’assurer du retour à la maîtrise, et du non dépassement des limites critiques.</w:t>
      </w:r>
    </w:p>
    <w:p w:rsidR="00781698" w:rsidRDefault="0091564C" w:rsidP="00252942">
      <w:pPr>
        <w:jc w:val="center"/>
        <w:rPr>
          <w:rFonts w:ascii="Times New Roman" w:hAnsi="Times New Roman" w:cs="Times New Roman"/>
          <w:bCs/>
          <w:color w:val="ED7D31" w:themeColor="accent2"/>
          <w:sz w:val="32"/>
          <w:u w:val="single"/>
        </w:rPr>
      </w:pPr>
      <w:r w:rsidRPr="0091564C">
        <w:rPr>
          <w:rFonts w:ascii="Times New Roman" w:hAnsi="Times New Roman" w:cs="Times New Roman"/>
          <w:bCs/>
          <w:color w:val="ED7D31" w:themeColor="accent2"/>
          <w:sz w:val="32"/>
        </w:rPr>
        <w:lastRenderedPageBreak/>
        <w:t xml:space="preserve">IV- </w:t>
      </w:r>
      <w:r>
        <w:rPr>
          <w:rFonts w:ascii="Times New Roman" w:hAnsi="Times New Roman" w:cs="Times New Roman"/>
          <w:bCs/>
          <w:color w:val="ED7D31" w:themeColor="accent2"/>
          <w:sz w:val="32"/>
        </w:rPr>
        <w:tab/>
      </w:r>
      <w:r w:rsidRPr="0091564C">
        <w:rPr>
          <w:rFonts w:ascii="Times New Roman" w:hAnsi="Times New Roman" w:cs="Times New Roman"/>
          <w:bCs/>
          <w:color w:val="ED7D31" w:themeColor="accent2"/>
          <w:sz w:val="32"/>
          <w:u w:val="single"/>
        </w:rPr>
        <w:t>Tableau de bord des risques</w:t>
      </w:r>
    </w:p>
    <w:p w:rsidR="00781698" w:rsidRPr="00781698" w:rsidRDefault="005E1D83" w:rsidP="00781698">
      <w:pPr>
        <w:ind w:left="2832" w:firstLine="708"/>
        <w:rPr>
          <w:rFonts w:ascii="Times New Roman" w:hAnsi="Times New Roman" w:cs="Times New Roman"/>
          <w:bCs/>
          <w:sz w:val="24"/>
        </w:rPr>
      </w:pPr>
      <w:r w:rsidRPr="00781698">
        <w:rPr>
          <w:rFonts w:ascii="Times New Roman" w:hAnsi="Times New Roman" w:cs="Times New Roman"/>
          <w:bCs/>
          <w:sz w:val="24"/>
        </w:rPr>
        <w:t>Incidence</w:t>
      </w:r>
    </w:p>
    <w:p w:rsidR="00781698" w:rsidRDefault="009374BA" w:rsidP="0091564C">
      <w:pPr>
        <w:jc w:val="center"/>
        <w:rPr>
          <w:rFonts w:ascii="Times New Roman" w:hAnsi="Times New Roman" w:cs="Times New Roman"/>
          <w:bCs/>
          <w:color w:val="ED7D31" w:themeColor="accent2"/>
          <w:sz w:val="32"/>
          <w:u w:val="single"/>
        </w:rPr>
      </w:pPr>
      <w:r w:rsidRPr="00781698">
        <w:rPr>
          <w:rFonts w:ascii="Times New Roman" w:hAnsi="Times New Roman" w:cs="Times New Roman"/>
          <w:bCs/>
          <w:noProof/>
          <w:color w:val="ED7D31" w:themeColor="accent2"/>
          <w:sz w:val="32"/>
          <w:lang w:eastAsia="fr-FR"/>
        </w:rPr>
        <w:drawing>
          <wp:anchor distT="0" distB="0" distL="114300" distR="114300" simplePos="0" relativeHeight="251661312" behindDoc="0" locked="0" layoutInCell="1" allowOverlap="1" wp14:anchorId="73AD2FAE" wp14:editId="560B12EE">
            <wp:simplePos x="0" y="0"/>
            <wp:positionH relativeFrom="margin">
              <wp:posOffset>801370</wp:posOffset>
            </wp:positionH>
            <wp:positionV relativeFrom="paragraph">
              <wp:posOffset>5080</wp:posOffset>
            </wp:positionV>
            <wp:extent cx="3221355" cy="2208530"/>
            <wp:effectExtent l="0" t="0" r="0" b="0"/>
            <wp:wrapSquare wrapText="bothSides"/>
            <wp:docPr id="6" name="Espace réservé du conten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21355" cy="2208530"/>
                    </a:xfrm>
                    <a:prstGeom prst="rect">
                      <a:avLst/>
                    </a:prstGeom>
                  </pic:spPr>
                </pic:pic>
              </a:graphicData>
            </a:graphic>
            <wp14:sizeRelH relativeFrom="margin">
              <wp14:pctWidth>0</wp14:pctWidth>
            </wp14:sizeRelH>
            <wp14:sizeRelV relativeFrom="margin">
              <wp14:pctHeight>0</wp14:pctHeight>
            </wp14:sizeRelV>
          </wp:anchor>
        </w:drawing>
      </w:r>
      <w:r w:rsidR="00796658"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67456" behindDoc="0" locked="0" layoutInCell="1" allowOverlap="1" wp14:anchorId="31C72B9C" wp14:editId="40E0C0A3">
                <wp:simplePos x="0" y="0"/>
                <wp:positionH relativeFrom="column">
                  <wp:posOffset>4732118</wp:posOffset>
                </wp:positionH>
                <wp:positionV relativeFrom="paragraph">
                  <wp:posOffset>39370</wp:posOffset>
                </wp:positionV>
                <wp:extent cx="1354455" cy="893298"/>
                <wp:effectExtent l="0" t="0" r="0" b="0"/>
                <wp:wrapNone/>
                <wp:docPr id="13" name="Rectangle 12"/>
                <wp:cNvGraphicFramePr/>
                <a:graphic xmlns:a="http://schemas.openxmlformats.org/drawingml/2006/main">
                  <a:graphicData uri="http://schemas.microsoft.com/office/word/2010/wordprocessingShape">
                    <wps:wsp>
                      <wps:cNvSpPr/>
                      <wps:spPr>
                        <a:xfrm>
                          <a:off x="0" y="0"/>
                          <a:ext cx="1354455" cy="893298"/>
                        </a:xfrm>
                        <a:prstGeom prst="rect">
                          <a:avLst/>
                        </a:prstGeom>
                      </wps:spPr>
                      <wps:txbx>
                        <w:txbxContent>
                          <w:p w:rsidR="00796658" w:rsidRPr="001B4756" w:rsidRDefault="00796658" w:rsidP="00796658">
                            <w:pPr>
                              <w:pStyle w:val="NormalWeb"/>
                              <w:spacing w:before="0" w:beforeAutospacing="0" w:after="0" w:afterAutospacing="0"/>
                              <w:rPr>
                                <w:sz w:val="18"/>
                              </w:rPr>
                            </w:pPr>
                            <w:r w:rsidRPr="001B4756">
                              <w:rPr>
                                <w:b/>
                                <w:bCs/>
                                <w:color w:val="000000" w:themeColor="text1"/>
                                <w:kern w:val="24"/>
                                <w:szCs w:val="36"/>
                              </w:rPr>
                              <w:t xml:space="preserve">Incidence et probabilité </w:t>
                            </w:r>
                          </w:p>
                          <w:p w:rsidR="00796658" w:rsidRPr="001B4756" w:rsidRDefault="00796658" w:rsidP="00796658">
                            <w:pPr>
                              <w:pStyle w:val="NormalWeb"/>
                              <w:spacing w:before="0" w:beforeAutospacing="0" w:after="0" w:afterAutospacing="0"/>
                              <w:rPr>
                                <w:sz w:val="18"/>
                              </w:rPr>
                            </w:pPr>
                            <w:proofErr w:type="gramStart"/>
                            <w:r w:rsidRPr="001B4756">
                              <w:rPr>
                                <w:b/>
                                <w:bCs/>
                                <w:color w:val="000000" w:themeColor="text1"/>
                                <w:kern w:val="24"/>
                                <w:szCs w:val="36"/>
                              </w:rPr>
                              <w:t>faibles</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C72B9C" id="Rectangle 12" o:spid="_x0000_s1028" style="position:absolute;left:0;text-align:left;margin-left:372.6pt;margin-top:3.1pt;width:106.65pt;height:7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" filled="f" stroked="f">
                <v:textbox>
                  <w:txbxContent>
                    <w:p w:rsidR="00796658" w:rsidRPr="001B4756" w:rsidRDefault="00796658" w:rsidP="00796658">
                      <w:pPr>
                        <w:pStyle w:val="NormalWeb"/>
                        <w:spacing w:before="0" w:beforeAutospacing="0" w:after="0" w:afterAutospacing="0"/>
                        <w:rPr>
                          <w:sz w:val="18"/>
                        </w:rPr>
                      </w:pPr>
                      <w:r w:rsidRPr="001B4756">
                        <w:rPr>
                          <w:b/>
                          <w:bCs/>
                          <w:color w:val="000000" w:themeColor="text1"/>
                          <w:kern w:val="24"/>
                          <w:szCs w:val="36"/>
                        </w:rPr>
                        <w:t xml:space="preserve">Incidence et probabilité </w:t>
                      </w:r>
                    </w:p>
                    <w:p w:rsidR="00796658" w:rsidRPr="001B4756" w:rsidRDefault="00796658" w:rsidP="00796658">
                      <w:pPr>
                        <w:pStyle w:val="NormalWeb"/>
                        <w:spacing w:before="0" w:beforeAutospacing="0" w:after="0" w:afterAutospacing="0"/>
                        <w:rPr>
                          <w:sz w:val="18"/>
                        </w:rPr>
                      </w:pPr>
                      <w:proofErr w:type="gramStart"/>
                      <w:r w:rsidRPr="001B4756">
                        <w:rPr>
                          <w:b/>
                          <w:bCs/>
                          <w:color w:val="000000" w:themeColor="text1"/>
                          <w:kern w:val="24"/>
                          <w:szCs w:val="36"/>
                        </w:rPr>
                        <w:t>faibles</w:t>
                      </w:r>
                      <w:proofErr w:type="gramEnd"/>
                    </w:p>
                  </w:txbxContent>
                </v:textbox>
              </v:rect>
            </w:pict>
          </mc:Fallback>
        </mc:AlternateContent>
      </w:r>
      <w:r w:rsidR="00796658"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70528" behindDoc="0" locked="0" layoutInCell="1" allowOverlap="1" wp14:anchorId="094AF334" wp14:editId="1B60B808">
                <wp:simplePos x="0" y="0"/>
                <wp:positionH relativeFrom="column">
                  <wp:posOffset>4241410</wp:posOffset>
                </wp:positionH>
                <wp:positionV relativeFrom="paragraph">
                  <wp:posOffset>161778</wp:posOffset>
                </wp:positionV>
                <wp:extent cx="295421" cy="295421"/>
                <wp:effectExtent l="0" t="0" r="28575" b="28575"/>
                <wp:wrapNone/>
                <wp:docPr id="3" name="Étiquette 2"/>
                <wp:cNvGraphicFramePr/>
                <a:graphic xmlns:a="http://schemas.openxmlformats.org/drawingml/2006/main">
                  <a:graphicData uri="http://schemas.microsoft.com/office/word/2010/wordprocessingShape">
                    <wps:wsp>
                      <wps:cNvSpPr/>
                      <wps:spPr>
                        <a:xfrm>
                          <a:off x="0" y="0"/>
                          <a:ext cx="295421" cy="295421"/>
                        </a:xfrm>
                        <a:prstGeom prst="plaqu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EEE42B7"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2" o:spid="_x0000_s1026" type="#_x0000_t21" style="position:absolute;margin-left:333.95pt;margin-top:12.75pt;width:23.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" fillcolor="#00b050" strokecolor="#1f4d78 [1604]" strokeweight="1pt"/>
            </w:pict>
          </mc:Fallback>
        </mc:AlternateContent>
      </w:r>
    </w:p>
    <w:p w:rsidR="00781698" w:rsidRDefault="00781698" w:rsidP="00781698">
      <w:pPr>
        <w:tabs>
          <w:tab w:val="center" w:pos="1776"/>
        </w:tabs>
        <w:rPr>
          <w:rFonts w:ascii="Times New Roman" w:hAnsi="Times New Roman" w:cs="Times New Roman"/>
          <w:bCs/>
          <w:color w:val="ED7D31" w:themeColor="accent2"/>
          <w:sz w:val="32"/>
        </w:rPr>
      </w:pPr>
      <w:r>
        <w:rPr>
          <w:rFonts w:ascii="Times New Roman" w:hAnsi="Times New Roman" w:cs="Times New Roman"/>
          <w:bCs/>
          <w:color w:val="ED7D31" w:themeColor="accent2"/>
          <w:sz w:val="32"/>
        </w:rPr>
        <w:tab/>
      </w:r>
    </w:p>
    <w:p w:rsidR="00781698" w:rsidRDefault="001B4756" w:rsidP="00781698">
      <w:pPr>
        <w:tabs>
          <w:tab w:val="center" w:pos="1776"/>
        </w:tabs>
        <w:rPr>
          <w:rFonts w:ascii="Times New Roman" w:hAnsi="Times New Roman" w:cs="Times New Roman"/>
          <w:bCs/>
          <w:color w:val="ED7D31" w:themeColor="accent2"/>
          <w:sz w:val="32"/>
        </w:rPr>
      </w:pPr>
      <w:r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74624" behindDoc="0" locked="0" layoutInCell="1" allowOverlap="1" wp14:anchorId="5C9DD463" wp14:editId="2DE9B12F">
                <wp:simplePos x="0" y="0"/>
                <wp:positionH relativeFrom="column">
                  <wp:posOffset>4705643</wp:posOffset>
                </wp:positionH>
                <wp:positionV relativeFrom="paragraph">
                  <wp:posOffset>57345</wp:posOffset>
                </wp:positionV>
                <wp:extent cx="1354455" cy="1307758"/>
                <wp:effectExtent l="0" t="0" r="0" b="0"/>
                <wp:wrapNone/>
                <wp:docPr id="12" name="Rectangle 11"/>
                <wp:cNvGraphicFramePr/>
                <a:graphic xmlns:a="http://schemas.openxmlformats.org/drawingml/2006/main">
                  <a:graphicData uri="http://schemas.microsoft.com/office/word/2010/wordprocessingShape">
                    <wps:wsp>
                      <wps:cNvSpPr/>
                      <wps:spPr>
                        <a:xfrm>
                          <a:off x="0" y="0"/>
                          <a:ext cx="1354455" cy="1307758"/>
                        </a:xfrm>
                        <a:prstGeom prst="rect">
                          <a:avLst/>
                        </a:prstGeom>
                        <a:ln>
                          <a:noFill/>
                        </a:ln>
                      </wps:spPr>
                      <wps:txbx>
                        <w:txbxContent>
                          <w:p w:rsidR="00796658" w:rsidRPr="001B4756" w:rsidRDefault="00796658" w:rsidP="00796658">
                            <w:pPr>
                              <w:pStyle w:val="NormalWeb"/>
                              <w:spacing w:before="0" w:beforeAutospacing="0" w:after="0" w:afterAutospacing="0"/>
                              <w:rPr>
                                <w:sz w:val="18"/>
                              </w:rPr>
                            </w:pPr>
                            <w:r w:rsidRPr="001B4756">
                              <w:rPr>
                                <w:b/>
                                <w:bCs/>
                                <w:color w:val="000000" w:themeColor="text1"/>
                                <w:kern w:val="24"/>
                                <w:szCs w:val="36"/>
                              </w:rPr>
                              <w:t xml:space="preserve">Incidence et probabilité </w:t>
                            </w:r>
                          </w:p>
                          <w:p w:rsidR="00796658" w:rsidRPr="00796658" w:rsidRDefault="00796658" w:rsidP="00796658">
                            <w:pPr>
                              <w:pStyle w:val="NormalWeb"/>
                              <w:spacing w:before="0" w:beforeAutospacing="0" w:after="0" w:afterAutospacing="0"/>
                              <w:rPr>
                                <w:sz w:val="18"/>
                              </w:rPr>
                            </w:pPr>
                            <w:proofErr w:type="gramStart"/>
                            <w:r w:rsidRPr="001B4756">
                              <w:rPr>
                                <w:b/>
                                <w:bCs/>
                                <w:color w:val="000000" w:themeColor="text1"/>
                                <w:kern w:val="24"/>
                                <w:szCs w:val="36"/>
                              </w:rPr>
                              <w:t>moy</w:t>
                            </w:r>
                            <w:r w:rsidRPr="00796658">
                              <w:rPr>
                                <w:rFonts w:asciiTheme="minorHAnsi" w:hAnsi="Calibri" w:cstheme="minorBidi"/>
                                <w:b/>
                                <w:bCs/>
                                <w:color w:val="000000" w:themeColor="text1"/>
                                <w:kern w:val="24"/>
                                <w:szCs w:val="36"/>
                              </w:rPr>
                              <w:t>ennes</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C9DD463" id="Rectangle 11" o:spid="_x0000_s1029" style="position:absolute;margin-left:370.5pt;margin-top:4.5pt;width:106.65pt;height:10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" filled="f" stroked="f">
                <v:textbox>
                  <w:txbxContent>
                    <w:p w:rsidR="00796658" w:rsidRPr="001B4756" w:rsidRDefault="00796658" w:rsidP="00796658">
                      <w:pPr>
                        <w:pStyle w:val="NormalWeb"/>
                        <w:spacing w:before="0" w:beforeAutospacing="0" w:after="0" w:afterAutospacing="0"/>
                        <w:rPr>
                          <w:sz w:val="18"/>
                        </w:rPr>
                      </w:pPr>
                      <w:r w:rsidRPr="001B4756">
                        <w:rPr>
                          <w:b/>
                          <w:bCs/>
                          <w:color w:val="000000" w:themeColor="text1"/>
                          <w:kern w:val="24"/>
                          <w:szCs w:val="36"/>
                        </w:rPr>
                        <w:t xml:space="preserve">Incidence et probabilité </w:t>
                      </w:r>
                    </w:p>
                    <w:p w:rsidR="00796658" w:rsidRPr="00796658" w:rsidRDefault="00796658" w:rsidP="00796658">
                      <w:pPr>
                        <w:pStyle w:val="NormalWeb"/>
                        <w:spacing w:before="0" w:beforeAutospacing="0" w:after="0" w:afterAutospacing="0"/>
                        <w:rPr>
                          <w:sz w:val="18"/>
                        </w:rPr>
                      </w:pPr>
                      <w:proofErr w:type="gramStart"/>
                      <w:r w:rsidRPr="001B4756">
                        <w:rPr>
                          <w:b/>
                          <w:bCs/>
                          <w:color w:val="000000" w:themeColor="text1"/>
                          <w:kern w:val="24"/>
                          <w:szCs w:val="36"/>
                        </w:rPr>
                        <w:t>moy</w:t>
                      </w:r>
                      <w:r w:rsidRPr="00796658">
                        <w:rPr>
                          <w:rFonts w:asciiTheme="minorHAnsi" w:hAnsi="Calibri" w:cstheme="minorBidi"/>
                          <w:b/>
                          <w:bCs/>
                          <w:color w:val="000000" w:themeColor="text1"/>
                          <w:kern w:val="24"/>
                          <w:szCs w:val="36"/>
                        </w:rPr>
                        <w:t>ennes</w:t>
                      </w:r>
                      <w:proofErr w:type="gramEnd"/>
                    </w:p>
                  </w:txbxContent>
                </v:textbox>
              </v:rect>
            </w:pict>
          </mc:Fallback>
        </mc:AlternateContent>
      </w:r>
      <w:r w:rsidR="00796658"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72576" behindDoc="0" locked="0" layoutInCell="1" allowOverlap="1" wp14:anchorId="793F1C08" wp14:editId="05235572">
                <wp:simplePos x="0" y="0"/>
                <wp:positionH relativeFrom="column">
                  <wp:posOffset>4241262</wp:posOffset>
                </wp:positionH>
                <wp:positionV relativeFrom="paragraph">
                  <wp:posOffset>182880</wp:posOffset>
                </wp:positionV>
                <wp:extent cx="295421" cy="295421"/>
                <wp:effectExtent l="0" t="0" r="28575" b="28575"/>
                <wp:wrapNone/>
                <wp:docPr id="7" name="Étiquette 4"/>
                <wp:cNvGraphicFramePr/>
                <a:graphic xmlns:a="http://schemas.openxmlformats.org/drawingml/2006/main">
                  <a:graphicData uri="http://schemas.microsoft.com/office/word/2010/wordprocessingShape">
                    <wps:wsp>
                      <wps:cNvSpPr/>
                      <wps:spPr>
                        <a:xfrm>
                          <a:off x="0" y="0"/>
                          <a:ext cx="295421" cy="295421"/>
                        </a:xfrm>
                        <a:prstGeom prst="plaqu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7077539" id="Étiquette 4" o:spid="_x0000_s1026" type="#_x0000_t21" style="position:absolute;margin-left:333.95pt;margin-top:14.4pt;width:23.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" fillcolor="yellow" strokecolor="#1f4d78 [1604]" strokeweight="1pt"/>
            </w:pict>
          </mc:Fallback>
        </mc:AlternateContent>
      </w:r>
    </w:p>
    <w:p w:rsidR="00781698" w:rsidRPr="00781698" w:rsidRDefault="005E1D83" w:rsidP="00781698">
      <w:pPr>
        <w:tabs>
          <w:tab w:val="center" w:pos="1776"/>
        </w:tabs>
        <w:rPr>
          <w:rFonts w:ascii="Times New Roman" w:hAnsi="Times New Roman" w:cs="Times New Roman"/>
          <w:bCs/>
          <w:sz w:val="24"/>
        </w:rPr>
      </w:pPr>
      <w:r w:rsidRPr="00781698">
        <w:rPr>
          <w:rFonts w:ascii="Times New Roman" w:hAnsi="Times New Roman" w:cs="Times New Roman"/>
          <w:bCs/>
          <w:sz w:val="24"/>
        </w:rPr>
        <w:t>Probabilité</w:t>
      </w:r>
      <w:r w:rsidR="00796658" w:rsidRPr="00796658">
        <w:rPr>
          <w:rFonts w:ascii="Times New Roman" w:hAnsi="Times New Roman" w:cs="Times New Roman"/>
          <w:bCs/>
          <w:sz w:val="24"/>
          <w:szCs w:val="24"/>
        </w:rPr>
        <w:t xml:space="preserve"> </w:t>
      </w:r>
    </w:p>
    <w:p w:rsidR="00252942" w:rsidRDefault="005E1D83" w:rsidP="002462F1">
      <w:pPr>
        <w:rPr>
          <w:rFonts w:ascii="Times New Roman" w:hAnsi="Times New Roman" w:cs="Times New Roman"/>
          <w:bCs/>
          <w:color w:val="ED7D31" w:themeColor="accent2"/>
          <w:sz w:val="32"/>
        </w:rPr>
      </w:pPr>
      <w:r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76672" behindDoc="0" locked="0" layoutInCell="1" allowOverlap="1" wp14:anchorId="3FD868BB" wp14:editId="6C36B40F">
                <wp:simplePos x="0" y="0"/>
                <wp:positionH relativeFrom="column">
                  <wp:posOffset>4211955</wp:posOffset>
                </wp:positionH>
                <wp:positionV relativeFrom="paragraph">
                  <wp:posOffset>344805</wp:posOffset>
                </wp:positionV>
                <wp:extent cx="309245" cy="280670"/>
                <wp:effectExtent l="0" t="0" r="14605" b="24130"/>
                <wp:wrapNone/>
                <wp:docPr id="8" name="Étiquette 6"/>
                <wp:cNvGraphicFramePr/>
                <a:graphic xmlns:a="http://schemas.openxmlformats.org/drawingml/2006/main">
                  <a:graphicData uri="http://schemas.microsoft.com/office/word/2010/wordprocessingShape">
                    <wps:wsp>
                      <wps:cNvSpPr/>
                      <wps:spPr>
                        <a:xfrm flipH="1">
                          <a:off x="0" y="0"/>
                          <a:ext cx="309245" cy="280670"/>
                        </a:xfrm>
                        <a:prstGeom prst="plaqu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8D1950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6" o:spid="_x0000_s1026" type="#_x0000_t21" style="position:absolute;margin-left:331.65pt;margin-top:27.15pt;width:24.35pt;height:22.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" fillcolor="#c00000" strokecolor="#1f4d78 [1604]" strokeweight="1pt"/>
            </w:pict>
          </mc:Fallback>
        </mc:AlternateContent>
      </w:r>
      <w:r w:rsidRPr="00796658">
        <w:rPr>
          <w:rFonts w:ascii="Times New Roman" w:hAnsi="Times New Roman" w:cs="Times New Roman"/>
          <w:bCs/>
          <w:noProof/>
          <w:sz w:val="24"/>
          <w:szCs w:val="24"/>
          <w:lang w:eastAsia="fr-FR"/>
        </w:rPr>
        <mc:AlternateContent>
          <mc:Choice Requires="wps">
            <w:drawing>
              <wp:anchor distT="0" distB="0" distL="114300" distR="114300" simplePos="0" relativeHeight="251677696" behindDoc="0" locked="0" layoutInCell="1" allowOverlap="1" wp14:anchorId="09A69365" wp14:editId="56714B8D">
                <wp:simplePos x="0" y="0"/>
                <wp:positionH relativeFrom="column">
                  <wp:posOffset>4627148</wp:posOffset>
                </wp:positionH>
                <wp:positionV relativeFrom="paragraph">
                  <wp:posOffset>345245</wp:posOffset>
                </wp:positionV>
                <wp:extent cx="1354544" cy="1209822"/>
                <wp:effectExtent l="0" t="0" r="0" b="0"/>
                <wp:wrapNone/>
                <wp:docPr id="14" name="Rectangle 13"/>
                <wp:cNvGraphicFramePr/>
                <a:graphic xmlns:a="http://schemas.openxmlformats.org/drawingml/2006/main">
                  <a:graphicData uri="http://schemas.microsoft.com/office/word/2010/wordprocessingShape">
                    <wps:wsp>
                      <wps:cNvSpPr/>
                      <wps:spPr>
                        <a:xfrm>
                          <a:off x="0" y="0"/>
                          <a:ext cx="1354544" cy="1209822"/>
                        </a:xfrm>
                        <a:prstGeom prst="rect">
                          <a:avLst/>
                        </a:prstGeom>
                      </wps:spPr>
                      <wps:txbx>
                        <w:txbxContent>
                          <w:p w:rsidR="00796658" w:rsidRPr="00796658" w:rsidRDefault="00796658" w:rsidP="00796658">
                            <w:pPr>
                              <w:pStyle w:val="NormalWeb"/>
                              <w:spacing w:before="0" w:beforeAutospacing="0" w:after="0" w:afterAutospacing="0"/>
                              <w:rPr>
                                <w:sz w:val="18"/>
                              </w:rPr>
                            </w:pPr>
                            <w:r w:rsidRPr="00796658">
                              <w:rPr>
                                <w:rFonts w:asciiTheme="minorHAnsi" w:hAnsi="Calibri" w:cstheme="minorBidi"/>
                                <w:b/>
                                <w:bCs/>
                                <w:color w:val="000000" w:themeColor="text1"/>
                                <w:kern w:val="24"/>
                                <w:szCs w:val="36"/>
                              </w:rPr>
                              <w:t xml:space="preserve">Incidence et probabilité </w:t>
                            </w:r>
                          </w:p>
                          <w:p w:rsidR="00796658" w:rsidRPr="00796658" w:rsidRDefault="00796658" w:rsidP="00796658">
                            <w:pPr>
                              <w:pStyle w:val="NormalWeb"/>
                              <w:spacing w:before="0" w:beforeAutospacing="0" w:after="0" w:afterAutospacing="0"/>
                              <w:rPr>
                                <w:sz w:val="18"/>
                              </w:rPr>
                            </w:pPr>
                            <w:proofErr w:type="gramStart"/>
                            <w:r w:rsidRPr="00796658">
                              <w:rPr>
                                <w:rFonts w:asciiTheme="minorHAnsi" w:hAnsi="Calibri" w:cstheme="minorBidi"/>
                                <w:b/>
                                <w:bCs/>
                                <w:color w:val="000000" w:themeColor="text1"/>
                                <w:kern w:val="24"/>
                                <w:szCs w:val="36"/>
                              </w:rPr>
                              <w:t>élevés</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9A69365" id="Rectangle 13" o:spid="_x0000_s1030" style="position:absolute;margin-left:364.35pt;margin-top:27.2pt;width:106.65pt;height:9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" filled="f" stroked="f">
                <v:textbox>
                  <w:txbxContent>
                    <w:p w:rsidR="00796658" w:rsidRPr="00796658" w:rsidRDefault="00796658" w:rsidP="00796658">
                      <w:pPr>
                        <w:pStyle w:val="NormalWeb"/>
                        <w:spacing w:before="0" w:beforeAutospacing="0" w:after="0" w:afterAutospacing="0"/>
                        <w:rPr>
                          <w:sz w:val="18"/>
                        </w:rPr>
                      </w:pPr>
                      <w:r w:rsidRPr="00796658">
                        <w:rPr>
                          <w:rFonts w:asciiTheme="minorHAnsi" w:hAnsi="Calibri" w:cstheme="minorBidi"/>
                          <w:b/>
                          <w:bCs/>
                          <w:color w:val="000000" w:themeColor="text1"/>
                          <w:kern w:val="24"/>
                          <w:szCs w:val="36"/>
                        </w:rPr>
                        <w:t xml:space="preserve">Incidence et probabilité </w:t>
                      </w:r>
                    </w:p>
                    <w:p w:rsidR="00796658" w:rsidRPr="00796658" w:rsidRDefault="00796658" w:rsidP="00796658">
                      <w:pPr>
                        <w:pStyle w:val="NormalWeb"/>
                        <w:spacing w:before="0" w:beforeAutospacing="0" w:after="0" w:afterAutospacing="0"/>
                        <w:rPr>
                          <w:sz w:val="18"/>
                        </w:rPr>
                      </w:pPr>
                      <w:proofErr w:type="gramStart"/>
                      <w:r w:rsidRPr="00796658">
                        <w:rPr>
                          <w:rFonts w:asciiTheme="minorHAnsi" w:hAnsi="Calibri" w:cstheme="minorBidi"/>
                          <w:b/>
                          <w:bCs/>
                          <w:color w:val="000000" w:themeColor="text1"/>
                          <w:kern w:val="24"/>
                          <w:szCs w:val="36"/>
                        </w:rPr>
                        <w:t>élevés</w:t>
                      </w:r>
                      <w:proofErr w:type="gramEnd"/>
                    </w:p>
                  </w:txbxContent>
                </v:textbox>
              </v:rect>
            </w:pict>
          </mc:Fallback>
        </mc:AlternateContent>
      </w:r>
      <w:r w:rsidR="00781698">
        <w:rPr>
          <w:rFonts w:ascii="Times New Roman" w:hAnsi="Times New Roman" w:cs="Times New Roman"/>
          <w:bCs/>
          <w:color w:val="ED7D31" w:themeColor="accent2"/>
          <w:sz w:val="32"/>
        </w:rPr>
        <w:br w:type="textWrapping" w:clear="all"/>
      </w:r>
    </w:p>
    <w:p w:rsidR="005C6258" w:rsidRDefault="005C6258" w:rsidP="00402C9C">
      <w:pPr>
        <w:spacing w:line="360" w:lineRule="auto"/>
        <w:jc w:val="center"/>
        <w:rPr>
          <w:rFonts w:ascii="Times New Roman" w:hAnsi="Times New Roman" w:cs="Times New Roman"/>
          <w:bCs/>
          <w:color w:val="ED7D31" w:themeColor="accent2"/>
          <w:sz w:val="32"/>
        </w:rPr>
      </w:pPr>
      <w:r>
        <w:rPr>
          <w:rFonts w:ascii="Times New Roman" w:hAnsi="Times New Roman" w:cs="Times New Roman"/>
          <w:noProof/>
          <w:sz w:val="28"/>
          <w:lang w:eastAsia="fr-FR"/>
        </w:rPr>
        <mc:AlternateContent>
          <mc:Choice Requires="wps">
            <w:drawing>
              <wp:anchor distT="0" distB="0" distL="114300" distR="114300" simplePos="0" relativeHeight="251680768" behindDoc="0" locked="0" layoutInCell="1" allowOverlap="1" wp14:anchorId="580957D9" wp14:editId="797C0F3F">
                <wp:simplePos x="0" y="0"/>
                <wp:positionH relativeFrom="margin">
                  <wp:posOffset>109366</wp:posOffset>
                </wp:positionH>
                <wp:positionV relativeFrom="paragraph">
                  <wp:posOffset>29307</wp:posOffset>
                </wp:positionV>
                <wp:extent cx="3115945" cy="901700"/>
                <wp:effectExtent l="400050" t="19050" r="27305" b="31750"/>
                <wp:wrapNone/>
                <wp:docPr id="10" name="Pensées 10"/>
                <wp:cNvGraphicFramePr/>
                <a:graphic xmlns:a="http://schemas.openxmlformats.org/drawingml/2006/main">
                  <a:graphicData uri="http://schemas.microsoft.com/office/word/2010/wordprocessingShape">
                    <wps:wsp>
                      <wps:cNvSpPr/>
                      <wps:spPr>
                        <a:xfrm>
                          <a:off x="0" y="0"/>
                          <a:ext cx="3115945" cy="901700"/>
                        </a:xfrm>
                        <a:prstGeom prst="cloudCallout">
                          <a:avLst>
                            <a:gd name="adj1" fmla="val -61575"/>
                            <a:gd name="adj2" fmla="val -48378"/>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79D" w:rsidRPr="0069679D" w:rsidRDefault="004C584D" w:rsidP="0069679D">
                            <w:pPr>
                              <w:jc w:val="center"/>
                              <w:rPr>
                                <w:lang w:val="en-US"/>
                              </w:rPr>
                            </w:pPr>
                            <w:r w:rsidRPr="004C584D">
                              <w:rPr>
                                <w:b/>
                                <w:color w:val="000000" w:themeColor="text1"/>
                              </w:rPr>
                              <w:t>Criticité</w:t>
                            </w:r>
                            <w:r w:rsidR="0069679D" w:rsidRPr="0069679D">
                              <w:rPr>
                                <w:b/>
                                <w:color w:val="000000" w:themeColor="text1"/>
                                <w:lang w:val="en-US"/>
                              </w:rPr>
                              <w:t>=</w:t>
                            </w:r>
                            <w:r w:rsidR="0069679D" w:rsidRPr="0069679D">
                              <w:rPr>
                                <w:b/>
                                <w:i/>
                                <w:color w:val="000000" w:themeColor="text1"/>
                                <w:lang w:val="en-US"/>
                              </w:rPr>
                              <w:t xml:space="preserve"> </w:t>
                            </w:r>
                            <w:r w:rsidR="0069679D">
                              <w:rPr>
                                <w:b/>
                                <w:i/>
                                <w:color w:val="000000" w:themeColor="text1"/>
                                <w:lang w:val="en-US"/>
                              </w:rPr>
                              <w:t>Incidence*</w:t>
                            </w:r>
                            <w:r w:rsidR="0069679D" w:rsidRPr="0024342A">
                              <w:rPr>
                                <w:rFonts w:hAnsi="Calibri"/>
                                <w:b/>
                                <w:i/>
                                <w:color w:val="000000" w:themeColor="text1"/>
                                <w:kern w:val="24"/>
                              </w:rPr>
                              <w:t>Probabilité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957D9"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10" o:spid="_x0000_s1031" type="#_x0000_t106" style="position:absolute;left:0;text-align:left;margin-left:8.6pt;margin-top:2.3pt;width:245.35pt;height:7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" adj="-2500,350" fillcolor="white [3212]" strokecolor="#0070c0" strokeweight="1pt">
                <v:textbox>
                  <w:txbxContent>
                    <w:p w:rsidR="0069679D" w:rsidRPr="0069679D" w:rsidRDefault="004C584D" w:rsidP="0069679D">
                      <w:pPr>
                        <w:jc w:val="center"/>
                        <w:rPr>
                          <w:lang w:val="en-US"/>
                        </w:rPr>
                      </w:pPr>
                      <w:r w:rsidRPr="004C584D">
                        <w:rPr>
                          <w:b/>
                          <w:color w:val="000000" w:themeColor="text1"/>
                        </w:rPr>
                        <w:t>Criticité</w:t>
                      </w:r>
                      <w:r w:rsidR="0069679D" w:rsidRPr="0069679D">
                        <w:rPr>
                          <w:b/>
                          <w:color w:val="000000" w:themeColor="text1"/>
                          <w:lang w:val="en-US"/>
                        </w:rPr>
                        <w:t>=</w:t>
                      </w:r>
                      <w:r w:rsidR="0069679D" w:rsidRPr="0069679D">
                        <w:rPr>
                          <w:b/>
                          <w:i/>
                          <w:color w:val="000000" w:themeColor="text1"/>
                          <w:lang w:val="en-US"/>
                        </w:rPr>
                        <w:t xml:space="preserve"> </w:t>
                      </w:r>
                      <w:r w:rsidR="0069679D">
                        <w:rPr>
                          <w:b/>
                          <w:i/>
                          <w:color w:val="000000" w:themeColor="text1"/>
                          <w:lang w:val="en-US"/>
                        </w:rPr>
                        <w:t>Incidence*</w:t>
                      </w:r>
                      <w:r w:rsidR="0069679D" w:rsidRPr="0024342A">
                        <w:rPr>
                          <w:rFonts w:hAnsi="Calibri"/>
                          <w:b/>
                          <w:i/>
                          <w:color w:val="000000" w:themeColor="text1"/>
                          <w:kern w:val="24"/>
                        </w:rPr>
                        <w:t>Probabilité</w:t>
                      </w:r>
                    </w:p>
                  </w:txbxContent>
                </v:textbox>
                <w10:wrap anchorx="margin"/>
              </v:shape>
            </w:pict>
          </mc:Fallback>
        </mc:AlternateContent>
      </w:r>
    </w:p>
    <w:p w:rsidR="005C6258" w:rsidRDefault="005C6258" w:rsidP="00402C9C">
      <w:pPr>
        <w:spacing w:line="360" w:lineRule="auto"/>
        <w:jc w:val="center"/>
        <w:rPr>
          <w:rFonts w:ascii="Times New Roman" w:hAnsi="Times New Roman" w:cs="Times New Roman"/>
          <w:bCs/>
          <w:color w:val="ED7D31" w:themeColor="accent2"/>
          <w:sz w:val="32"/>
        </w:rPr>
      </w:pPr>
    </w:p>
    <w:p w:rsidR="005C6258" w:rsidRDefault="005C6258" w:rsidP="00402C9C">
      <w:pPr>
        <w:spacing w:line="360" w:lineRule="auto"/>
        <w:jc w:val="center"/>
        <w:rPr>
          <w:rFonts w:ascii="Times New Roman" w:hAnsi="Times New Roman" w:cs="Times New Roman"/>
          <w:bCs/>
          <w:color w:val="ED7D31" w:themeColor="accent2"/>
          <w:sz w:val="32"/>
        </w:rPr>
      </w:pPr>
    </w:p>
    <w:p w:rsidR="00C14160" w:rsidRPr="00C14160" w:rsidRDefault="00C14160" w:rsidP="00402C9C">
      <w:pPr>
        <w:spacing w:line="360" w:lineRule="auto"/>
        <w:jc w:val="center"/>
        <w:rPr>
          <w:rFonts w:ascii="Times New Roman" w:hAnsi="Times New Roman" w:cs="Times New Roman"/>
          <w:bCs/>
          <w:color w:val="ED7D31" w:themeColor="accent2"/>
          <w:sz w:val="32"/>
        </w:rPr>
      </w:pPr>
      <w:r w:rsidRPr="00C14160">
        <w:rPr>
          <w:rFonts w:ascii="Times New Roman" w:hAnsi="Times New Roman" w:cs="Times New Roman"/>
          <w:bCs/>
          <w:color w:val="ED7D31" w:themeColor="accent2"/>
          <w:sz w:val="32"/>
        </w:rPr>
        <w:t xml:space="preserve">V- </w:t>
      </w:r>
      <w:r>
        <w:rPr>
          <w:rFonts w:ascii="Times New Roman" w:hAnsi="Times New Roman" w:cs="Times New Roman"/>
          <w:bCs/>
          <w:color w:val="ED7D31" w:themeColor="accent2"/>
          <w:sz w:val="32"/>
        </w:rPr>
        <w:tab/>
      </w:r>
      <w:r w:rsidRPr="00C14160">
        <w:rPr>
          <w:rFonts w:ascii="Times New Roman" w:hAnsi="Times New Roman" w:cs="Times New Roman"/>
          <w:bCs/>
          <w:color w:val="ED7D31" w:themeColor="accent2"/>
          <w:sz w:val="32"/>
          <w:u w:val="single"/>
        </w:rPr>
        <w:t>Plan de gestion des risques</w:t>
      </w:r>
    </w:p>
    <w:p w:rsidR="00252942" w:rsidRDefault="00C14160" w:rsidP="002462F1">
      <w:pPr>
        <w:pStyle w:val="Paragraphedeliste"/>
        <w:spacing w:line="360" w:lineRule="auto"/>
        <w:ind w:left="1416"/>
        <w:jc w:val="center"/>
        <w:rPr>
          <w:rFonts w:ascii="Times New Roman" w:hAnsi="Times New Roman" w:cs="Times New Roman"/>
          <w:b/>
          <w:bCs/>
          <w:color w:val="0070C0"/>
          <w:sz w:val="28"/>
          <w:szCs w:val="24"/>
          <w:u w:val="single"/>
        </w:rPr>
      </w:pPr>
      <w:r w:rsidRPr="00C14160">
        <w:rPr>
          <w:rFonts w:ascii="Times New Roman" w:hAnsi="Times New Roman" w:cs="Times New Roman"/>
          <w:b/>
          <w:bCs/>
          <w:color w:val="0070C0"/>
          <w:sz w:val="28"/>
          <w:szCs w:val="24"/>
          <w:u w:val="single"/>
        </w:rPr>
        <w:t>Loi de Pareto :</w:t>
      </w:r>
    </w:p>
    <w:p w:rsidR="002462F1" w:rsidRPr="002462F1" w:rsidRDefault="002462F1" w:rsidP="002462F1">
      <w:pPr>
        <w:pStyle w:val="Paragraphedeliste"/>
        <w:spacing w:line="360" w:lineRule="auto"/>
        <w:ind w:left="1416"/>
        <w:jc w:val="center"/>
        <w:rPr>
          <w:rFonts w:ascii="Times New Roman" w:hAnsi="Times New Roman" w:cs="Times New Roman"/>
          <w:b/>
          <w:bCs/>
          <w:color w:val="0070C0"/>
          <w:sz w:val="28"/>
          <w:szCs w:val="24"/>
          <w:u w:val="single"/>
        </w:rPr>
      </w:pPr>
    </w:p>
    <w:p w:rsidR="00C14160" w:rsidRP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 xml:space="preserve">La loi de </w:t>
      </w:r>
      <w:r w:rsidR="005E1D83" w:rsidRPr="00C14160">
        <w:rPr>
          <w:rFonts w:ascii="Times New Roman" w:hAnsi="Times New Roman" w:cs="Times New Roman"/>
          <w:bCs/>
          <w:color w:val="000000" w:themeColor="text1"/>
          <w:sz w:val="24"/>
          <w:szCs w:val="24"/>
        </w:rPr>
        <w:t>Pareto,</w:t>
      </w:r>
      <w:r w:rsidRPr="00C14160">
        <w:rPr>
          <w:rFonts w:ascii="Times New Roman" w:hAnsi="Times New Roman" w:cs="Times New Roman"/>
          <w:bCs/>
          <w:color w:val="000000" w:themeColor="text1"/>
          <w:sz w:val="24"/>
          <w:szCs w:val="24"/>
        </w:rPr>
        <w:t xml:space="preserve"> également connue sous le nom de “principe des 80/20”, est un concept économique qui stipule que 80% des résultats proviennent généralement de 20% des causes. </w:t>
      </w: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Dans le contexte de la gestion des risques liés à l’agroalimentaire, cela signifie que la plupart des risques sont souvent associés à un nombre restreint de facteurs critiques. </w:t>
      </w: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br/>
        <w:t xml:space="preserve">Pour appliquer la loi de Pareto à notre sujet avec les degrés de probabilité et les gravités d’incidence, nous pouvons procéder comme </w:t>
      </w:r>
      <w:r w:rsidR="005E1D83" w:rsidRPr="00C14160">
        <w:rPr>
          <w:rFonts w:ascii="Times New Roman" w:hAnsi="Times New Roman" w:cs="Times New Roman"/>
          <w:bCs/>
          <w:color w:val="000000" w:themeColor="text1"/>
          <w:sz w:val="24"/>
          <w:szCs w:val="24"/>
        </w:rPr>
        <w:t>suit :</w:t>
      </w:r>
      <w:r w:rsidRPr="00C14160">
        <w:rPr>
          <w:rFonts w:ascii="Times New Roman" w:hAnsi="Times New Roman" w:cs="Times New Roman"/>
          <w:bCs/>
          <w:color w:val="000000" w:themeColor="text1"/>
          <w:sz w:val="24"/>
          <w:szCs w:val="24"/>
        </w:rPr>
        <w:t xml:space="preserve"> en calculant d’abord le risque total pour chaque facteur en multipliant le degré de probabilité par la gravité de l’incidence. Par exemple, pour la contamination bactérienne, cela serait 2(probabilité) * 5(gravité) = 10.(Tableau de bord des risques)</w:t>
      </w:r>
      <w:r w:rsidRPr="00C14160">
        <w:rPr>
          <w:rFonts w:ascii="Times New Roman" w:hAnsi="Times New Roman" w:cs="Times New Roman"/>
          <w:bCs/>
          <w:color w:val="000000" w:themeColor="text1"/>
          <w:sz w:val="24"/>
          <w:szCs w:val="24"/>
        </w:rPr>
        <w:br/>
        <w:t xml:space="preserve">Ensuite, nous allons classer tous les facteurs de risque par ordre décroissant de leur risque </w:t>
      </w:r>
      <w:r w:rsidRPr="00C14160">
        <w:rPr>
          <w:rFonts w:ascii="Times New Roman" w:hAnsi="Times New Roman" w:cs="Times New Roman"/>
          <w:bCs/>
          <w:color w:val="000000" w:themeColor="text1"/>
          <w:sz w:val="24"/>
          <w:szCs w:val="24"/>
        </w:rPr>
        <w:lastRenderedPageBreak/>
        <w:t xml:space="preserve">total. En tenant compte de nos résultats recensés dans le tableau de bord des risques, nous </w:t>
      </w:r>
      <w:r w:rsidR="005E1D83" w:rsidRPr="00C14160">
        <w:rPr>
          <w:rFonts w:ascii="Times New Roman" w:hAnsi="Times New Roman" w:cs="Times New Roman"/>
          <w:bCs/>
          <w:color w:val="000000" w:themeColor="text1"/>
          <w:sz w:val="24"/>
          <w:szCs w:val="24"/>
        </w:rPr>
        <w:t>aurons :</w:t>
      </w:r>
    </w:p>
    <w:p w:rsidR="00C14160" w:rsidRPr="00C14160" w:rsidRDefault="00C14160" w:rsidP="00402C9C">
      <w:pPr>
        <w:pStyle w:val="Paragraphedeliste"/>
        <w:spacing w:line="360" w:lineRule="auto"/>
        <w:ind w:left="0"/>
        <w:rPr>
          <w:rFonts w:ascii="Times New Roman" w:hAnsi="Times New Roman" w:cs="Times New Roman"/>
          <w:bCs/>
          <w:color w:val="000000" w:themeColor="text1"/>
          <w:sz w:val="24"/>
          <w:szCs w:val="24"/>
        </w:rPr>
      </w:pP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Pollution</w:t>
      </w:r>
      <w:r w:rsidR="005118C0" w:rsidRPr="00C14160">
        <w:rPr>
          <w:rFonts w:ascii="Times New Roman" w:hAnsi="Times New Roman" w:cs="Times New Roman"/>
          <w:bCs/>
          <w:color w:val="000000" w:themeColor="text1"/>
          <w:sz w:val="24"/>
          <w:szCs w:val="24"/>
        </w:rPr>
        <w:t xml:space="preserve"> </w:t>
      </w:r>
      <w:r w:rsidRPr="00C14160">
        <w:rPr>
          <w:rFonts w:ascii="Times New Roman" w:hAnsi="Times New Roman" w:cs="Times New Roman"/>
          <w:bCs/>
          <w:color w:val="000000" w:themeColor="text1"/>
          <w:sz w:val="24"/>
          <w:szCs w:val="24"/>
        </w:rPr>
        <w:t>atmosphérique :</w:t>
      </w:r>
      <w:r w:rsidR="005118C0" w:rsidRPr="00C14160">
        <w:rPr>
          <w:rFonts w:ascii="Times New Roman" w:hAnsi="Times New Roman" w:cs="Times New Roman"/>
          <w:bCs/>
          <w:color w:val="000000" w:themeColor="text1"/>
          <w:sz w:val="24"/>
          <w:szCs w:val="24"/>
        </w:rPr>
        <w:t xml:space="preserve"> 4*5=20</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Fluctuation</w:t>
      </w:r>
      <w:r w:rsidR="005118C0" w:rsidRPr="00C14160">
        <w:rPr>
          <w:rFonts w:ascii="Times New Roman" w:hAnsi="Times New Roman" w:cs="Times New Roman"/>
          <w:bCs/>
          <w:color w:val="000000" w:themeColor="text1"/>
          <w:sz w:val="24"/>
          <w:szCs w:val="24"/>
        </w:rPr>
        <w:t xml:space="preserve"> des prix des matières </w:t>
      </w:r>
      <w:r w:rsidRPr="00C14160">
        <w:rPr>
          <w:rFonts w:ascii="Times New Roman" w:hAnsi="Times New Roman" w:cs="Times New Roman"/>
          <w:bCs/>
          <w:color w:val="000000" w:themeColor="text1"/>
          <w:sz w:val="24"/>
          <w:szCs w:val="24"/>
        </w:rPr>
        <w:t>premières :</w:t>
      </w:r>
      <w:r w:rsidR="005118C0" w:rsidRPr="00C14160">
        <w:rPr>
          <w:rFonts w:ascii="Times New Roman" w:hAnsi="Times New Roman" w:cs="Times New Roman"/>
          <w:bCs/>
          <w:color w:val="000000" w:themeColor="text1"/>
          <w:sz w:val="24"/>
          <w:szCs w:val="24"/>
        </w:rPr>
        <w:t xml:space="preserve"> 4*4=16</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Machine</w:t>
      </w:r>
      <w:r w:rsidR="005118C0" w:rsidRPr="00C14160">
        <w:rPr>
          <w:rFonts w:ascii="Times New Roman" w:hAnsi="Times New Roman" w:cs="Times New Roman"/>
          <w:bCs/>
          <w:color w:val="000000" w:themeColor="text1"/>
          <w:sz w:val="24"/>
          <w:szCs w:val="24"/>
        </w:rPr>
        <w:t xml:space="preserve"> ou objet tranchant/ réaction </w:t>
      </w:r>
      <w:r w:rsidRPr="00C14160">
        <w:rPr>
          <w:rFonts w:ascii="Times New Roman" w:hAnsi="Times New Roman" w:cs="Times New Roman"/>
          <w:bCs/>
          <w:color w:val="000000" w:themeColor="text1"/>
          <w:sz w:val="24"/>
          <w:szCs w:val="24"/>
        </w:rPr>
        <w:t>chimique :</w:t>
      </w:r>
      <w:r w:rsidR="005118C0" w:rsidRPr="00C14160">
        <w:rPr>
          <w:rFonts w:ascii="Times New Roman" w:hAnsi="Times New Roman" w:cs="Times New Roman"/>
          <w:bCs/>
          <w:color w:val="000000" w:themeColor="text1"/>
          <w:sz w:val="24"/>
          <w:szCs w:val="24"/>
        </w:rPr>
        <w:t xml:space="preserve"> 3*5=15</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Falsification</w:t>
      </w:r>
      <w:r w:rsidR="005118C0" w:rsidRPr="00C14160">
        <w:rPr>
          <w:rFonts w:ascii="Times New Roman" w:hAnsi="Times New Roman" w:cs="Times New Roman"/>
          <w:bCs/>
          <w:color w:val="000000" w:themeColor="text1"/>
          <w:sz w:val="24"/>
          <w:szCs w:val="24"/>
        </w:rPr>
        <w:t xml:space="preserve"> des </w:t>
      </w:r>
      <w:r w:rsidRPr="00C14160">
        <w:rPr>
          <w:rFonts w:ascii="Times New Roman" w:hAnsi="Times New Roman" w:cs="Times New Roman"/>
          <w:bCs/>
          <w:color w:val="000000" w:themeColor="text1"/>
          <w:sz w:val="24"/>
          <w:szCs w:val="24"/>
        </w:rPr>
        <w:t>produits :</w:t>
      </w:r>
      <w:r w:rsidR="005118C0" w:rsidRPr="00C14160">
        <w:rPr>
          <w:rFonts w:ascii="Times New Roman" w:hAnsi="Times New Roman" w:cs="Times New Roman"/>
          <w:bCs/>
          <w:color w:val="000000" w:themeColor="text1"/>
          <w:sz w:val="24"/>
          <w:szCs w:val="24"/>
        </w:rPr>
        <w:t xml:space="preserve"> 4*3=12</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Contamination</w:t>
      </w:r>
      <w:r w:rsidR="005118C0" w:rsidRPr="00C14160">
        <w:rPr>
          <w:rFonts w:ascii="Times New Roman" w:hAnsi="Times New Roman" w:cs="Times New Roman"/>
          <w:bCs/>
          <w:color w:val="000000" w:themeColor="text1"/>
          <w:sz w:val="24"/>
          <w:szCs w:val="24"/>
        </w:rPr>
        <w:t xml:space="preserve"> </w:t>
      </w:r>
      <w:r w:rsidRPr="00C14160">
        <w:rPr>
          <w:rFonts w:ascii="Times New Roman" w:hAnsi="Times New Roman" w:cs="Times New Roman"/>
          <w:bCs/>
          <w:color w:val="000000" w:themeColor="text1"/>
          <w:sz w:val="24"/>
          <w:szCs w:val="24"/>
        </w:rPr>
        <w:t>bactérienne :</w:t>
      </w:r>
      <w:r w:rsidR="005118C0" w:rsidRPr="00C14160">
        <w:rPr>
          <w:rFonts w:ascii="Times New Roman" w:hAnsi="Times New Roman" w:cs="Times New Roman"/>
          <w:bCs/>
          <w:color w:val="000000" w:themeColor="text1"/>
          <w:sz w:val="24"/>
          <w:szCs w:val="24"/>
        </w:rPr>
        <w:t xml:space="preserve"> 2*5=10</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Mauvaise</w:t>
      </w:r>
      <w:r w:rsidR="005118C0" w:rsidRPr="00C14160">
        <w:rPr>
          <w:rFonts w:ascii="Times New Roman" w:hAnsi="Times New Roman" w:cs="Times New Roman"/>
          <w:bCs/>
          <w:color w:val="000000" w:themeColor="text1"/>
          <w:sz w:val="24"/>
          <w:szCs w:val="24"/>
        </w:rPr>
        <w:t xml:space="preserve"> gestion de </w:t>
      </w:r>
      <w:r w:rsidRPr="00C14160">
        <w:rPr>
          <w:rFonts w:ascii="Times New Roman" w:hAnsi="Times New Roman" w:cs="Times New Roman"/>
          <w:bCs/>
          <w:color w:val="000000" w:themeColor="text1"/>
          <w:sz w:val="24"/>
          <w:szCs w:val="24"/>
        </w:rPr>
        <w:t>stockage :</w:t>
      </w:r>
      <w:r w:rsidR="005118C0" w:rsidRPr="00C14160">
        <w:rPr>
          <w:rFonts w:ascii="Times New Roman" w:hAnsi="Times New Roman" w:cs="Times New Roman"/>
          <w:bCs/>
          <w:color w:val="000000" w:themeColor="text1"/>
          <w:sz w:val="24"/>
          <w:szCs w:val="24"/>
        </w:rPr>
        <w:t xml:space="preserve"> 2*5=10</w:t>
      </w:r>
    </w:p>
    <w:p w:rsidR="007D0CC5" w:rsidRPr="00C14160"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Présence</w:t>
      </w:r>
      <w:r w:rsidR="005118C0" w:rsidRPr="00C14160">
        <w:rPr>
          <w:rFonts w:ascii="Times New Roman" w:hAnsi="Times New Roman" w:cs="Times New Roman"/>
          <w:bCs/>
          <w:color w:val="000000" w:themeColor="text1"/>
          <w:sz w:val="24"/>
          <w:szCs w:val="24"/>
        </w:rPr>
        <w:t xml:space="preserve"> </w:t>
      </w:r>
      <w:r w:rsidRPr="00C14160">
        <w:rPr>
          <w:rFonts w:ascii="Times New Roman" w:hAnsi="Times New Roman" w:cs="Times New Roman"/>
          <w:bCs/>
          <w:color w:val="000000" w:themeColor="text1"/>
          <w:sz w:val="24"/>
          <w:szCs w:val="24"/>
        </w:rPr>
        <w:t>d’OGM :</w:t>
      </w:r>
      <w:r w:rsidR="005118C0" w:rsidRPr="00C14160">
        <w:rPr>
          <w:rFonts w:ascii="Times New Roman" w:hAnsi="Times New Roman" w:cs="Times New Roman"/>
          <w:bCs/>
          <w:color w:val="000000" w:themeColor="text1"/>
          <w:sz w:val="24"/>
          <w:szCs w:val="24"/>
        </w:rPr>
        <w:t xml:space="preserve"> 2*2=4</w:t>
      </w:r>
    </w:p>
    <w:p w:rsidR="007D0CC5" w:rsidRDefault="005E1D83" w:rsidP="00402C9C">
      <w:pPr>
        <w:pStyle w:val="Paragraphedeliste"/>
        <w:numPr>
          <w:ilvl w:val="0"/>
          <w:numId w:val="23"/>
        </w:numPr>
        <w:tabs>
          <w:tab w:val="clear" w:pos="720"/>
          <w:tab w:val="num" w:pos="360"/>
        </w:tabs>
        <w:spacing w:line="360" w:lineRule="auto"/>
        <w:ind w:left="36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Embargo :</w:t>
      </w:r>
      <w:r w:rsidR="005118C0" w:rsidRPr="00C14160">
        <w:rPr>
          <w:rFonts w:ascii="Times New Roman" w:hAnsi="Times New Roman" w:cs="Times New Roman"/>
          <w:bCs/>
          <w:color w:val="000000" w:themeColor="text1"/>
          <w:sz w:val="24"/>
          <w:szCs w:val="24"/>
        </w:rPr>
        <w:t xml:space="preserve"> 1*4=4</w:t>
      </w:r>
    </w:p>
    <w:p w:rsidR="00C14160" w:rsidRPr="00C14160" w:rsidRDefault="00C14160" w:rsidP="00402C9C">
      <w:pPr>
        <w:pStyle w:val="Paragraphedeliste"/>
        <w:spacing w:line="360" w:lineRule="auto"/>
        <w:ind w:left="360"/>
        <w:rPr>
          <w:rFonts w:ascii="Times New Roman" w:hAnsi="Times New Roman" w:cs="Times New Roman"/>
          <w:bCs/>
          <w:color w:val="000000" w:themeColor="text1"/>
          <w:sz w:val="24"/>
          <w:szCs w:val="24"/>
        </w:rPr>
      </w:pP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Ainsi, nous appliquons la règle 80/20 de Pareto en nous concentrant sur les facteurs de risque les plus élevés, soit la pollution atmosphérique, la fluctuation des prix des matières premières, la machine ou objet tranchant/ réaction chimique, la falsification des produits et la contamination bactérienne. Ceux-ci représentent 80% du risque total, tandis que les autres facteurs contribuent à 20% du risque total.</w:t>
      </w:r>
    </w:p>
    <w:p w:rsidR="00C14160" w:rsidRPr="00C14160" w:rsidRDefault="00C14160" w:rsidP="00402C9C">
      <w:pPr>
        <w:pStyle w:val="Paragraphedeliste"/>
        <w:spacing w:line="360" w:lineRule="auto"/>
        <w:ind w:left="0"/>
        <w:rPr>
          <w:rFonts w:ascii="Times New Roman" w:hAnsi="Times New Roman" w:cs="Times New Roman"/>
          <w:bCs/>
          <w:color w:val="000000" w:themeColor="text1"/>
          <w:sz w:val="24"/>
          <w:szCs w:val="24"/>
        </w:rPr>
      </w:pP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Maintenant que la relation est établie, il s’agira pour nous d’allouer nos ressources, notre temps et nos efforts de gestion des risques en priorité à ces cinq facteurs pour réduire leur probabilité d’occurrence ou atténuer leur gravité d’incidence. Avec cette approche, nous allons contribuer à une gestion plus efficace des risques en agroalimentaire.</w:t>
      </w: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p>
    <w:p w:rsidR="00C14160" w:rsidRPr="00C14160" w:rsidRDefault="00C14160" w:rsidP="00402C9C">
      <w:pPr>
        <w:pStyle w:val="Paragraphedeliste"/>
        <w:spacing w:line="360" w:lineRule="auto"/>
        <w:ind w:left="0"/>
        <w:rPr>
          <w:rFonts w:ascii="Times New Roman" w:hAnsi="Times New Roman" w:cs="Times New Roman"/>
          <w:bCs/>
          <w:color w:val="000000" w:themeColor="text1"/>
          <w:sz w:val="24"/>
          <w:szCs w:val="24"/>
        </w:rPr>
      </w:pPr>
      <w:r w:rsidRPr="00C14160">
        <w:rPr>
          <w:rFonts w:ascii="Times New Roman" w:hAnsi="Times New Roman" w:cs="Times New Roman"/>
          <w:bCs/>
          <w:color w:val="000000" w:themeColor="text1"/>
          <w:sz w:val="24"/>
          <w:szCs w:val="24"/>
        </w:rPr>
        <w:t>Maintenant que la relation est établie, il s’agira pour nous d’allouer nos ressources, notre temps et nos efforts de gestion des risques en priorité à ces cinq facteurs pour réduire leur probabilité d’occurrence ou atténuer leur gravité d’incidence. Avec cette approche, nous allons contribuer à une gestion plus efficace des risques en agroalimentaire.</w:t>
      </w:r>
    </w:p>
    <w:p w:rsidR="00C14160" w:rsidRDefault="00C14160" w:rsidP="00402C9C">
      <w:pPr>
        <w:pStyle w:val="Paragraphedeliste"/>
        <w:spacing w:line="360" w:lineRule="auto"/>
        <w:ind w:left="0"/>
        <w:rPr>
          <w:rFonts w:ascii="Times New Roman" w:hAnsi="Times New Roman" w:cs="Times New Roman"/>
          <w:bCs/>
          <w:color w:val="000000" w:themeColor="text1"/>
          <w:sz w:val="24"/>
          <w:szCs w:val="24"/>
        </w:rPr>
      </w:pPr>
    </w:p>
    <w:p w:rsidR="00F726EB" w:rsidRDefault="00F726EB" w:rsidP="00F726EB">
      <w:pPr>
        <w:spacing w:after="0" w:line="240" w:lineRule="auto"/>
        <w:jc w:val="center"/>
        <w:rPr>
          <w:rFonts w:ascii="Times New Roman" w:eastAsia="Times New Roman" w:hAnsi="Times New Roman" w:cs="Times New Roman"/>
          <w:b/>
          <w:bCs/>
          <w:color w:val="ED7D31" w:themeColor="accent2"/>
          <w:sz w:val="32"/>
          <w:szCs w:val="28"/>
          <w:u w:val="single"/>
          <w:lang w:eastAsia="fr-FR"/>
        </w:rPr>
      </w:pPr>
      <w:r w:rsidRPr="00F726EB">
        <w:rPr>
          <w:rFonts w:ascii="Times New Roman" w:eastAsia="Times New Roman" w:hAnsi="Times New Roman" w:cs="Times New Roman"/>
          <w:b/>
          <w:bCs/>
          <w:color w:val="ED7D31" w:themeColor="accent2"/>
          <w:sz w:val="32"/>
          <w:szCs w:val="28"/>
          <w:u w:val="single"/>
          <w:lang w:eastAsia="fr-FR"/>
        </w:rPr>
        <w:t>Diagramme de Pareto</w:t>
      </w:r>
    </w:p>
    <w:p w:rsidR="00F726EB" w:rsidRPr="00F726EB" w:rsidRDefault="00F726EB" w:rsidP="00F726EB">
      <w:pPr>
        <w:spacing w:after="0" w:line="240" w:lineRule="auto"/>
        <w:jc w:val="center"/>
        <w:rPr>
          <w:rFonts w:ascii="Times New Roman" w:eastAsia="Times New Roman" w:hAnsi="Times New Roman" w:cs="Times New Roman"/>
          <w:color w:val="ED7D31" w:themeColor="accent2"/>
          <w:sz w:val="28"/>
          <w:szCs w:val="24"/>
          <w:lang w:eastAsia="fr-FR"/>
        </w:rPr>
      </w:pPr>
    </w:p>
    <w:p w:rsidR="00F726EB" w:rsidRPr="00F726EB" w:rsidRDefault="00F726EB" w:rsidP="00F726EB">
      <w:pPr>
        <w:spacing w:after="0" w:line="360" w:lineRule="auto"/>
        <w:rPr>
          <w:rFonts w:ascii="Times New Roman" w:eastAsia="Times New Roman" w:hAnsi="Times New Roman" w:cs="Times New Roman"/>
          <w:sz w:val="28"/>
          <w:szCs w:val="24"/>
          <w:lang w:eastAsia="fr-FR"/>
        </w:rPr>
      </w:pPr>
      <w:r w:rsidRPr="00F726EB">
        <w:rPr>
          <w:rFonts w:ascii="Times New Roman" w:eastAsia="Times New Roman" w:hAnsi="Times New Roman" w:cs="Times New Roman"/>
          <w:color w:val="000000"/>
          <w:sz w:val="24"/>
          <w:lang w:eastAsia="fr-FR"/>
        </w:rPr>
        <w:t>De façon plus pratique, nous pouvons aussi utiliser le diagramme de Pareto.</w:t>
      </w:r>
    </w:p>
    <w:p w:rsidR="00F726EB" w:rsidRPr="00F726EB" w:rsidRDefault="005C6258" w:rsidP="00F726EB">
      <w:pPr>
        <w:spacing w:after="0" w:line="360" w:lineRule="auto"/>
        <w:rPr>
          <w:rFonts w:ascii="Times New Roman" w:eastAsia="Times New Roman" w:hAnsi="Times New Roman" w:cs="Times New Roman"/>
          <w:sz w:val="28"/>
          <w:szCs w:val="24"/>
          <w:lang w:eastAsia="fr-FR"/>
        </w:rPr>
      </w:pPr>
      <w:r>
        <w:rPr>
          <w:rFonts w:ascii="Times New Roman" w:eastAsia="Times New Roman" w:hAnsi="Times New Roman" w:cs="Times New Roman"/>
          <w:color w:val="000000"/>
          <w:sz w:val="24"/>
          <w:lang w:eastAsia="fr-FR"/>
        </w:rPr>
        <w:t xml:space="preserve">Avec </w:t>
      </w:r>
      <w:proofErr w:type="spellStart"/>
      <w:r>
        <w:rPr>
          <w:rFonts w:ascii="Times New Roman" w:eastAsia="Times New Roman" w:hAnsi="Times New Roman" w:cs="Times New Roman"/>
          <w:color w:val="000000"/>
          <w:sz w:val="24"/>
          <w:lang w:eastAsia="fr-FR"/>
        </w:rPr>
        <w:t>excel</w:t>
      </w:r>
      <w:proofErr w:type="spellEnd"/>
      <w:r>
        <w:rPr>
          <w:rFonts w:ascii="Times New Roman" w:eastAsia="Times New Roman" w:hAnsi="Times New Roman" w:cs="Times New Roman"/>
          <w:color w:val="000000"/>
          <w:sz w:val="24"/>
          <w:lang w:eastAsia="fr-FR"/>
        </w:rPr>
        <w:t>, nous allons tracer l</w:t>
      </w:r>
      <w:r w:rsidR="00F726EB" w:rsidRPr="00F726EB">
        <w:rPr>
          <w:rFonts w:ascii="Times New Roman" w:eastAsia="Times New Roman" w:hAnsi="Times New Roman" w:cs="Times New Roman"/>
          <w:color w:val="000000"/>
          <w:sz w:val="24"/>
          <w:lang w:eastAsia="fr-FR"/>
        </w:rPr>
        <w:t>e</w:t>
      </w:r>
      <w:r>
        <w:rPr>
          <w:rFonts w:ascii="Times New Roman" w:eastAsia="Times New Roman" w:hAnsi="Times New Roman" w:cs="Times New Roman"/>
          <w:color w:val="000000"/>
          <w:sz w:val="24"/>
          <w:lang w:eastAsia="fr-FR"/>
        </w:rPr>
        <w:t xml:space="preserve"> </w:t>
      </w:r>
      <w:proofErr w:type="gramStart"/>
      <w:r>
        <w:rPr>
          <w:rFonts w:ascii="Times New Roman" w:eastAsia="Times New Roman" w:hAnsi="Times New Roman" w:cs="Times New Roman"/>
          <w:color w:val="000000"/>
          <w:sz w:val="24"/>
          <w:lang w:eastAsia="fr-FR"/>
        </w:rPr>
        <w:t xml:space="preserve">diagramme </w:t>
      </w:r>
      <w:r w:rsidR="00F726EB" w:rsidRPr="00F726EB">
        <w:rPr>
          <w:rFonts w:ascii="Times New Roman" w:eastAsia="Times New Roman" w:hAnsi="Times New Roman" w:cs="Times New Roman"/>
          <w:color w:val="000000"/>
          <w:sz w:val="24"/>
          <w:lang w:eastAsia="fr-FR"/>
        </w:rPr>
        <w:t xml:space="preserve"> et</w:t>
      </w:r>
      <w:proofErr w:type="gramEnd"/>
      <w:r w:rsidR="00F726EB" w:rsidRPr="00F726EB">
        <w:rPr>
          <w:rFonts w:ascii="Times New Roman" w:eastAsia="Times New Roman" w:hAnsi="Times New Roman" w:cs="Times New Roman"/>
          <w:color w:val="000000"/>
          <w:sz w:val="24"/>
          <w:lang w:eastAsia="fr-FR"/>
        </w:rPr>
        <w:t xml:space="preserve"> distinguer plus précisément la règle 80/20 appliquée à notre sujet.</w:t>
      </w:r>
    </w:p>
    <w:p w:rsidR="009A1389" w:rsidRPr="00BB28EB" w:rsidRDefault="0044694D" w:rsidP="00BB28EB">
      <w:pPr>
        <w:pStyle w:val="Paragraphedeliste"/>
        <w:spacing w:line="360" w:lineRule="auto"/>
        <w:ind w:left="0"/>
        <w:rPr>
          <w:rFonts w:ascii="Times New Roman" w:hAnsi="Times New Roman" w:cs="Times New Roman"/>
          <w:bCs/>
          <w:color w:val="000000" w:themeColor="text1"/>
          <w:sz w:val="24"/>
          <w:szCs w:val="24"/>
        </w:rPr>
      </w:pPr>
      <w:bookmarkStart w:id="0" w:name="_GoBack"/>
      <w:r w:rsidRPr="0044694D">
        <w:rPr>
          <w:rFonts w:ascii="Times New Roman" w:hAnsi="Times New Roman" w:cs="Times New Roman"/>
          <w:bCs/>
          <w:noProof/>
          <w:color w:val="000000" w:themeColor="text1"/>
          <w:sz w:val="24"/>
          <w:szCs w:val="24"/>
          <w:lang w:eastAsia="fr-FR"/>
        </w:rPr>
        <w:lastRenderedPageBreak/>
        <w:drawing>
          <wp:inline distT="0" distB="0" distL="0" distR="0" wp14:anchorId="417067DC" wp14:editId="545DCE7D">
            <wp:extent cx="5730240" cy="6217920"/>
            <wp:effectExtent l="0" t="0" r="3810"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7926" cy="6226260"/>
                    </a:xfrm>
                    <a:prstGeom prst="rect">
                      <a:avLst/>
                    </a:prstGeom>
                  </pic:spPr>
                </pic:pic>
              </a:graphicData>
            </a:graphic>
          </wp:inline>
        </w:drawing>
      </w:r>
      <w:bookmarkEnd w:id="0"/>
    </w:p>
    <w:p w:rsidR="0044694D" w:rsidRPr="0044694D" w:rsidRDefault="0044694D" w:rsidP="0044694D">
      <w:pPr>
        <w:pStyle w:val="Paragraphedeliste"/>
        <w:spacing w:line="360" w:lineRule="auto"/>
        <w:ind w:left="360"/>
        <w:jc w:val="center"/>
        <w:rPr>
          <w:rFonts w:ascii="Times New Roman" w:hAnsi="Times New Roman" w:cs="Times New Roman"/>
          <w:bCs/>
          <w:color w:val="ED7D31" w:themeColor="accent2"/>
          <w:sz w:val="32"/>
          <w:szCs w:val="24"/>
        </w:rPr>
      </w:pPr>
      <w:r w:rsidRPr="0044694D">
        <w:rPr>
          <w:rFonts w:ascii="Times New Roman" w:hAnsi="Times New Roman" w:cs="Times New Roman"/>
          <w:bCs/>
          <w:noProof/>
          <w:color w:val="ED7D31" w:themeColor="accent2"/>
          <w:sz w:val="32"/>
          <w:szCs w:val="24"/>
          <w:lang w:eastAsia="fr-FR"/>
        </w:rPr>
        <w:lastRenderedPageBreak/>
        <w:drawing>
          <wp:inline distT="0" distB="0" distL="0" distR="0" wp14:anchorId="686A44D7" wp14:editId="4FDFD887">
            <wp:extent cx="5729395" cy="3643532"/>
            <wp:effectExtent l="0" t="0" r="5080" b="0"/>
            <wp:docPr id="17"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2647" cy="3664678"/>
                    </a:xfrm>
                    <a:prstGeom prst="rect">
                      <a:avLst/>
                    </a:prstGeom>
                  </pic:spPr>
                </pic:pic>
              </a:graphicData>
            </a:graphic>
          </wp:inline>
        </w:drawing>
      </w:r>
    </w:p>
    <w:p w:rsidR="0044694D" w:rsidRDefault="0044694D" w:rsidP="00402C9C">
      <w:pPr>
        <w:pStyle w:val="Paragraphedeliste"/>
        <w:spacing w:line="360" w:lineRule="auto"/>
        <w:ind w:left="360"/>
        <w:jc w:val="center"/>
        <w:rPr>
          <w:rFonts w:ascii="Times New Roman" w:hAnsi="Times New Roman" w:cs="Times New Roman"/>
          <w:bCs/>
          <w:color w:val="ED7D31" w:themeColor="accent2"/>
          <w:sz w:val="32"/>
          <w:szCs w:val="24"/>
        </w:rPr>
      </w:pPr>
    </w:p>
    <w:p w:rsidR="009A1389" w:rsidRDefault="00C14160" w:rsidP="00402C9C">
      <w:pPr>
        <w:pStyle w:val="Paragraphedeliste"/>
        <w:spacing w:line="360" w:lineRule="auto"/>
        <w:ind w:left="360"/>
        <w:jc w:val="center"/>
        <w:rPr>
          <w:rFonts w:ascii="Times New Roman" w:hAnsi="Times New Roman" w:cs="Times New Roman"/>
          <w:bCs/>
          <w:color w:val="ED7D31" w:themeColor="accent2"/>
          <w:sz w:val="32"/>
          <w:szCs w:val="24"/>
          <w:u w:val="single"/>
        </w:rPr>
      </w:pPr>
      <w:r>
        <w:rPr>
          <w:rFonts w:ascii="Times New Roman" w:hAnsi="Times New Roman" w:cs="Times New Roman"/>
          <w:bCs/>
          <w:color w:val="ED7D31" w:themeColor="accent2"/>
          <w:sz w:val="32"/>
          <w:szCs w:val="24"/>
        </w:rPr>
        <w:t xml:space="preserve">VI- </w:t>
      </w:r>
      <w:r>
        <w:rPr>
          <w:rFonts w:ascii="Times New Roman" w:hAnsi="Times New Roman" w:cs="Times New Roman"/>
          <w:bCs/>
          <w:color w:val="ED7D31" w:themeColor="accent2"/>
          <w:sz w:val="32"/>
          <w:szCs w:val="24"/>
        </w:rPr>
        <w:tab/>
      </w:r>
      <w:r w:rsidRPr="00C14160">
        <w:rPr>
          <w:rFonts w:ascii="Times New Roman" w:hAnsi="Times New Roman" w:cs="Times New Roman"/>
          <w:bCs/>
          <w:color w:val="ED7D31" w:themeColor="accent2"/>
          <w:sz w:val="32"/>
          <w:szCs w:val="24"/>
          <w:u w:val="single"/>
        </w:rPr>
        <w:t>Compte rendu et communication sur les risques</w:t>
      </w:r>
    </w:p>
    <w:p w:rsidR="003001F6" w:rsidRPr="003001F6" w:rsidRDefault="003001F6" w:rsidP="00402C9C">
      <w:pPr>
        <w:spacing w:after="0" w:line="360" w:lineRule="auto"/>
        <w:rPr>
          <w:rFonts w:ascii="Times New Roman" w:eastAsia="Times New Roman" w:hAnsi="Times New Roman" w:cs="Times New Roman"/>
          <w:sz w:val="24"/>
          <w:szCs w:val="24"/>
          <w:lang w:eastAsia="fr-FR"/>
        </w:rPr>
      </w:pPr>
    </w:p>
    <w:p w:rsidR="003001F6" w:rsidRPr="003001F6" w:rsidRDefault="003001F6" w:rsidP="00402C9C">
      <w:pPr>
        <w:spacing w:after="0" w:line="360" w:lineRule="auto"/>
        <w:rPr>
          <w:rFonts w:ascii="Times New Roman" w:eastAsia="Times New Roman" w:hAnsi="Times New Roman" w:cs="Times New Roman"/>
          <w:sz w:val="28"/>
          <w:szCs w:val="24"/>
          <w:lang w:eastAsia="fr-FR"/>
        </w:rPr>
      </w:pPr>
      <w:r w:rsidRPr="003001F6">
        <w:rPr>
          <w:rFonts w:ascii="Times New Roman" w:eastAsia="Times New Roman" w:hAnsi="Times New Roman" w:cs="Times New Roman"/>
          <w:color w:val="000000"/>
          <w:sz w:val="24"/>
          <w:lang w:eastAsia="fr-FR"/>
        </w:rPr>
        <w:t>L’agroalimentaire est un secteur économique crucial, mais il est exposé à divers risques qui peuvent avoir des conséquences significatives sur la santé publique, l’environnement et l’économie.</w:t>
      </w:r>
    </w:p>
    <w:p w:rsidR="003001F6" w:rsidRDefault="003001F6" w:rsidP="00402C9C">
      <w:pPr>
        <w:spacing w:after="0" w:line="360" w:lineRule="auto"/>
        <w:rPr>
          <w:rFonts w:ascii="Times New Roman" w:eastAsia="Times New Roman" w:hAnsi="Times New Roman" w:cs="Times New Roman"/>
          <w:color w:val="000000"/>
          <w:sz w:val="24"/>
          <w:lang w:eastAsia="fr-FR"/>
        </w:rPr>
      </w:pPr>
      <w:r w:rsidRPr="003001F6">
        <w:rPr>
          <w:rFonts w:ascii="Times New Roman" w:eastAsia="Times New Roman" w:hAnsi="Times New Roman" w:cs="Times New Roman"/>
          <w:color w:val="000000"/>
          <w:sz w:val="24"/>
          <w:lang w:eastAsia="fr-FR"/>
        </w:rPr>
        <w:t>Dans ce compte rendu, nous analyserons les risques associés à l’agroalimentaire, en les classifiant selon leur degré de probabilité et leur gravité d’incidence.</w:t>
      </w:r>
    </w:p>
    <w:p w:rsidR="003001F6" w:rsidRPr="00BD7B77" w:rsidRDefault="003001F6" w:rsidP="00402C9C">
      <w:pPr>
        <w:pStyle w:val="NormalWeb"/>
        <w:numPr>
          <w:ilvl w:val="0"/>
          <w:numId w:val="24"/>
        </w:numPr>
        <w:spacing w:before="0" w:beforeAutospacing="0" w:after="0" w:afterAutospacing="0" w:line="360" w:lineRule="auto"/>
        <w:textAlignment w:val="baseline"/>
        <w:rPr>
          <w:color w:val="000000"/>
          <w:szCs w:val="22"/>
        </w:rPr>
      </w:pPr>
      <w:r w:rsidRPr="00BD7B77">
        <w:rPr>
          <w:color w:val="000000"/>
          <w:szCs w:val="22"/>
        </w:rPr>
        <w:t xml:space="preserve">Changement climatique/pollution </w:t>
      </w:r>
      <w:r w:rsidR="00252942" w:rsidRPr="00BD7B77">
        <w:rPr>
          <w:color w:val="000000"/>
          <w:szCs w:val="22"/>
        </w:rPr>
        <w:t>atmosphérique :</w:t>
      </w:r>
      <w:r w:rsidRPr="00BD7B77">
        <w:rPr>
          <w:color w:val="000000"/>
          <w:szCs w:val="22"/>
        </w:rPr>
        <w:t> </w:t>
      </w:r>
    </w:p>
    <w:p w:rsidR="003001F6" w:rsidRPr="00BD7B77" w:rsidRDefault="00252942" w:rsidP="00402C9C">
      <w:pPr>
        <w:pStyle w:val="NormalWeb"/>
        <w:numPr>
          <w:ilvl w:val="0"/>
          <w:numId w:val="28"/>
        </w:numPr>
        <w:spacing w:before="0" w:beforeAutospacing="0" w:after="0" w:afterAutospacing="0" w:line="360" w:lineRule="auto"/>
        <w:textAlignment w:val="baseline"/>
        <w:rPr>
          <w:color w:val="000000"/>
          <w:szCs w:val="22"/>
        </w:rPr>
      </w:pPr>
      <w:r w:rsidRPr="00BD7B77">
        <w:rPr>
          <w:color w:val="000000"/>
          <w:szCs w:val="22"/>
        </w:rPr>
        <w:t>Probabilité :</w:t>
      </w:r>
      <w:r w:rsidR="003001F6" w:rsidRPr="00BD7B77">
        <w:rPr>
          <w:color w:val="000000"/>
          <w:szCs w:val="22"/>
        </w:rPr>
        <w:t xml:space="preserve"> Probable</w:t>
      </w:r>
    </w:p>
    <w:p w:rsidR="003001F6" w:rsidRPr="00BD7B77" w:rsidRDefault="00252942" w:rsidP="00402C9C">
      <w:pPr>
        <w:pStyle w:val="NormalWeb"/>
        <w:numPr>
          <w:ilvl w:val="0"/>
          <w:numId w:val="28"/>
        </w:numPr>
        <w:spacing w:before="0" w:beforeAutospacing="0" w:after="0" w:afterAutospacing="0" w:line="360" w:lineRule="auto"/>
        <w:textAlignment w:val="baseline"/>
        <w:rPr>
          <w:color w:val="000000"/>
          <w:szCs w:val="22"/>
        </w:rPr>
      </w:pPr>
      <w:r w:rsidRPr="00BD7B77">
        <w:rPr>
          <w:color w:val="000000"/>
          <w:szCs w:val="22"/>
        </w:rPr>
        <w:t>Gravité :</w:t>
      </w:r>
      <w:r w:rsidR="003001F6" w:rsidRPr="00BD7B77">
        <w:rPr>
          <w:color w:val="000000"/>
          <w:szCs w:val="22"/>
        </w:rPr>
        <w:t xml:space="preserve"> Catastrophique</w:t>
      </w:r>
    </w:p>
    <w:p w:rsidR="00BD7B77" w:rsidRDefault="00BD7B77" w:rsidP="00402C9C">
      <w:pPr>
        <w:pStyle w:val="Paragraphedeliste"/>
        <w:spacing w:after="0" w:line="360" w:lineRule="auto"/>
        <w:ind w:left="0"/>
        <w:rPr>
          <w:rFonts w:ascii="Times New Roman" w:eastAsia="Times New Roman" w:hAnsi="Times New Roman" w:cs="Times New Roman"/>
          <w:color w:val="000000"/>
          <w:sz w:val="24"/>
          <w:lang w:eastAsia="fr-FR"/>
        </w:rPr>
      </w:pPr>
      <w:r w:rsidRPr="00BD7B77">
        <w:rPr>
          <w:rFonts w:ascii="Times New Roman" w:eastAsia="Times New Roman" w:hAnsi="Times New Roman" w:cs="Times New Roman"/>
          <w:color w:val="000000"/>
          <w:sz w:val="24"/>
          <w:lang w:eastAsia="fr-FR"/>
        </w:rPr>
        <w:t>Ce risque est à la fois probable et grave. Les phénomènes naturels tels que la sécheresse, les inondations ou les incendies peuvent être un frein au pourvoi de matières premières indispensables à l’industrie agroalimentaire. La communication sur ce risque mettra en évidence les mesures prises pour réduire l’impact environnemental, encourager la durabilité et sensibiliser aux effets du changement climatique.</w:t>
      </w:r>
    </w:p>
    <w:p w:rsidR="00BD7B77" w:rsidRPr="00BD7B77" w:rsidRDefault="00252942" w:rsidP="00402C9C">
      <w:pPr>
        <w:pStyle w:val="NormalWeb"/>
        <w:numPr>
          <w:ilvl w:val="0"/>
          <w:numId w:val="26"/>
        </w:numPr>
        <w:spacing w:before="0" w:beforeAutospacing="0" w:after="0" w:afterAutospacing="0" w:line="360" w:lineRule="auto"/>
        <w:textAlignment w:val="baseline"/>
        <w:rPr>
          <w:color w:val="000000"/>
          <w:szCs w:val="22"/>
        </w:rPr>
      </w:pPr>
      <w:r w:rsidRPr="00BD7B77">
        <w:rPr>
          <w:color w:val="000000"/>
          <w:szCs w:val="22"/>
        </w:rPr>
        <w:t>Fluctuation</w:t>
      </w:r>
      <w:r w:rsidR="00BD7B77" w:rsidRPr="00BD7B77">
        <w:rPr>
          <w:color w:val="000000"/>
          <w:szCs w:val="22"/>
        </w:rPr>
        <w:t xml:space="preserve"> des prix des matières </w:t>
      </w:r>
      <w:r w:rsidRPr="00BD7B77">
        <w:rPr>
          <w:color w:val="000000"/>
          <w:szCs w:val="22"/>
        </w:rPr>
        <w:t>premières :</w:t>
      </w:r>
      <w:r w:rsidR="00BD7B77" w:rsidRPr="00BD7B77">
        <w:rPr>
          <w:color w:val="000000"/>
          <w:szCs w:val="22"/>
        </w:rPr>
        <w:t> </w:t>
      </w:r>
    </w:p>
    <w:p w:rsidR="00BD7B77" w:rsidRPr="00BD7B77" w:rsidRDefault="00252942" w:rsidP="00402C9C">
      <w:pPr>
        <w:pStyle w:val="NormalWeb"/>
        <w:numPr>
          <w:ilvl w:val="0"/>
          <w:numId w:val="29"/>
        </w:numPr>
        <w:spacing w:before="0" w:beforeAutospacing="0" w:after="0" w:afterAutospacing="0" w:line="360" w:lineRule="auto"/>
        <w:textAlignment w:val="baseline"/>
        <w:rPr>
          <w:color w:val="000000"/>
          <w:szCs w:val="22"/>
        </w:rPr>
      </w:pPr>
      <w:r w:rsidRPr="00BD7B77">
        <w:rPr>
          <w:color w:val="000000"/>
          <w:szCs w:val="22"/>
        </w:rPr>
        <w:t>Probabilité :</w:t>
      </w:r>
      <w:r w:rsidR="00BD7B77" w:rsidRPr="00BD7B77">
        <w:rPr>
          <w:color w:val="000000"/>
          <w:szCs w:val="22"/>
        </w:rPr>
        <w:t xml:space="preserve"> Probable</w:t>
      </w:r>
    </w:p>
    <w:p w:rsidR="00BD7B77" w:rsidRPr="00BD7B77" w:rsidRDefault="00252942" w:rsidP="00402C9C">
      <w:pPr>
        <w:pStyle w:val="NormalWeb"/>
        <w:numPr>
          <w:ilvl w:val="0"/>
          <w:numId w:val="29"/>
        </w:numPr>
        <w:spacing w:before="0" w:beforeAutospacing="0" w:after="0" w:afterAutospacing="0" w:line="360" w:lineRule="auto"/>
        <w:textAlignment w:val="baseline"/>
        <w:rPr>
          <w:color w:val="000000"/>
          <w:szCs w:val="22"/>
        </w:rPr>
      </w:pPr>
      <w:r w:rsidRPr="00BD7B77">
        <w:rPr>
          <w:color w:val="000000"/>
          <w:szCs w:val="22"/>
        </w:rPr>
        <w:lastRenderedPageBreak/>
        <w:t>Gravité :</w:t>
      </w:r>
      <w:r w:rsidR="00BD7B77" w:rsidRPr="00BD7B77">
        <w:rPr>
          <w:color w:val="000000"/>
          <w:szCs w:val="22"/>
        </w:rPr>
        <w:t xml:space="preserve"> Majeure</w:t>
      </w:r>
    </w:p>
    <w:p w:rsidR="003001F6" w:rsidRPr="00BD5AE5" w:rsidRDefault="00BD7B77" w:rsidP="00402C9C">
      <w:pPr>
        <w:spacing w:line="360" w:lineRule="auto"/>
        <w:rPr>
          <w:rFonts w:ascii="Times New Roman" w:hAnsi="Times New Roman" w:cs="Times New Roman"/>
          <w:color w:val="000000"/>
          <w:sz w:val="24"/>
        </w:rPr>
      </w:pPr>
      <w:r w:rsidRPr="00BD5AE5">
        <w:rPr>
          <w:rFonts w:ascii="Times New Roman" w:hAnsi="Times New Roman" w:cs="Times New Roman"/>
          <w:color w:val="000000"/>
          <w:sz w:val="24"/>
        </w:rPr>
        <w:t>Les fluctuations des prix sont fréquentes dans l’industrie agroalimentaire. Ceci arrive en raison de facteurs tels que la météo, la demande mondiale, et les crises économiques. Bien que ces fluctuations puissent affecter la rentabilité, elles ont généralement un impact modéré sur la sécurité alimentaire. Ainsi, la communication va se concentrer sur la gestion financière, la diversification des sources d’approvisionnement et l’adaptation aux fluctuations du marché.</w:t>
      </w:r>
    </w:p>
    <w:p w:rsidR="00BD7B77" w:rsidRPr="00BD7B77" w:rsidRDefault="00252942" w:rsidP="00402C9C">
      <w:pPr>
        <w:pStyle w:val="NormalWeb"/>
        <w:numPr>
          <w:ilvl w:val="0"/>
          <w:numId w:val="30"/>
        </w:numPr>
        <w:spacing w:before="0" w:beforeAutospacing="0" w:after="0" w:afterAutospacing="0" w:line="360" w:lineRule="auto"/>
        <w:textAlignment w:val="baseline"/>
        <w:rPr>
          <w:color w:val="000000"/>
          <w:szCs w:val="22"/>
        </w:rPr>
      </w:pPr>
      <w:r w:rsidRPr="00BD7B77">
        <w:rPr>
          <w:color w:val="000000"/>
          <w:szCs w:val="22"/>
        </w:rPr>
        <w:t>Machine</w:t>
      </w:r>
      <w:r w:rsidR="00BD7B77" w:rsidRPr="00BD7B77">
        <w:rPr>
          <w:color w:val="000000"/>
          <w:szCs w:val="22"/>
        </w:rPr>
        <w:t xml:space="preserve"> ou objet tranchant/ réaction </w:t>
      </w:r>
      <w:r w:rsidRPr="00BD7B77">
        <w:rPr>
          <w:color w:val="000000"/>
          <w:szCs w:val="22"/>
        </w:rPr>
        <w:t>chimique :</w:t>
      </w:r>
      <w:r w:rsidR="00BD7B77" w:rsidRPr="00BD7B77">
        <w:rPr>
          <w:color w:val="000000"/>
          <w:szCs w:val="22"/>
        </w:rPr>
        <w:t> </w:t>
      </w:r>
    </w:p>
    <w:p w:rsidR="00BD7B77" w:rsidRPr="00BD7B77" w:rsidRDefault="00252942" w:rsidP="00402C9C">
      <w:pPr>
        <w:pStyle w:val="NormalWeb"/>
        <w:numPr>
          <w:ilvl w:val="0"/>
          <w:numId w:val="32"/>
        </w:numPr>
        <w:spacing w:before="0" w:beforeAutospacing="0" w:after="0" w:afterAutospacing="0" w:line="360" w:lineRule="auto"/>
        <w:textAlignment w:val="baseline"/>
        <w:rPr>
          <w:color w:val="000000"/>
          <w:szCs w:val="22"/>
        </w:rPr>
      </w:pPr>
      <w:r w:rsidRPr="00BD7B77">
        <w:rPr>
          <w:color w:val="000000"/>
          <w:szCs w:val="22"/>
        </w:rPr>
        <w:t>Probabilité :</w:t>
      </w:r>
      <w:r w:rsidR="00BD7B77" w:rsidRPr="00BD7B77">
        <w:rPr>
          <w:color w:val="000000"/>
          <w:szCs w:val="22"/>
        </w:rPr>
        <w:t xml:space="preserve"> Possible</w:t>
      </w:r>
    </w:p>
    <w:p w:rsidR="00BD7B77" w:rsidRPr="00BD5AE5" w:rsidRDefault="00252942" w:rsidP="00402C9C">
      <w:pPr>
        <w:pStyle w:val="NormalWeb"/>
        <w:numPr>
          <w:ilvl w:val="0"/>
          <w:numId w:val="32"/>
        </w:numPr>
        <w:spacing w:before="0" w:beforeAutospacing="0" w:after="0" w:afterAutospacing="0" w:line="360" w:lineRule="auto"/>
        <w:textAlignment w:val="baseline"/>
        <w:rPr>
          <w:color w:val="000000"/>
          <w:sz w:val="22"/>
          <w:szCs w:val="22"/>
        </w:rPr>
      </w:pPr>
      <w:r w:rsidRPr="00BD5AE5">
        <w:rPr>
          <w:color w:val="000000"/>
          <w:szCs w:val="22"/>
        </w:rPr>
        <w:t>Gravité :</w:t>
      </w:r>
      <w:r w:rsidR="00BD7B77" w:rsidRPr="00BD5AE5">
        <w:rPr>
          <w:color w:val="000000"/>
          <w:szCs w:val="22"/>
        </w:rPr>
        <w:t xml:space="preserve"> Catastrophique</w:t>
      </w:r>
    </w:p>
    <w:p w:rsidR="00BD5AE5" w:rsidRPr="00BD5AE5" w:rsidRDefault="00BD5AE5" w:rsidP="00402C9C">
      <w:pPr>
        <w:pStyle w:val="NormalWeb"/>
        <w:spacing w:before="0" w:beforeAutospacing="0" w:after="0" w:afterAutospacing="0" w:line="360" w:lineRule="auto"/>
        <w:rPr>
          <w:sz w:val="28"/>
        </w:rPr>
      </w:pPr>
      <w:r w:rsidRPr="00BD5AE5">
        <w:rPr>
          <w:color w:val="000000"/>
          <w:szCs w:val="22"/>
        </w:rPr>
        <w:t>Les accidents liés à l’utilisation de machines ou d’objets tranchants peuvent entraîner des blessures graves. Avec une probabilité modérée mais des conséquences graves pour la sécurité des travailleurs, la communication doit insister sur les procédures de sécurité, la formation et l’utilisation correcte d’équipements.</w:t>
      </w:r>
    </w:p>
    <w:p w:rsidR="00BD5AE5" w:rsidRPr="00BD5AE5" w:rsidRDefault="00252942" w:rsidP="00402C9C">
      <w:pPr>
        <w:pStyle w:val="NormalWeb"/>
        <w:numPr>
          <w:ilvl w:val="0"/>
          <w:numId w:val="33"/>
        </w:numPr>
        <w:spacing w:before="0" w:beforeAutospacing="0" w:after="0" w:afterAutospacing="0" w:line="360" w:lineRule="auto"/>
        <w:textAlignment w:val="baseline"/>
        <w:rPr>
          <w:color w:val="000000"/>
          <w:szCs w:val="22"/>
        </w:rPr>
      </w:pPr>
      <w:r w:rsidRPr="00BD5AE5">
        <w:rPr>
          <w:color w:val="000000"/>
          <w:szCs w:val="22"/>
        </w:rPr>
        <w:t>Falsification</w:t>
      </w:r>
      <w:r w:rsidR="00BD5AE5" w:rsidRPr="00BD5AE5">
        <w:rPr>
          <w:color w:val="000000"/>
          <w:szCs w:val="22"/>
        </w:rPr>
        <w:t xml:space="preserve"> des </w:t>
      </w:r>
      <w:r w:rsidRPr="00BD5AE5">
        <w:rPr>
          <w:color w:val="000000"/>
          <w:szCs w:val="22"/>
        </w:rPr>
        <w:t>produits :</w:t>
      </w:r>
      <w:r w:rsidR="00BD5AE5" w:rsidRPr="00BD5AE5">
        <w:rPr>
          <w:color w:val="000000"/>
          <w:szCs w:val="22"/>
        </w:rPr>
        <w:t> </w:t>
      </w:r>
    </w:p>
    <w:p w:rsidR="00BD5AE5" w:rsidRPr="00BD5AE5" w:rsidRDefault="00252942" w:rsidP="00402C9C">
      <w:pPr>
        <w:pStyle w:val="NormalWeb"/>
        <w:numPr>
          <w:ilvl w:val="0"/>
          <w:numId w:val="35"/>
        </w:numPr>
        <w:spacing w:before="0" w:beforeAutospacing="0" w:after="0" w:afterAutospacing="0" w:line="360" w:lineRule="auto"/>
        <w:textAlignment w:val="baseline"/>
        <w:rPr>
          <w:color w:val="000000"/>
          <w:szCs w:val="22"/>
        </w:rPr>
      </w:pPr>
      <w:r w:rsidRPr="00BD5AE5">
        <w:rPr>
          <w:color w:val="000000"/>
          <w:szCs w:val="22"/>
        </w:rPr>
        <w:t>Probabilité :</w:t>
      </w:r>
      <w:r w:rsidR="00BD5AE5" w:rsidRPr="00BD5AE5">
        <w:rPr>
          <w:color w:val="000000"/>
          <w:szCs w:val="22"/>
        </w:rPr>
        <w:t xml:space="preserve"> Probable</w:t>
      </w:r>
    </w:p>
    <w:p w:rsidR="00BD5AE5" w:rsidRPr="00BD5AE5" w:rsidRDefault="00252942" w:rsidP="00402C9C">
      <w:pPr>
        <w:pStyle w:val="NormalWeb"/>
        <w:numPr>
          <w:ilvl w:val="0"/>
          <w:numId w:val="35"/>
        </w:numPr>
        <w:spacing w:before="0" w:beforeAutospacing="0" w:after="0" w:afterAutospacing="0" w:line="360" w:lineRule="auto"/>
        <w:textAlignment w:val="baseline"/>
        <w:rPr>
          <w:color w:val="000000"/>
          <w:szCs w:val="22"/>
        </w:rPr>
      </w:pPr>
      <w:r w:rsidRPr="00BD5AE5">
        <w:rPr>
          <w:color w:val="000000"/>
          <w:szCs w:val="22"/>
        </w:rPr>
        <w:t>Gravité :</w:t>
      </w:r>
      <w:r w:rsidR="00BD5AE5" w:rsidRPr="00BD5AE5">
        <w:rPr>
          <w:color w:val="000000"/>
          <w:szCs w:val="22"/>
        </w:rPr>
        <w:t xml:space="preserve"> Moyenne</w:t>
      </w:r>
    </w:p>
    <w:p w:rsidR="004C2F66" w:rsidRPr="004C2F66" w:rsidRDefault="004C2F66" w:rsidP="00402C9C">
      <w:pPr>
        <w:pStyle w:val="NormalWeb"/>
        <w:spacing w:before="0" w:beforeAutospacing="0" w:after="0" w:afterAutospacing="0" w:line="360" w:lineRule="auto"/>
        <w:rPr>
          <w:sz w:val="28"/>
        </w:rPr>
      </w:pPr>
      <w:r w:rsidRPr="004C2F66">
        <w:rPr>
          <w:color w:val="000000"/>
          <w:szCs w:val="22"/>
        </w:rPr>
        <w:t>La falsification des produits agroalimentaires peut entraîner des pertes économiques et la perte de confiance des consommateurs. La communication devrait ainsi sensibiliser les consommateurs à la vérification des produits et à la détection des signes de falsification.</w:t>
      </w:r>
    </w:p>
    <w:p w:rsidR="004C2F66" w:rsidRPr="004C2F66" w:rsidRDefault="00252942" w:rsidP="00402C9C">
      <w:pPr>
        <w:pStyle w:val="NormalWeb"/>
        <w:numPr>
          <w:ilvl w:val="0"/>
          <w:numId w:val="36"/>
        </w:numPr>
        <w:spacing w:before="0" w:beforeAutospacing="0" w:after="0" w:afterAutospacing="0" w:line="360" w:lineRule="auto"/>
        <w:textAlignment w:val="baseline"/>
        <w:rPr>
          <w:color w:val="000000"/>
          <w:szCs w:val="22"/>
        </w:rPr>
      </w:pPr>
      <w:r w:rsidRPr="004C2F66">
        <w:rPr>
          <w:color w:val="000000"/>
          <w:szCs w:val="22"/>
        </w:rPr>
        <w:t>Contamination</w:t>
      </w:r>
      <w:r w:rsidR="004C2F66" w:rsidRPr="004C2F66">
        <w:rPr>
          <w:color w:val="000000"/>
          <w:szCs w:val="22"/>
        </w:rPr>
        <w:t xml:space="preserve"> </w:t>
      </w:r>
      <w:r w:rsidRPr="004C2F66">
        <w:rPr>
          <w:color w:val="000000"/>
          <w:szCs w:val="22"/>
        </w:rPr>
        <w:t>bactérienne :</w:t>
      </w:r>
      <w:r w:rsidR="004C2F66" w:rsidRPr="004C2F66">
        <w:rPr>
          <w:color w:val="000000"/>
          <w:szCs w:val="22"/>
        </w:rPr>
        <w:t> </w:t>
      </w:r>
    </w:p>
    <w:p w:rsidR="004C2F66" w:rsidRPr="004C2F66" w:rsidRDefault="00252942" w:rsidP="00402C9C">
      <w:pPr>
        <w:pStyle w:val="NormalWeb"/>
        <w:numPr>
          <w:ilvl w:val="0"/>
          <w:numId w:val="40"/>
        </w:numPr>
        <w:spacing w:before="0" w:beforeAutospacing="0" w:after="0" w:afterAutospacing="0" w:line="360" w:lineRule="auto"/>
        <w:textAlignment w:val="baseline"/>
        <w:rPr>
          <w:color w:val="000000"/>
          <w:szCs w:val="22"/>
        </w:rPr>
      </w:pPr>
      <w:r w:rsidRPr="004C2F66">
        <w:rPr>
          <w:color w:val="000000"/>
          <w:szCs w:val="22"/>
        </w:rPr>
        <w:t>Probabilité :</w:t>
      </w:r>
      <w:r w:rsidR="004C2F66" w:rsidRPr="004C2F66">
        <w:rPr>
          <w:color w:val="000000"/>
          <w:szCs w:val="22"/>
        </w:rPr>
        <w:t xml:space="preserve"> Peu probable</w:t>
      </w:r>
    </w:p>
    <w:p w:rsidR="004C2F66" w:rsidRPr="004C2F66" w:rsidRDefault="00252942" w:rsidP="00402C9C">
      <w:pPr>
        <w:pStyle w:val="NormalWeb"/>
        <w:numPr>
          <w:ilvl w:val="0"/>
          <w:numId w:val="40"/>
        </w:numPr>
        <w:spacing w:before="0" w:beforeAutospacing="0" w:after="0" w:afterAutospacing="0" w:line="360" w:lineRule="auto"/>
        <w:textAlignment w:val="baseline"/>
        <w:rPr>
          <w:color w:val="000000"/>
          <w:szCs w:val="22"/>
        </w:rPr>
      </w:pPr>
      <w:r w:rsidRPr="004C2F66">
        <w:rPr>
          <w:color w:val="000000"/>
          <w:szCs w:val="22"/>
        </w:rPr>
        <w:t>Gravité :</w:t>
      </w:r>
      <w:r w:rsidR="004C2F66" w:rsidRPr="004C2F66">
        <w:rPr>
          <w:color w:val="000000"/>
          <w:szCs w:val="22"/>
        </w:rPr>
        <w:t xml:space="preserve"> Catastrophique</w:t>
      </w:r>
    </w:p>
    <w:p w:rsidR="004C2F66" w:rsidRPr="004C2F66" w:rsidRDefault="004C2F66" w:rsidP="00402C9C">
      <w:pPr>
        <w:pStyle w:val="NormalWeb"/>
        <w:spacing w:before="0" w:beforeAutospacing="0" w:after="0" w:afterAutospacing="0" w:line="360" w:lineRule="auto"/>
        <w:rPr>
          <w:sz w:val="28"/>
        </w:rPr>
      </w:pPr>
      <w:r w:rsidRPr="004C2F66">
        <w:rPr>
          <w:color w:val="000000"/>
          <w:szCs w:val="22"/>
        </w:rPr>
        <w:t>Ce risque implique une probabilité modérée mais avec des conséquences potentiellement graves pour la santé des consommateurs. La communication devrait mettre l’accent sur les pratiques d’hygiène, de contrôle de la qualité et de sécurité alimentaire.</w:t>
      </w:r>
    </w:p>
    <w:p w:rsidR="004C2F66" w:rsidRPr="004C2F66" w:rsidRDefault="00252942" w:rsidP="00402C9C">
      <w:pPr>
        <w:pStyle w:val="NormalWeb"/>
        <w:numPr>
          <w:ilvl w:val="0"/>
          <w:numId w:val="38"/>
        </w:numPr>
        <w:spacing w:before="0" w:beforeAutospacing="0" w:after="0" w:afterAutospacing="0" w:line="360" w:lineRule="auto"/>
        <w:textAlignment w:val="baseline"/>
        <w:rPr>
          <w:rFonts w:ascii="Arial" w:hAnsi="Arial" w:cs="Arial"/>
          <w:color w:val="000000"/>
          <w:szCs w:val="22"/>
        </w:rPr>
      </w:pPr>
      <w:r w:rsidRPr="004C2F66">
        <w:rPr>
          <w:color w:val="000000"/>
          <w:szCs w:val="22"/>
        </w:rPr>
        <w:t>Mauvaise</w:t>
      </w:r>
      <w:r w:rsidR="004C2F66" w:rsidRPr="004C2F66">
        <w:rPr>
          <w:color w:val="000000"/>
          <w:szCs w:val="22"/>
        </w:rPr>
        <w:t xml:space="preserve"> gestion de </w:t>
      </w:r>
      <w:r w:rsidRPr="004C2F66">
        <w:rPr>
          <w:color w:val="000000"/>
          <w:szCs w:val="22"/>
        </w:rPr>
        <w:t>stockage :</w:t>
      </w:r>
      <w:r w:rsidR="004C2F66" w:rsidRPr="004C2F66">
        <w:rPr>
          <w:color w:val="000000"/>
          <w:szCs w:val="22"/>
        </w:rPr>
        <w:t> </w:t>
      </w:r>
    </w:p>
    <w:p w:rsidR="004C2F66" w:rsidRPr="004C2F66" w:rsidRDefault="00252942" w:rsidP="00402C9C">
      <w:pPr>
        <w:pStyle w:val="NormalWeb"/>
        <w:numPr>
          <w:ilvl w:val="0"/>
          <w:numId w:val="41"/>
        </w:numPr>
        <w:spacing w:before="0" w:beforeAutospacing="0" w:after="0" w:afterAutospacing="0" w:line="360" w:lineRule="auto"/>
        <w:textAlignment w:val="baseline"/>
        <w:rPr>
          <w:color w:val="000000"/>
          <w:szCs w:val="22"/>
        </w:rPr>
      </w:pPr>
      <w:r w:rsidRPr="004C2F66">
        <w:rPr>
          <w:color w:val="000000"/>
          <w:szCs w:val="22"/>
        </w:rPr>
        <w:t>Probabilité :</w:t>
      </w:r>
      <w:r w:rsidR="004C2F66" w:rsidRPr="004C2F66">
        <w:rPr>
          <w:color w:val="000000"/>
          <w:szCs w:val="22"/>
        </w:rPr>
        <w:t xml:space="preserve"> Peu probable</w:t>
      </w:r>
    </w:p>
    <w:p w:rsidR="004C2F66" w:rsidRDefault="00252942" w:rsidP="00402C9C">
      <w:pPr>
        <w:pStyle w:val="NormalWeb"/>
        <w:numPr>
          <w:ilvl w:val="0"/>
          <w:numId w:val="41"/>
        </w:numPr>
        <w:spacing w:before="0" w:beforeAutospacing="0" w:after="0" w:afterAutospacing="0" w:line="360" w:lineRule="auto"/>
        <w:textAlignment w:val="baseline"/>
        <w:rPr>
          <w:color w:val="000000"/>
          <w:szCs w:val="22"/>
        </w:rPr>
      </w:pPr>
      <w:r w:rsidRPr="004C2F66">
        <w:rPr>
          <w:color w:val="000000"/>
          <w:szCs w:val="22"/>
        </w:rPr>
        <w:t>Gravité :</w:t>
      </w:r>
      <w:r w:rsidR="004C2F66" w:rsidRPr="004C2F66">
        <w:rPr>
          <w:color w:val="000000"/>
          <w:szCs w:val="22"/>
        </w:rPr>
        <w:t xml:space="preserve"> Catastrophique</w:t>
      </w:r>
    </w:p>
    <w:p w:rsidR="00E666EA" w:rsidRDefault="00E666EA" w:rsidP="00402C9C">
      <w:pPr>
        <w:pStyle w:val="NormalWeb"/>
        <w:spacing w:before="0" w:beforeAutospacing="0" w:after="0" w:afterAutospacing="0" w:line="360" w:lineRule="auto"/>
        <w:textAlignment w:val="baseline"/>
        <w:rPr>
          <w:color w:val="000000"/>
          <w:szCs w:val="22"/>
        </w:rPr>
      </w:pPr>
      <w:r w:rsidRPr="00E666EA">
        <w:rPr>
          <w:color w:val="000000"/>
          <w:szCs w:val="22"/>
        </w:rPr>
        <w:t>Une mauvaise gestion du stockage peut entraîner des pertes alimentaires avec des conséquences graves sur la qualité des produits. La communication devrait insister sur les meilleures pratiques de stockage et de gestion des stocks.</w:t>
      </w:r>
    </w:p>
    <w:p w:rsidR="00E666EA" w:rsidRDefault="00252942" w:rsidP="00402C9C">
      <w:pPr>
        <w:pStyle w:val="NormalWeb"/>
        <w:numPr>
          <w:ilvl w:val="0"/>
          <w:numId w:val="42"/>
        </w:numPr>
        <w:spacing w:before="0" w:beforeAutospacing="0" w:after="0" w:afterAutospacing="0" w:line="360" w:lineRule="auto"/>
        <w:textAlignment w:val="baseline"/>
        <w:rPr>
          <w:color w:val="000000"/>
          <w:sz w:val="22"/>
          <w:szCs w:val="22"/>
        </w:rPr>
      </w:pPr>
      <w:r>
        <w:rPr>
          <w:color w:val="000000"/>
          <w:sz w:val="22"/>
          <w:szCs w:val="22"/>
        </w:rPr>
        <w:t>Présence</w:t>
      </w:r>
      <w:r w:rsidR="00E666EA">
        <w:rPr>
          <w:color w:val="000000"/>
          <w:sz w:val="22"/>
          <w:szCs w:val="22"/>
        </w:rPr>
        <w:t xml:space="preserve"> </w:t>
      </w:r>
      <w:r>
        <w:rPr>
          <w:color w:val="000000"/>
          <w:sz w:val="22"/>
          <w:szCs w:val="22"/>
        </w:rPr>
        <w:t>d’OGM :</w:t>
      </w:r>
      <w:r w:rsidR="00E666EA">
        <w:rPr>
          <w:color w:val="000000"/>
          <w:sz w:val="22"/>
          <w:szCs w:val="22"/>
        </w:rPr>
        <w:t> </w:t>
      </w:r>
    </w:p>
    <w:p w:rsidR="00E666EA" w:rsidRPr="00E666EA" w:rsidRDefault="00252942" w:rsidP="00402C9C">
      <w:pPr>
        <w:pStyle w:val="NormalWeb"/>
        <w:numPr>
          <w:ilvl w:val="0"/>
          <w:numId w:val="47"/>
        </w:numPr>
        <w:spacing w:before="0" w:beforeAutospacing="0" w:after="0" w:afterAutospacing="0" w:line="360" w:lineRule="auto"/>
        <w:textAlignment w:val="baseline"/>
        <w:rPr>
          <w:color w:val="000000"/>
          <w:szCs w:val="22"/>
        </w:rPr>
      </w:pPr>
      <w:r w:rsidRPr="00E666EA">
        <w:rPr>
          <w:color w:val="000000"/>
          <w:szCs w:val="22"/>
        </w:rPr>
        <w:lastRenderedPageBreak/>
        <w:t>Probabilité :</w:t>
      </w:r>
      <w:r w:rsidR="00E666EA" w:rsidRPr="00E666EA">
        <w:rPr>
          <w:color w:val="000000"/>
          <w:szCs w:val="22"/>
        </w:rPr>
        <w:t xml:space="preserve"> Peu probable</w:t>
      </w:r>
    </w:p>
    <w:p w:rsidR="00E666EA" w:rsidRPr="00E666EA" w:rsidRDefault="00252942" w:rsidP="00402C9C">
      <w:pPr>
        <w:pStyle w:val="NormalWeb"/>
        <w:numPr>
          <w:ilvl w:val="0"/>
          <w:numId w:val="46"/>
        </w:numPr>
        <w:spacing w:before="0" w:beforeAutospacing="0" w:after="0" w:afterAutospacing="0" w:line="360" w:lineRule="auto"/>
        <w:textAlignment w:val="baseline"/>
        <w:rPr>
          <w:color w:val="000000"/>
          <w:szCs w:val="22"/>
        </w:rPr>
      </w:pPr>
      <w:r w:rsidRPr="00E666EA">
        <w:rPr>
          <w:color w:val="000000"/>
          <w:szCs w:val="22"/>
        </w:rPr>
        <w:t>Gravité :</w:t>
      </w:r>
      <w:r w:rsidR="00E666EA" w:rsidRPr="00E666EA">
        <w:rPr>
          <w:color w:val="000000"/>
          <w:szCs w:val="22"/>
        </w:rPr>
        <w:t xml:space="preserve"> Mineure</w:t>
      </w:r>
    </w:p>
    <w:p w:rsidR="00E666EA" w:rsidRPr="00E666EA" w:rsidRDefault="00E666EA" w:rsidP="00402C9C">
      <w:pPr>
        <w:pStyle w:val="NormalWeb"/>
        <w:spacing w:before="0" w:beforeAutospacing="0" w:after="0" w:afterAutospacing="0" w:line="360" w:lineRule="auto"/>
        <w:rPr>
          <w:sz w:val="28"/>
        </w:rPr>
      </w:pPr>
      <w:r w:rsidRPr="00E666EA">
        <w:rPr>
          <w:color w:val="000000"/>
          <w:szCs w:val="22"/>
        </w:rPr>
        <w:t>La probabilité de contamination par des OGM est généralement faible en raison des réglementations strictes et des contrôles de qualité. Cependant, la gravité des incidences potentielles sur la santé et l’environnement nécessite une surveillance continue.</w:t>
      </w:r>
    </w:p>
    <w:p w:rsidR="00E666EA" w:rsidRPr="00E666EA" w:rsidRDefault="00E666EA" w:rsidP="00402C9C">
      <w:pPr>
        <w:pStyle w:val="NormalWeb"/>
        <w:spacing w:before="0" w:beforeAutospacing="0" w:after="0" w:afterAutospacing="0" w:line="360" w:lineRule="auto"/>
        <w:rPr>
          <w:sz w:val="28"/>
        </w:rPr>
      </w:pPr>
      <w:r w:rsidRPr="00E666EA">
        <w:rPr>
          <w:color w:val="000000"/>
          <w:szCs w:val="22"/>
        </w:rPr>
        <w:t>Ainsi, la communication peut se concentrer sur l’étiquetage des produits contenant des OGM pour en informer les consommateurs.</w:t>
      </w:r>
    </w:p>
    <w:p w:rsidR="00E666EA" w:rsidRPr="00E666EA" w:rsidRDefault="00252942" w:rsidP="00402C9C">
      <w:pPr>
        <w:pStyle w:val="NormalWeb"/>
        <w:numPr>
          <w:ilvl w:val="0"/>
          <w:numId w:val="44"/>
        </w:numPr>
        <w:spacing w:before="0" w:beforeAutospacing="0" w:after="0" w:afterAutospacing="0" w:line="360" w:lineRule="auto"/>
        <w:textAlignment w:val="baseline"/>
        <w:rPr>
          <w:color w:val="000000"/>
          <w:szCs w:val="22"/>
        </w:rPr>
      </w:pPr>
      <w:r w:rsidRPr="00E666EA">
        <w:rPr>
          <w:color w:val="000000"/>
          <w:szCs w:val="22"/>
        </w:rPr>
        <w:t>Embargo :</w:t>
      </w:r>
      <w:r w:rsidR="00E666EA" w:rsidRPr="00E666EA">
        <w:rPr>
          <w:color w:val="000000"/>
          <w:szCs w:val="22"/>
        </w:rPr>
        <w:t> </w:t>
      </w:r>
    </w:p>
    <w:p w:rsidR="00E666EA" w:rsidRPr="00E666EA" w:rsidRDefault="00252942" w:rsidP="00402C9C">
      <w:pPr>
        <w:pStyle w:val="NormalWeb"/>
        <w:numPr>
          <w:ilvl w:val="0"/>
          <w:numId w:val="48"/>
        </w:numPr>
        <w:spacing w:before="0" w:beforeAutospacing="0" w:after="0" w:afterAutospacing="0" w:line="360" w:lineRule="auto"/>
        <w:textAlignment w:val="baseline"/>
        <w:rPr>
          <w:color w:val="000000"/>
          <w:szCs w:val="22"/>
        </w:rPr>
      </w:pPr>
      <w:r w:rsidRPr="00E666EA">
        <w:rPr>
          <w:color w:val="000000"/>
          <w:szCs w:val="22"/>
        </w:rPr>
        <w:t>Probabilité :</w:t>
      </w:r>
      <w:r w:rsidR="00E666EA" w:rsidRPr="00E666EA">
        <w:rPr>
          <w:color w:val="000000"/>
          <w:szCs w:val="22"/>
        </w:rPr>
        <w:t xml:space="preserve"> Rare</w:t>
      </w:r>
    </w:p>
    <w:p w:rsidR="00E666EA" w:rsidRPr="00E666EA" w:rsidRDefault="00252942" w:rsidP="00402C9C">
      <w:pPr>
        <w:pStyle w:val="NormalWeb"/>
        <w:numPr>
          <w:ilvl w:val="0"/>
          <w:numId w:val="48"/>
        </w:numPr>
        <w:spacing w:before="0" w:beforeAutospacing="0" w:after="0" w:afterAutospacing="0" w:line="360" w:lineRule="auto"/>
        <w:textAlignment w:val="baseline"/>
        <w:rPr>
          <w:color w:val="000000"/>
          <w:szCs w:val="22"/>
        </w:rPr>
      </w:pPr>
      <w:r w:rsidRPr="00E666EA">
        <w:rPr>
          <w:color w:val="000000"/>
          <w:szCs w:val="22"/>
        </w:rPr>
        <w:t>Gravité :</w:t>
      </w:r>
      <w:r w:rsidR="00E666EA" w:rsidRPr="00E666EA">
        <w:rPr>
          <w:color w:val="000000"/>
          <w:szCs w:val="22"/>
        </w:rPr>
        <w:t xml:space="preserve"> Majeure</w:t>
      </w:r>
    </w:p>
    <w:p w:rsidR="00E666EA" w:rsidRPr="00E666EA" w:rsidRDefault="00E666EA" w:rsidP="00402C9C">
      <w:pPr>
        <w:pStyle w:val="NormalWeb"/>
        <w:spacing w:before="0" w:beforeAutospacing="0" w:after="0" w:afterAutospacing="0" w:line="360" w:lineRule="auto"/>
        <w:rPr>
          <w:sz w:val="28"/>
        </w:rPr>
      </w:pPr>
      <w:r w:rsidRPr="00E666EA">
        <w:rPr>
          <w:color w:val="000000"/>
          <w:szCs w:val="22"/>
        </w:rPr>
        <w:t>Les embargos commerciaux peuvent affecter les exportations et les importations de produits agroalimentaires entraînant des perturbations économiques significatives. </w:t>
      </w:r>
    </w:p>
    <w:p w:rsidR="00E666EA" w:rsidRPr="00E666EA" w:rsidRDefault="00E666EA" w:rsidP="00402C9C">
      <w:pPr>
        <w:pStyle w:val="NormalWeb"/>
        <w:spacing w:before="0" w:beforeAutospacing="0" w:after="0" w:afterAutospacing="0" w:line="360" w:lineRule="auto"/>
        <w:rPr>
          <w:sz w:val="28"/>
        </w:rPr>
      </w:pPr>
      <w:r w:rsidRPr="00E666EA">
        <w:rPr>
          <w:color w:val="000000"/>
          <w:szCs w:val="22"/>
        </w:rPr>
        <w:t>Il est important de surveiller les développements politiques et économiques et d’adopter des plans de gestion des crises si cela venait à survenir.</w:t>
      </w:r>
    </w:p>
    <w:p w:rsidR="00E666EA" w:rsidRDefault="00402C9C" w:rsidP="00402C9C">
      <w:pPr>
        <w:pStyle w:val="NormalWeb"/>
        <w:spacing w:before="0" w:beforeAutospacing="0" w:after="0" w:afterAutospacing="0" w:line="360" w:lineRule="auto"/>
        <w:textAlignment w:val="baseline"/>
        <w:rPr>
          <w:color w:val="000000"/>
          <w:szCs w:val="22"/>
        </w:rPr>
      </w:pPr>
      <w:r>
        <w:rPr>
          <w:rStyle w:val="apple-tab-span"/>
          <w:color w:val="000000"/>
          <w:szCs w:val="22"/>
        </w:rPr>
        <w:t>L</w:t>
      </w:r>
      <w:r w:rsidRPr="00402C9C">
        <w:rPr>
          <w:color w:val="000000"/>
          <w:szCs w:val="22"/>
        </w:rPr>
        <w:t xml:space="preserve">’agroalimentaire est confronté à divers </w:t>
      </w:r>
      <w:r w:rsidR="00252942" w:rsidRPr="00402C9C">
        <w:rPr>
          <w:color w:val="000000"/>
          <w:szCs w:val="22"/>
        </w:rPr>
        <w:t>risques,</w:t>
      </w:r>
      <w:r w:rsidRPr="00402C9C">
        <w:rPr>
          <w:color w:val="000000"/>
          <w:szCs w:val="22"/>
        </w:rPr>
        <w:t xml:space="preserve"> allant de la fluctuation des prix à des problèmes graves tels que la pollution atmosphérique et la contamination bactérienne. La gestion efficace de ces risques à travers un compte rendu et une communication est alors essentielle pour garantir la sécurité alimentaire, la durabilité environnementale, et la stabilité économique dans ce secteur vital.</w:t>
      </w:r>
    </w:p>
    <w:p w:rsidR="00BB28EB" w:rsidRDefault="00BB28EB" w:rsidP="00402C9C">
      <w:pPr>
        <w:pStyle w:val="NormalWeb"/>
        <w:spacing w:before="0" w:beforeAutospacing="0" w:after="0" w:afterAutospacing="0" w:line="360" w:lineRule="auto"/>
        <w:textAlignment w:val="baseline"/>
        <w:rPr>
          <w:color w:val="000000"/>
          <w:szCs w:val="22"/>
        </w:rPr>
      </w:pPr>
    </w:p>
    <w:p w:rsidR="00BB28EB" w:rsidRDefault="00BB28EB" w:rsidP="00BB28EB">
      <w:pPr>
        <w:shd w:val="clear" w:color="auto" w:fill="FFFFFF"/>
        <w:spacing w:after="0" w:line="240" w:lineRule="auto"/>
        <w:jc w:val="center"/>
        <w:rPr>
          <w:rFonts w:ascii="Times New Roman" w:eastAsia="Times New Roman" w:hAnsi="Times New Roman" w:cs="Times New Roman"/>
          <w:b/>
          <w:color w:val="ED7D31" w:themeColor="accent2"/>
          <w:sz w:val="32"/>
          <w:szCs w:val="24"/>
          <w:u w:val="single"/>
          <w:lang w:eastAsia="fr-FR"/>
        </w:rPr>
      </w:pPr>
    </w:p>
    <w:p w:rsidR="00BB28EB" w:rsidRDefault="00BB28EB" w:rsidP="00BB28EB">
      <w:pPr>
        <w:shd w:val="clear" w:color="auto" w:fill="FFFFFF"/>
        <w:spacing w:after="0" w:line="240" w:lineRule="auto"/>
        <w:jc w:val="center"/>
        <w:rPr>
          <w:rFonts w:ascii="Times New Roman" w:eastAsia="Times New Roman" w:hAnsi="Times New Roman" w:cs="Times New Roman"/>
          <w:b/>
          <w:color w:val="ED7D31" w:themeColor="accent2"/>
          <w:sz w:val="32"/>
          <w:szCs w:val="24"/>
          <w:u w:val="single"/>
          <w:lang w:eastAsia="fr-FR"/>
        </w:rPr>
      </w:pPr>
      <w:r w:rsidRPr="00BB28EB">
        <w:rPr>
          <w:rFonts w:ascii="Times New Roman" w:eastAsia="Times New Roman" w:hAnsi="Times New Roman" w:cs="Times New Roman"/>
          <w:b/>
          <w:color w:val="ED7D31" w:themeColor="accent2"/>
          <w:sz w:val="32"/>
          <w:szCs w:val="24"/>
          <w:u w:val="single"/>
          <w:lang w:eastAsia="fr-FR"/>
        </w:rPr>
        <w:t>TABLEAU RECAPITULATIF</w:t>
      </w:r>
      <w:r>
        <w:rPr>
          <w:rFonts w:ascii="Times New Roman" w:eastAsia="Times New Roman" w:hAnsi="Times New Roman" w:cs="Times New Roman"/>
          <w:b/>
          <w:color w:val="ED7D31" w:themeColor="accent2"/>
          <w:sz w:val="32"/>
          <w:szCs w:val="24"/>
          <w:u w:val="single"/>
          <w:lang w:eastAsia="fr-FR"/>
        </w:rPr>
        <w:t> :</w:t>
      </w:r>
    </w:p>
    <w:p w:rsidR="00BB28EB" w:rsidRDefault="00BB28EB" w:rsidP="00BB28EB">
      <w:pPr>
        <w:shd w:val="clear" w:color="auto" w:fill="FFFFFF"/>
        <w:spacing w:after="0" w:line="240" w:lineRule="auto"/>
        <w:jc w:val="center"/>
        <w:rPr>
          <w:rFonts w:ascii="Times New Roman" w:eastAsia="Times New Roman" w:hAnsi="Times New Roman" w:cs="Times New Roman"/>
          <w:b/>
          <w:color w:val="ED7D31" w:themeColor="accent2"/>
          <w:sz w:val="32"/>
          <w:szCs w:val="24"/>
          <w:u w:val="single"/>
          <w:lang w:eastAsia="fr-FR"/>
        </w:rPr>
      </w:pPr>
    </w:p>
    <w:p w:rsidR="00BB28EB" w:rsidRPr="00BB28EB" w:rsidRDefault="00BB28EB" w:rsidP="00BB28EB">
      <w:pPr>
        <w:shd w:val="clear" w:color="auto" w:fill="FFFFFF"/>
        <w:spacing w:after="0" w:line="240" w:lineRule="auto"/>
        <w:jc w:val="center"/>
        <w:rPr>
          <w:rFonts w:ascii="Times New Roman" w:eastAsia="Times New Roman" w:hAnsi="Times New Roman" w:cs="Times New Roman"/>
          <w:b/>
          <w:color w:val="ED7D31" w:themeColor="accent2"/>
          <w:sz w:val="32"/>
          <w:szCs w:val="24"/>
          <w:u w:val="single"/>
          <w:lang w:eastAsia="fr-FR"/>
        </w:rPr>
      </w:pPr>
      <w:r>
        <w:rPr>
          <w:rFonts w:ascii="Times New Roman" w:eastAsia="Times New Roman" w:hAnsi="Times New Roman" w:cs="Times New Roman"/>
          <w:b/>
          <w:noProof/>
          <w:color w:val="ED7D31" w:themeColor="accent2"/>
          <w:sz w:val="32"/>
          <w:szCs w:val="24"/>
          <w:u w:val="single"/>
          <w:lang w:eastAsia="fr-FR"/>
        </w:rPr>
        <w:lastRenderedPageBreak/>
        <w:drawing>
          <wp:inline distT="0" distB="0" distL="0" distR="0" wp14:anchorId="3F52F03B" wp14:editId="6BD6CDDD">
            <wp:extent cx="5731510" cy="455295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3-10-15 15580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552950"/>
                    </a:xfrm>
                    <a:prstGeom prst="rect">
                      <a:avLst/>
                    </a:prstGeom>
                  </pic:spPr>
                </pic:pic>
              </a:graphicData>
            </a:graphic>
          </wp:inline>
        </w:drawing>
      </w:r>
    </w:p>
    <w:p w:rsidR="00402C9C" w:rsidRDefault="00402C9C" w:rsidP="004C2F66">
      <w:pPr>
        <w:rPr>
          <w:rFonts w:ascii="Times New Roman" w:hAnsi="Times New Roman" w:cs="Times New Roman"/>
          <w:bCs/>
          <w:color w:val="ED7D31" w:themeColor="accent2"/>
          <w:sz w:val="32"/>
          <w:szCs w:val="24"/>
        </w:rPr>
      </w:pPr>
    </w:p>
    <w:p w:rsidR="00BB28EB" w:rsidRDefault="00BB28EB" w:rsidP="004C2F66">
      <w:pPr>
        <w:rPr>
          <w:rFonts w:ascii="Times New Roman" w:hAnsi="Times New Roman" w:cs="Times New Roman"/>
          <w:bCs/>
          <w:color w:val="ED7D31" w:themeColor="accent2"/>
          <w:sz w:val="32"/>
          <w:szCs w:val="24"/>
        </w:rPr>
      </w:pPr>
    </w:p>
    <w:p w:rsidR="00BB28EB" w:rsidRDefault="00BB28EB" w:rsidP="00BB28EB">
      <w:pPr>
        <w:rPr>
          <w:rFonts w:ascii="Times New Roman" w:hAnsi="Times New Roman" w:cs="Times New Roman"/>
          <w:bCs/>
          <w:color w:val="ED7D31" w:themeColor="accent2"/>
          <w:sz w:val="32"/>
          <w:szCs w:val="24"/>
        </w:rPr>
      </w:pPr>
      <w:r>
        <w:rPr>
          <w:rFonts w:ascii="Arial" w:hAnsi="Arial" w:cs="Arial"/>
          <w:b/>
          <w:bCs/>
          <w:noProof/>
          <w:color w:val="000000"/>
          <w:bdr w:val="none" w:sz="0" w:space="0" w:color="auto" w:frame="1"/>
          <w:lang w:eastAsia="fr-FR"/>
        </w:rPr>
        <w:drawing>
          <wp:inline distT="0" distB="0" distL="0" distR="0">
            <wp:extent cx="5730240" cy="3225800"/>
            <wp:effectExtent l="0" t="0" r="3810" b="0"/>
            <wp:docPr id="15" name="Image 15" descr="https://lh4.googleusercontent.com/CN6jYZDwrNYxhT2-xX7dHUhuVx6EKvILPJA7TUMCXZAo_Y1djifplB73k1khgnc7NPZ_W3ihewJ70IR6beXgAsf1ee9yV0HjDimt9nDr5pYCYLpRS8UD8bHLGyvu1XBUEU6gONdcXx4sVrI7SBkYm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N6jYZDwrNYxhT2-xX7dHUhuVx6EKvILPJA7TUMCXZAo_Y1djifplB73k1khgnc7NPZ_W3ihewJ70IR6beXgAsf1ee9yV0HjDimt9nDr5pYCYLpRS8UD8bHLGyvu1XBUEU6gONdcXx4sVrI7SBkYm5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9648" cy="3231096"/>
                    </a:xfrm>
                    <a:prstGeom prst="rect">
                      <a:avLst/>
                    </a:prstGeom>
                    <a:noFill/>
                    <a:ln>
                      <a:noFill/>
                    </a:ln>
                  </pic:spPr>
                </pic:pic>
              </a:graphicData>
            </a:graphic>
          </wp:inline>
        </w:drawing>
      </w:r>
    </w:p>
    <w:p w:rsidR="00BB28EB" w:rsidRPr="004C2F66" w:rsidRDefault="00BB28EB" w:rsidP="00BB28EB">
      <w:pPr>
        <w:jc w:val="center"/>
        <w:rPr>
          <w:rFonts w:ascii="Times New Roman" w:hAnsi="Times New Roman" w:cs="Times New Roman"/>
          <w:bCs/>
          <w:color w:val="ED7D31" w:themeColor="accent2"/>
          <w:sz w:val="32"/>
          <w:szCs w:val="24"/>
        </w:rPr>
      </w:pPr>
      <w:r>
        <w:rPr>
          <w:rFonts w:ascii="Arial" w:hAnsi="Arial" w:cs="Arial"/>
          <w:b/>
          <w:bCs/>
          <w:noProof/>
          <w:color w:val="000000"/>
          <w:bdr w:val="none" w:sz="0" w:space="0" w:color="auto" w:frame="1"/>
          <w:lang w:eastAsia="fr-FR"/>
        </w:rPr>
        <w:lastRenderedPageBreak/>
        <w:drawing>
          <wp:inline distT="0" distB="0" distL="0" distR="0" wp14:anchorId="401B51E1" wp14:editId="7320F19D">
            <wp:extent cx="2133600" cy="2139950"/>
            <wp:effectExtent l="0" t="0" r="0" b="0"/>
            <wp:docPr id="16" name="Image 16" descr="https://lh3.googleusercontent.com/txfPJkX3TvkHwQEfFRBPsKdaQy-KKlPeAIS6SKTUMtSStk27PfM_DB3nKLq8hFdXN9GxbkPm94iLz05b9guMbwWey7XT3nxVyVMlaaeC_9_j_cY_cIh4lT9CHK4wsx-jf2VEa9a9lijdFswlZ8A1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xfPJkX3TvkHwQEfFRBPsKdaQy-KKlPeAIS6SKTUMtSStk27PfM_DB3nKLq8hFdXN9GxbkPm94iLz05b9guMbwWey7XT3nxVyVMlaaeC_9_j_cY_cIh4lT9CHK4wsx-jf2VEa9a9lijdFswlZ8A1Bn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39950"/>
                    </a:xfrm>
                    <a:prstGeom prst="rect">
                      <a:avLst/>
                    </a:prstGeom>
                    <a:noFill/>
                    <a:ln>
                      <a:noFill/>
                    </a:ln>
                  </pic:spPr>
                </pic:pic>
              </a:graphicData>
            </a:graphic>
          </wp:inline>
        </w:drawing>
      </w:r>
    </w:p>
    <w:p w:rsidR="00BB28EB" w:rsidRDefault="00BB28EB" w:rsidP="00C14160">
      <w:pPr>
        <w:pStyle w:val="Paragraphedeliste"/>
        <w:ind w:left="360"/>
        <w:jc w:val="center"/>
        <w:rPr>
          <w:rFonts w:ascii="Times New Roman" w:hAnsi="Times New Roman" w:cs="Times New Roman"/>
          <w:bCs/>
          <w:color w:val="ED7D31" w:themeColor="accent2"/>
          <w:sz w:val="32"/>
          <w:szCs w:val="24"/>
          <w:u w:val="single"/>
        </w:rPr>
      </w:pPr>
    </w:p>
    <w:p w:rsidR="00BB28EB" w:rsidRDefault="00BB28EB" w:rsidP="00C14160">
      <w:pPr>
        <w:pStyle w:val="Paragraphedeliste"/>
        <w:ind w:left="360"/>
        <w:jc w:val="center"/>
        <w:rPr>
          <w:rFonts w:ascii="Times New Roman" w:hAnsi="Times New Roman" w:cs="Times New Roman"/>
          <w:bCs/>
          <w:color w:val="ED7D31" w:themeColor="accent2"/>
          <w:sz w:val="32"/>
          <w:szCs w:val="24"/>
          <w:u w:val="single"/>
        </w:rPr>
      </w:pPr>
    </w:p>
    <w:p w:rsidR="00C14160" w:rsidRDefault="00C14160" w:rsidP="00C14160">
      <w:pPr>
        <w:pStyle w:val="Paragraphedeliste"/>
        <w:ind w:left="360"/>
        <w:jc w:val="center"/>
        <w:rPr>
          <w:rFonts w:ascii="Times New Roman" w:hAnsi="Times New Roman" w:cs="Times New Roman"/>
          <w:bCs/>
          <w:color w:val="ED7D31" w:themeColor="accent2"/>
          <w:sz w:val="24"/>
          <w:szCs w:val="24"/>
          <w:u w:val="single"/>
        </w:rPr>
      </w:pPr>
      <w:r w:rsidRPr="00C14160">
        <w:rPr>
          <w:rFonts w:ascii="Times New Roman" w:hAnsi="Times New Roman" w:cs="Times New Roman"/>
          <w:bCs/>
          <w:color w:val="ED7D31" w:themeColor="accent2"/>
          <w:sz w:val="32"/>
          <w:szCs w:val="24"/>
          <w:u w:val="single"/>
        </w:rPr>
        <w:t>Conclusion</w:t>
      </w:r>
    </w:p>
    <w:p w:rsidR="00C14160" w:rsidRDefault="00C14160" w:rsidP="00402C9C">
      <w:pPr>
        <w:pStyle w:val="Paragraphedeliste"/>
        <w:spacing w:line="360" w:lineRule="auto"/>
        <w:ind w:left="360"/>
        <w:rPr>
          <w:rFonts w:ascii="Times New Roman" w:hAnsi="Times New Roman" w:cs="Times New Roman"/>
          <w:bCs/>
          <w:color w:val="ED7D31" w:themeColor="accent2"/>
          <w:sz w:val="24"/>
          <w:szCs w:val="24"/>
          <w:u w:val="single"/>
        </w:rPr>
      </w:pPr>
    </w:p>
    <w:p w:rsidR="00C14160" w:rsidRPr="00D147A3" w:rsidRDefault="00C14160" w:rsidP="00402C9C">
      <w:pPr>
        <w:pStyle w:val="Paragraphedeliste"/>
        <w:spacing w:line="360" w:lineRule="auto"/>
        <w:ind w:left="360"/>
        <w:rPr>
          <w:rFonts w:ascii="Times New Roman" w:hAnsi="Times New Roman" w:cs="Times New Roman"/>
          <w:bCs/>
          <w:sz w:val="24"/>
          <w:szCs w:val="24"/>
        </w:rPr>
      </w:pPr>
      <w:r w:rsidRPr="00D147A3">
        <w:rPr>
          <w:rFonts w:ascii="Times New Roman" w:hAnsi="Times New Roman" w:cs="Times New Roman"/>
          <w:bCs/>
          <w:iCs/>
          <w:sz w:val="24"/>
          <w:szCs w:val="24"/>
        </w:rPr>
        <w:t xml:space="preserve">Comme nous l’avons constaté le secteur agroalimentaire est un secteur très exposé au risques sanitaire, écologiques et économiques ; raison pour laquelle nous devons établir un plan de gestion de risque en rapport avec la norme iso/IEC guide 73 2002 .Pour garder le </w:t>
      </w:r>
      <w:r w:rsidR="005E1D83" w:rsidRPr="00D147A3">
        <w:rPr>
          <w:rFonts w:ascii="Times New Roman" w:hAnsi="Times New Roman" w:cs="Times New Roman"/>
          <w:bCs/>
          <w:iCs/>
          <w:sz w:val="24"/>
          <w:szCs w:val="24"/>
        </w:rPr>
        <w:t>bienêtre</w:t>
      </w:r>
      <w:r w:rsidRPr="00D147A3">
        <w:rPr>
          <w:rFonts w:ascii="Times New Roman" w:hAnsi="Times New Roman" w:cs="Times New Roman"/>
          <w:bCs/>
          <w:iCs/>
          <w:sz w:val="24"/>
          <w:szCs w:val="24"/>
        </w:rPr>
        <w:t xml:space="preserve"> de ses employés, satisfaire sa clientèle et diminuer la pollution atmosphérique ,l’entreprise doit former ses  employés en terme de Qualité , Hygiène , Sécurité et Environnement (QHSE) , mais également les sensibiliser contre tous les dangers qu’ils peuvent encourir au sein de l’entreprise à travers un compte rendu interne. En somme, le risque peut être considéré à la fois comme une menace et une </w:t>
      </w:r>
      <w:r w:rsidR="005E1D83" w:rsidRPr="00D147A3">
        <w:rPr>
          <w:rFonts w:ascii="Times New Roman" w:hAnsi="Times New Roman" w:cs="Times New Roman"/>
          <w:bCs/>
          <w:iCs/>
          <w:sz w:val="24"/>
          <w:szCs w:val="24"/>
        </w:rPr>
        <w:t>opportunité.</w:t>
      </w:r>
    </w:p>
    <w:p w:rsidR="00C14160" w:rsidRPr="00C14160" w:rsidRDefault="00C14160" w:rsidP="00C14160">
      <w:pPr>
        <w:pStyle w:val="Paragraphedeliste"/>
        <w:ind w:left="360"/>
        <w:rPr>
          <w:rFonts w:ascii="Times New Roman" w:hAnsi="Times New Roman" w:cs="Times New Roman"/>
          <w:bCs/>
          <w:color w:val="ED7D31" w:themeColor="accent2"/>
          <w:sz w:val="24"/>
          <w:szCs w:val="24"/>
          <w:u w:val="single"/>
        </w:rPr>
      </w:pPr>
    </w:p>
    <w:p w:rsidR="00D978CB" w:rsidRPr="002867C5" w:rsidRDefault="002B7F66" w:rsidP="00C14160">
      <w:pPr>
        <w:pStyle w:val="Paragraphedeliste"/>
        <w:ind w:left="360"/>
        <w:rPr>
          <w:rFonts w:ascii="Times New Roman" w:hAnsi="Times New Roman" w:cs="Times New Roman"/>
          <w:bCs/>
          <w:color w:val="ED7D31" w:themeColor="accent2"/>
          <w:sz w:val="24"/>
          <w:szCs w:val="24"/>
          <w:u w:val="single"/>
        </w:rPr>
      </w:pPr>
      <w:r w:rsidRPr="002867C5">
        <w:rPr>
          <w:rFonts w:ascii="Times New Roman" w:hAnsi="Times New Roman" w:cs="Times New Roman"/>
          <w:bCs/>
          <w:color w:val="ED7D31" w:themeColor="accent2"/>
          <w:sz w:val="24"/>
          <w:szCs w:val="24"/>
          <w:u w:val="single"/>
        </w:rPr>
        <w:br/>
      </w:r>
    </w:p>
    <w:p w:rsidR="00D978CB" w:rsidRPr="002867C5" w:rsidRDefault="00D978CB" w:rsidP="002867C5">
      <w:pPr>
        <w:rPr>
          <w:rFonts w:ascii="Times New Roman" w:hAnsi="Times New Roman" w:cs="Times New Roman"/>
          <w:b/>
          <w:color w:val="000000" w:themeColor="text1"/>
          <w:sz w:val="24"/>
          <w:szCs w:val="24"/>
        </w:rPr>
      </w:pPr>
    </w:p>
    <w:p w:rsidR="00E278F1" w:rsidRPr="002867C5" w:rsidRDefault="00E278F1" w:rsidP="002867C5">
      <w:pPr>
        <w:rPr>
          <w:rFonts w:ascii="Times New Roman" w:hAnsi="Times New Roman" w:cs="Times New Roman"/>
          <w:color w:val="ED7D31" w:themeColor="accent2"/>
          <w:sz w:val="24"/>
          <w:szCs w:val="24"/>
          <w:u w:val="single"/>
        </w:rPr>
      </w:pPr>
    </w:p>
    <w:p w:rsidR="00E278F1" w:rsidRPr="002867C5" w:rsidRDefault="00E278F1" w:rsidP="002867C5">
      <w:pPr>
        <w:rPr>
          <w:rFonts w:ascii="Times New Roman" w:hAnsi="Times New Roman" w:cs="Times New Roman"/>
          <w:color w:val="ED7D31" w:themeColor="accent2"/>
          <w:sz w:val="24"/>
          <w:szCs w:val="24"/>
          <w:u w:val="single"/>
        </w:rPr>
      </w:pPr>
    </w:p>
    <w:sectPr w:rsidR="00E278F1" w:rsidRPr="002867C5" w:rsidSect="00804A27">
      <w:headerReference w:type="even" r:id="rId20"/>
      <w:headerReference w:type="default" r:id="rId21"/>
      <w:footerReference w:type="default" r:id="rId22"/>
      <w:headerReference w:type="first" r:id="rId23"/>
      <w:pgSz w:w="11906" w:h="16838"/>
      <w:pgMar w:top="1440" w:right="1440" w:bottom="1440" w:left="1440" w:header="0"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05A" w:rsidRDefault="00EB405A" w:rsidP="009644BA">
      <w:pPr>
        <w:spacing w:after="0" w:line="240" w:lineRule="auto"/>
      </w:pPr>
      <w:r>
        <w:separator/>
      </w:r>
    </w:p>
  </w:endnote>
  <w:endnote w:type="continuationSeparator" w:id="0">
    <w:p w:rsidR="00EB405A" w:rsidRDefault="00EB405A" w:rsidP="0096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245565"/>
      <w:docPartObj>
        <w:docPartGallery w:val="Page Numbers (Bottom of Page)"/>
        <w:docPartUnique/>
      </w:docPartObj>
    </w:sdtPr>
    <w:sdtEndPr/>
    <w:sdtContent>
      <w:p w:rsidR="009644BA" w:rsidRDefault="009644BA">
        <w:pPr>
          <w:pStyle w:val="Pieddepage"/>
        </w:pPr>
        <w:r>
          <w:rPr>
            <w:noProof/>
            <w:lang w:eastAsia="fr-FR"/>
          </w:rPr>
          <mc:AlternateContent>
            <mc:Choice Requires="wps">
              <w:drawing>
                <wp:anchor distT="0" distB="0" distL="114300" distR="114300" simplePos="0" relativeHeight="25166540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644BA" w:rsidRDefault="009644BA">
                              <w:pPr>
                                <w:jc w:val="center"/>
                              </w:pPr>
                              <w:r>
                                <w:fldChar w:fldCharType="begin"/>
                              </w:r>
                              <w:r>
                                <w:instrText>PAGE    \* MERGEFORMAT</w:instrText>
                              </w:r>
                              <w:r>
                                <w:fldChar w:fldCharType="separate"/>
                              </w:r>
                              <w:r w:rsidR="00BB28EB" w:rsidRPr="00BB28EB">
                                <w:rPr>
                                  <w:noProof/>
                                  <w:sz w:val="16"/>
                                  <w:szCs w:val="16"/>
                                </w:rPr>
                                <w:t>18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32" type="#_x0000_t65" style="position:absolute;margin-left:0;margin-top:0;width:29pt;height:21.6pt;z-index:25166540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9644BA" w:rsidRDefault="009644BA">
                        <w:pPr>
                          <w:jc w:val="center"/>
                        </w:pPr>
                        <w:r>
                          <w:fldChar w:fldCharType="begin"/>
                        </w:r>
                        <w:r>
                          <w:instrText>PAGE    \* MERGEFORMAT</w:instrText>
                        </w:r>
                        <w:r>
                          <w:fldChar w:fldCharType="separate"/>
                        </w:r>
                        <w:r w:rsidR="00BB28EB" w:rsidRPr="00BB28EB">
                          <w:rPr>
                            <w:noProof/>
                            <w:sz w:val="16"/>
                            <w:szCs w:val="16"/>
                          </w:rPr>
                          <w:t>18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05A" w:rsidRDefault="00EB405A" w:rsidP="009644BA">
      <w:pPr>
        <w:spacing w:after="0" w:line="240" w:lineRule="auto"/>
      </w:pPr>
      <w:r>
        <w:separator/>
      </w:r>
    </w:p>
  </w:footnote>
  <w:footnote w:type="continuationSeparator" w:id="0">
    <w:p w:rsidR="00EB405A" w:rsidRDefault="00EB405A" w:rsidP="00964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4BA" w:rsidRDefault="00EB405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666454" o:spid="_x0000_s2050"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Times New Roman&quot;;font-size:1pt" string="GROUPE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4BA" w:rsidRDefault="00EB405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666455" o:spid="_x0000_s2051"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Times New Roman&quot;;font-size:1pt" string="GROUPE 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4BA" w:rsidRDefault="00EB405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666453" o:spid="_x0000_s2049"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Times New Roman&quot;;font-size:1pt" string="GROUPE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0AB5"/>
    <w:multiLevelType w:val="hybridMultilevel"/>
    <w:tmpl w:val="6534E75A"/>
    <w:lvl w:ilvl="0" w:tplc="040C0011">
      <w:start w:val="1"/>
      <w:numFmt w:val="decimal"/>
      <w:lvlText w:val="%1)"/>
      <w:lvlJc w:val="left"/>
      <w:pPr>
        <w:ind w:left="720" w:hanging="360"/>
      </w:pPr>
    </w:lvl>
    <w:lvl w:ilvl="1" w:tplc="040C000F">
      <w:start w:val="1"/>
      <w:numFmt w:val="decimal"/>
      <w:lvlText w:val="%2."/>
      <w:lvlJc w:val="left"/>
      <w:pPr>
        <w:ind w:left="1440" w:hanging="360"/>
      </w:pPr>
    </w:lvl>
    <w:lvl w:ilvl="2" w:tplc="7E3C41FA">
      <w:start w:val="1"/>
      <w:numFmt w:val="lowerLetter"/>
      <w:lvlText w:val="%3-"/>
      <w:lvlJc w:val="left"/>
      <w:pPr>
        <w:ind w:left="2487" w:hanging="360"/>
      </w:pPr>
      <w:rPr>
        <w:rFonts w:hint="default"/>
        <w:b/>
        <w:color w:val="auto"/>
        <w:u w:val="none"/>
      </w:rPr>
    </w:lvl>
    <w:lvl w:ilvl="3" w:tplc="E7067D9C">
      <w:start w:val="1"/>
      <w:numFmt w:val="lowerLetter"/>
      <w:lvlText w:val="%4."/>
      <w:lvlJc w:val="left"/>
      <w:pPr>
        <w:ind w:left="2880" w:hanging="360"/>
      </w:pPr>
      <w:rPr>
        <w:rFonts w:hint="default"/>
        <w:color w:val="auto"/>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EA1099"/>
    <w:multiLevelType w:val="multilevel"/>
    <w:tmpl w:val="DE888E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33C27DA"/>
    <w:multiLevelType w:val="hybridMultilevel"/>
    <w:tmpl w:val="FC3AEF20"/>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15B15DBD"/>
    <w:multiLevelType w:val="multilevel"/>
    <w:tmpl w:val="ADC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66C9"/>
    <w:multiLevelType w:val="multilevel"/>
    <w:tmpl w:val="182246D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A321BFD"/>
    <w:multiLevelType w:val="hybridMultilevel"/>
    <w:tmpl w:val="71CCFF58"/>
    <w:lvl w:ilvl="0" w:tplc="67780214">
      <w:start w:val="1"/>
      <w:numFmt w:val="upperRoman"/>
      <w:lvlText w:val="%1."/>
      <w:lvlJc w:val="right"/>
      <w:pPr>
        <w:tabs>
          <w:tab w:val="num" w:pos="720"/>
        </w:tabs>
        <w:ind w:left="720" w:hanging="360"/>
      </w:pPr>
    </w:lvl>
    <w:lvl w:ilvl="1" w:tplc="0C9AC9A2" w:tentative="1">
      <w:start w:val="1"/>
      <w:numFmt w:val="upperRoman"/>
      <w:lvlText w:val="%2."/>
      <w:lvlJc w:val="right"/>
      <w:pPr>
        <w:tabs>
          <w:tab w:val="num" w:pos="1440"/>
        </w:tabs>
        <w:ind w:left="1440" w:hanging="360"/>
      </w:pPr>
    </w:lvl>
    <w:lvl w:ilvl="2" w:tplc="F60011CE" w:tentative="1">
      <w:start w:val="1"/>
      <w:numFmt w:val="upperRoman"/>
      <w:lvlText w:val="%3."/>
      <w:lvlJc w:val="right"/>
      <w:pPr>
        <w:tabs>
          <w:tab w:val="num" w:pos="2160"/>
        </w:tabs>
        <w:ind w:left="2160" w:hanging="360"/>
      </w:pPr>
    </w:lvl>
    <w:lvl w:ilvl="3" w:tplc="4A447B86" w:tentative="1">
      <w:start w:val="1"/>
      <w:numFmt w:val="upperRoman"/>
      <w:lvlText w:val="%4."/>
      <w:lvlJc w:val="right"/>
      <w:pPr>
        <w:tabs>
          <w:tab w:val="num" w:pos="2880"/>
        </w:tabs>
        <w:ind w:left="2880" w:hanging="360"/>
      </w:pPr>
    </w:lvl>
    <w:lvl w:ilvl="4" w:tplc="24CE7DF6" w:tentative="1">
      <w:start w:val="1"/>
      <w:numFmt w:val="upperRoman"/>
      <w:lvlText w:val="%5."/>
      <w:lvlJc w:val="right"/>
      <w:pPr>
        <w:tabs>
          <w:tab w:val="num" w:pos="3600"/>
        </w:tabs>
        <w:ind w:left="3600" w:hanging="360"/>
      </w:pPr>
    </w:lvl>
    <w:lvl w:ilvl="5" w:tplc="E766E300" w:tentative="1">
      <w:start w:val="1"/>
      <w:numFmt w:val="upperRoman"/>
      <w:lvlText w:val="%6."/>
      <w:lvlJc w:val="right"/>
      <w:pPr>
        <w:tabs>
          <w:tab w:val="num" w:pos="4320"/>
        </w:tabs>
        <w:ind w:left="4320" w:hanging="360"/>
      </w:pPr>
    </w:lvl>
    <w:lvl w:ilvl="6" w:tplc="2F3EE92E" w:tentative="1">
      <w:start w:val="1"/>
      <w:numFmt w:val="upperRoman"/>
      <w:lvlText w:val="%7."/>
      <w:lvlJc w:val="right"/>
      <w:pPr>
        <w:tabs>
          <w:tab w:val="num" w:pos="5040"/>
        </w:tabs>
        <w:ind w:left="5040" w:hanging="360"/>
      </w:pPr>
    </w:lvl>
    <w:lvl w:ilvl="7" w:tplc="11044278" w:tentative="1">
      <w:start w:val="1"/>
      <w:numFmt w:val="upperRoman"/>
      <w:lvlText w:val="%8."/>
      <w:lvlJc w:val="right"/>
      <w:pPr>
        <w:tabs>
          <w:tab w:val="num" w:pos="5760"/>
        </w:tabs>
        <w:ind w:left="5760" w:hanging="360"/>
      </w:pPr>
    </w:lvl>
    <w:lvl w:ilvl="8" w:tplc="857A0222" w:tentative="1">
      <w:start w:val="1"/>
      <w:numFmt w:val="upperRoman"/>
      <w:lvlText w:val="%9."/>
      <w:lvlJc w:val="right"/>
      <w:pPr>
        <w:tabs>
          <w:tab w:val="num" w:pos="6480"/>
        </w:tabs>
        <w:ind w:left="6480" w:hanging="360"/>
      </w:pPr>
    </w:lvl>
  </w:abstractNum>
  <w:abstractNum w:abstractNumId="6" w15:restartNumberingAfterBreak="0">
    <w:nsid w:val="1BC51D49"/>
    <w:multiLevelType w:val="multilevel"/>
    <w:tmpl w:val="716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B6035"/>
    <w:multiLevelType w:val="hybridMultilevel"/>
    <w:tmpl w:val="41328A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D77DE0"/>
    <w:multiLevelType w:val="hybridMultilevel"/>
    <w:tmpl w:val="8182ED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1122C0"/>
    <w:multiLevelType w:val="multilevel"/>
    <w:tmpl w:val="B710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925F7"/>
    <w:multiLevelType w:val="hybridMultilevel"/>
    <w:tmpl w:val="457ACDCE"/>
    <w:lvl w:ilvl="0" w:tplc="BECE80EA">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8A91ED2"/>
    <w:multiLevelType w:val="multilevel"/>
    <w:tmpl w:val="2D12912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9EB56FC"/>
    <w:multiLevelType w:val="hybridMultilevel"/>
    <w:tmpl w:val="75268D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376CAE"/>
    <w:multiLevelType w:val="multilevel"/>
    <w:tmpl w:val="3C7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E2A0F"/>
    <w:multiLevelType w:val="multilevel"/>
    <w:tmpl w:val="552A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4126C"/>
    <w:multiLevelType w:val="hybridMultilevel"/>
    <w:tmpl w:val="114AAB1E"/>
    <w:lvl w:ilvl="0" w:tplc="51D235C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4904396"/>
    <w:multiLevelType w:val="multilevel"/>
    <w:tmpl w:val="3B18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23EE7"/>
    <w:multiLevelType w:val="hybridMultilevel"/>
    <w:tmpl w:val="A53C80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7B97BF7"/>
    <w:multiLevelType w:val="hybridMultilevel"/>
    <w:tmpl w:val="372015B8"/>
    <w:lvl w:ilvl="0" w:tplc="040C000B">
      <w:start w:val="1"/>
      <w:numFmt w:val="bullet"/>
      <w:lvlText w:val=""/>
      <w:lvlJc w:val="left"/>
      <w:pPr>
        <w:tabs>
          <w:tab w:val="num" w:pos="720"/>
        </w:tabs>
        <w:ind w:left="720" w:hanging="360"/>
      </w:pPr>
      <w:rPr>
        <w:rFonts w:ascii="Wingdings" w:hAnsi="Wingdings" w:hint="default"/>
      </w:rPr>
    </w:lvl>
    <w:lvl w:ilvl="1" w:tplc="17380770" w:tentative="1">
      <w:start w:val="1"/>
      <w:numFmt w:val="bullet"/>
      <w:lvlText w:val=""/>
      <w:lvlJc w:val="left"/>
      <w:pPr>
        <w:tabs>
          <w:tab w:val="num" w:pos="1440"/>
        </w:tabs>
        <w:ind w:left="1440" w:hanging="360"/>
      </w:pPr>
      <w:rPr>
        <w:rFonts w:ascii="Wingdings 3" w:hAnsi="Wingdings 3" w:hint="default"/>
      </w:rPr>
    </w:lvl>
    <w:lvl w:ilvl="2" w:tplc="8CD67678" w:tentative="1">
      <w:start w:val="1"/>
      <w:numFmt w:val="bullet"/>
      <w:lvlText w:val=""/>
      <w:lvlJc w:val="left"/>
      <w:pPr>
        <w:tabs>
          <w:tab w:val="num" w:pos="2160"/>
        </w:tabs>
        <w:ind w:left="2160" w:hanging="360"/>
      </w:pPr>
      <w:rPr>
        <w:rFonts w:ascii="Wingdings 3" w:hAnsi="Wingdings 3" w:hint="default"/>
      </w:rPr>
    </w:lvl>
    <w:lvl w:ilvl="3" w:tplc="488A2F58" w:tentative="1">
      <w:start w:val="1"/>
      <w:numFmt w:val="bullet"/>
      <w:lvlText w:val=""/>
      <w:lvlJc w:val="left"/>
      <w:pPr>
        <w:tabs>
          <w:tab w:val="num" w:pos="2880"/>
        </w:tabs>
        <w:ind w:left="2880" w:hanging="360"/>
      </w:pPr>
      <w:rPr>
        <w:rFonts w:ascii="Wingdings 3" w:hAnsi="Wingdings 3" w:hint="default"/>
      </w:rPr>
    </w:lvl>
    <w:lvl w:ilvl="4" w:tplc="94621338" w:tentative="1">
      <w:start w:val="1"/>
      <w:numFmt w:val="bullet"/>
      <w:lvlText w:val=""/>
      <w:lvlJc w:val="left"/>
      <w:pPr>
        <w:tabs>
          <w:tab w:val="num" w:pos="3600"/>
        </w:tabs>
        <w:ind w:left="3600" w:hanging="360"/>
      </w:pPr>
      <w:rPr>
        <w:rFonts w:ascii="Wingdings 3" w:hAnsi="Wingdings 3" w:hint="default"/>
      </w:rPr>
    </w:lvl>
    <w:lvl w:ilvl="5" w:tplc="BDA05CE4" w:tentative="1">
      <w:start w:val="1"/>
      <w:numFmt w:val="bullet"/>
      <w:lvlText w:val=""/>
      <w:lvlJc w:val="left"/>
      <w:pPr>
        <w:tabs>
          <w:tab w:val="num" w:pos="4320"/>
        </w:tabs>
        <w:ind w:left="4320" w:hanging="360"/>
      </w:pPr>
      <w:rPr>
        <w:rFonts w:ascii="Wingdings 3" w:hAnsi="Wingdings 3" w:hint="default"/>
      </w:rPr>
    </w:lvl>
    <w:lvl w:ilvl="6" w:tplc="01686122" w:tentative="1">
      <w:start w:val="1"/>
      <w:numFmt w:val="bullet"/>
      <w:lvlText w:val=""/>
      <w:lvlJc w:val="left"/>
      <w:pPr>
        <w:tabs>
          <w:tab w:val="num" w:pos="5040"/>
        </w:tabs>
        <w:ind w:left="5040" w:hanging="360"/>
      </w:pPr>
      <w:rPr>
        <w:rFonts w:ascii="Wingdings 3" w:hAnsi="Wingdings 3" w:hint="default"/>
      </w:rPr>
    </w:lvl>
    <w:lvl w:ilvl="7" w:tplc="D53E3126" w:tentative="1">
      <w:start w:val="1"/>
      <w:numFmt w:val="bullet"/>
      <w:lvlText w:val=""/>
      <w:lvlJc w:val="left"/>
      <w:pPr>
        <w:tabs>
          <w:tab w:val="num" w:pos="5760"/>
        </w:tabs>
        <w:ind w:left="5760" w:hanging="360"/>
      </w:pPr>
      <w:rPr>
        <w:rFonts w:ascii="Wingdings 3" w:hAnsi="Wingdings 3" w:hint="default"/>
      </w:rPr>
    </w:lvl>
    <w:lvl w:ilvl="8" w:tplc="EBFCE13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9BC0EE2"/>
    <w:multiLevelType w:val="hybridMultilevel"/>
    <w:tmpl w:val="45263D46"/>
    <w:lvl w:ilvl="0" w:tplc="2D2C42FE">
      <w:start w:val="1"/>
      <w:numFmt w:val="bullet"/>
      <w:lvlText w:val=""/>
      <w:lvlJc w:val="left"/>
      <w:pPr>
        <w:tabs>
          <w:tab w:val="num" w:pos="720"/>
        </w:tabs>
        <w:ind w:left="720" w:hanging="360"/>
      </w:pPr>
      <w:rPr>
        <w:rFonts w:ascii="Wingdings 3" w:hAnsi="Wingdings 3" w:hint="default"/>
      </w:rPr>
    </w:lvl>
    <w:lvl w:ilvl="1" w:tplc="7132FB82">
      <w:start w:val="302"/>
      <w:numFmt w:val="bullet"/>
      <w:lvlText w:val=""/>
      <w:lvlJc w:val="left"/>
      <w:pPr>
        <w:tabs>
          <w:tab w:val="num" w:pos="1440"/>
        </w:tabs>
        <w:ind w:left="1440" w:hanging="360"/>
      </w:pPr>
      <w:rPr>
        <w:rFonts w:ascii="Wingdings 3" w:hAnsi="Wingdings 3" w:hint="default"/>
      </w:rPr>
    </w:lvl>
    <w:lvl w:ilvl="2" w:tplc="616E21F8" w:tentative="1">
      <w:start w:val="1"/>
      <w:numFmt w:val="bullet"/>
      <w:lvlText w:val=""/>
      <w:lvlJc w:val="left"/>
      <w:pPr>
        <w:tabs>
          <w:tab w:val="num" w:pos="2160"/>
        </w:tabs>
        <w:ind w:left="2160" w:hanging="360"/>
      </w:pPr>
      <w:rPr>
        <w:rFonts w:ascii="Wingdings 3" w:hAnsi="Wingdings 3" w:hint="default"/>
      </w:rPr>
    </w:lvl>
    <w:lvl w:ilvl="3" w:tplc="71EA7F2A" w:tentative="1">
      <w:start w:val="1"/>
      <w:numFmt w:val="bullet"/>
      <w:lvlText w:val=""/>
      <w:lvlJc w:val="left"/>
      <w:pPr>
        <w:tabs>
          <w:tab w:val="num" w:pos="2880"/>
        </w:tabs>
        <w:ind w:left="2880" w:hanging="360"/>
      </w:pPr>
      <w:rPr>
        <w:rFonts w:ascii="Wingdings 3" w:hAnsi="Wingdings 3" w:hint="default"/>
      </w:rPr>
    </w:lvl>
    <w:lvl w:ilvl="4" w:tplc="EBACE58C">
      <w:start w:val="302"/>
      <w:numFmt w:val="bullet"/>
      <w:lvlText w:val=""/>
      <w:lvlJc w:val="left"/>
      <w:pPr>
        <w:tabs>
          <w:tab w:val="num" w:pos="3600"/>
        </w:tabs>
        <w:ind w:left="3600" w:hanging="360"/>
      </w:pPr>
      <w:rPr>
        <w:rFonts w:ascii="Wingdings 3" w:hAnsi="Wingdings 3" w:hint="default"/>
      </w:rPr>
    </w:lvl>
    <w:lvl w:ilvl="5" w:tplc="AE9ACFA6" w:tentative="1">
      <w:start w:val="1"/>
      <w:numFmt w:val="bullet"/>
      <w:lvlText w:val=""/>
      <w:lvlJc w:val="left"/>
      <w:pPr>
        <w:tabs>
          <w:tab w:val="num" w:pos="4320"/>
        </w:tabs>
        <w:ind w:left="4320" w:hanging="360"/>
      </w:pPr>
      <w:rPr>
        <w:rFonts w:ascii="Wingdings 3" w:hAnsi="Wingdings 3" w:hint="default"/>
      </w:rPr>
    </w:lvl>
    <w:lvl w:ilvl="6" w:tplc="D42091CE" w:tentative="1">
      <w:start w:val="1"/>
      <w:numFmt w:val="bullet"/>
      <w:lvlText w:val=""/>
      <w:lvlJc w:val="left"/>
      <w:pPr>
        <w:tabs>
          <w:tab w:val="num" w:pos="5040"/>
        </w:tabs>
        <w:ind w:left="5040" w:hanging="360"/>
      </w:pPr>
      <w:rPr>
        <w:rFonts w:ascii="Wingdings 3" w:hAnsi="Wingdings 3" w:hint="default"/>
      </w:rPr>
    </w:lvl>
    <w:lvl w:ilvl="7" w:tplc="0060B4C4" w:tentative="1">
      <w:start w:val="1"/>
      <w:numFmt w:val="bullet"/>
      <w:lvlText w:val=""/>
      <w:lvlJc w:val="left"/>
      <w:pPr>
        <w:tabs>
          <w:tab w:val="num" w:pos="5760"/>
        </w:tabs>
        <w:ind w:left="5760" w:hanging="360"/>
      </w:pPr>
      <w:rPr>
        <w:rFonts w:ascii="Wingdings 3" w:hAnsi="Wingdings 3" w:hint="default"/>
      </w:rPr>
    </w:lvl>
    <w:lvl w:ilvl="8" w:tplc="2FA091E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9E679FD"/>
    <w:multiLevelType w:val="multilevel"/>
    <w:tmpl w:val="48B46F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ABF7C49"/>
    <w:multiLevelType w:val="multilevel"/>
    <w:tmpl w:val="C25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011C5"/>
    <w:multiLevelType w:val="multilevel"/>
    <w:tmpl w:val="B3043A38"/>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3" w15:restartNumberingAfterBreak="0">
    <w:nsid w:val="3DA35A47"/>
    <w:multiLevelType w:val="multilevel"/>
    <w:tmpl w:val="4A92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91A30"/>
    <w:multiLevelType w:val="multilevel"/>
    <w:tmpl w:val="914C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E7C3D"/>
    <w:multiLevelType w:val="multilevel"/>
    <w:tmpl w:val="1FA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A099D"/>
    <w:multiLevelType w:val="hybridMultilevel"/>
    <w:tmpl w:val="E954CC2C"/>
    <w:lvl w:ilvl="0" w:tplc="54CC81FA">
      <w:start w:val="1"/>
      <w:numFmt w:val="bullet"/>
      <w:lvlText w:val=""/>
      <w:lvlJc w:val="left"/>
      <w:pPr>
        <w:tabs>
          <w:tab w:val="num" w:pos="720"/>
        </w:tabs>
        <w:ind w:left="720" w:hanging="360"/>
      </w:pPr>
      <w:rPr>
        <w:rFonts w:ascii="Wingdings 3" w:hAnsi="Wingdings 3" w:hint="default"/>
      </w:rPr>
    </w:lvl>
    <w:lvl w:ilvl="1" w:tplc="D9309522">
      <w:start w:val="302"/>
      <w:numFmt w:val="bullet"/>
      <w:lvlText w:val=""/>
      <w:lvlJc w:val="left"/>
      <w:pPr>
        <w:tabs>
          <w:tab w:val="num" w:pos="1440"/>
        </w:tabs>
        <w:ind w:left="1440" w:hanging="360"/>
      </w:pPr>
      <w:rPr>
        <w:rFonts w:ascii="Wingdings 3" w:hAnsi="Wingdings 3" w:hint="default"/>
      </w:rPr>
    </w:lvl>
    <w:lvl w:ilvl="2" w:tplc="DC7C3D42" w:tentative="1">
      <w:start w:val="1"/>
      <w:numFmt w:val="bullet"/>
      <w:lvlText w:val=""/>
      <w:lvlJc w:val="left"/>
      <w:pPr>
        <w:tabs>
          <w:tab w:val="num" w:pos="2160"/>
        </w:tabs>
        <w:ind w:left="2160" w:hanging="360"/>
      </w:pPr>
      <w:rPr>
        <w:rFonts w:ascii="Wingdings 3" w:hAnsi="Wingdings 3" w:hint="default"/>
      </w:rPr>
    </w:lvl>
    <w:lvl w:ilvl="3" w:tplc="97DEC0CC" w:tentative="1">
      <w:start w:val="1"/>
      <w:numFmt w:val="bullet"/>
      <w:lvlText w:val=""/>
      <w:lvlJc w:val="left"/>
      <w:pPr>
        <w:tabs>
          <w:tab w:val="num" w:pos="2880"/>
        </w:tabs>
        <w:ind w:left="2880" w:hanging="360"/>
      </w:pPr>
      <w:rPr>
        <w:rFonts w:ascii="Wingdings 3" w:hAnsi="Wingdings 3" w:hint="default"/>
      </w:rPr>
    </w:lvl>
    <w:lvl w:ilvl="4" w:tplc="D334F1DC">
      <w:start w:val="302"/>
      <w:numFmt w:val="bullet"/>
      <w:lvlText w:val=""/>
      <w:lvlJc w:val="left"/>
      <w:pPr>
        <w:tabs>
          <w:tab w:val="num" w:pos="3600"/>
        </w:tabs>
        <w:ind w:left="3600" w:hanging="360"/>
      </w:pPr>
      <w:rPr>
        <w:rFonts w:ascii="Wingdings 3" w:hAnsi="Wingdings 3" w:hint="default"/>
      </w:rPr>
    </w:lvl>
    <w:lvl w:ilvl="5" w:tplc="4AA4CFD6" w:tentative="1">
      <w:start w:val="1"/>
      <w:numFmt w:val="bullet"/>
      <w:lvlText w:val=""/>
      <w:lvlJc w:val="left"/>
      <w:pPr>
        <w:tabs>
          <w:tab w:val="num" w:pos="4320"/>
        </w:tabs>
        <w:ind w:left="4320" w:hanging="360"/>
      </w:pPr>
      <w:rPr>
        <w:rFonts w:ascii="Wingdings 3" w:hAnsi="Wingdings 3" w:hint="default"/>
      </w:rPr>
    </w:lvl>
    <w:lvl w:ilvl="6" w:tplc="E0B4FC0C" w:tentative="1">
      <w:start w:val="1"/>
      <w:numFmt w:val="bullet"/>
      <w:lvlText w:val=""/>
      <w:lvlJc w:val="left"/>
      <w:pPr>
        <w:tabs>
          <w:tab w:val="num" w:pos="5040"/>
        </w:tabs>
        <w:ind w:left="5040" w:hanging="360"/>
      </w:pPr>
      <w:rPr>
        <w:rFonts w:ascii="Wingdings 3" w:hAnsi="Wingdings 3" w:hint="default"/>
      </w:rPr>
    </w:lvl>
    <w:lvl w:ilvl="7" w:tplc="EFCC0BE0" w:tentative="1">
      <w:start w:val="1"/>
      <w:numFmt w:val="bullet"/>
      <w:lvlText w:val=""/>
      <w:lvlJc w:val="left"/>
      <w:pPr>
        <w:tabs>
          <w:tab w:val="num" w:pos="5760"/>
        </w:tabs>
        <w:ind w:left="5760" w:hanging="360"/>
      </w:pPr>
      <w:rPr>
        <w:rFonts w:ascii="Wingdings 3" w:hAnsi="Wingdings 3" w:hint="default"/>
      </w:rPr>
    </w:lvl>
    <w:lvl w:ilvl="8" w:tplc="D2360C60"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5E34FD6"/>
    <w:multiLevelType w:val="multilevel"/>
    <w:tmpl w:val="F15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25273"/>
    <w:multiLevelType w:val="multilevel"/>
    <w:tmpl w:val="B08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4473D"/>
    <w:multiLevelType w:val="multilevel"/>
    <w:tmpl w:val="5C9E8512"/>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0" w15:restartNumberingAfterBreak="0">
    <w:nsid w:val="4D655A93"/>
    <w:multiLevelType w:val="multilevel"/>
    <w:tmpl w:val="2B8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0759C"/>
    <w:multiLevelType w:val="multilevel"/>
    <w:tmpl w:val="5E18395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50336A07"/>
    <w:multiLevelType w:val="multilevel"/>
    <w:tmpl w:val="AE3C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D1B06"/>
    <w:multiLevelType w:val="multilevel"/>
    <w:tmpl w:val="DD0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957F0"/>
    <w:multiLevelType w:val="multilevel"/>
    <w:tmpl w:val="926C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3377C"/>
    <w:multiLevelType w:val="multilevel"/>
    <w:tmpl w:val="793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B29DA"/>
    <w:multiLevelType w:val="hybridMultilevel"/>
    <w:tmpl w:val="7B2E35F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6802508F"/>
    <w:multiLevelType w:val="hybridMultilevel"/>
    <w:tmpl w:val="9710B34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99A760D"/>
    <w:multiLevelType w:val="multilevel"/>
    <w:tmpl w:val="5DA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61A64"/>
    <w:multiLevelType w:val="hybridMultilevel"/>
    <w:tmpl w:val="538C77C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BAF5C75"/>
    <w:multiLevelType w:val="hybridMultilevel"/>
    <w:tmpl w:val="71CCFF58"/>
    <w:lvl w:ilvl="0" w:tplc="67780214">
      <w:start w:val="1"/>
      <w:numFmt w:val="upperRoman"/>
      <w:lvlText w:val="%1."/>
      <w:lvlJc w:val="right"/>
      <w:pPr>
        <w:tabs>
          <w:tab w:val="num" w:pos="720"/>
        </w:tabs>
        <w:ind w:left="720" w:hanging="360"/>
      </w:pPr>
    </w:lvl>
    <w:lvl w:ilvl="1" w:tplc="0C9AC9A2" w:tentative="1">
      <w:start w:val="1"/>
      <w:numFmt w:val="upperRoman"/>
      <w:lvlText w:val="%2."/>
      <w:lvlJc w:val="right"/>
      <w:pPr>
        <w:tabs>
          <w:tab w:val="num" w:pos="1440"/>
        </w:tabs>
        <w:ind w:left="1440" w:hanging="360"/>
      </w:pPr>
    </w:lvl>
    <w:lvl w:ilvl="2" w:tplc="F60011CE" w:tentative="1">
      <w:start w:val="1"/>
      <w:numFmt w:val="upperRoman"/>
      <w:lvlText w:val="%3."/>
      <w:lvlJc w:val="right"/>
      <w:pPr>
        <w:tabs>
          <w:tab w:val="num" w:pos="2160"/>
        </w:tabs>
        <w:ind w:left="2160" w:hanging="360"/>
      </w:pPr>
    </w:lvl>
    <w:lvl w:ilvl="3" w:tplc="4A447B86" w:tentative="1">
      <w:start w:val="1"/>
      <w:numFmt w:val="upperRoman"/>
      <w:lvlText w:val="%4."/>
      <w:lvlJc w:val="right"/>
      <w:pPr>
        <w:tabs>
          <w:tab w:val="num" w:pos="2880"/>
        </w:tabs>
        <w:ind w:left="2880" w:hanging="360"/>
      </w:pPr>
    </w:lvl>
    <w:lvl w:ilvl="4" w:tplc="24CE7DF6" w:tentative="1">
      <w:start w:val="1"/>
      <w:numFmt w:val="upperRoman"/>
      <w:lvlText w:val="%5."/>
      <w:lvlJc w:val="right"/>
      <w:pPr>
        <w:tabs>
          <w:tab w:val="num" w:pos="3600"/>
        </w:tabs>
        <w:ind w:left="3600" w:hanging="360"/>
      </w:pPr>
    </w:lvl>
    <w:lvl w:ilvl="5" w:tplc="E766E300" w:tentative="1">
      <w:start w:val="1"/>
      <w:numFmt w:val="upperRoman"/>
      <w:lvlText w:val="%6."/>
      <w:lvlJc w:val="right"/>
      <w:pPr>
        <w:tabs>
          <w:tab w:val="num" w:pos="4320"/>
        </w:tabs>
        <w:ind w:left="4320" w:hanging="360"/>
      </w:pPr>
    </w:lvl>
    <w:lvl w:ilvl="6" w:tplc="2F3EE92E" w:tentative="1">
      <w:start w:val="1"/>
      <w:numFmt w:val="upperRoman"/>
      <w:lvlText w:val="%7."/>
      <w:lvlJc w:val="right"/>
      <w:pPr>
        <w:tabs>
          <w:tab w:val="num" w:pos="5040"/>
        </w:tabs>
        <w:ind w:left="5040" w:hanging="360"/>
      </w:pPr>
    </w:lvl>
    <w:lvl w:ilvl="7" w:tplc="11044278" w:tentative="1">
      <w:start w:val="1"/>
      <w:numFmt w:val="upperRoman"/>
      <w:lvlText w:val="%8."/>
      <w:lvlJc w:val="right"/>
      <w:pPr>
        <w:tabs>
          <w:tab w:val="num" w:pos="5760"/>
        </w:tabs>
        <w:ind w:left="5760" w:hanging="360"/>
      </w:pPr>
    </w:lvl>
    <w:lvl w:ilvl="8" w:tplc="857A0222" w:tentative="1">
      <w:start w:val="1"/>
      <w:numFmt w:val="upperRoman"/>
      <w:lvlText w:val="%9."/>
      <w:lvlJc w:val="right"/>
      <w:pPr>
        <w:tabs>
          <w:tab w:val="num" w:pos="6480"/>
        </w:tabs>
        <w:ind w:left="6480" w:hanging="360"/>
      </w:pPr>
    </w:lvl>
  </w:abstractNum>
  <w:abstractNum w:abstractNumId="41" w15:restartNumberingAfterBreak="0">
    <w:nsid w:val="6C4F5E0F"/>
    <w:multiLevelType w:val="multilevel"/>
    <w:tmpl w:val="8202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14C57"/>
    <w:multiLevelType w:val="multilevel"/>
    <w:tmpl w:val="D51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14D5D"/>
    <w:multiLevelType w:val="hybridMultilevel"/>
    <w:tmpl w:val="96328302"/>
    <w:lvl w:ilvl="0" w:tplc="251C03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B11FAA"/>
    <w:multiLevelType w:val="multilevel"/>
    <w:tmpl w:val="FA120E9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7836070D"/>
    <w:multiLevelType w:val="multilevel"/>
    <w:tmpl w:val="696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B3506F"/>
    <w:multiLevelType w:val="hybridMultilevel"/>
    <w:tmpl w:val="62AA8482"/>
    <w:lvl w:ilvl="0" w:tplc="040C0011">
      <w:start w:val="1"/>
      <w:numFmt w:val="decimal"/>
      <w:lvlText w:val="%1)"/>
      <w:lvlJc w:val="left"/>
      <w:pPr>
        <w:ind w:left="720" w:hanging="360"/>
      </w:pPr>
    </w:lvl>
    <w:lvl w:ilvl="1" w:tplc="040C000F">
      <w:start w:val="1"/>
      <w:numFmt w:val="decimal"/>
      <w:lvlText w:val="%2."/>
      <w:lvlJc w:val="left"/>
      <w:pPr>
        <w:ind w:left="1495"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93E0936"/>
    <w:multiLevelType w:val="multilevel"/>
    <w:tmpl w:val="1C66D7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A151B"/>
    <w:multiLevelType w:val="multilevel"/>
    <w:tmpl w:val="E6B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9790E"/>
    <w:multiLevelType w:val="hybridMultilevel"/>
    <w:tmpl w:val="AE8E1480"/>
    <w:lvl w:ilvl="0" w:tplc="BECE80EA">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0"/>
  </w:num>
  <w:num w:numId="2">
    <w:abstractNumId w:val="5"/>
  </w:num>
  <w:num w:numId="3">
    <w:abstractNumId w:val="49"/>
  </w:num>
  <w:num w:numId="4">
    <w:abstractNumId w:val="15"/>
  </w:num>
  <w:num w:numId="5">
    <w:abstractNumId w:val="47"/>
  </w:num>
  <w:num w:numId="6">
    <w:abstractNumId w:val="37"/>
  </w:num>
  <w:num w:numId="7">
    <w:abstractNumId w:val="10"/>
  </w:num>
  <w:num w:numId="8">
    <w:abstractNumId w:val="17"/>
  </w:num>
  <w:num w:numId="9">
    <w:abstractNumId w:val="7"/>
  </w:num>
  <w:num w:numId="10">
    <w:abstractNumId w:val="8"/>
  </w:num>
  <w:num w:numId="11">
    <w:abstractNumId w:val="39"/>
  </w:num>
  <w:num w:numId="12">
    <w:abstractNumId w:val="46"/>
  </w:num>
  <w:num w:numId="13">
    <w:abstractNumId w:val="12"/>
  </w:num>
  <w:num w:numId="14">
    <w:abstractNumId w:val="0"/>
  </w:num>
  <w:num w:numId="15">
    <w:abstractNumId w:val="24"/>
  </w:num>
  <w:num w:numId="16">
    <w:abstractNumId w:val="28"/>
  </w:num>
  <w:num w:numId="17">
    <w:abstractNumId w:val="48"/>
  </w:num>
  <w:num w:numId="18">
    <w:abstractNumId w:val="6"/>
  </w:num>
  <w:num w:numId="19">
    <w:abstractNumId w:val="26"/>
  </w:num>
  <w:num w:numId="20">
    <w:abstractNumId w:val="19"/>
  </w:num>
  <w:num w:numId="21">
    <w:abstractNumId w:val="43"/>
  </w:num>
  <w:num w:numId="22">
    <w:abstractNumId w:val="36"/>
  </w:num>
  <w:num w:numId="23">
    <w:abstractNumId w:val="18"/>
  </w:num>
  <w:num w:numId="24">
    <w:abstractNumId w:val="25"/>
  </w:num>
  <w:num w:numId="25">
    <w:abstractNumId w:val="21"/>
  </w:num>
  <w:num w:numId="26">
    <w:abstractNumId w:val="33"/>
  </w:num>
  <w:num w:numId="27">
    <w:abstractNumId w:val="35"/>
  </w:num>
  <w:num w:numId="28">
    <w:abstractNumId w:val="11"/>
  </w:num>
  <w:num w:numId="29">
    <w:abstractNumId w:val="44"/>
  </w:num>
  <w:num w:numId="30">
    <w:abstractNumId w:val="34"/>
  </w:num>
  <w:num w:numId="31">
    <w:abstractNumId w:val="38"/>
  </w:num>
  <w:num w:numId="32">
    <w:abstractNumId w:val="31"/>
  </w:num>
  <w:num w:numId="33">
    <w:abstractNumId w:val="3"/>
  </w:num>
  <w:num w:numId="34">
    <w:abstractNumId w:val="32"/>
  </w:num>
  <w:num w:numId="35">
    <w:abstractNumId w:val="1"/>
  </w:num>
  <w:num w:numId="36">
    <w:abstractNumId w:val="27"/>
  </w:num>
  <w:num w:numId="37">
    <w:abstractNumId w:val="23"/>
  </w:num>
  <w:num w:numId="38">
    <w:abstractNumId w:val="41"/>
  </w:num>
  <w:num w:numId="39">
    <w:abstractNumId w:val="16"/>
  </w:num>
  <w:num w:numId="40">
    <w:abstractNumId w:val="20"/>
  </w:num>
  <w:num w:numId="41">
    <w:abstractNumId w:val="4"/>
  </w:num>
  <w:num w:numId="42">
    <w:abstractNumId w:val="14"/>
  </w:num>
  <w:num w:numId="43">
    <w:abstractNumId w:val="42"/>
  </w:num>
  <w:num w:numId="44">
    <w:abstractNumId w:val="13"/>
  </w:num>
  <w:num w:numId="45">
    <w:abstractNumId w:val="30"/>
  </w:num>
  <w:num w:numId="46">
    <w:abstractNumId w:val="29"/>
  </w:num>
  <w:num w:numId="47">
    <w:abstractNumId w:val="2"/>
  </w:num>
  <w:num w:numId="48">
    <w:abstractNumId w:val="22"/>
  </w:num>
  <w:num w:numId="49">
    <w:abstractNumId w:val="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BA"/>
    <w:rsid w:val="00056163"/>
    <w:rsid w:val="000E5961"/>
    <w:rsid w:val="00160FCE"/>
    <w:rsid w:val="001B1567"/>
    <w:rsid w:val="001B4756"/>
    <w:rsid w:val="00206FE4"/>
    <w:rsid w:val="002462F1"/>
    <w:rsid w:val="00252942"/>
    <w:rsid w:val="002867C5"/>
    <w:rsid w:val="00286A63"/>
    <w:rsid w:val="002B7F66"/>
    <w:rsid w:val="002E4DED"/>
    <w:rsid w:val="003001F6"/>
    <w:rsid w:val="00333530"/>
    <w:rsid w:val="00344344"/>
    <w:rsid w:val="003A594F"/>
    <w:rsid w:val="00402C9C"/>
    <w:rsid w:val="00426AA9"/>
    <w:rsid w:val="00426E0B"/>
    <w:rsid w:val="00434CD8"/>
    <w:rsid w:val="00442D60"/>
    <w:rsid w:val="00444A2F"/>
    <w:rsid w:val="0044694D"/>
    <w:rsid w:val="00492246"/>
    <w:rsid w:val="004B095C"/>
    <w:rsid w:val="004B482C"/>
    <w:rsid w:val="004C2F66"/>
    <w:rsid w:val="004C584D"/>
    <w:rsid w:val="005118C0"/>
    <w:rsid w:val="00542F84"/>
    <w:rsid w:val="00560126"/>
    <w:rsid w:val="005C6258"/>
    <w:rsid w:val="005E1D83"/>
    <w:rsid w:val="005E42C7"/>
    <w:rsid w:val="006260B9"/>
    <w:rsid w:val="006806ED"/>
    <w:rsid w:val="0069026D"/>
    <w:rsid w:val="0069679D"/>
    <w:rsid w:val="006B2DA0"/>
    <w:rsid w:val="006E7A02"/>
    <w:rsid w:val="00761B89"/>
    <w:rsid w:val="00781698"/>
    <w:rsid w:val="00796658"/>
    <w:rsid w:val="007B41CC"/>
    <w:rsid w:val="007D0CC5"/>
    <w:rsid w:val="007F690B"/>
    <w:rsid w:val="00804A27"/>
    <w:rsid w:val="00832F73"/>
    <w:rsid w:val="00834A73"/>
    <w:rsid w:val="008A04AF"/>
    <w:rsid w:val="008A3168"/>
    <w:rsid w:val="008A7718"/>
    <w:rsid w:val="0091564C"/>
    <w:rsid w:val="009374BA"/>
    <w:rsid w:val="009557D0"/>
    <w:rsid w:val="009644BA"/>
    <w:rsid w:val="009A1389"/>
    <w:rsid w:val="009A5712"/>
    <w:rsid w:val="009E3303"/>
    <w:rsid w:val="009E3CA5"/>
    <w:rsid w:val="00A33F53"/>
    <w:rsid w:val="00A425D7"/>
    <w:rsid w:val="00A44263"/>
    <w:rsid w:val="00A45431"/>
    <w:rsid w:val="00A54FA6"/>
    <w:rsid w:val="00A830D1"/>
    <w:rsid w:val="00AD10EF"/>
    <w:rsid w:val="00B226D0"/>
    <w:rsid w:val="00B87DB6"/>
    <w:rsid w:val="00BB28EB"/>
    <w:rsid w:val="00BD17B5"/>
    <w:rsid w:val="00BD5AE5"/>
    <w:rsid w:val="00BD7B77"/>
    <w:rsid w:val="00BE2F0C"/>
    <w:rsid w:val="00BF7319"/>
    <w:rsid w:val="00C14160"/>
    <w:rsid w:val="00C70BEB"/>
    <w:rsid w:val="00C909A7"/>
    <w:rsid w:val="00CF0D3A"/>
    <w:rsid w:val="00D147A3"/>
    <w:rsid w:val="00D35293"/>
    <w:rsid w:val="00D978CB"/>
    <w:rsid w:val="00DA7FC2"/>
    <w:rsid w:val="00E0621F"/>
    <w:rsid w:val="00E278F1"/>
    <w:rsid w:val="00E666EA"/>
    <w:rsid w:val="00E75727"/>
    <w:rsid w:val="00E8730D"/>
    <w:rsid w:val="00EA1B54"/>
    <w:rsid w:val="00EA21BD"/>
    <w:rsid w:val="00EB405A"/>
    <w:rsid w:val="00EE3EB6"/>
    <w:rsid w:val="00EF6359"/>
    <w:rsid w:val="00F038A4"/>
    <w:rsid w:val="00F304E9"/>
    <w:rsid w:val="00F363EE"/>
    <w:rsid w:val="00F66847"/>
    <w:rsid w:val="00F726EB"/>
    <w:rsid w:val="00F82AA8"/>
    <w:rsid w:val="00FB0261"/>
    <w:rsid w:val="00FC5E81"/>
    <w:rsid w:val="00FD7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594E5D"/>
  <w15:chartTrackingRefBased/>
  <w15:docId w15:val="{44B34B9B-C148-43F0-B6D2-390ABBC3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64C"/>
  </w:style>
  <w:style w:type="paragraph" w:styleId="Titre2">
    <w:name w:val="heading 2"/>
    <w:basedOn w:val="Normal"/>
    <w:link w:val="Titre2Car"/>
    <w:uiPriority w:val="9"/>
    <w:qFormat/>
    <w:rsid w:val="00206F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44BA"/>
    <w:pPr>
      <w:tabs>
        <w:tab w:val="center" w:pos="4513"/>
        <w:tab w:val="right" w:pos="9026"/>
      </w:tabs>
      <w:spacing w:after="0" w:line="240" w:lineRule="auto"/>
    </w:pPr>
  </w:style>
  <w:style w:type="character" w:customStyle="1" w:styleId="En-tteCar">
    <w:name w:val="En-tête Car"/>
    <w:basedOn w:val="Policepardfaut"/>
    <w:link w:val="En-tte"/>
    <w:uiPriority w:val="99"/>
    <w:rsid w:val="009644BA"/>
  </w:style>
  <w:style w:type="paragraph" w:styleId="Pieddepage">
    <w:name w:val="footer"/>
    <w:basedOn w:val="Normal"/>
    <w:link w:val="PieddepageCar"/>
    <w:uiPriority w:val="99"/>
    <w:unhideWhenUsed/>
    <w:rsid w:val="009644B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644BA"/>
  </w:style>
  <w:style w:type="paragraph" w:styleId="Paragraphedeliste">
    <w:name w:val="List Paragraph"/>
    <w:basedOn w:val="Normal"/>
    <w:uiPriority w:val="34"/>
    <w:qFormat/>
    <w:rsid w:val="00AD10EF"/>
    <w:pPr>
      <w:ind w:left="720"/>
      <w:contextualSpacing/>
    </w:pPr>
  </w:style>
  <w:style w:type="table" w:styleId="Grilledutableau">
    <w:name w:val="Table Grid"/>
    <w:basedOn w:val="TableauNormal"/>
    <w:uiPriority w:val="39"/>
    <w:rsid w:val="00AD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13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1389"/>
    <w:rPr>
      <w:b/>
      <w:bCs/>
    </w:rPr>
  </w:style>
  <w:style w:type="character" w:styleId="Lienhypertexte">
    <w:name w:val="Hyperlink"/>
    <w:basedOn w:val="Policepardfaut"/>
    <w:uiPriority w:val="99"/>
    <w:semiHidden/>
    <w:unhideWhenUsed/>
    <w:rsid w:val="009A1389"/>
    <w:rPr>
      <w:color w:val="0000FF"/>
      <w:u w:val="single"/>
    </w:rPr>
  </w:style>
  <w:style w:type="table" w:styleId="Grilledetableauclaire">
    <w:name w:val="Grid Table Light"/>
    <w:basedOn w:val="TableauNormal"/>
    <w:uiPriority w:val="40"/>
    <w:rsid w:val="00B226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B226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226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Policepardfaut"/>
    <w:rsid w:val="00402C9C"/>
  </w:style>
  <w:style w:type="character" w:customStyle="1" w:styleId="Titre2Car">
    <w:name w:val="Titre 2 Car"/>
    <w:basedOn w:val="Policepardfaut"/>
    <w:link w:val="Titre2"/>
    <w:uiPriority w:val="9"/>
    <w:rsid w:val="00206FE4"/>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629">
      <w:bodyDiv w:val="1"/>
      <w:marLeft w:val="0"/>
      <w:marRight w:val="0"/>
      <w:marTop w:val="0"/>
      <w:marBottom w:val="0"/>
      <w:divBdr>
        <w:top w:val="none" w:sz="0" w:space="0" w:color="auto"/>
        <w:left w:val="none" w:sz="0" w:space="0" w:color="auto"/>
        <w:bottom w:val="none" w:sz="0" w:space="0" w:color="auto"/>
        <w:right w:val="none" w:sz="0" w:space="0" w:color="auto"/>
      </w:divBdr>
    </w:div>
    <w:div w:id="12264700">
      <w:bodyDiv w:val="1"/>
      <w:marLeft w:val="0"/>
      <w:marRight w:val="0"/>
      <w:marTop w:val="0"/>
      <w:marBottom w:val="0"/>
      <w:divBdr>
        <w:top w:val="none" w:sz="0" w:space="0" w:color="auto"/>
        <w:left w:val="none" w:sz="0" w:space="0" w:color="auto"/>
        <w:bottom w:val="none" w:sz="0" w:space="0" w:color="auto"/>
        <w:right w:val="none" w:sz="0" w:space="0" w:color="auto"/>
      </w:divBdr>
    </w:div>
    <w:div w:id="68578108">
      <w:bodyDiv w:val="1"/>
      <w:marLeft w:val="0"/>
      <w:marRight w:val="0"/>
      <w:marTop w:val="0"/>
      <w:marBottom w:val="0"/>
      <w:divBdr>
        <w:top w:val="none" w:sz="0" w:space="0" w:color="auto"/>
        <w:left w:val="none" w:sz="0" w:space="0" w:color="auto"/>
        <w:bottom w:val="none" w:sz="0" w:space="0" w:color="auto"/>
        <w:right w:val="none" w:sz="0" w:space="0" w:color="auto"/>
      </w:divBdr>
    </w:div>
    <w:div w:id="82991828">
      <w:bodyDiv w:val="1"/>
      <w:marLeft w:val="0"/>
      <w:marRight w:val="0"/>
      <w:marTop w:val="0"/>
      <w:marBottom w:val="0"/>
      <w:divBdr>
        <w:top w:val="none" w:sz="0" w:space="0" w:color="auto"/>
        <w:left w:val="none" w:sz="0" w:space="0" w:color="auto"/>
        <w:bottom w:val="none" w:sz="0" w:space="0" w:color="auto"/>
        <w:right w:val="none" w:sz="0" w:space="0" w:color="auto"/>
      </w:divBdr>
    </w:div>
    <w:div w:id="108162443">
      <w:bodyDiv w:val="1"/>
      <w:marLeft w:val="0"/>
      <w:marRight w:val="0"/>
      <w:marTop w:val="0"/>
      <w:marBottom w:val="0"/>
      <w:divBdr>
        <w:top w:val="none" w:sz="0" w:space="0" w:color="auto"/>
        <w:left w:val="none" w:sz="0" w:space="0" w:color="auto"/>
        <w:bottom w:val="none" w:sz="0" w:space="0" w:color="auto"/>
        <w:right w:val="none" w:sz="0" w:space="0" w:color="auto"/>
      </w:divBdr>
    </w:div>
    <w:div w:id="128786856">
      <w:bodyDiv w:val="1"/>
      <w:marLeft w:val="0"/>
      <w:marRight w:val="0"/>
      <w:marTop w:val="0"/>
      <w:marBottom w:val="0"/>
      <w:divBdr>
        <w:top w:val="none" w:sz="0" w:space="0" w:color="auto"/>
        <w:left w:val="none" w:sz="0" w:space="0" w:color="auto"/>
        <w:bottom w:val="none" w:sz="0" w:space="0" w:color="auto"/>
        <w:right w:val="none" w:sz="0" w:space="0" w:color="auto"/>
      </w:divBdr>
    </w:div>
    <w:div w:id="207421641">
      <w:bodyDiv w:val="1"/>
      <w:marLeft w:val="0"/>
      <w:marRight w:val="0"/>
      <w:marTop w:val="0"/>
      <w:marBottom w:val="0"/>
      <w:divBdr>
        <w:top w:val="none" w:sz="0" w:space="0" w:color="auto"/>
        <w:left w:val="none" w:sz="0" w:space="0" w:color="auto"/>
        <w:bottom w:val="none" w:sz="0" w:space="0" w:color="auto"/>
        <w:right w:val="none" w:sz="0" w:space="0" w:color="auto"/>
      </w:divBdr>
    </w:div>
    <w:div w:id="219708187">
      <w:bodyDiv w:val="1"/>
      <w:marLeft w:val="0"/>
      <w:marRight w:val="0"/>
      <w:marTop w:val="0"/>
      <w:marBottom w:val="0"/>
      <w:divBdr>
        <w:top w:val="none" w:sz="0" w:space="0" w:color="auto"/>
        <w:left w:val="none" w:sz="0" w:space="0" w:color="auto"/>
        <w:bottom w:val="none" w:sz="0" w:space="0" w:color="auto"/>
        <w:right w:val="none" w:sz="0" w:space="0" w:color="auto"/>
      </w:divBdr>
    </w:div>
    <w:div w:id="416365456">
      <w:bodyDiv w:val="1"/>
      <w:marLeft w:val="0"/>
      <w:marRight w:val="0"/>
      <w:marTop w:val="0"/>
      <w:marBottom w:val="0"/>
      <w:divBdr>
        <w:top w:val="none" w:sz="0" w:space="0" w:color="auto"/>
        <w:left w:val="none" w:sz="0" w:space="0" w:color="auto"/>
        <w:bottom w:val="none" w:sz="0" w:space="0" w:color="auto"/>
        <w:right w:val="none" w:sz="0" w:space="0" w:color="auto"/>
      </w:divBdr>
    </w:div>
    <w:div w:id="428939055">
      <w:bodyDiv w:val="1"/>
      <w:marLeft w:val="0"/>
      <w:marRight w:val="0"/>
      <w:marTop w:val="0"/>
      <w:marBottom w:val="0"/>
      <w:divBdr>
        <w:top w:val="none" w:sz="0" w:space="0" w:color="auto"/>
        <w:left w:val="none" w:sz="0" w:space="0" w:color="auto"/>
        <w:bottom w:val="none" w:sz="0" w:space="0" w:color="auto"/>
        <w:right w:val="none" w:sz="0" w:space="0" w:color="auto"/>
      </w:divBdr>
    </w:div>
    <w:div w:id="436366149">
      <w:bodyDiv w:val="1"/>
      <w:marLeft w:val="0"/>
      <w:marRight w:val="0"/>
      <w:marTop w:val="0"/>
      <w:marBottom w:val="0"/>
      <w:divBdr>
        <w:top w:val="none" w:sz="0" w:space="0" w:color="auto"/>
        <w:left w:val="none" w:sz="0" w:space="0" w:color="auto"/>
        <w:bottom w:val="none" w:sz="0" w:space="0" w:color="auto"/>
        <w:right w:val="none" w:sz="0" w:space="0" w:color="auto"/>
      </w:divBdr>
      <w:divsChild>
        <w:div w:id="547110727">
          <w:marLeft w:val="0"/>
          <w:marRight w:val="0"/>
          <w:marTop w:val="0"/>
          <w:marBottom w:val="0"/>
          <w:divBdr>
            <w:top w:val="none" w:sz="0" w:space="0" w:color="auto"/>
            <w:left w:val="none" w:sz="0" w:space="0" w:color="auto"/>
            <w:bottom w:val="none" w:sz="0" w:space="0" w:color="auto"/>
            <w:right w:val="none" w:sz="0" w:space="0" w:color="auto"/>
          </w:divBdr>
          <w:divsChild>
            <w:div w:id="467171107">
              <w:marLeft w:val="0"/>
              <w:marRight w:val="0"/>
              <w:marTop w:val="0"/>
              <w:marBottom w:val="0"/>
              <w:divBdr>
                <w:top w:val="none" w:sz="0" w:space="0" w:color="auto"/>
                <w:left w:val="none" w:sz="0" w:space="0" w:color="auto"/>
                <w:bottom w:val="none" w:sz="0" w:space="0" w:color="auto"/>
                <w:right w:val="none" w:sz="0" w:space="0" w:color="auto"/>
              </w:divBdr>
              <w:divsChild>
                <w:div w:id="886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40865">
      <w:bodyDiv w:val="1"/>
      <w:marLeft w:val="0"/>
      <w:marRight w:val="0"/>
      <w:marTop w:val="0"/>
      <w:marBottom w:val="0"/>
      <w:divBdr>
        <w:top w:val="none" w:sz="0" w:space="0" w:color="auto"/>
        <w:left w:val="none" w:sz="0" w:space="0" w:color="auto"/>
        <w:bottom w:val="none" w:sz="0" w:space="0" w:color="auto"/>
        <w:right w:val="none" w:sz="0" w:space="0" w:color="auto"/>
      </w:divBdr>
    </w:div>
    <w:div w:id="533663030">
      <w:bodyDiv w:val="1"/>
      <w:marLeft w:val="0"/>
      <w:marRight w:val="0"/>
      <w:marTop w:val="0"/>
      <w:marBottom w:val="0"/>
      <w:divBdr>
        <w:top w:val="none" w:sz="0" w:space="0" w:color="auto"/>
        <w:left w:val="none" w:sz="0" w:space="0" w:color="auto"/>
        <w:bottom w:val="none" w:sz="0" w:space="0" w:color="auto"/>
        <w:right w:val="none" w:sz="0" w:space="0" w:color="auto"/>
      </w:divBdr>
    </w:div>
    <w:div w:id="644435617">
      <w:bodyDiv w:val="1"/>
      <w:marLeft w:val="0"/>
      <w:marRight w:val="0"/>
      <w:marTop w:val="0"/>
      <w:marBottom w:val="0"/>
      <w:divBdr>
        <w:top w:val="none" w:sz="0" w:space="0" w:color="auto"/>
        <w:left w:val="none" w:sz="0" w:space="0" w:color="auto"/>
        <w:bottom w:val="none" w:sz="0" w:space="0" w:color="auto"/>
        <w:right w:val="none" w:sz="0" w:space="0" w:color="auto"/>
      </w:divBdr>
      <w:divsChild>
        <w:div w:id="262690720">
          <w:marLeft w:val="547"/>
          <w:marRight w:val="0"/>
          <w:marTop w:val="200"/>
          <w:marBottom w:val="0"/>
          <w:divBdr>
            <w:top w:val="none" w:sz="0" w:space="0" w:color="auto"/>
            <w:left w:val="none" w:sz="0" w:space="0" w:color="auto"/>
            <w:bottom w:val="none" w:sz="0" w:space="0" w:color="auto"/>
            <w:right w:val="none" w:sz="0" w:space="0" w:color="auto"/>
          </w:divBdr>
        </w:div>
        <w:div w:id="715396311">
          <w:marLeft w:val="547"/>
          <w:marRight w:val="0"/>
          <w:marTop w:val="200"/>
          <w:marBottom w:val="0"/>
          <w:divBdr>
            <w:top w:val="none" w:sz="0" w:space="0" w:color="auto"/>
            <w:left w:val="none" w:sz="0" w:space="0" w:color="auto"/>
            <w:bottom w:val="none" w:sz="0" w:space="0" w:color="auto"/>
            <w:right w:val="none" w:sz="0" w:space="0" w:color="auto"/>
          </w:divBdr>
        </w:div>
        <w:div w:id="231282420">
          <w:marLeft w:val="547"/>
          <w:marRight w:val="0"/>
          <w:marTop w:val="200"/>
          <w:marBottom w:val="0"/>
          <w:divBdr>
            <w:top w:val="none" w:sz="0" w:space="0" w:color="auto"/>
            <w:left w:val="none" w:sz="0" w:space="0" w:color="auto"/>
            <w:bottom w:val="none" w:sz="0" w:space="0" w:color="auto"/>
            <w:right w:val="none" w:sz="0" w:space="0" w:color="auto"/>
          </w:divBdr>
        </w:div>
        <w:div w:id="1510364908">
          <w:marLeft w:val="547"/>
          <w:marRight w:val="0"/>
          <w:marTop w:val="200"/>
          <w:marBottom w:val="0"/>
          <w:divBdr>
            <w:top w:val="none" w:sz="0" w:space="0" w:color="auto"/>
            <w:left w:val="none" w:sz="0" w:space="0" w:color="auto"/>
            <w:bottom w:val="none" w:sz="0" w:space="0" w:color="auto"/>
            <w:right w:val="none" w:sz="0" w:space="0" w:color="auto"/>
          </w:divBdr>
        </w:div>
        <w:div w:id="1433432649">
          <w:marLeft w:val="547"/>
          <w:marRight w:val="0"/>
          <w:marTop w:val="200"/>
          <w:marBottom w:val="0"/>
          <w:divBdr>
            <w:top w:val="none" w:sz="0" w:space="0" w:color="auto"/>
            <w:left w:val="none" w:sz="0" w:space="0" w:color="auto"/>
            <w:bottom w:val="none" w:sz="0" w:space="0" w:color="auto"/>
            <w:right w:val="none" w:sz="0" w:space="0" w:color="auto"/>
          </w:divBdr>
        </w:div>
        <w:div w:id="1957783761">
          <w:marLeft w:val="547"/>
          <w:marRight w:val="0"/>
          <w:marTop w:val="200"/>
          <w:marBottom w:val="0"/>
          <w:divBdr>
            <w:top w:val="none" w:sz="0" w:space="0" w:color="auto"/>
            <w:left w:val="none" w:sz="0" w:space="0" w:color="auto"/>
            <w:bottom w:val="none" w:sz="0" w:space="0" w:color="auto"/>
            <w:right w:val="none" w:sz="0" w:space="0" w:color="auto"/>
          </w:divBdr>
        </w:div>
        <w:div w:id="634798542">
          <w:marLeft w:val="547"/>
          <w:marRight w:val="0"/>
          <w:marTop w:val="200"/>
          <w:marBottom w:val="0"/>
          <w:divBdr>
            <w:top w:val="none" w:sz="0" w:space="0" w:color="auto"/>
            <w:left w:val="none" w:sz="0" w:space="0" w:color="auto"/>
            <w:bottom w:val="none" w:sz="0" w:space="0" w:color="auto"/>
            <w:right w:val="none" w:sz="0" w:space="0" w:color="auto"/>
          </w:divBdr>
        </w:div>
        <w:div w:id="1073241716">
          <w:marLeft w:val="547"/>
          <w:marRight w:val="0"/>
          <w:marTop w:val="200"/>
          <w:marBottom w:val="0"/>
          <w:divBdr>
            <w:top w:val="none" w:sz="0" w:space="0" w:color="auto"/>
            <w:left w:val="none" w:sz="0" w:space="0" w:color="auto"/>
            <w:bottom w:val="none" w:sz="0" w:space="0" w:color="auto"/>
            <w:right w:val="none" w:sz="0" w:space="0" w:color="auto"/>
          </w:divBdr>
        </w:div>
      </w:divsChild>
    </w:div>
    <w:div w:id="677195353">
      <w:bodyDiv w:val="1"/>
      <w:marLeft w:val="0"/>
      <w:marRight w:val="0"/>
      <w:marTop w:val="0"/>
      <w:marBottom w:val="0"/>
      <w:divBdr>
        <w:top w:val="none" w:sz="0" w:space="0" w:color="auto"/>
        <w:left w:val="none" w:sz="0" w:space="0" w:color="auto"/>
        <w:bottom w:val="none" w:sz="0" w:space="0" w:color="auto"/>
        <w:right w:val="none" w:sz="0" w:space="0" w:color="auto"/>
      </w:divBdr>
    </w:div>
    <w:div w:id="691614075">
      <w:bodyDiv w:val="1"/>
      <w:marLeft w:val="0"/>
      <w:marRight w:val="0"/>
      <w:marTop w:val="0"/>
      <w:marBottom w:val="0"/>
      <w:divBdr>
        <w:top w:val="none" w:sz="0" w:space="0" w:color="auto"/>
        <w:left w:val="none" w:sz="0" w:space="0" w:color="auto"/>
        <w:bottom w:val="none" w:sz="0" w:space="0" w:color="auto"/>
        <w:right w:val="none" w:sz="0" w:space="0" w:color="auto"/>
      </w:divBdr>
    </w:div>
    <w:div w:id="718672257">
      <w:bodyDiv w:val="1"/>
      <w:marLeft w:val="0"/>
      <w:marRight w:val="0"/>
      <w:marTop w:val="0"/>
      <w:marBottom w:val="0"/>
      <w:divBdr>
        <w:top w:val="none" w:sz="0" w:space="0" w:color="auto"/>
        <w:left w:val="none" w:sz="0" w:space="0" w:color="auto"/>
        <w:bottom w:val="none" w:sz="0" w:space="0" w:color="auto"/>
        <w:right w:val="none" w:sz="0" w:space="0" w:color="auto"/>
      </w:divBdr>
    </w:div>
    <w:div w:id="742096409">
      <w:bodyDiv w:val="1"/>
      <w:marLeft w:val="0"/>
      <w:marRight w:val="0"/>
      <w:marTop w:val="0"/>
      <w:marBottom w:val="0"/>
      <w:divBdr>
        <w:top w:val="none" w:sz="0" w:space="0" w:color="auto"/>
        <w:left w:val="none" w:sz="0" w:space="0" w:color="auto"/>
        <w:bottom w:val="none" w:sz="0" w:space="0" w:color="auto"/>
        <w:right w:val="none" w:sz="0" w:space="0" w:color="auto"/>
      </w:divBdr>
    </w:div>
    <w:div w:id="757210140">
      <w:bodyDiv w:val="1"/>
      <w:marLeft w:val="0"/>
      <w:marRight w:val="0"/>
      <w:marTop w:val="0"/>
      <w:marBottom w:val="0"/>
      <w:divBdr>
        <w:top w:val="none" w:sz="0" w:space="0" w:color="auto"/>
        <w:left w:val="none" w:sz="0" w:space="0" w:color="auto"/>
        <w:bottom w:val="none" w:sz="0" w:space="0" w:color="auto"/>
        <w:right w:val="none" w:sz="0" w:space="0" w:color="auto"/>
      </w:divBdr>
    </w:div>
    <w:div w:id="774402865">
      <w:bodyDiv w:val="1"/>
      <w:marLeft w:val="0"/>
      <w:marRight w:val="0"/>
      <w:marTop w:val="0"/>
      <w:marBottom w:val="0"/>
      <w:divBdr>
        <w:top w:val="none" w:sz="0" w:space="0" w:color="auto"/>
        <w:left w:val="none" w:sz="0" w:space="0" w:color="auto"/>
        <w:bottom w:val="none" w:sz="0" w:space="0" w:color="auto"/>
        <w:right w:val="none" w:sz="0" w:space="0" w:color="auto"/>
      </w:divBdr>
      <w:divsChild>
        <w:div w:id="154541036">
          <w:marLeft w:val="0"/>
          <w:marRight w:val="0"/>
          <w:marTop w:val="0"/>
          <w:marBottom w:val="0"/>
          <w:divBdr>
            <w:top w:val="none" w:sz="0" w:space="0" w:color="auto"/>
            <w:left w:val="none" w:sz="0" w:space="0" w:color="auto"/>
            <w:bottom w:val="none" w:sz="0" w:space="0" w:color="auto"/>
            <w:right w:val="none" w:sz="0" w:space="0" w:color="auto"/>
          </w:divBdr>
          <w:divsChild>
            <w:div w:id="2132553842">
              <w:marLeft w:val="0"/>
              <w:marRight w:val="0"/>
              <w:marTop w:val="0"/>
              <w:marBottom w:val="0"/>
              <w:divBdr>
                <w:top w:val="none" w:sz="0" w:space="0" w:color="auto"/>
                <w:left w:val="none" w:sz="0" w:space="0" w:color="auto"/>
                <w:bottom w:val="none" w:sz="0" w:space="0" w:color="auto"/>
                <w:right w:val="none" w:sz="0" w:space="0" w:color="auto"/>
              </w:divBdr>
              <w:divsChild>
                <w:div w:id="10252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7334">
      <w:bodyDiv w:val="1"/>
      <w:marLeft w:val="0"/>
      <w:marRight w:val="0"/>
      <w:marTop w:val="0"/>
      <w:marBottom w:val="0"/>
      <w:divBdr>
        <w:top w:val="none" w:sz="0" w:space="0" w:color="auto"/>
        <w:left w:val="none" w:sz="0" w:space="0" w:color="auto"/>
        <w:bottom w:val="none" w:sz="0" w:space="0" w:color="auto"/>
        <w:right w:val="none" w:sz="0" w:space="0" w:color="auto"/>
      </w:divBdr>
    </w:div>
    <w:div w:id="878006256">
      <w:bodyDiv w:val="1"/>
      <w:marLeft w:val="0"/>
      <w:marRight w:val="0"/>
      <w:marTop w:val="0"/>
      <w:marBottom w:val="0"/>
      <w:divBdr>
        <w:top w:val="none" w:sz="0" w:space="0" w:color="auto"/>
        <w:left w:val="none" w:sz="0" w:space="0" w:color="auto"/>
        <w:bottom w:val="none" w:sz="0" w:space="0" w:color="auto"/>
        <w:right w:val="none" w:sz="0" w:space="0" w:color="auto"/>
      </w:divBdr>
    </w:div>
    <w:div w:id="882323998">
      <w:bodyDiv w:val="1"/>
      <w:marLeft w:val="0"/>
      <w:marRight w:val="0"/>
      <w:marTop w:val="0"/>
      <w:marBottom w:val="0"/>
      <w:divBdr>
        <w:top w:val="none" w:sz="0" w:space="0" w:color="auto"/>
        <w:left w:val="none" w:sz="0" w:space="0" w:color="auto"/>
        <w:bottom w:val="none" w:sz="0" w:space="0" w:color="auto"/>
        <w:right w:val="none" w:sz="0" w:space="0" w:color="auto"/>
      </w:divBdr>
    </w:div>
    <w:div w:id="888415225">
      <w:bodyDiv w:val="1"/>
      <w:marLeft w:val="0"/>
      <w:marRight w:val="0"/>
      <w:marTop w:val="0"/>
      <w:marBottom w:val="0"/>
      <w:divBdr>
        <w:top w:val="none" w:sz="0" w:space="0" w:color="auto"/>
        <w:left w:val="none" w:sz="0" w:space="0" w:color="auto"/>
        <w:bottom w:val="none" w:sz="0" w:space="0" w:color="auto"/>
        <w:right w:val="none" w:sz="0" w:space="0" w:color="auto"/>
      </w:divBdr>
    </w:div>
    <w:div w:id="954750356">
      <w:bodyDiv w:val="1"/>
      <w:marLeft w:val="0"/>
      <w:marRight w:val="0"/>
      <w:marTop w:val="0"/>
      <w:marBottom w:val="0"/>
      <w:divBdr>
        <w:top w:val="none" w:sz="0" w:space="0" w:color="auto"/>
        <w:left w:val="none" w:sz="0" w:space="0" w:color="auto"/>
        <w:bottom w:val="none" w:sz="0" w:space="0" w:color="auto"/>
        <w:right w:val="none" w:sz="0" w:space="0" w:color="auto"/>
      </w:divBdr>
    </w:div>
    <w:div w:id="978656786">
      <w:bodyDiv w:val="1"/>
      <w:marLeft w:val="0"/>
      <w:marRight w:val="0"/>
      <w:marTop w:val="0"/>
      <w:marBottom w:val="0"/>
      <w:divBdr>
        <w:top w:val="none" w:sz="0" w:space="0" w:color="auto"/>
        <w:left w:val="none" w:sz="0" w:space="0" w:color="auto"/>
        <w:bottom w:val="none" w:sz="0" w:space="0" w:color="auto"/>
        <w:right w:val="none" w:sz="0" w:space="0" w:color="auto"/>
      </w:divBdr>
      <w:divsChild>
        <w:div w:id="1462963035">
          <w:marLeft w:val="0"/>
          <w:marRight w:val="0"/>
          <w:marTop w:val="0"/>
          <w:marBottom w:val="0"/>
          <w:divBdr>
            <w:top w:val="none" w:sz="0" w:space="0" w:color="auto"/>
            <w:left w:val="none" w:sz="0" w:space="0" w:color="auto"/>
            <w:bottom w:val="none" w:sz="0" w:space="0" w:color="auto"/>
            <w:right w:val="none" w:sz="0" w:space="0" w:color="auto"/>
          </w:divBdr>
          <w:divsChild>
            <w:div w:id="226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6049">
      <w:bodyDiv w:val="1"/>
      <w:marLeft w:val="0"/>
      <w:marRight w:val="0"/>
      <w:marTop w:val="0"/>
      <w:marBottom w:val="0"/>
      <w:divBdr>
        <w:top w:val="none" w:sz="0" w:space="0" w:color="auto"/>
        <w:left w:val="none" w:sz="0" w:space="0" w:color="auto"/>
        <w:bottom w:val="none" w:sz="0" w:space="0" w:color="auto"/>
        <w:right w:val="none" w:sz="0" w:space="0" w:color="auto"/>
      </w:divBdr>
      <w:divsChild>
        <w:div w:id="1002467654">
          <w:marLeft w:val="0"/>
          <w:marRight w:val="0"/>
          <w:marTop w:val="0"/>
          <w:marBottom w:val="0"/>
          <w:divBdr>
            <w:top w:val="none" w:sz="0" w:space="0" w:color="auto"/>
            <w:left w:val="none" w:sz="0" w:space="0" w:color="auto"/>
            <w:bottom w:val="none" w:sz="0" w:space="0" w:color="auto"/>
            <w:right w:val="none" w:sz="0" w:space="0" w:color="auto"/>
          </w:divBdr>
          <w:divsChild>
            <w:div w:id="1269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244">
      <w:bodyDiv w:val="1"/>
      <w:marLeft w:val="0"/>
      <w:marRight w:val="0"/>
      <w:marTop w:val="0"/>
      <w:marBottom w:val="0"/>
      <w:divBdr>
        <w:top w:val="none" w:sz="0" w:space="0" w:color="auto"/>
        <w:left w:val="none" w:sz="0" w:space="0" w:color="auto"/>
        <w:bottom w:val="none" w:sz="0" w:space="0" w:color="auto"/>
        <w:right w:val="none" w:sz="0" w:space="0" w:color="auto"/>
      </w:divBdr>
    </w:div>
    <w:div w:id="1049842938">
      <w:bodyDiv w:val="1"/>
      <w:marLeft w:val="0"/>
      <w:marRight w:val="0"/>
      <w:marTop w:val="0"/>
      <w:marBottom w:val="0"/>
      <w:divBdr>
        <w:top w:val="none" w:sz="0" w:space="0" w:color="auto"/>
        <w:left w:val="none" w:sz="0" w:space="0" w:color="auto"/>
        <w:bottom w:val="none" w:sz="0" w:space="0" w:color="auto"/>
        <w:right w:val="none" w:sz="0" w:space="0" w:color="auto"/>
      </w:divBdr>
    </w:div>
    <w:div w:id="1099716352">
      <w:bodyDiv w:val="1"/>
      <w:marLeft w:val="0"/>
      <w:marRight w:val="0"/>
      <w:marTop w:val="0"/>
      <w:marBottom w:val="0"/>
      <w:divBdr>
        <w:top w:val="none" w:sz="0" w:space="0" w:color="auto"/>
        <w:left w:val="none" w:sz="0" w:space="0" w:color="auto"/>
        <w:bottom w:val="none" w:sz="0" w:space="0" w:color="auto"/>
        <w:right w:val="none" w:sz="0" w:space="0" w:color="auto"/>
      </w:divBdr>
      <w:divsChild>
        <w:div w:id="58288359">
          <w:marLeft w:val="0"/>
          <w:marRight w:val="0"/>
          <w:marTop w:val="0"/>
          <w:marBottom w:val="0"/>
          <w:divBdr>
            <w:top w:val="none" w:sz="0" w:space="0" w:color="auto"/>
            <w:left w:val="none" w:sz="0" w:space="0" w:color="auto"/>
            <w:bottom w:val="none" w:sz="0" w:space="0" w:color="auto"/>
            <w:right w:val="none" w:sz="0" w:space="0" w:color="auto"/>
          </w:divBdr>
        </w:div>
        <w:div w:id="536814286">
          <w:marLeft w:val="0"/>
          <w:marRight w:val="0"/>
          <w:marTop w:val="0"/>
          <w:marBottom w:val="0"/>
          <w:divBdr>
            <w:top w:val="none" w:sz="0" w:space="0" w:color="auto"/>
            <w:left w:val="none" w:sz="0" w:space="0" w:color="auto"/>
            <w:bottom w:val="none" w:sz="0" w:space="0" w:color="auto"/>
            <w:right w:val="none" w:sz="0" w:space="0" w:color="auto"/>
          </w:divBdr>
        </w:div>
      </w:divsChild>
    </w:div>
    <w:div w:id="1102800612">
      <w:bodyDiv w:val="1"/>
      <w:marLeft w:val="0"/>
      <w:marRight w:val="0"/>
      <w:marTop w:val="0"/>
      <w:marBottom w:val="0"/>
      <w:divBdr>
        <w:top w:val="none" w:sz="0" w:space="0" w:color="auto"/>
        <w:left w:val="none" w:sz="0" w:space="0" w:color="auto"/>
        <w:bottom w:val="none" w:sz="0" w:space="0" w:color="auto"/>
        <w:right w:val="none" w:sz="0" w:space="0" w:color="auto"/>
      </w:divBdr>
    </w:div>
    <w:div w:id="1124693117">
      <w:bodyDiv w:val="1"/>
      <w:marLeft w:val="0"/>
      <w:marRight w:val="0"/>
      <w:marTop w:val="0"/>
      <w:marBottom w:val="0"/>
      <w:divBdr>
        <w:top w:val="none" w:sz="0" w:space="0" w:color="auto"/>
        <w:left w:val="none" w:sz="0" w:space="0" w:color="auto"/>
        <w:bottom w:val="none" w:sz="0" w:space="0" w:color="auto"/>
        <w:right w:val="none" w:sz="0" w:space="0" w:color="auto"/>
      </w:divBdr>
    </w:div>
    <w:div w:id="1166169184">
      <w:bodyDiv w:val="1"/>
      <w:marLeft w:val="0"/>
      <w:marRight w:val="0"/>
      <w:marTop w:val="0"/>
      <w:marBottom w:val="0"/>
      <w:divBdr>
        <w:top w:val="none" w:sz="0" w:space="0" w:color="auto"/>
        <w:left w:val="none" w:sz="0" w:space="0" w:color="auto"/>
        <w:bottom w:val="none" w:sz="0" w:space="0" w:color="auto"/>
        <w:right w:val="none" w:sz="0" w:space="0" w:color="auto"/>
      </w:divBdr>
    </w:div>
    <w:div w:id="1190218047">
      <w:bodyDiv w:val="1"/>
      <w:marLeft w:val="0"/>
      <w:marRight w:val="0"/>
      <w:marTop w:val="0"/>
      <w:marBottom w:val="0"/>
      <w:divBdr>
        <w:top w:val="none" w:sz="0" w:space="0" w:color="auto"/>
        <w:left w:val="none" w:sz="0" w:space="0" w:color="auto"/>
        <w:bottom w:val="none" w:sz="0" w:space="0" w:color="auto"/>
        <w:right w:val="none" w:sz="0" w:space="0" w:color="auto"/>
      </w:divBdr>
    </w:div>
    <w:div w:id="1347363262">
      <w:bodyDiv w:val="1"/>
      <w:marLeft w:val="0"/>
      <w:marRight w:val="0"/>
      <w:marTop w:val="0"/>
      <w:marBottom w:val="0"/>
      <w:divBdr>
        <w:top w:val="none" w:sz="0" w:space="0" w:color="auto"/>
        <w:left w:val="none" w:sz="0" w:space="0" w:color="auto"/>
        <w:bottom w:val="none" w:sz="0" w:space="0" w:color="auto"/>
        <w:right w:val="none" w:sz="0" w:space="0" w:color="auto"/>
      </w:divBdr>
    </w:div>
    <w:div w:id="1406104670">
      <w:bodyDiv w:val="1"/>
      <w:marLeft w:val="0"/>
      <w:marRight w:val="0"/>
      <w:marTop w:val="0"/>
      <w:marBottom w:val="0"/>
      <w:divBdr>
        <w:top w:val="none" w:sz="0" w:space="0" w:color="auto"/>
        <w:left w:val="none" w:sz="0" w:space="0" w:color="auto"/>
        <w:bottom w:val="none" w:sz="0" w:space="0" w:color="auto"/>
        <w:right w:val="none" w:sz="0" w:space="0" w:color="auto"/>
      </w:divBdr>
    </w:div>
    <w:div w:id="1409032811">
      <w:bodyDiv w:val="1"/>
      <w:marLeft w:val="0"/>
      <w:marRight w:val="0"/>
      <w:marTop w:val="0"/>
      <w:marBottom w:val="0"/>
      <w:divBdr>
        <w:top w:val="none" w:sz="0" w:space="0" w:color="auto"/>
        <w:left w:val="none" w:sz="0" w:space="0" w:color="auto"/>
        <w:bottom w:val="none" w:sz="0" w:space="0" w:color="auto"/>
        <w:right w:val="none" w:sz="0" w:space="0" w:color="auto"/>
      </w:divBdr>
    </w:div>
    <w:div w:id="1423523160">
      <w:bodyDiv w:val="1"/>
      <w:marLeft w:val="0"/>
      <w:marRight w:val="0"/>
      <w:marTop w:val="0"/>
      <w:marBottom w:val="0"/>
      <w:divBdr>
        <w:top w:val="none" w:sz="0" w:space="0" w:color="auto"/>
        <w:left w:val="none" w:sz="0" w:space="0" w:color="auto"/>
        <w:bottom w:val="none" w:sz="0" w:space="0" w:color="auto"/>
        <w:right w:val="none" w:sz="0" w:space="0" w:color="auto"/>
      </w:divBdr>
    </w:div>
    <w:div w:id="1528830600">
      <w:bodyDiv w:val="1"/>
      <w:marLeft w:val="0"/>
      <w:marRight w:val="0"/>
      <w:marTop w:val="0"/>
      <w:marBottom w:val="0"/>
      <w:divBdr>
        <w:top w:val="none" w:sz="0" w:space="0" w:color="auto"/>
        <w:left w:val="none" w:sz="0" w:space="0" w:color="auto"/>
        <w:bottom w:val="none" w:sz="0" w:space="0" w:color="auto"/>
        <w:right w:val="none" w:sz="0" w:space="0" w:color="auto"/>
      </w:divBdr>
      <w:divsChild>
        <w:div w:id="1838961996">
          <w:marLeft w:val="547"/>
          <w:marRight w:val="0"/>
          <w:marTop w:val="200"/>
          <w:marBottom w:val="0"/>
          <w:divBdr>
            <w:top w:val="none" w:sz="0" w:space="0" w:color="auto"/>
            <w:left w:val="none" w:sz="0" w:space="0" w:color="auto"/>
            <w:bottom w:val="none" w:sz="0" w:space="0" w:color="auto"/>
            <w:right w:val="none" w:sz="0" w:space="0" w:color="auto"/>
          </w:divBdr>
        </w:div>
        <w:div w:id="1907765081">
          <w:marLeft w:val="547"/>
          <w:marRight w:val="0"/>
          <w:marTop w:val="200"/>
          <w:marBottom w:val="0"/>
          <w:divBdr>
            <w:top w:val="none" w:sz="0" w:space="0" w:color="auto"/>
            <w:left w:val="none" w:sz="0" w:space="0" w:color="auto"/>
            <w:bottom w:val="none" w:sz="0" w:space="0" w:color="auto"/>
            <w:right w:val="none" w:sz="0" w:space="0" w:color="auto"/>
          </w:divBdr>
        </w:div>
        <w:div w:id="573124447">
          <w:marLeft w:val="1166"/>
          <w:marRight w:val="0"/>
          <w:marTop w:val="200"/>
          <w:marBottom w:val="0"/>
          <w:divBdr>
            <w:top w:val="none" w:sz="0" w:space="0" w:color="auto"/>
            <w:left w:val="none" w:sz="0" w:space="0" w:color="auto"/>
            <w:bottom w:val="none" w:sz="0" w:space="0" w:color="auto"/>
            <w:right w:val="none" w:sz="0" w:space="0" w:color="auto"/>
          </w:divBdr>
        </w:div>
        <w:div w:id="272324029">
          <w:marLeft w:val="1166"/>
          <w:marRight w:val="0"/>
          <w:marTop w:val="200"/>
          <w:marBottom w:val="0"/>
          <w:divBdr>
            <w:top w:val="none" w:sz="0" w:space="0" w:color="auto"/>
            <w:left w:val="none" w:sz="0" w:space="0" w:color="auto"/>
            <w:bottom w:val="none" w:sz="0" w:space="0" w:color="auto"/>
            <w:right w:val="none" w:sz="0" w:space="0" w:color="auto"/>
          </w:divBdr>
        </w:div>
        <w:div w:id="295186829">
          <w:marLeft w:val="547"/>
          <w:marRight w:val="0"/>
          <w:marTop w:val="200"/>
          <w:marBottom w:val="0"/>
          <w:divBdr>
            <w:top w:val="none" w:sz="0" w:space="0" w:color="auto"/>
            <w:left w:val="none" w:sz="0" w:space="0" w:color="auto"/>
            <w:bottom w:val="none" w:sz="0" w:space="0" w:color="auto"/>
            <w:right w:val="none" w:sz="0" w:space="0" w:color="auto"/>
          </w:divBdr>
        </w:div>
        <w:div w:id="1041855701">
          <w:marLeft w:val="1166"/>
          <w:marRight w:val="0"/>
          <w:marTop w:val="200"/>
          <w:marBottom w:val="0"/>
          <w:divBdr>
            <w:top w:val="none" w:sz="0" w:space="0" w:color="auto"/>
            <w:left w:val="none" w:sz="0" w:space="0" w:color="auto"/>
            <w:bottom w:val="none" w:sz="0" w:space="0" w:color="auto"/>
            <w:right w:val="none" w:sz="0" w:space="0" w:color="auto"/>
          </w:divBdr>
        </w:div>
        <w:div w:id="1790198204">
          <w:marLeft w:val="1166"/>
          <w:marRight w:val="0"/>
          <w:marTop w:val="200"/>
          <w:marBottom w:val="0"/>
          <w:divBdr>
            <w:top w:val="none" w:sz="0" w:space="0" w:color="auto"/>
            <w:left w:val="none" w:sz="0" w:space="0" w:color="auto"/>
            <w:bottom w:val="none" w:sz="0" w:space="0" w:color="auto"/>
            <w:right w:val="none" w:sz="0" w:space="0" w:color="auto"/>
          </w:divBdr>
        </w:div>
        <w:div w:id="1924223282">
          <w:marLeft w:val="547"/>
          <w:marRight w:val="0"/>
          <w:marTop w:val="200"/>
          <w:marBottom w:val="0"/>
          <w:divBdr>
            <w:top w:val="none" w:sz="0" w:space="0" w:color="auto"/>
            <w:left w:val="none" w:sz="0" w:space="0" w:color="auto"/>
            <w:bottom w:val="none" w:sz="0" w:space="0" w:color="auto"/>
            <w:right w:val="none" w:sz="0" w:space="0" w:color="auto"/>
          </w:divBdr>
        </w:div>
        <w:div w:id="19744490">
          <w:marLeft w:val="547"/>
          <w:marRight w:val="0"/>
          <w:marTop w:val="200"/>
          <w:marBottom w:val="0"/>
          <w:divBdr>
            <w:top w:val="none" w:sz="0" w:space="0" w:color="auto"/>
            <w:left w:val="none" w:sz="0" w:space="0" w:color="auto"/>
            <w:bottom w:val="none" w:sz="0" w:space="0" w:color="auto"/>
            <w:right w:val="none" w:sz="0" w:space="0" w:color="auto"/>
          </w:divBdr>
        </w:div>
        <w:div w:id="2100561471">
          <w:marLeft w:val="547"/>
          <w:marRight w:val="0"/>
          <w:marTop w:val="200"/>
          <w:marBottom w:val="0"/>
          <w:divBdr>
            <w:top w:val="none" w:sz="0" w:space="0" w:color="auto"/>
            <w:left w:val="none" w:sz="0" w:space="0" w:color="auto"/>
            <w:bottom w:val="none" w:sz="0" w:space="0" w:color="auto"/>
            <w:right w:val="none" w:sz="0" w:space="0" w:color="auto"/>
          </w:divBdr>
        </w:div>
        <w:div w:id="626082903">
          <w:marLeft w:val="3240"/>
          <w:marRight w:val="0"/>
          <w:marTop w:val="200"/>
          <w:marBottom w:val="0"/>
          <w:divBdr>
            <w:top w:val="none" w:sz="0" w:space="0" w:color="auto"/>
            <w:left w:val="none" w:sz="0" w:space="0" w:color="auto"/>
            <w:bottom w:val="none" w:sz="0" w:space="0" w:color="auto"/>
            <w:right w:val="none" w:sz="0" w:space="0" w:color="auto"/>
          </w:divBdr>
        </w:div>
      </w:divsChild>
    </w:div>
    <w:div w:id="1544519648">
      <w:bodyDiv w:val="1"/>
      <w:marLeft w:val="0"/>
      <w:marRight w:val="0"/>
      <w:marTop w:val="0"/>
      <w:marBottom w:val="0"/>
      <w:divBdr>
        <w:top w:val="none" w:sz="0" w:space="0" w:color="auto"/>
        <w:left w:val="none" w:sz="0" w:space="0" w:color="auto"/>
        <w:bottom w:val="none" w:sz="0" w:space="0" w:color="auto"/>
        <w:right w:val="none" w:sz="0" w:space="0" w:color="auto"/>
      </w:divBdr>
    </w:div>
    <w:div w:id="1562903454">
      <w:bodyDiv w:val="1"/>
      <w:marLeft w:val="0"/>
      <w:marRight w:val="0"/>
      <w:marTop w:val="0"/>
      <w:marBottom w:val="0"/>
      <w:divBdr>
        <w:top w:val="none" w:sz="0" w:space="0" w:color="auto"/>
        <w:left w:val="none" w:sz="0" w:space="0" w:color="auto"/>
        <w:bottom w:val="none" w:sz="0" w:space="0" w:color="auto"/>
        <w:right w:val="none" w:sz="0" w:space="0" w:color="auto"/>
      </w:divBdr>
    </w:div>
    <w:div w:id="1622376307">
      <w:bodyDiv w:val="1"/>
      <w:marLeft w:val="0"/>
      <w:marRight w:val="0"/>
      <w:marTop w:val="0"/>
      <w:marBottom w:val="0"/>
      <w:divBdr>
        <w:top w:val="none" w:sz="0" w:space="0" w:color="auto"/>
        <w:left w:val="none" w:sz="0" w:space="0" w:color="auto"/>
        <w:bottom w:val="none" w:sz="0" w:space="0" w:color="auto"/>
        <w:right w:val="none" w:sz="0" w:space="0" w:color="auto"/>
      </w:divBdr>
      <w:divsChild>
        <w:div w:id="1102606997">
          <w:marLeft w:val="0"/>
          <w:marRight w:val="0"/>
          <w:marTop w:val="0"/>
          <w:marBottom w:val="0"/>
          <w:divBdr>
            <w:top w:val="none" w:sz="0" w:space="0" w:color="auto"/>
            <w:left w:val="none" w:sz="0" w:space="0" w:color="auto"/>
            <w:bottom w:val="none" w:sz="0" w:space="0" w:color="auto"/>
            <w:right w:val="none" w:sz="0" w:space="0" w:color="auto"/>
          </w:divBdr>
          <w:divsChild>
            <w:div w:id="162404162">
              <w:marLeft w:val="0"/>
              <w:marRight w:val="0"/>
              <w:marTop w:val="0"/>
              <w:marBottom w:val="0"/>
              <w:divBdr>
                <w:top w:val="none" w:sz="0" w:space="0" w:color="auto"/>
                <w:left w:val="none" w:sz="0" w:space="0" w:color="auto"/>
                <w:bottom w:val="none" w:sz="0" w:space="0" w:color="auto"/>
                <w:right w:val="none" w:sz="0" w:space="0" w:color="auto"/>
              </w:divBdr>
              <w:divsChild>
                <w:div w:id="12657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9515">
      <w:bodyDiv w:val="1"/>
      <w:marLeft w:val="0"/>
      <w:marRight w:val="0"/>
      <w:marTop w:val="0"/>
      <w:marBottom w:val="0"/>
      <w:divBdr>
        <w:top w:val="none" w:sz="0" w:space="0" w:color="auto"/>
        <w:left w:val="none" w:sz="0" w:space="0" w:color="auto"/>
        <w:bottom w:val="none" w:sz="0" w:space="0" w:color="auto"/>
        <w:right w:val="none" w:sz="0" w:space="0" w:color="auto"/>
      </w:divBdr>
    </w:div>
    <w:div w:id="1674648010">
      <w:bodyDiv w:val="1"/>
      <w:marLeft w:val="0"/>
      <w:marRight w:val="0"/>
      <w:marTop w:val="0"/>
      <w:marBottom w:val="0"/>
      <w:divBdr>
        <w:top w:val="none" w:sz="0" w:space="0" w:color="auto"/>
        <w:left w:val="none" w:sz="0" w:space="0" w:color="auto"/>
        <w:bottom w:val="none" w:sz="0" w:space="0" w:color="auto"/>
        <w:right w:val="none" w:sz="0" w:space="0" w:color="auto"/>
      </w:divBdr>
    </w:div>
    <w:div w:id="1722947157">
      <w:bodyDiv w:val="1"/>
      <w:marLeft w:val="0"/>
      <w:marRight w:val="0"/>
      <w:marTop w:val="0"/>
      <w:marBottom w:val="0"/>
      <w:divBdr>
        <w:top w:val="none" w:sz="0" w:space="0" w:color="auto"/>
        <w:left w:val="none" w:sz="0" w:space="0" w:color="auto"/>
        <w:bottom w:val="none" w:sz="0" w:space="0" w:color="auto"/>
        <w:right w:val="none" w:sz="0" w:space="0" w:color="auto"/>
      </w:divBdr>
    </w:div>
    <w:div w:id="1775706755">
      <w:bodyDiv w:val="1"/>
      <w:marLeft w:val="0"/>
      <w:marRight w:val="0"/>
      <w:marTop w:val="0"/>
      <w:marBottom w:val="0"/>
      <w:divBdr>
        <w:top w:val="none" w:sz="0" w:space="0" w:color="auto"/>
        <w:left w:val="none" w:sz="0" w:space="0" w:color="auto"/>
        <w:bottom w:val="none" w:sz="0" w:space="0" w:color="auto"/>
        <w:right w:val="none" w:sz="0" w:space="0" w:color="auto"/>
      </w:divBdr>
    </w:div>
    <w:div w:id="1816026023">
      <w:bodyDiv w:val="1"/>
      <w:marLeft w:val="0"/>
      <w:marRight w:val="0"/>
      <w:marTop w:val="0"/>
      <w:marBottom w:val="0"/>
      <w:divBdr>
        <w:top w:val="none" w:sz="0" w:space="0" w:color="auto"/>
        <w:left w:val="none" w:sz="0" w:space="0" w:color="auto"/>
        <w:bottom w:val="none" w:sz="0" w:space="0" w:color="auto"/>
        <w:right w:val="none" w:sz="0" w:space="0" w:color="auto"/>
      </w:divBdr>
    </w:div>
    <w:div w:id="1819884708">
      <w:bodyDiv w:val="1"/>
      <w:marLeft w:val="0"/>
      <w:marRight w:val="0"/>
      <w:marTop w:val="0"/>
      <w:marBottom w:val="0"/>
      <w:divBdr>
        <w:top w:val="none" w:sz="0" w:space="0" w:color="auto"/>
        <w:left w:val="none" w:sz="0" w:space="0" w:color="auto"/>
        <w:bottom w:val="none" w:sz="0" w:space="0" w:color="auto"/>
        <w:right w:val="none" w:sz="0" w:space="0" w:color="auto"/>
      </w:divBdr>
      <w:divsChild>
        <w:div w:id="173540068">
          <w:marLeft w:val="0"/>
          <w:marRight w:val="0"/>
          <w:marTop w:val="0"/>
          <w:marBottom w:val="0"/>
          <w:divBdr>
            <w:top w:val="none" w:sz="0" w:space="0" w:color="auto"/>
            <w:left w:val="none" w:sz="0" w:space="0" w:color="auto"/>
            <w:bottom w:val="none" w:sz="0" w:space="0" w:color="auto"/>
            <w:right w:val="none" w:sz="0" w:space="0" w:color="auto"/>
          </w:divBdr>
          <w:divsChild>
            <w:div w:id="1773091167">
              <w:marLeft w:val="0"/>
              <w:marRight w:val="0"/>
              <w:marTop w:val="0"/>
              <w:marBottom w:val="0"/>
              <w:divBdr>
                <w:top w:val="none" w:sz="0" w:space="0" w:color="auto"/>
                <w:left w:val="none" w:sz="0" w:space="0" w:color="auto"/>
                <w:bottom w:val="none" w:sz="0" w:space="0" w:color="auto"/>
                <w:right w:val="none" w:sz="0" w:space="0" w:color="auto"/>
              </w:divBdr>
              <w:divsChild>
                <w:div w:id="1876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6323">
      <w:bodyDiv w:val="1"/>
      <w:marLeft w:val="0"/>
      <w:marRight w:val="0"/>
      <w:marTop w:val="0"/>
      <w:marBottom w:val="0"/>
      <w:divBdr>
        <w:top w:val="none" w:sz="0" w:space="0" w:color="auto"/>
        <w:left w:val="none" w:sz="0" w:space="0" w:color="auto"/>
        <w:bottom w:val="none" w:sz="0" w:space="0" w:color="auto"/>
        <w:right w:val="none" w:sz="0" w:space="0" w:color="auto"/>
      </w:divBdr>
    </w:div>
    <w:div w:id="1877501564">
      <w:bodyDiv w:val="1"/>
      <w:marLeft w:val="0"/>
      <w:marRight w:val="0"/>
      <w:marTop w:val="0"/>
      <w:marBottom w:val="0"/>
      <w:divBdr>
        <w:top w:val="none" w:sz="0" w:space="0" w:color="auto"/>
        <w:left w:val="none" w:sz="0" w:space="0" w:color="auto"/>
        <w:bottom w:val="none" w:sz="0" w:space="0" w:color="auto"/>
        <w:right w:val="none" w:sz="0" w:space="0" w:color="auto"/>
      </w:divBdr>
    </w:div>
    <w:div w:id="1897084044">
      <w:bodyDiv w:val="1"/>
      <w:marLeft w:val="0"/>
      <w:marRight w:val="0"/>
      <w:marTop w:val="0"/>
      <w:marBottom w:val="0"/>
      <w:divBdr>
        <w:top w:val="none" w:sz="0" w:space="0" w:color="auto"/>
        <w:left w:val="none" w:sz="0" w:space="0" w:color="auto"/>
        <w:bottom w:val="none" w:sz="0" w:space="0" w:color="auto"/>
        <w:right w:val="none" w:sz="0" w:space="0" w:color="auto"/>
      </w:divBdr>
    </w:div>
    <w:div w:id="19482662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551">
          <w:marLeft w:val="0"/>
          <w:marRight w:val="0"/>
          <w:marTop w:val="0"/>
          <w:marBottom w:val="0"/>
          <w:divBdr>
            <w:top w:val="none" w:sz="0" w:space="0" w:color="auto"/>
            <w:left w:val="none" w:sz="0" w:space="0" w:color="auto"/>
            <w:bottom w:val="none" w:sz="0" w:space="0" w:color="auto"/>
            <w:right w:val="none" w:sz="0" w:space="0" w:color="auto"/>
          </w:divBdr>
          <w:divsChild>
            <w:div w:id="544488014">
              <w:marLeft w:val="0"/>
              <w:marRight w:val="0"/>
              <w:marTop w:val="0"/>
              <w:marBottom w:val="0"/>
              <w:divBdr>
                <w:top w:val="none" w:sz="0" w:space="0" w:color="auto"/>
                <w:left w:val="none" w:sz="0" w:space="0" w:color="auto"/>
                <w:bottom w:val="none" w:sz="0" w:space="0" w:color="auto"/>
                <w:right w:val="none" w:sz="0" w:space="0" w:color="auto"/>
              </w:divBdr>
              <w:divsChild>
                <w:div w:id="1756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7853">
      <w:bodyDiv w:val="1"/>
      <w:marLeft w:val="0"/>
      <w:marRight w:val="0"/>
      <w:marTop w:val="0"/>
      <w:marBottom w:val="0"/>
      <w:divBdr>
        <w:top w:val="none" w:sz="0" w:space="0" w:color="auto"/>
        <w:left w:val="none" w:sz="0" w:space="0" w:color="auto"/>
        <w:bottom w:val="none" w:sz="0" w:space="0" w:color="auto"/>
        <w:right w:val="none" w:sz="0" w:space="0" w:color="auto"/>
      </w:divBdr>
    </w:div>
    <w:div w:id="2068800632">
      <w:bodyDiv w:val="1"/>
      <w:marLeft w:val="0"/>
      <w:marRight w:val="0"/>
      <w:marTop w:val="0"/>
      <w:marBottom w:val="0"/>
      <w:divBdr>
        <w:top w:val="none" w:sz="0" w:space="0" w:color="auto"/>
        <w:left w:val="none" w:sz="0" w:space="0" w:color="auto"/>
        <w:bottom w:val="none" w:sz="0" w:space="0" w:color="auto"/>
        <w:right w:val="none" w:sz="0" w:space="0" w:color="auto"/>
      </w:divBdr>
      <w:divsChild>
        <w:div w:id="1688166912">
          <w:marLeft w:val="547"/>
          <w:marRight w:val="0"/>
          <w:marTop w:val="200"/>
          <w:marBottom w:val="0"/>
          <w:divBdr>
            <w:top w:val="none" w:sz="0" w:space="0" w:color="auto"/>
            <w:left w:val="none" w:sz="0" w:space="0" w:color="auto"/>
            <w:bottom w:val="none" w:sz="0" w:space="0" w:color="auto"/>
            <w:right w:val="none" w:sz="0" w:space="0" w:color="auto"/>
          </w:divBdr>
        </w:div>
        <w:div w:id="558589132">
          <w:marLeft w:val="547"/>
          <w:marRight w:val="0"/>
          <w:marTop w:val="200"/>
          <w:marBottom w:val="0"/>
          <w:divBdr>
            <w:top w:val="none" w:sz="0" w:space="0" w:color="auto"/>
            <w:left w:val="none" w:sz="0" w:space="0" w:color="auto"/>
            <w:bottom w:val="none" w:sz="0" w:space="0" w:color="auto"/>
            <w:right w:val="none" w:sz="0" w:space="0" w:color="auto"/>
          </w:divBdr>
        </w:div>
        <w:div w:id="1439105290">
          <w:marLeft w:val="1166"/>
          <w:marRight w:val="0"/>
          <w:marTop w:val="200"/>
          <w:marBottom w:val="0"/>
          <w:divBdr>
            <w:top w:val="none" w:sz="0" w:space="0" w:color="auto"/>
            <w:left w:val="none" w:sz="0" w:space="0" w:color="auto"/>
            <w:bottom w:val="none" w:sz="0" w:space="0" w:color="auto"/>
            <w:right w:val="none" w:sz="0" w:space="0" w:color="auto"/>
          </w:divBdr>
        </w:div>
        <w:div w:id="112556491">
          <w:marLeft w:val="1166"/>
          <w:marRight w:val="0"/>
          <w:marTop w:val="200"/>
          <w:marBottom w:val="0"/>
          <w:divBdr>
            <w:top w:val="none" w:sz="0" w:space="0" w:color="auto"/>
            <w:left w:val="none" w:sz="0" w:space="0" w:color="auto"/>
            <w:bottom w:val="none" w:sz="0" w:space="0" w:color="auto"/>
            <w:right w:val="none" w:sz="0" w:space="0" w:color="auto"/>
          </w:divBdr>
        </w:div>
        <w:div w:id="1061322206">
          <w:marLeft w:val="547"/>
          <w:marRight w:val="0"/>
          <w:marTop w:val="200"/>
          <w:marBottom w:val="0"/>
          <w:divBdr>
            <w:top w:val="none" w:sz="0" w:space="0" w:color="auto"/>
            <w:left w:val="none" w:sz="0" w:space="0" w:color="auto"/>
            <w:bottom w:val="none" w:sz="0" w:space="0" w:color="auto"/>
            <w:right w:val="none" w:sz="0" w:space="0" w:color="auto"/>
          </w:divBdr>
        </w:div>
        <w:div w:id="1247182760">
          <w:marLeft w:val="1166"/>
          <w:marRight w:val="0"/>
          <w:marTop w:val="200"/>
          <w:marBottom w:val="0"/>
          <w:divBdr>
            <w:top w:val="none" w:sz="0" w:space="0" w:color="auto"/>
            <w:left w:val="none" w:sz="0" w:space="0" w:color="auto"/>
            <w:bottom w:val="none" w:sz="0" w:space="0" w:color="auto"/>
            <w:right w:val="none" w:sz="0" w:space="0" w:color="auto"/>
          </w:divBdr>
        </w:div>
        <w:div w:id="1538008112">
          <w:marLeft w:val="1166"/>
          <w:marRight w:val="0"/>
          <w:marTop w:val="200"/>
          <w:marBottom w:val="0"/>
          <w:divBdr>
            <w:top w:val="none" w:sz="0" w:space="0" w:color="auto"/>
            <w:left w:val="none" w:sz="0" w:space="0" w:color="auto"/>
            <w:bottom w:val="none" w:sz="0" w:space="0" w:color="auto"/>
            <w:right w:val="none" w:sz="0" w:space="0" w:color="auto"/>
          </w:divBdr>
        </w:div>
        <w:div w:id="246773917">
          <w:marLeft w:val="547"/>
          <w:marRight w:val="0"/>
          <w:marTop w:val="200"/>
          <w:marBottom w:val="0"/>
          <w:divBdr>
            <w:top w:val="none" w:sz="0" w:space="0" w:color="auto"/>
            <w:left w:val="none" w:sz="0" w:space="0" w:color="auto"/>
            <w:bottom w:val="none" w:sz="0" w:space="0" w:color="auto"/>
            <w:right w:val="none" w:sz="0" w:space="0" w:color="auto"/>
          </w:divBdr>
        </w:div>
        <w:div w:id="1746604716">
          <w:marLeft w:val="547"/>
          <w:marRight w:val="0"/>
          <w:marTop w:val="200"/>
          <w:marBottom w:val="0"/>
          <w:divBdr>
            <w:top w:val="none" w:sz="0" w:space="0" w:color="auto"/>
            <w:left w:val="none" w:sz="0" w:space="0" w:color="auto"/>
            <w:bottom w:val="none" w:sz="0" w:space="0" w:color="auto"/>
            <w:right w:val="none" w:sz="0" w:space="0" w:color="auto"/>
          </w:divBdr>
        </w:div>
        <w:div w:id="1106383222">
          <w:marLeft w:val="547"/>
          <w:marRight w:val="0"/>
          <w:marTop w:val="200"/>
          <w:marBottom w:val="0"/>
          <w:divBdr>
            <w:top w:val="none" w:sz="0" w:space="0" w:color="auto"/>
            <w:left w:val="none" w:sz="0" w:space="0" w:color="auto"/>
            <w:bottom w:val="none" w:sz="0" w:space="0" w:color="auto"/>
            <w:right w:val="none" w:sz="0" w:space="0" w:color="auto"/>
          </w:divBdr>
        </w:div>
        <w:div w:id="1573663804">
          <w:marLeft w:val="3240"/>
          <w:marRight w:val="0"/>
          <w:marTop w:val="200"/>
          <w:marBottom w:val="0"/>
          <w:divBdr>
            <w:top w:val="none" w:sz="0" w:space="0" w:color="auto"/>
            <w:left w:val="none" w:sz="0" w:space="0" w:color="auto"/>
            <w:bottom w:val="none" w:sz="0" w:space="0" w:color="auto"/>
            <w:right w:val="none" w:sz="0" w:space="0" w:color="auto"/>
          </w:divBdr>
        </w:div>
      </w:divsChild>
    </w:div>
    <w:div w:id="2070224759">
      <w:bodyDiv w:val="1"/>
      <w:marLeft w:val="0"/>
      <w:marRight w:val="0"/>
      <w:marTop w:val="0"/>
      <w:marBottom w:val="0"/>
      <w:divBdr>
        <w:top w:val="none" w:sz="0" w:space="0" w:color="auto"/>
        <w:left w:val="none" w:sz="0" w:space="0" w:color="auto"/>
        <w:bottom w:val="none" w:sz="0" w:space="0" w:color="auto"/>
        <w:right w:val="none" w:sz="0" w:space="0" w:color="auto"/>
      </w:divBdr>
    </w:div>
    <w:div w:id="2099672249">
      <w:bodyDiv w:val="1"/>
      <w:marLeft w:val="0"/>
      <w:marRight w:val="0"/>
      <w:marTop w:val="0"/>
      <w:marBottom w:val="0"/>
      <w:divBdr>
        <w:top w:val="none" w:sz="0" w:space="0" w:color="auto"/>
        <w:left w:val="none" w:sz="0" w:space="0" w:color="auto"/>
        <w:bottom w:val="none" w:sz="0" w:space="0" w:color="auto"/>
        <w:right w:val="none" w:sz="0" w:space="0" w:color="auto"/>
      </w:divBdr>
    </w:div>
    <w:div w:id="2131049573">
      <w:bodyDiv w:val="1"/>
      <w:marLeft w:val="0"/>
      <w:marRight w:val="0"/>
      <w:marTop w:val="0"/>
      <w:marBottom w:val="0"/>
      <w:divBdr>
        <w:top w:val="none" w:sz="0" w:space="0" w:color="auto"/>
        <w:left w:val="none" w:sz="0" w:space="0" w:color="auto"/>
        <w:bottom w:val="none" w:sz="0" w:space="0" w:color="auto"/>
        <w:right w:val="none" w:sz="0" w:space="0" w:color="auto"/>
      </w:divBdr>
    </w:div>
    <w:div w:id="2140225759">
      <w:bodyDiv w:val="1"/>
      <w:marLeft w:val="0"/>
      <w:marRight w:val="0"/>
      <w:marTop w:val="0"/>
      <w:marBottom w:val="0"/>
      <w:divBdr>
        <w:top w:val="none" w:sz="0" w:space="0" w:color="auto"/>
        <w:left w:val="none" w:sz="0" w:space="0" w:color="auto"/>
        <w:bottom w:val="none" w:sz="0" w:space="0" w:color="auto"/>
        <w:right w:val="none" w:sz="0" w:space="0" w:color="auto"/>
      </w:divBdr>
    </w:div>
    <w:div w:id="21470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use.gouv.fr/contenu/telechargement/3948/22918/file/R%c3%a8glement+CE+852-2004.pdf"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maxicours.com/se/cours/les-facteurs-externes-de-risque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xicours.com/se/cours/les-facteurs-externes-de-risqu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3.xml"/><Relationship Id="rId10" Type="http://schemas.openxmlformats.org/officeDocument/2006/relationships/hyperlink" Target="https://www.maxicours.com/se/cours/la-prevention-et-la-gestion-des-risques-intern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maxicours.com/se/cours/la-prevention-et-la-gestion-des-risques-interne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supérieur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30DD3-DF9F-4E06-A7EC-45159C17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19</Pages>
  <Words>3776</Words>
  <Characters>20773</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150</cp:revision>
  <dcterms:created xsi:type="dcterms:W3CDTF">2023-10-01T17:33:00Z</dcterms:created>
  <dcterms:modified xsi:type="dcterms:W3CDTF">2023-10-15T14:15:00Z</dcterms:modified>
</cp:coreProperties>
</file>