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AD5" w:rsidRDefault="00967D4F">
      <w:pPr>
        <w:pStyle w:val="TextBody"/>
        <w:spacing w:after="283" w:line="240" w:lineRule="atLeast"/>
        <w:jc w:val="center"/>
        <w:rPr>
          <w:b/>
        </w:rPr>
      </w:pPr>
      <w:bookmarkStart w:id="0" w:name="paragraph3"/>
      <w:bookmarkEnd w:id="0"/>
      <w:r>
        <w:rPr>
          <w:b/>
        </w:rPr>
        <w:t xml:space="preserve">ДОГОВОР КУПЛИ-ПРОДАЖИ </w:t>
      </w:r>
    </w:p>
    <w:p w:rsidR="00123AD5" w:rsidRDefault="00967D4F">
      <w:pPr>
        <w:pStyle w:val="TextBody"/>
        <w:spacing w:after="15" w:line="240" w:lineRule="atLeast"/>
        <w:ind w:firstLine="0"/>
        <w:jc w:val="left"/>
      </w:pPr>
      <w:bookmarkStart w:id="1" w:name="paragraph4"/>
      <w:bookmarkEnd w:id="1"/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6"/>
        <w:gridCol w:w="5189"/>
      </w:tblGrid>
      <w:tr w:rsidR="00123AD5">
        <w:tc>
          <w:tcPr>
            <w:tcW w:w="5016" w:type="dxa"/>
            <w:shd w:val="clear" w:color="auto" w:fill="auto"/>
            <w:vAlign w:val="center"/>
          </w:tcPr>
          <w:p w:rsidR="00123AD5" w:rsidRDefault="00967D4F" w:rsidP="004F362D">
            <w:pPr>
              <w:pStyle w:val="TableContents"/>
              <w:ind w:firstLine="0"/>
              <w:jc w:val="left"/>
            </w:pPr>
            <w:r w:rsidRPr="004F362D">
              <w:rPr>
                <w:sz w:val="22"/>
              </w:rPr>
              <w:t>г. </w:t>
            </w:r>
            <w:r w:rsidR="004F362D" w:rsidRPr="004F362D">
              <w:rPr>
                <w:sz w:val="22"/>
              </w:rPr>
              <w:t>Н</w:t>
            </w:r>
            <w:r w:rsidRPr="004F362D">
              <w:rPr>
                <w:sz w:val="22"/>
              </w:rPr>
              <w:t>ижняя  Салд</w:t>
            </w:r>
            <w:r w:rsidRPr="004F362D">
              <w:rPr>
                <w:sz w:val="22"/>
              </w:rPr>
              <w:t>а</w:t>
            </w:r>
            <w:r w:rsidRPr="001D172F">
              <w:rPr>
                <w:sz w:val="22"/>
              </w:rPr>
              <w:t> </w:t>
            </w:r>
          </w:p>
        </w:tc>
        <w:tc>
          <w:tcPr>
            <w:tcW w:w="5189" w:type="dxa"/>
            <w:shd w:val="clear" w:color="auto" w:fill="auto"/>
            <w:vAlign w:val="center"/>
          </w:tcPr>
          <w:p w:rsidR="00123AD5" w:rsidRDefault="00967D4F" w:rsidP="004F362D">
            <w:pPr>
              <w:pStyle w:val="TableContents"/>
              <w:jc w:val="right"/>
            </w:pPr>
            <w:r>
              <w:t> </w:t>
            </w:r>
            <w:r w:rsidR="004F362D">
              <w:rPr>
                <w:sz w:val="22"/>
              </w:rPr>
              <w:t>9</w:t>
            </w:r>
            <w:r>
              <w:rPr>
                <w:sz w:val="22"/>
              </w:rPr>
              <w:t> октября 2021 г.</w:t>
            </w:r>
          </w:p>
        </w:tc>
      </w:tr>
    </w:tbl>
    <w:p w:rsidR="004F362D" w:rsidRDefault="00967D4F" w:rsidP="004F362D">
      <w:pPr>
        <w:pStyle w:val="TextBody"/>
        <w:spacing w:after="283"/>
      </w:pPr>
      <w:r>
        <w:t> </w:t>
      </w:r>
      <w:bookmarkStart w:id="2" w:name="paragraph5"/>
      <w:bookmarkEnd w:id="2"/>
    </w:p>
    <w:p w:rsidR="00123AD5" w:rsidRDefault="00967D4F" w:rsidP="004F362D">
      <w:pPr>
        <w:pStyle w:val="TextBody"/>
      </w:pPr>
      <w:r>
        <w:t> </w:t>
      </w:r>
      <w:bookmarkStart w:id="3" w:name="paragraph6"/>
      <w:bookmarkEnd w:id="3"/>
      <w:proofErr w:type="gramStart"/>
      <w:r>
        <w:rPr>
          <w:sz w:val="22"/>
        </w:rPr>
        <w:t>Мы, </w:t>
      </w:r>
      <w:r>
        <w:rPr>
          <w:rStyle w:val="StrongEmphasis"/>
          <w:sz w:val="22"/>
        </w:rPr>
        <w:t xml:space="preserve"> гр.</w:t>
      </w:r>
      <w:proofErr w:type="gramEnd"/>
      <w:r>
        <w:rPr>
          <w:rStyle w:val="StrongEmphasis"/>
          <w:sz w:val="22"/>
        </w:rPr>
        <w:t xml:space="preserve"> Зуева Фелицата </w:t>
      </w:r>
      <w:proofErr w:type="spellStart"/>
      <w:r>
        <w:rPr>
          <w:rStyle w:val="StrongEmphasis"/>
          <w:sz w:val="22"/>
        </w:rPr>
        <w:t>Виталисовна</w:t>
      </w:r>
      <w:proofErr w:type="spellEnd"/>
      <w:r>
        <w:rPr>
          <w:sz w:val="22"/>
        </w:rPr>
        <w:t>, пол женский, 05.04.1956 года рождения, паспорт 6500 715828, выдан ОВД гор. Нижней Салды Свердловской области 15.08.2001 г., код подразделения</w:t>
      </w:r>
      <w:r>
        <w:rPr>
          <w:sz w:val="22"/>
        </w:rPr>
        <w:t xml:space="preserve"> 662-062, зарегистрированный(</w:t>
      </w:r>
      <w:proofErr w:type="spellStart"/>
      <w:r>
        <w:rPr>
          <w:sz w:val="22"/>
        </w:rPr>
        <w:t>ая</w:t>
      </w:r>
      <w:proofErr w:type="spellEnd"/>
      <w:r>
        <w:rPr>
          <w:sz w:val="22"/>
        </w:rPr>
        <w:t>) по адресу: Свердловская область, г. Нижняя Салда,</w:t>
      </w:r>
      <w:r w:rsidR="009A5997">
        <w:rPr>
          <w:sz w:val="22"/>
        </w:rPr>
        <w:t xml:space="preserve"> ул. Ломоносова, д. 56, кв. </w:t>
      </w:r>
      <w:proofErr w:type="gramStart"/>
      <w:r w:rsidR="009A5997">
        <w:rPr>
          <w:sz w:val="22"/>
        </w:rPr>
        <w:t xml:space="preserve">26, </w:t>
      </w:r>
      <w:bookmarkStart w:id="4" w:name="_GoBack"/>
      <w:bookmarkEnd w:id="4"/>
      <w:r>
        <w:rPr>
          <w:sz w:val="22"/>
        </w:rPr>
        <w:t> именуемая</w:t>
      </w:r>
      <w:proofErr w:type="gramEnd"/>
      <w:r>
        <w:rPr>
          <w:sz w:val="22"/>
        </w:rPr>
        <w:t xml:space="preserve"> в дальнейшем "</w:t>
      </w:r>
      <w:r>
        <w:rPr>
          <w:b/>
          <w:sz w:val="22"/>
        </w:rPr>
        <w:t>Продавец</w:t>
      </w:r>
      <w:r>
        <w:rPr>
          <w:sz w:val="22"/>
        </w:rPr>
        <w:t>", с одной стороны, и    </w:t>
      </w:r>
    </w:p>
    <w:p w:rsidR="00123AD5" w:rsidRDefault="00967D4F" w:rsidP="004F362D">
      <w:pPr>
        <w:pStyle w:val="TextBody"/>
        <w:spacing w:line="240" w:lineRule="atLeast"/>
      </w:pPr>
      <w:bookmarkStart w:id="5" w:name="paragraph10"/>
      <w:bookmarkEnd w:id="5"/>
      <w:r>
        <w:rPr>
          <w:rStyle w:val="StrongEmphasis"/>
          <w:sz w:val="22"/>
        </w:rPr>
        <w:t xml:space="preserve">гр. </w:t>
      </w:r>
      <w:proofErr w:type="spellStart"/>
      <w:r>
        <w:rPr>
          <w:rStyle w:val="StrongEmphasis"/>
          <w:sz w:val="22"/>
        </w:rPr>
        <w:t>Мингалёва</w:t>
      </w:r>
      <w:proofErr w:type="spellEnd"/>
      <w:r>
        <w:rPr>
          <w:rStyle w:val="StrongEmphasis"/>
          <w:sz w:val="22"/>
        </w:rPr>
        <w:t xml:space="preserve"> Елена Юрьевна</w:t>
      </w:r>
      <w:r>
        <w:rPr>
          <w:sz w:val="22"/>
        </w:rPr>
        <w:t>, 07.03.1967 года рождения, паспорт 6518 687088, выдан Г</w:t>
      </w:r>
      <w:r>
        <w:rPr>
          <w:sz w:val="22"/>
        </w:rPr>
        <w:t>У МВД России по Свердловской области 12.07.2018 г., код подразделения 660-057, зарегистрированный(</w:t>
      </w:r>
      <w:proofErr w:type="spellStart"/>
      <w:r>
        <w:rPr>
          <w:sz w:val="22"/>
        </w:rPr>
        <w:t>ая</w:t>
      </w:r>
      <w:proofErr w:type="spellEnd"/>
      <w:r>
        <w:rPr>
          <w:sz w:val="22"/>
        </w:rPr>
        <w:t xml:space="preserve">) по адресу: Свердловская область, </w:t>
      </w:r>
      <w:proofErr w:type="spellStart"/>
      <w:r>
        <w:rPr>
          <w:sz w:val="22"/>
        </w:rPr>
        <w:t>Сысертский</w:t>
      </w:r>
      <w:proofErr w:type="spellEnd"/>
      <w:r>
        <w:rPr>
          <w:sz w:val="22"/>
        </w:rPr>
        <w:t xml:space="preserve"> р-н, с. Щелкун, ул. Строителей, д. 8, кв. 4, </w:t>
      </w:r>
      <w:r>
        <w:rPr>
          <w:rStyle w:val="StrongEmphasis"/>
          <w:sz w:val="22"/>
        </w:rPr>
        <w:t>действующий(</w:t>
      </w:r>
      <w:proofErr w:type="spellStart"/>
      <w:r>
        <w:rPr>
          <w:rStyle w:val="StrongEmphasis"/>
          <w:sz w:val="22"/>
        </w:rPr>
        <w:t>ая</w:t>
      </w:r>
      <w:proofErr w:type="spellEnd"/>
      <w:r>
        <w:rPr>
          <w:rStyle w:val="StrongEmphasis"/>
          <w:sz w:val="22"/>
        </w:rPr>
        <w:t>) через представителя</w:t>
      </w:r>
      <w:r>
        <w:rPr>
          <w:sz w:val="22"/>
        </w:rPr>
        <w:t xml:space="preserve"> - </w:t>
      </w:r>
      <w:r>
        <w:rPr>
          <w:rStyle w:val="StrongEmphasis"/>
          <w:sz w:val="22"/>
        </w:rPr>
        <w:t>гр. Кирсанов Никита Алексан</w:t>
      </w:r>
      <w:r>
        <w:rPr>
          <w:rStyle w:val="StrongEmphasis"/>
          <w:sz w:val="22"/>
        </w:rPr>
        <w:t>дрович</w:t>
      </w:r>
      <w:r>
        <w:rPr>
          <w:sz w:val="22"/>
        </w:rPr>
        <w:t>, пол мужской, 29.03.1995 года рождения, паспорт 6514 969847, выдан Отделом УФМС России по Свердловской обл. в г. Сысерть 20.05.2015 г., код подразделения 660-102, зарегистрированный(</w:t>
      </w:r>
      <w:proofErr w:type="spellStart"/>
      <w:r>
        <w:rPr>
          <w:sz w:val="22"/>
        </w:rPr>
        <w:t>ая</w:t>
      </w:r>
      <w:proofErr w:type="spellEnd"/>
      <w:r>
        <w:rPr>
          <w:sz w:val="22"/>
        </w:rPr>
        <w:t xml:space="preserve">) по адресу: Свердловская область, </w:t>
      </w:r>
      <w:proofErr w:type="spellStart"/>
      <w:r>
        <w:rPr>
          <w:sz w:val="22"/>
        </w:rPr>
        <w:t>Сысертский</w:t>
      </w:r>
      <w:proofErr w:type="spellEnd"/>
      <w:r>
        <w:rPr>
          <w:sz w:val="22"/>
        </w:rPr>
        <w:t xml:space="preserve"> р-н, с. Щелкун, ул.</w:t>
      </w:r>
      <w:r>
        <w:rPr>
          <w:sz w:val="22"/>
        </w:rPr>
        <w:t xml:space="preserve"> Строителей, д. 8, кв. 4, </w:t>
      </w:r>
      <w:r>
        <w:rPr>
          <w:rStyle w:val="StrongEmphasis"/>
          <w:sz w:val="22"/>
        </w:rPr>
        <w:t>по доверенности</w:t>
      </w:r>
      <w:r>
        <w:rPr>
          <w:sz w:val="22"/>
        </w:rPr>
        <w:t xml:space="preserve"> от 02.10.2021 г., удостоверенной Вольхиной </w:t>
      </w:r>
      <w:proofErr w:type="spellStart"/>
      <w:r>
        <w:rPr>
          <w:sz w:val="22"/>
        </w:rPr>
        <w:t>Альфией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Гайфуллиновной</w:t>
      </w:r>
      <w:proofErr w:type="spellEnd"/>
      <w:r>
        <w:rPr>
          <w:sz w:val="22"/>
        </w:rPr>
        <w:t xml:space="preserve">, нотариусом города Сысерти и </w:t>
      </w:r>
      <w:proofErr w:type="spellStart"/>
      <w:r>
        <w:rPr>
          <w:sz w:val="22"/>
        </w:rPr>
        <w:t>Сысертского</w:t>
      </w:r>
      <w:proofErr w:type="spellEnd"/>
      <w:r>
        <w:rPr>
          <w:sz w:val="22"/>
        </w:rPr>
        <w:t xml:space="preserve"> района Свердловской области, зарегистрированной в реестре за № 66/162-н/66-2021-2-415,  именуемый в дальней</w:t>
      </w:r>
      <w:r>
        <w:rPr>
          <w:sz w:val="22"/>
        </w:rPr>
        <w:t>шем "</w:t>
      </w:r>
      <w:r>
        <w:rPr>
          <w:b/>
          <w:sz w:val="22"/>
        </w:rPr>
        <w:t>Покупатель</w:t>
      </w:r>
      <w:r>
        <w:rPr>
          <w:sz w:val="22"/>
        </w:rPr>
        <w:t>", с другой стороны, а вместе именуемые "</w:t>
      </w:r>
      <w:r>
        <w:rPr>
          <w:b/>
          <w:sz w:val="22"/>
        </w:rPr>
        <w:t>Стороны</w:t>
      </w:r>
      <w:r>
        <w:rPr>
          <w:sz w:val="22"/>
        </w:rPr>
        <w:t>", находясь в здравом уме и ясной памяти, действуя добровольно, заключили настоящий договор о нижеследующем:  </w:t>
      </w:r>
    </w:p>
    <w:p w:rsidR="00123AD5" w:rsidRDefault="00967D4F">
      <w:pPr>
        <w:pStyle w:val="TextBody"/>
        <w:spacing w:after="15" w:line="240" w:lineRule="atLeast"/>
        <w:ind w:firstLine="450"/>
      </w:pPr>
      <w:bookmarkStart w:id="6" w:name="paragraph7"/>
      <w:bookmarkEnd w:id="6"/>
      <w:r>
        <w:rPr>
          <w:sz w:val="22"/>
        </w:rPr>
        <w:t>1. </w:t>
      </w:r>
      <w:r>
        <w:rPr>
          <w:b/>
          <w:sz w:val="22"/>
        </w:rPr>
        <w:t>Я, Продавец,</w:t>
      </w:r>
      <w:r>
        <w:rPr>
          <w:sz w:val="22"/>
        </w:rPr>
        <w:t xml:space="preserve"> обязуюсь передать, а </w:t>
      </w:r>
      <w:r>
        <w:rPr>
          <w:b/>
          <w:sz w:val="22"/>
        </w:rPr>
        <w:t>я, Покупатель,</w:t>
      </w:r>
      <w:r>
        <w:rPr>
          <w:sz w:val="22"/>
        </w:rPr>
        <w:t xml:space="preserve"> обязуюсь принять </w:t>
      </w:r>
      <w:r>
        <w:rPr>
          <w:rStyle w:val="StrongEmphasis"/>
          <w:sz w:val="22"/>
        </w:rPr>
        <w:t xml:space="preserve">в </w:t>
      </w:r>
      <w:proofErr w:type="gramStart"/>
      <w:r>
        <w:rPr>
          <w:rStyle w:val="StrongEmphasis"/>
          <w:sz w:val="22"/>
        </w:rPr>
        <w:t>собственнос</w:t>
      </w:r>
      <w:r>
        <w:rPr>
          <w:rStyle w:val="StrongEmphasis"/>
          <w:sz w:val="22"/>
        </w:rPr>
        <w:t>ть</w:t>
      </w:r>
      <w:r>
        <w:rPr>
          <w:sz w:val="22"/>
        </w:rPr>
        <w:t>  и</w:t>
      </w:r>
      <w:proofErr w:type="gramEnd"/>
      <w:r>
        <w:rPr>
          <w:sz w:val="22"/>
        </w:rPr>
        <w:t xml:space="preserve"> оплатить в соответствии с условиями настоящего договора следующее недвижимое имущество:   </w:t>
      </w:r>
    </w:p>
    <w:p w:rsidR="00123AD5" w:rsidRDefault="00967D4F">
      <w:pPr>
        <w:pStyle w:val="TextBody"/>
        <w:spacing w:after="15" w:line="240" w:lineRule="atLeast"/>
        <w:ind w:firstLine="450"/>
      </w:pPr>
      <w:bookmarkStart w:id="7" w:name="paragraph88"/>
      <w:bookmarkEnd w:id="7"/>
      <w:r>
        <w:t xml:space="preserve">- </w:t>
      </w:r>
      <w:r>
        <w:rPr>
          <w:b/>
        </w:rPr>
        <w:t>Земельный участок, категория земель: земли населенных пунктов, разрешенное использование: под жилой дом индивидуальной застройки, кадастровый номер: 66:55:03</w:t>
      </w:r>
      <w:r>
        <w:rPr>
          <w:b/>
        </w:rPr>
        <w:t>03047:134, расположенный по адресу: Свердловская обл., г. Нижняя Салда, ул. Розы Люксембург, д. 99 общей площадью 916 +/- 11 </w:t>
      </w:r>
      <w:proofErr w:type="spellStart"/>
      <w:proofErr w:type="gramStart"/>
      <w:r>
        <w:rPr>
          <w:b/>
        </w:rPr>
        <w:t>кв.м</w:t>
      </w:r>
      <w:proofErr w:type="spellEnd"/>
      <w:proofErr w:type="gramEnd"/>
      <w:r>
        <w:rPr>
          <w:b/>
        </w:rPr>
        <w:t>, </w:t>
      </w:r>
    </w:p>
    <w:p w:rsidR="00123AD5" w:rsidRDefault="00967D4F">
      <w:pPr>
        <w:pStyle w:val="TextBody"/>
        <w:spacing w:after="15" w:line="240" w:lineRule="atLeast"/>
        <w:ind w:firstLine="450"/>
        <w:jc w:val="left"/>
      </w:pPr>
      <w:bookmarkStart w:id="8" w:name="paragraph881"/>
      <w:bookmarkEnd w:id="8"/>
      <w:r>
        <w:rPr>
          <w:b/>
        </w:rPr>
        <w:t>- жилой дом</w:t>
      </w:r>
      <w:r>
        <w:t xml:space="preserve">, </w:t>
      </w:r>
      <w:r>
        <w:rPr>
          <w:rStyle w:val="StrongEmphasis"/>
        </w:rPr>
        <w:t>по адресу:</w:t>
      </w:r>
      <w:r>
        <w:t> </w:t>
      </w:r>
      <w:r>
        <w:rPr>
          <w:b/>
        </w:rPr>
        <w:t xml:space="preserve">Свердловская область, г. Нижняя Салда, ул. Розы Люксембург, д. </w:t>
      </w:r>
      <w:proofErr w:type="gramStart"/>
      <w:r>
        <w:rPr>
          <w:b/>
        </w:rPr>
        <w:t>99,  общей</w:t>
      </w:r>
      <w:proofErr w:type="gramEnd"/>
      <w:r>
        <w:rPr>
          <w:b/>
        </w:rPr>
        <w:t xml:space="preserve"> площадью 32.4 </w:t>
      </w:r>
      <w:proofErr w:type="spellStart"/>
      <w:r>
        <w:rPr>
          <w:b/>
        </w:rPr>
        <w:t>кв.м</w:t>
      </w:r>
      <w:proofErr w:type="spellEnd"/>
      <w:r>
        <w:rPr>
          <w:b/>
        </w:rPr>
        <w:t>., кадас</w:t>
      </w:r>
      <w:r>
        <w:rPr>
          <w:b/>
        </w:rPr>
        <w:t>тровый номер 66:55:0303047:292 </w:t>
      </w:r>
      <w:r>
        <w:t>(именуемые в дальнейшем - «</w:t>
      </w:r>
      <w:r>
        <w:rPr>
          <w:b/>
        </w:rPr>
        <w:t>Объекты</w:t>
      </w:r>
      <w:r>
        <w:t> </w:t>
      </w:r>
      <w:r>
        <w:rPr>
          <w:b/>
        </w:rPr>
        <w:t>недвижимости</w:t>
      </w:r>
      <w:r>
        <w:t>»).  </w:t>
      </w:r>
    </w:p>
    <w:p w:rsidR="00123AD5" w:rsidRDefault="00967D4F">
      <w:pPr>
        <w:pStyle w:val="TextBody"/>
        <w:spacing w:after="15" w:line="240" w:lineRule="atLeast"/>
        <w:ind w:firstLine="450"/>
      </w:pPr>
      <w:bookmarkStart w:id="9" w:name="paragraph74"/>
      <w:bookmarkEnd w:id="9"/>
      <w:r>
        <w:rPr>
          <w:sz w:val="22"/>
        </w:rPr>
        <w:t xml:space="preserve">2. Указанные </w:t>
      </w:r>
      <w:r>
        <w:rPr>
          <w:b/>
          <w:sz w:val="22"/>
        </w:rPr>
        <w:t>Объекты недвижимости</w:t>
      </w:r>
      <w:r>
        <w:rPr>
          <w:sz w:val="22"/>
        </w:rPr>
        <w:t> принадлежат </w:t>
      </w:r>
      <w:r>
        <w:rPr>
          <w:b/>
          <w:sz w:val="22"/>
        </w:rPr>
        <w:t>Продавцу</w:t>
      </w:r>
      <w:r>
        <w:rPr>
          <w:sz w:val="22"/>
        </w:rPr>
        <w:t xml:space="preserve"> на праве </w:t>
      </w:r>
      <w:proofErr w:type="gramStart"/>
      <w:r>
        <w:rPr>
          <w:sz w:val="22"/>
        </w:rPr>
        <w:t>собственности  на</w:t>
      </w:r>
      <w:proofErr w:type="gramEnd"/>
      <w:r>
        <w:rPr>
          <w:sz w:val="22"/>
        </w:rPr>
        <w:t xml:space="preserve"> основании: Свидетельства о праве на наследство по закону серия 66 АА № 3820763 от 03.02.2017 г. Дата в реестре нотариуса: 03.02.2017 г. Удостоверено </w:t>
      </w:r>
      <w:proofErr w:type="spellStart"/>
      <w:r>
        <w:rPr>
          <w:sz w:val="22"/>
        </w:rPr>
        <w:t>Ку</w:t>
      </w:r>
      <w:r w:rsidR="001D172F">
        <w:rPr>
          <w:sz w:val="22"/>
        </w:rPr>
        <w:t>ц</w:t>
      </w:r>
      <w:r>
        <w:rPr>
          <w:sz w:val="22"/>
        </w:rPr>
        <w:t>аб</w:t>
      </w:r>
      <w:proofErr w:type="spellEnd"/>
      <w:r>
        <w:rPr>
          <w:sz w:val="22"/>
        </w:rPr>
        <w:t xml:space="preserve"> Н.П., нотариусом нотариального округа город Нижняя Салда Свердловской обл</w:t>
      </w:r>
      <w:r>
        <w:rPr>
          <w:sz w:val="22"/>
        </w:rPr>
        <w:t xml:space="preserve">асти. Номер в реестре нотариуса: </w:t>
      </w:r>
      <w:proofErr w:type="gramStart"/>
      <w:r>
        <w:rPr>
          <w:sz w:val="22"/>
        </w:rPr>
        <w:t xml:space="preserve">320,   </w:t>
      </w:r>
      <w:proofErr w:type="gramEnd"/>
      <w:r>
        <w:rPr>
          <w:sz w:val="22"/>
        </w:rPr>
        <w:t>о чем в Едином государственном реестре недвижимости 03.07.2017 года сделана запись регистрации № 66:55:0303047:134-66/022/2017-2 и 66:55:0303047:292-66/022/2017-2 . </w:t>
      </w:r>
    </w:p>
    <w:p w:rsidR="00123AD5" w:rsidRDefault="00967D4F">
      <w:pPr>
        <w:pStyle w:val="TextBody"/>
        <w:spacing w:after="15" w:line="240" w:lineRule="atLeast"/>
        <w:ind w:firstLine="450"/>
      </w:pPr>
      <w:bookmarkStart w:id="10" w:name="paragraph17"/>
      <w:bookmarkEnd w:id="10"/>
      <w:r>
        <w:t xml:space="preserve">3. Стороны оценивают </w:t>
      </w:r>
      <w:r>
        <w:rPr>
          <w:b/>
        </w:rPr>
        <w:t>Объекты недвижимости</w:t>
      </w:r>
      <w:r>
        <w:t> в </w:t>
      </w:r>
      <w:r w:rsidRPr="004F362D">
        <w:rPr>
          <w:b/>
        </w:rPr>
        <w:t>220 00</w:t>
      </w:r>
      <w:r w:rsidRPr="004F362D">
        <w:rPr>
          <w:b/>
        </w:rPr>
        <w:t>0 (Двести двадцать тысяч) рублей 00 копеек.</w:t>
      </w:r>
      <w:r>
        <w:t xml:space="preserve"> Соглашение о цене является существенным условием настоящего договора и изменению не подлежит.</w:t>
      </w:r>
    </w:p>
    <w:p w:rsidR="00123AD5" w:rsidRDefault="00967D4F">
      <w:pPr>
        <w:pStyle w:val="TextBody"/>
        <w:spacing w:after="15" w:line="240" w:lineRule="atLeast"/>
        <w:ind w:firstLine="450"/>
      </w:pPr>
      <w:bookmarkStart w:id="11" w:name="paragraph171"/>
      <w:bookmarkEnd w:id="11"/>
      <w:r>
        <w:t>Из них, стоимость земельног</w:t>
      </w:r>
      <w:r w:rsidR="004F362D">
        <w:t xml:space="preserve">о участка составляет 120 000 </w:t>
      </w:r>
      <w:proofErr w:type="gramStart"/>
      <w:r w:rsidR="004F362D">
        <w:t>( С</w:t>
      </w:r>
      <w:r>
        <w:t>то</w:t>
      </w:r>
      <w:proofErr w:type="gramEnd"/>
      <w:r>
        <w:t xml:space="preserve"> двадцать тысяч) рублей 00 копеек, стоимость жилого дома </w:t>
      </w:r>
      <w:r>
        <w:t>составляет 100 000 ( Сто тысяч) рублей 00 копеек.</w:t>
      </w:r>
    </w:p>
    <w:p w:rsidR="00123AD5" w:rsidRDefault="00967D4F">
      <w:pPr>
        <w:pStyle w:val="TextBody"/>
        <w:spacing w:after="15" w:line="240" w:lineRule="atLeast"/>
        <w:ind w:firstLine="450"/>
      </w:pPr>
      <w:bookmarkStart w:id="12" w:name="paragraph18"/>
      <w:bookmarkEnd w:id="12"/>
      <w:r>
        <w:t>4. Расчет между Сторонами производится в следующем порядке:</w:t>
      </w:r>
    </w:p>
    <w:p w:rsidR="00123AD5" w:rsidRDefault="00967D4F">
      <w:pPr>
        <w:pStyle w:val="TextBody"/>
        <w:spacing w:after="283" w:line="240" w:lineRule="atLeast"/>
        <w:ind w:firstLine="450"/>
      </w:pPr>
      <w:bookmarkStart w:id="13" w:name="paragraph20"/>
      <w:bookmarkEnd w:id="13"/>
      <w:r>
        <w:t xml:space="preserve">- 220 000 (Двести двадцать тысяч) рублей 00 копеек Покупатель передаёт Продавцу за счет собственных средств в день подписания и подачи настоящего </w:t>
      </w:r>
      <w:r>
        <w:t>договора и необходимых документов в Управление Федеральной службы государственной регистрации, кадастра и картографии по Свердловской области.</w:t>
      </w:r>
    </w:p>
    <w:p w:rsidR="00123AD5" w:rsidRDefault="00967D4F">
      <w:pPr>
        <w:pStyle w:val="TextBody"/>
        <w:spacing w:after="283" w:line="240" w:lineRule="atLeast"/>
        <w:ind w:firstLine="450"/>
        <w:jc w:val="left"/>
      </w:pPr>
      <w:bookmarkStart w:id="14" w:name="paragraph105"/>
      <w:bookmarkEnd w:id="14"/>
      <w:r>
        <w:rPr>
          <w:sz w:val="22"/>
        </w:rPr>
        <w:t>5. </w:t>
      </w:r>
      <w:r>
        <w:rPr>
          <w:b/>
          <w:sz w:val="22"/>
        </w:rPr>
        <w:t>В соответствии с п. 5 ст.488 ГК РФ ипотека в пользу Продавца не возникает.</w:t>
      </w:r>
    </w:p>
    <w:p w:rsidR="00123AD5" w:rsidRDefault="00967D4F">
      <w:pPr>
        <w:pStyle w:val="TextBody"/>
        <w:spacing w:after="15" w:line="240" w:lineRule="atLeast"/>
        <w:ind w:firstLine="450"/>
      </w:pPr>
      <w:bookmarkStart w:id="15" w:name="paragraph46"/>
      <w:bookmarkEnd w:id="15"/>
      <w:r>
        <w:rPr>
          <w:sz w:val="22"/>
        </w:rPr>
        <w:t xml:space="preserve">6. </w:t>
      </w:r>
      <w:r>
        <w:rPr>
          <w:b/>
          <w:sz w:val="22"/>
        </w:rPr>
        <w:t>Покупатель</w:t>
      </w:r>
      <w:r>
        <w:rPr>
          <w:sz w:val="22"/>
        </w:rPr>
        <w:t xml:space="preserve"> удовлетворен качестве</w:t>
      </w:r>
      <w:r>
        <w:rPr>
          <w:sz w:val="22"/>
        </w:rPr>
        <w:t xml:space="preserve">нным состоянием Объектов </w:t>
      </w:r>
      <w:r>
        <w:rPr>
          <w:b/>
          <w:sz w:val="22"/>
        </w:rPr>
        <w:t>недвижимости</w:t>
      </w:r>
      <w:r>
        <w:rPr>
          <w:sz w:val="22"/>
        </w:rPr>
        <w:t xml:space="preserve">, установленным путем внешнего осмотра Объектов </w:t>
      </w:r>
      <w:r>
        <w:rPr>
          <w:b/>
          <w:sz w:val="22"/>
        </w:rPr>
        <w:t>недвижимости</w:t>
      </w:r>
      <w:r>
        <w:rPr>
          <w:sz w:val="22"/>
        </w:rPr>
        <w:t xml:space="preserve"> перед заключением настоящего договора, и не обнаружил при осмотре каких-либо дефектов и недостатков, о которых ему не сообщил Продавец.</w:t>
      </w:r>
    </w:p>
    <w:p w:rsidR="00123AD5" w:rsidRDefault="00967D4F">
      <w:pPr>
        <w:pStyle w:val="TextBody"/>
        <w:spacing w:after="15" w:line="240" w:lineRule="atLeast"/>
        <w:ind w:firstLine="450"/>
      </w:pPr>
      <w:bookmarkStart w:id="16" w:name="paragraph47"/>
      <w:bookmarkEnd w:id="16"/>
      <w:r>
        <w:rPr>
          <w:sz w:val="22"/>
        </w:rPr>
        <w:t xml:space="preserve">7. Продавец гарантирует, что не имеет других членов семьи, чьи интересы были бы нарушены при отчуждении указанных Объектов </w:t>
      </w:r>
      <w:r>
        <w:rPr>
          <w:b/>
          <w:sz w:val="22"/>
        </w:rPr>
        <w:t>недвижимости</w:t>
      </w:r>
      <w:r>
        <w:rPr>
          <w:sz w:val="22"/>
        </w:rPr>
        <w:t>.</w:t>
      </w:r>
    </w:p>
    <w:p w:rsidR="00123AD5" w:rsidRDefault="00967D4F">
      <w:pPr>
        <w:pStyle w:val="TextBody"/>
        <w:spacing w:after="283" w:line="240" w:lineRule="atLeast"/>
        <w:ind w:firstLine="450"/>
      </w:pPr>
      <w:bookmarkStart w:id="17" w:name="paragraph49"/>
      <w:bookmarkEnd w:id="17"/>
      <w:r>
        <w:rPr>
          <w:sz w:val="22"/>
        </w:rPr>
        <w:t xml:space="preserve">8. До подписания настоящего договора Объекты </w:t>
      </w:r>
      <w:r>
        <w:rPr>
          <w:b/>
          <w:sz w:val="22"/>
        </w:rPr>
        <w:t>недвижимости</w:t>
      </w:r>
      <w:r>
        <w:rPr>
          <w:sz w:val="22"/>
        </w:rPr>
        <w:t xml:space="preserve"> никому другому не проданы, не подарены, не заложены, не обрем</w:t>
      </w:r>
      <w:r>
        <w:rPr>
          <w:sz w:val="22"/>
        </w:rPr>
        <w:t>енены правами третьих лиц, в споре и под арестом (запрещением) не состоят. Ограничений в пользовании указанными Объектами </w:t>
      </w:r>
      <w:r>
        <w:rPr>
          <w:b/>
          <w:sz w:val="22"/>
        </w:rPr>
        <w:t>недвижимости</w:t>
      </w:r>
      <w:r>
        <w:rPr>
          <w:sz w:val="22"/>
        </w:rPr>
        <w:t> не имеется.</w:t>
      </w:r>
    </w:p>
    <w:p w:rsidR="00123AD5" w:rsidRPr="004F362D" w:rsidRDefault="00967D4F">
      <w:pPr>
        <w:pStyle w:val="TextBody"/>
        <w:spacing w:after="15" w:line="240" w:lineRule="atLeast"/>
        <w:ind w:firstLine="450"/>
        <w:rPr>
          <w:sz w:val="22"/>
        </w:rPr>
      </w:pPr>
      <w:bookmarkStart w:id="18" w:name="paragraph50"/>
      <w:bookmarkEnd w:id="18"/>
      <w:r w:rsidRPr="004F362D">
        <w:rPr>
          <w:sz w:val="22"/>
        </w:rPr>
        <w:lastRenderedPageBreak/>
        <w:t xml:space="preserve">9.  Покупатель уведомлен, что в указанных Объектах </w:t>
      </w:r>
      <w:r w:rsidRPr="004F362D">
        <w:rPr>
          <w:sz w:val="22"/>
        </w:rPr>
        <w:t>недвижимости</w:t>
      </w:r>
      <w:r w:rsidRPr="004F362D">
        <w:rPr>
          <w:sz w:val="22"/>
        </w:rPr>
        <w:t xml:space="preserve"> никто не зарегистрирован. </w:t>
      </w:r>
    </w:p>
    <w:p w:rsidR="00123AD5" w:rsidRDefault="00967D4F">
      <w:pPr>
        <w:pStyle w:val="TextBody"/>
        <w:spacing w:after="15" w:line="240" w:lineRule="atLeast"/>
        <w:ind w:firstLine="450"/>
      </w:pPr>
      <w:bookmarkStart w:id="19" w:name="paragraph501"/>
      <w:bookmarkStart w:id="20" w:name="paragraph52"/>
      <w:bookmarkEnd w:id="19"/>
      <w:bookmarkEnd w:id="20"/>
      <w:r>
        <w:rPr>
          <w:sz w:val="22"/>
        </w:rPr>
        <w:t>10. Покупатель при</w:t>
      </w:r>
      <w:r>
        <w:rPr>
          <w:sz w:val="22"/>
        </w:rPr>
        <w:t xml:space="preserve">обретает право собственности на указанные Объекты </w:t>
      </w:r>
      <w:r>
        <w:rPr>
          <w:b/>
          <w:sz w:val="22"/>
        </w:rPr>
        <w:t>недвижимости</w:t>
      </w:r>
      <w:r>
        <w:rPr>
          <w:sz w:val="22"/>
        </w:rPr>
        <w:t xml:space="preserve"> после государственной регистрации перехода права собственности в Управлении Федеральной службы государственной регистрации, кадастра и картографии по Свердловской </w:t>
      </w:r>
      <w:proofErr w:type="gramStart"/>
      <w:r>
        <w:rPr>
          <w:sz w:val="22"/>
        </w:rPr>
        <w:t>области .</w:t>
      </w:r>
      <w:proofErr w:type="gramEnd"/>
    </w:p>
    <w:p w:rsidR="00123AD5" w:rsidRDefault="00967D4F">
      <w:pPr>
        <w:pStyle w:val="TextBody"/>
        <w:spacing w:after="15" w:line="240" w:lineRule="atLeast"/>
        <w:ind w:firstLine="450"/>
        <w:rPr>
          <w:sz w:val="22"/>
        </w:rPr>
      </w:pPr>
      <w:bookmarkStart w:id="21" w:name="paragraph53"/>
      <w:bookmarkEnd w:id="21"/>
      <w:r>
        <w:rPr>
          <w:sz w:val="22"/>
        </w:rPr>
        <w:t xml:space="preserve">11.  В соответствии </w:t>
      </w:r>
      <w:r>
        <w:rPr>
          <w:sz w:val="22"/>
        </w:rPr>
        <w:t xml:space="preserve">со ст. 556 ГК РФ стороны настоящего договора пришли к соглашению о том, что настоящий договор имеет силу акта приема-передачи объектов недвижимости и с момента подписания настоящего Договора обязанность Продавца по передаче Покупателю объекта недвижимости </w:t>
      </w:r>
      <w:r>
        <w:rPr>
          <w:sz w:val="22"/>
        </w:rPr>
        <w:t xml:space="preserve">считается исполненной. Ответственность за риск случайного повреждения, гибели Объектов недвижимости, расходы по содержанию и </w:t>
      </w:r>
      <w:proofErr w:type="gramStart"/>
      <w:r>
        <w:rPr>
          <w:sz w:val="22"/>
        </w:rPr>
        <w:t>эксплуатации  на</w:t>
      </w:r>
      <w:proofErr w:type="gramEnd"/>
      <w:r>
        <w:rPr>
          <w:sz w:val="22"/>
        </w:rPr>
        <w:t xml:space="preserve"> период государственной регистрации права собственности несет Покупатель.</w:t>
      </w:r>
    </w:p>
    <w:p w:rsidR="00123AD5" w:rsidRDefault="00967D4F">
      <w:pPr>
        <w:pStyle w:val="TextBody"/>
        <w:spacing w:after="15" w:line="240" w:lineRule="atLeast"/>
        <w:ind w:firstLine="450"/>
        <w:rPr>
          <w:sz w:val="22"/>
        </w:rPr>
      </w:pPr>
      <w:bookmarkStart w:id="22" w:name="paragraph76"/>
      <w:bookmarkEnd w:id="22"/>
      <w:r>
        <w:rPr>
          <w:sz w:val="22"/>
        </w:rPr>
        <w:t>12. С содержанием статей 167, 209, 223, 2</w:t>
      </w:r>
      <w:r>
        <w:rPr>
          <w:sz w:val="22"/>
        </w:rPr>
        <w:t xml:space="preserve">88, 292 и 556 Гражданского кодекса Российской </w:t>
      </w:r>
      <w:proofErr w:type="gramStart"/>
      <w:r>
        <w:rPr>
          <w:sz w:val="22"/>
        </w:rPr>
        <w:t>Федерации,   </w:t>
      </w:r>
      <w:proofErr w:type="gramEnd"/>
      <w:r>
        <w:rPr>
          <w:sz w:val="22"/>
        </w:rPr>
        <w:t>ст. 69 ФЗ РФ «О государственной регистрации недвижимости» Стороны ознакомлены.</w:t>
      </w:r>
    </w:p>
    <w:p w:rsidR="00123AD5" w:rsidRDefault="00967D4F">
      <w:pPr>
        <w:pStyle w:val="TextBody"/>
        <w:spacing w:after="15" w:line="240" w:lineRule="atLeast"/>
        <w:ind w:firstLine="450"/>
        <w:rPr>
          <w:sz w:val="22"/>
        </w:rPr>
      </w:pPr>
      <w:bookmarkStart w:id="23" w:name="paragraph146"/>
      <w:bookmarkEnd w:id="23"/>
      <w:r>
        <w:rPr>
          <w:sz w:val="22"/>
        </w:rPr>
        <w:t>13. Стороны настоящего договора подтверждают, что не лишены дееспособности, не состоят под опекой и попечительством, н</w:t>
      </w:r>
      <w:r>
        <w:rPr>
          <w:sz w:val="22"/>
        </w:rPr>
        <w:t>е страдают заболеваниями, препятствующими осознать суть договора, а также отсутствуют обстоятельства, вынуждающие совершить данный договор на крайне невыгодных для себя условиях.</w:t>
      </w:r>
    </w:p>
    <w:p w:rsidR="00123AD5" w:rsidRDefault="00967D4F">
      <w:pPr>
        <w:pStyle w:val="TextBody"/>
        <w:spacing w:after="15" w:line="240" w:lineRule="atLeast"/>
        <w:ind w:firstLine="450"/>
        <w:jc w:val="left"/>
        <w:rPr>
          <w:sz w:val="22"/>
        </w:rPr>
      </w:pPr>
      <w:bookmarkStart w:id="24" w:name="paragraph57"/>
      <w:bookmarkEnd w:id="24"/>
      <w:r>
        <w:rPr>
          <w:sz w:val="22"/>
        </w:rPr>
        <w:t xml:space="preserve">14. Ответственность и права Сторон, не предусмотренные в настоящем договоре, </w:t>
      </w:r>
      <w:r>
        <w:rPr>
          <w:sz w:val="22"/>
        </w:rPr>
        <w:t>определяются в соответствии с законодательством Российской Федерации. </w:t>
      </w:r>
    </w:p>
    <w:p w:rsidR="00123AD5" w:rsidRDefault="00967D4F">
      <w:pPr>
        <w:pStyle w:val="TextBody"/>
        <w:spacing w:after="15" w:line="240" w:lineRule="atLeast"/>
        <w:ind w:firstLine="450"/>
        <w:rPr>
          <w:sz w:val="22"/>
        </w:rPr>
      </w:pPr>
      <w:bookmarkStart w:id="25" w:name="paragraph58"/>
      <w:bookmarkEnd w:id="25"/>
      <w:r>
        <w:rPr>
          <w:sz w:val="22"/>
        </w:rPr>
        <w:t>15. Настоящий договор прочитан вслух и содержит весь объем соглашений между Сторонами в отношении предмета настоящего договора, отменяет и делает недействительными все другие обязательс</w:t>
      </w:r>
      <w:r>
        <w:rPr>
          <w:sz w:val="22"/>
        </w:rPr>
        <w:t>тва или предложения, которые могли быть приняты или сделаны Сторонами, будь то в устной или письменной форме.</w:t>
      </w:r>
    </w:p>
    <w:p w:rsidR="00123AD5" w:rsidRDefault="00967D4F">
      <w:pPr>
        <w:pStyle w:val="TextBody"/>
        <w:spacing w:after="15" w:line="240" w:lineRule="atLeast"/>
        <w:ind w:firstLine="450"/>
        <w:rPr>
          <w:sz w:val="22"/>
        </w:rPr>
      </w:pPr>
      <w:bookmarkStart w:id="26" w:name="paragraph59"/>
      <w:bookmarkEnd w:id="26"/>
      <w:r>
        <w:rPr>
          <w:sz w:val="22"/>
        </w:rPr>
        <w:t>16. Настоящий договор считается заключенным с момента его подписания.</w:t>
      </w:r>
    </w:p>
    <w:p w:rsidR="00123AD5" w:rsidRDefault="00967D4F">
      <w:pPr>
        <w:pStyle w:val="TextBody"/>
        <w:spacing w:after="283"/>
        <w:ind w:firstLine="450"/>
      </w:pPr>
      <w:bookmarkStart w:id="27" w:name="paragraph62"/>
      <w:bookmarkEnd w:id="27"/>
      <w:r>
        <w:rPr>
          <w:sz w:val="22"/>
        </w:rPr>
        <w:t xml:space="preserve">17. Право на Объекты </w:t>
      </w:r>
      <w:r>
        <w:rPr>
          <w:b/>
          <w:sz w:val="22"/>
        </w:rPr>
        <w:t>недвижимости</w:t>
      </w:r>
      <w:r>
        <w:rPr>
          <w:sz w:val="22"/>
        </w:rPr>
        <w:t>, подлежащее государственной регистрации, в</w:t>
      </w:r>
      <w:r>
        <w:rPr>
          <w:sz w:val="22"/>
        </w:rPr>
        <w:t>озникает, изменяется и прекращается с момента внесения соответствующей записи в государственный реестр (п. 2 Статьи 8.1. ГК РФ).</w:t>
      </w:r>
    </w:p>
    <w:p w:rsidR="00123AD5" w:rsidRDefault="00967D4F">
      <w:pPr>
        <w:pStyle w:val="TextBody"/>
        <w:spacing w:after="15" w:line="240" w:lineRule="atLeast"/>
        <w:ind w:firstLine="450"/>
        <w:rPr>
          <w:sz w:val="22"/>
        </w:rPr>
      </w:pPr>
      <w:bookmarkStart w:id="28" w:name="paragraph61"/>
      <w:bookmarkEnd w:id="28"/>
      <w:r>
        <w:rPr>
          <w:sz w:val="22"/>
        </w:rPr>
        <w:t>18. Настоящий договор может быть расторгнут в установленном законодательством порядке.</w:t>
      </w:r>
    </w:p>
    <w:p w:rsidR="00123AD5" w:rsidRDefault="00967D4F">
      <w:pPr>
        <w:pStyle w:val="TextBody"/>
        <w:spacing w:after="15" w:line="240" w:lineRule="atLeast"/>
        <w:ind w:firstLine="450"/>
        <w:rPr>
          <w:sz w:val="22"/>
        </w:rPr>
      </w:pPr>
      <w:bookmarkStart w:id="29" w:name="paragraph63"/>
      <w:bookmarkEnd w:id="29"/>
      <w:r>
        <w:rPr>
          <w:sz w:val="22"/>
        </w:rPr>
        <w:t>19.  Все споры и разногласия, которые мо</w:t>
      </w:r>
      <w:r>
        <w:rPr>
          <w:sz w:val="22"/>
        </w:rPr>
        <w:t>гут возникнуть в будущем по настоящему договору или в связи с ним, в том числе касающиеся его действительности, изменения, исполнения, прекращения, рассматриваются в судах в соответствии с действующим законодательством.</w:t>
      </w:r>
    </w:p>
    <w:p w:rsidR="00123AD5" w:rsidRDefault="00967D4F">
      <w:pPr>
        <w:pStyle w:val="TextBody"/>
        <w:spacing w:after="15" w:line="240" w:lineRule="atLeast"/>
        <w:ind w:firstLine="450"/>
      </w:pPr>
      <w:bookmarkStart w:id="30" w:name="paragraph64"/>
      <w:bookmarkEnd w:id="30"/>
      <w:r>
        <w:rPr>
          <w:sz w:val="22"/>
        </w:rPr>
        <w:t xml:space="preserve">20. Настоящий договор составлен в четырех экземплярах, один из которых находится у </w:t>
      </w:r>
      <w:r>
        <w:rPr>
          <w:sz w:val="22"/>
        </w:rPr>
        <w:t>Продавца</w:t>
      </w:r>
      <w:r>
        <w:rPr>
          <w:sz w:val="22"/>
        </w:rPr>
        <w:t>, один у Покупателя, и два - в Управлении Федеральной службы государственной регистрации, кадастра и картографии по Свердловской области.</w:t>
      </w:r>
    </w:p>
    <w:p w:rsidR="00123AD5" w:rsidRDefault="00967D4F">
      <w:pPr>
        <w:pStyle w:val="TextBody"/>
        <w:spacing w:after="15" w:line="240" w:lineRule="atLeast"/>
        <w:ind w:firstLine="450"/>
      </w:pPr>
      <w:bookmarkStart w:id="31" w:name="paragraph641"/>
      <w:bookmarkEnd w:id="31"/>
      <w:r>
        <w:t> </w:t>
      </w:r>
    </w:p>
    <w:p w:rsidR="00123AD5" w:rsidRDefault="00123AD5">
      <w:pPr>
        <w:pStyle w:val="TextBody"/>
        <w:spacing w:after="15" w:line="330" w:lineRule="atLeast"/>
        <w:ind w:firstLine="0"/>
        <w:jc w:val="left"/>
      </w:pPr>
      <w:bookmarkStart w:id="32" w:name="paragraph642"/>
      <w:bookmarkStart w:id="33" w:name="paragraph121"/>
      <w:bookmarkStart w:id="34" w:name="paragraph1211"/>
      <w:bookmarkEnd w:id="32"/>
      <w:bookmarkEnd w:id="33"/>
      <w:bookmarkEnd w:id="34"/>
    </w:p>
    <w:p w:rsidR="00123AD5" w:rsidRDefault="00967D4F">
      <w:pPr>
        <w:pStyle w:val="TextBody"/>
        <w:spacing w:after="15" w:line="240" w:lineRule="atLeast"/>
        <w:ind w:firstLine="0"/>
        <w:jc w:val="center"/>
        <w:rPr>
          <w:b/>
          <w:sz w:val="22"/>
        </w:rPr>
      </w:pPr>
      <w:bookmarkStart w:id="35" w:name="paragraph66"/>
      <w:bookmarkEnd w:id="35"/>
      <w:r>
        <w:rPr>
          <w:b/>
          <w:sz w:val="22"/>
        </w:rPr>
        <w:t>ПОДПИСИ СТОРОН:</w:t>
      </w:r>
    </w:p>
    <w:p w:rsidR="004F362D" w:rsidRDefault="004F362D">
      <w:pPr>
        <w:pStyle w:val="TextBody"/>
        <w:spacing w:after="15" w:line="240" w:lineRule="atLeast"/>
        <w:ind w:firstLine="0"/>
        <w:jc w:val="center"/>
        <w:rPr>
          <w:b/>
          <w:sz w:val="22"/>
        </w:rPr>
      </w:pPr>
    </w:p>
    <w:p w:rsidR="004F362D" w:rsidRDefault="004F362D" w:rsidP="004F362D">
      <w:pPr>
        <w:pStyle w:val="TextBody"/>
        <w:spacing w:after="15" w:line="240" w:lineRule="atLeast"/>
        <w:ind w:firstLine="450"/>
      </w:pPr>
      <w:r>
        <w:rPr>
          <w:rStyle w:val="StrongEmphasis"/>
          <w:sz w:val="22"/>
        </w:rPr>
        <w:t>Денежные средства в размере 220 000 (Двести двадцать тысяч) рублей 00 копеек получены, претензий к Покупателю не имею.</w:t>
      </w:r>
    </w:p>
    <w:p w:rsidR="004F362D" w:rsidRDefault="004F362D">
      <w:pPr>
        <w:pStyle w:val="TextBody"/>
        <w:spacing w:after="15" w:line="240" w:lineRule="atLeast"/>
        <w:ind w:firstLine="0"/>
        <w:jc w:val="center"/>
        <w:rPr>
          <w:b/>
          <w:sz w:val="22"/>
        </w:rPr>
      </w:pPr>
      <w:bookmarkStart w:id="36" w:name="paragraph643"/>
      <w:bookmarkEnd w:id="36"/>
    </w:p>
    <w:p w:rsidR="004F362D" w:rsidRDefault="004F362D">
      <w:pPr>
        <w:pStyle w:val="TextBody"/>
        <w:spacing w:after="15" w:line="240" w:lineRule="atLeast"/>
        <w:ind w:firstLine="0"/>
        <w:jc w:val="center"/>
        <w:rPr>
          <w:b/>
          <w:sz w:val="22"/>
        </w:rPr>
      </w:pPr>
    </w:p>
    <w:p w:rsidR="00123AD5" w:rsidRDefault="00967D4F">
      <w:pPr>
        <w:pStyle w:val="TextBody"/>
        <w:spacing w:after="15" w:line="240" w:lineRule="atLeast"/>
        <w:ind w:firstLine="0"/>
      </w:pPr>
      <w:bookmarkStart w:id="37" w:name="paragraph77"/>
      <w:bookmarkEnd w:id="37"/>
      <w:r>
        <w:t>  </w:t>
      </w:r>
      <w:r>
        <w:rPr>
          <w:rStyle w:val="StrongEmphasis"/>
          <w:sz w:val="22"/>
        </w:rPr>
        <w:t>Продавец</w:t>
      </w:r>
      <w:r w:rsidR="004F362D">
        <w:rPr>
          <w:rStyle w:val="StrongEmphasis"/>
          <w:sz w:val="22"/>
        </w:rPr>
        <w:t>:</w:t>
      </w:r>
    </w:p>
    <w:p w:rsidR="00123AD5" w:rsidRDefault="00967D4F">
      <w:pPr>
        <w:pStyle w:val="TextBody"/>
        <w:spacing w:after="15" w:line="240" w:lineRule="atLeast"/>
        <w:ind w:firstLine="0"/>
      </w:pPr>
      <w:bookmarkStart w:id="38" w:name="paragraph771"/>
      <w:bookmarkEnd w:id="38"/>
      <w:r>
        <w:rPr>
          <w:sz w:val="22"/>
        </w:rPr>
        <w:br/>
        <w:t>_____________________________________________</w:t>
      </w:r>
      <w:r>
        <w:rPr>
          <w:sz w:val="22"/>
        </w:rPr>
        <w:t>_______________________________________________</w:t>
      </w:r>
    </w:p>
    <w:p w:rsidR="00123AD5" w:rsidRDefault="00967D4F">
      <w:pPr>
        <w:pStyle w:val="TextBody"/>
        <w:spacing w:after="15" w:line="240" w:lineRule="atLeast"/>
        <w:ind w:firstLine="0"/>
      </w:pPr>
      <w:bookmarkStart w:id="39" w:name="paragraph69"/>
      <w:bookmarkEnd w:id="39"/>
      <w:r>
        <w:t>  </w:t>
      </w:r>
      <w:r>
        <w:rPr>
          <w:rStyle w:val="StrongEmphasis"/>
          <w:sz w:val="22"/>
        </w:rPr>
        <w:t>Покупатель, действующий</w:t>
      </w:r>
      <w:r>
        <w:rPr>
          <w:rStyle w:val="StrongEmphasis"/>
          <w:sz w:val="22"/>
        </w:rPr>
        <w:t>(</w:t>
      </w:r>
      <w:proofErr w:type="spellStart"/>
      <w:r>
        <w:rPr>
          <w:rStyle w:val="StrongEmphasis"/>
          <w:sz w:val="22"/>
        </w:rPr>
        <w:t>ая</w:t>
      </w:r>
      <w:proofErr w:type="spellEnd"/>
      <w:r>
        <w:rPr>
          <w:rStyle w:val="StrongEmphasis"/>
          <w:sz w:val="22"/>
        </w:rPr>
        <w:t xml:space="preserve">) </w:t>
      </w:r>
      <w:r>
        <w:rPr>
          <w:rStyle w:val="StrongEmphasis"/>
          <w:sz w:val="22"/>
        </w:rPr>
        <w:t>через представителя по доверенности</w:t>
      </w:r>
      <w:r w:rsidR="004F362D">
        <w:rPr>
          <w:rStyle w:val="StrongEmphasis"/>
          <w:sz w:val="22"/>
        </w:rPr>
        <w:t>:</w:t>
      </w:r>
    </w:p>
    <w:p w:rsidR="00123AD5" w:rsidRDefault="00967D4F">
      <w:pPr>
        <w:pStyle w:val="TextBody"/>
        <w:spacing w:after="15" w:line="240" w:lineRule="atLeast"/>
        <w:ind w:firstLine="0"/>
        <w:jc w:val="left"/>
      </w:pPr>
      <w:bookmarkStart w:id="40" w:name="paragraph691"/>
      <w:bookmarkEnd w:id="40"/>
      <w:r>
        <w:rPr>
          <w:sz w:val="22"/>
        </w:rPr>
        <w:br/>
        <w:t>____________________________________________________________________________________________</w:t>
      </w:r>
      <w:r>
        <w:rPr>
          <w:sz w:val="22"/>
        </w:rPr>
        <w:br/>
        <w:t> </w:t>
      </w:r>
    </w:p>
    <w:p w:rsidR="00123AD5" w:rsidRDefault="00967D4F">
      <w:pPr>
        <w:pStyle w:val="TextBody"/>
        <w:spacing w:after="15" w:line="240" w:lineRule="atLeast"/>
        <w:ind w:firstLine="0"/>
        <w:jc w:val="left"/>
      </w:pPr>
      <w:bookmarkStart w:id="41" w:name="paragraph168"/>
      <w:bookmarkEnd w:id="41"/>
      <w:r>
        <w:t> </w:t>
      </w:r>
    </w:p>
    <w:sectPr w:rsidR="00123AD5">
      <w:pgSz w:w="11906" w:h="16838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24C41"/>
    <w:multiLevelType w:val="hybridMultilevel"/>
    <w:tmpl w:val="44EEAD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123AD5"/>
    <w:rsid w:val="00123AD5"/>
    <w:rsid w:val="001D172F"/>
    <w:rsid w:val="004F362D"/>
    <w:rsid w:val="00967D4F"/>
    <w:rsid w:val="009A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66CC2"/>
  <w15:docId w15:val="{5924C5E1-325B-4833-AF19-4B0124F2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imbus Roman No9 L" w:eastAsia="Droid Sans Fallback" w:hAnsi="Nimbus Roman No9 L" w:cs="DejaVu 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rFonts w:ascii="Times New Roman" w:eastAsia="Times New Roman" w:hAnsi="Times New Roman" w:cs="Times New Roman"/>
      <w:color w:val="222222"/>
    </w:rPr>
  </w:style>
  <w:style w:type="paragraph" w:styleId="1">
    <w:name w:val="heading 1"/>
    <w:basedOn w:val="Heading"/>
    <w:next w:val="TextBody"/>
    <w:pPr>
      <w:outlineLvl w:val="0"/>
    </w:pPr>
    <w:rPr>
      <w:rFonts w:ascii="Thorndale" w:hAnsi="Thorndale"/>
      <w:b/>
      <w:bCs/>
      <w:sz w:val="4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paragraph" w:customStyle="1" w:styleId="Heading">
    <w:name w:val="Heading"/>
    <w:basedOn w:val="a"/>
    <w:next w:val="TextBody"/>
    <w:pPr>
      <w:keepNext/>
      <w:spacing w:before="240" w:after="283"/>
    </w:pPr>
    <w:rPr>
      <w:rFonts w:ascii="Albany" w:hAnsi="Albany"/>
      <w:sz w:val="28"/>
      <w:szCs w:val="26"/>
    </w:rPr>
  </w:style>
  <w:style w:type="paragraph" w:customStyle="1" w:styleId="TextBody">
    <w:name w:val="Text Body"/>
    <w:basedOn w:val="a"/>
    <w:pPr>
      <w:ind w:firstLine="300"/>
      <w:jc w:val="both"/>
    </w:pPr>
  </w:style>
  <w:style w:type="paragraph" w:styleId="a3">
    <w:name w:val="List"/>
    <w:basedOn w:val="TextBody"/>
    <w:rPr>
      <w:rFonts w:cs="DejaVu Sans"/>
    </w:rPr>
  </w:style>
  <w:style w:type="paragraph" w:styleId="a4">
    <w:name w:val="caption"/>
    <w:basedOn w:val="a"/>
    <w:pPr>
      <w:suppressLineNumbers/>
      <w:spacing w:before="120" w:after="120"/>
    </w:pPr>
    <w:rPr>
      <w:rFonts w:cs="DejaVu Sans"/>
      <w:i/>
      <w:iCs/>
    </w:rPr>
  </w:style>
  <w:style w:type="paragraph" w:customStyle="1" w:styleId="Index">
    <w:name w:val="Index"/>
    <w:basedOn w:val="a"/>
    <w:pPr>
      <w:suppressLineNumbers/>
    </w:pPr>
    <w:rPr>
      <w:rFonts w:cs="DejaVu Sans"/>
    </w:rPr>
  </w:style>
  <w:style w:type="paragraph" w:customStyle="1" w:styleId="HorizontalLine">
    <w:name w:val="Horizontal Line"/>
    <w:basedOn w:val="a"/>
    <w:next w:val="TextBody"/>
    <w:pPr>
      <w:pBdr>
        <w:bottom w:val="double" w:sz="2" w:space="0" w:color="808080"/>
      </w:pBdr>
      <w:spacing w:after="283"/>
    </w:pPr>
    <w:rPr>
      <w:sz w:val="12"/>
    </w:rPr>
  </w:style>
  <w:style w:type="paragraph" w:customStyle="1" w:styleId="Sender">
    <w:name w:val="Sender"/>
    <w:basedOn w:val="a"/>
    <w:rPr>
      <w:i/>
    </w:rPr>
  </w:style>
  <w:style w:type="paragraph" w:customStyle="1" w:styleId="TableContents">
    <w:name w:val="Table Contents"/>
    <w:basedOn w:val="TextBody"/>
  </w:style>
  <w:style w:type="paragraph" w:styleId="a5">
    <w:name w:val="footer"/>
    <w:basedOn w:val="a"/>
    <w:pPr>
      <w:suppressLineNumbers/>
      <w:tabs>
        <w:tab w:val="center" w:pos="4818"/>
        <w:tab w:val="right" w:pos="9637"/>
      </w:tabs>
    </w:pPr>
  </w:style>
  <w:style w:type="paragraph" w:styleId="a6">
    <w:name w:val="header"/>
    <w:basedOn w:val="a"/>
    <w:pPr>
      <w:suppressLineNumbers/>
      <w:tabs>
        <w:tab w:val="center" w:pos="4818"/>
        <w:tab w:val="right" w:pos="9637"/>
      </w:tabs>
    </w:pPr>
  </w:style>
  <w:style w:type="paragraph" w:customStyle="1" w:styleId="TextBodytitle">
    <w:name w:val="Text Body.title"/>
    <w:basedOn w:val="TextBody"/>
    <w:pPr>
      <w:jc w:val="center"/>
    </w:pPr>
  </w:style>
  <w:style w:type="paragraph" w:customStyle="1" w:styleId="PreformattedText">
    <w:name w:val="Preformatted Text"/>
    <w:basedOn w:val="a"/>
    <w:rPr>
      <w:sz w:val="20"/>
      <w:szCs w:val="20"/>
    </w:r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967D4F"/>
    <w:rPr>
      <w:rFonts w:ascii="Segoe UI" w:hAnsi="Segoe UI" w:cs="Mangal"/>
      <w:sz w:val="18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67D4F"/>
    <w:rPr>
      <w:rFonts w:ascii="Segoe UI" w:eastAsia="Times New Roman" w:hAnsi="Segoe UI" w:cs="Mangal"/>
      <w:color w:val="22222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cp:lastPrinted>2021-10-08T19:27:00Z</cp:lastPrinted>
  <dcterms:created xsi:type="dcterms:W3CDTF">2021-10-08T19:06:00Z</dcterms:created>
  <dcterms:modified xsi:type="dcterms:W3CDTF">2021-10-08T19:31:00Z</dcterms:modified>
  <dc:language>ru-RU</dc:language>
</cp:coreProperties>
</file>