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8927" w14:textId="64444CC6" w:rsidR="00C6554A" w:rsidRPr="00431834" w:rsidRDefault="00892E42" w:rsidP="00C6554A">
      <w:pPr>
        <w:pStyle w:val="Photo"/>
        <w:rPr>
          <w:lang w:val="sr-Latn-R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74B480CC" wp14:editId="0B4A0A1D">
            <wp:extent cx="5401679" cy="36191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79" cy="361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129A7D4E" w14:textId="58985B52" w:rsidR="00C6554A" w:rsidRPr="00431834" w:rsidRDefault="0098274F" w:rsidP="00C6554A">
      <w:pPr>
        <w:pStyle w:val="Title"/>
        <w:rPr>
          <w:lang w:val="sr-Latn-RS"/>
        </w:rPr>
      </w:pP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Cassandra</w:t>
      </w:r>
      <w:proofErr w:type="spellEnd"/>
    </w:p>
    <w:p w14:paraId="4BC5CE89" w14:textId="4352C222" w:rsidR="00C6554A" w:rsidRPr="00431834" w:rsidRDefault="0098274F" w:rsidP="00A73200">
      <w:pPr>
        <w:pStyle w:val="Subtitle"/>
        <w:ind w:firstLine="0"/>
        <w:rPr>
          <w:lang w:val="sr-Latn-RS"/>
        </w:rPr>
      </w:pPr>
      <w:r>
        <w:rPr>
          <w:lang w:val="sr-Latn-RS"/>
        </w:rPr>
        <w:t>Backup/restore baza podataka</w:t>
      </w:r>
    </w:p>
    <w:p w14:paraId="7191252E" w14:textId="18EA5B34" w:rsidR="00431834" w:rsidRPr="00431834" w:rsidRDefault="00431834" w:rsidP="00431834">
      <w:pPr>
        <w:pStyle w:val="ContactInfo"/>
        <w:rPr>
          <w:lang w:val="sr-Latn-RS"/>
        </w:rPr>
      </w:pPr>
      <w:r w:rsidRPr="00431834">
        <w:rPr>
          <w:lang w:val="sr-Latn-RS"/>
        </w:rPr>
        <w:t>Đorđe Nikolić</w:t>
      </w:r>
      <w:r w:rsidR="00C6554A" w:rsidRPr="00431834">
        <w:rPr>
          <w:lang w:val="sr-Latn-RS"/>
        </w:rPr>
        <w:t xml:space="preserve"> | </w:t>
      </w:r>
      <w:r w:rsidRPr="00431834">
        <w:rPr>
          <w:lang w:val="sr-Latn-RS"/>
        </w:rPr>
        <w:t>Sistemi za upravljanje bazama podataka</w:t>
      </w:r>
      <w:r w:rsidR="00C6554A" w:rsidRPr="00431834">
        <w:rPr>
          <w:lang w:val="sr-Latn-RS"/>
        </w:rPr>
        <w:t xml:space="preserve"> | </w:t>
      </w:r>
      <w:r w:rsidR="0098274F">
        <w:rPr>
          <w:lang w:val="sr-Latn-RS"/>
        </w:rPr>
        <w:t>maj</w:t>
      </w:r>
      <w:r w:rsidRPr="00431834">
        <w:rPr>
          <w:lang w:val="sr-Latn-RS"/>
        </w:rPr>
        <w:t xml:space="preserve"> 2022.</w:t>
      </w:r>
    </w:p>
    <w:p w14:paraId="2DB98522" w14:textId="77777777" w:rsidR="00431834" w:rsidRPr="00431834" w:rsidRDefault="00431834">
      <w:pPr>
        <w:rPr>
          <w:lang w:val="sr-Latn-RS"/>
        </w:rPr>
      </w:pPr>
      <w:r w:rsidRPr="00431834">
        <w:rPr>
          <w:lang w:val="sr-Latn-RS"/>
        </w:rPr>
        <w:br w:type="page"/>
      </w:r>
    </w:p>
    <w:bookmarkStart w:id="5" w:name="_Toc104939301" w:displacedByCustomXml="next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lang w:val="sr-Latn-RS"/>
        </w:rPr>
        <w:id w:val="425700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FA3C4" w14:textId="02C9159E" w:rsidR="00431834" w:rsidRPr="00431834" w:rsidRDefault="00431834" w:rsidP="00B033DC">
          <w:pPr>
            <w:pStyle w:val="Heading1"/>
            <w:ind w:firstLine="0"/>
            <w:rPr>
              <w:lang w:val="sr-Latn-RS"/>
            </w:rPr>
          </w:pPr>
          <w:r w:rsidRPr="00431834">
            <w:rPr>
              <w:lang w:val="sr-Latn-RS"/>
            </w:rPr>
            <w:t>Sadržaj</w:t>
          </w:r>
          <w:bookmarkEnd w:id="5"/>
        </w:p>
        <w:p w14:paraId="6D73B3B5" w14:textId="1FDA6FE3" w:rsidR="00982276" w:rsidRDefault="00431834">
          <w:pPr>
            <w:pStyle w:val="TOC1"/>
            <w:rPr>
              <w:rFonts w:eastAsiaTheme="minorEastAsia"/>
              <w:noProof/>
              <w:color w:val="auto"/>
              <w:lang w:val="sr-Latn-RS" w:eastAsia="sr-Latn-RS"/>
            </w:rPr>
          </w:pPr>
          <w:r w:rsidRPr="00431834">
            <w:rPr>
              <w:lang w:val="sr-Latn-RS"/>
            </w:rPr>
            <w:fldChar w:fldCharType="begin"/>
          </w:r>
          <w:r w:rsidRPr="00431834">
            <w:rPr>
              <w:lang w:val="sr-Latn-RS"/>
            </w:rPr>
            <w:instrText xml:space="preserve"> TOC \o "1-3" \h \z \u </w:instrText>
          </w:r>
          <w:r w:rsidRPr="00431834">
            <w:rPr>
              <w:lang w:val="sr-Latn-RS"/>
            </w:rPr>
            <w:fldChar w:fldCharType="separate"/>
          </w:r>
          <w:hyperlink w:anchor="_Toc104939301" w:history="1">
            <w:r w:rsidR="00982276" w:rsidRPr="004364FD">
              <w:rPr>
                <w:rStyle w:val="Hyperlink"/>
                <w:noProof/>
                <w:lang w:val="sr-Latn-RS"/>
              </w:rPr>
              <w:t>Sadržaj</w:t>
            </w:r>
            <w:r w:rsidR="00982276">
              <w:rPr>
                <w:noProof/>
                <w:webHidden/>
              </w:rPr>
              <w:tab/>
            </w:r>
            <w:r w:rsidR="00982276">
              <w:rPr>
                <w:noProof/>
                <w:webHidden/>
              </w:rPr>
              <w:fldChar w:fldCharType="begin"/>
            </w:r>
            <w:r w:rsidR="00982276">
              <w:rPr>
                <w:noProof/>
                <w:webHidden/>
              </w:rPr>
              <w:instrText xml:space="preserve"> PAGEREF _Toc104939301 \h </w:instrText>
            </w:r>
            <w:r w:rsidR="00982276">
              <w:rPr>
                <w:noProof/>
                <w:webHidden/>
              </w:rPr>
            </w:r>
            <w:r w:rsidR="00982276">
              <w:rPr>
                <w:noProof/>
                <w:webHidden/>
              </w:rPr>
              <w:fldChar w:fldCharType="separate"/>
            </w:r>
            <w:r w:rsidR="00982276">
              <w:rPr>
                <w:noProof/>
                <w:webHidden/>
              </w:rPr>
              <w:t>1</w:t>
            </w:r>
            <w:r w:rsidR="00982276">
              <w:rPr>
                <w:noProof/>
                <w:webHidden/>
              </w:rPr>
              <w:fldChar w:fldCharType="end"/>
            </w:r>
          </w:hyperlink>
        </w:p>
        <w:p w14:paraId="0AC2083D" w14:textId="05DCC05B" w:rsidR="00982276" w:rsidRDefault="00982276">
          <w:pPr>
            <w:pStyle w:val="TOC1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02" w:history="1">
            <w:r w:rsidRPr="004364FD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CBC6" w14:textId="7C55B9A9" w:rsidR="00982276" w:rsidRDefault="00982276">
          <w:pPr>
            <w:pStyle w:val="TOC1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03" w:history="1">
            <w:r w:rsidRPr="004364FD">
              <w:rPr>
                <w:rStyle w:val="Hyperlink"/>
                <w:noProof/>
                <w:lang w:val="sr-Latn-RS"/>
              </w:rPr>
              <w:t>Apache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4CEF" w14:textId="1CAC73B5" w:rsidR="00982276" w:rsidRDefault="00982276">
          <w:pPr>
            <w:pStyle w:val="TOC2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04" w:history="1">
            <w:r w:rsidRPr="004364FD">
              <w:rPr>
                <w:rStyle w:val="Hyperlink"/>
                <w:noProof/>
                <w:lang w:val="sr-Latn-RS"/>
              </w:rPr>
              <w:t>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5D23" w14:textId="2D9D621F" w:rsidR="00982276" w:rsidRDefault="00982276">
          <w:pPr>
            <w:pStyle w:val="TOC2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05" w:history="1">
            <w:r w:rsidRPr="004364FD">
              <w:rPr>
                <w:rStyle w:val="Hyperlink"/>
                <w:noProof/>
                <w:lang w:val="sr-Latn-RS"/>
              </w:rPr>
              <w:t>Organizacija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12A2" w14:textId="564321C7" w:rsidR="00982276" w:rsidRDefault="00982276">
          <w:pPr>
            <w:pStyle w:val="TOC1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06" w:history="1">
            <w:r w:rsidRPr="004364FD">
              <w:rPr>
                <w:rStyle w:val="Hyperlink"/>
                <w:noProof/>
                <w:lang w:val="sr-Latn-RS"/>
              </w:rPr>
              <w:t>Backup i restore 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A1B3" w14:textId="515ED4E1" w:rsidR="00982276" w:rsidRDefault="00982276">
          <w:pPr>
            <w:pStyle w:val="TOC2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07" w:history="1">
            <w:r w:rsidRPr="004364FD">
              <w:rPr>
                <w:rStyle w:val="Hyperlink"/>
                <w:noProof/>
                <w:lang w:val="sr-Latn-RS"/>
              </w:rPr>
              <w:t>Apache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297F" w14:textId="040A7F29" w:rsidR="00982276" w:rsidRDefault="00982276">
          <w:pPr>
            <w:pStyle w:val="TOC3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08" w:history="1">
            <w:r w:rsidRPr="004364FD">
              <w:rPr>
                <w:rStyle w:val="Hyperlink"/>
                <w:noProof/>
                <w:lang w:val="sr-Latn-RS"/>
              </w:rPr>
              <w:t>Metode čuvanja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9BF7" w14:textId="5734F11C" w:rsidR="00982276" w:rsidRDefault="00982276">
          <w:pPr>
            <w:pStyle w:val="TOC3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09" w:history="1">
            <w:r w:rsidRPr="004364FD">
              <w:rPr>
                <w:rStyle w:val="Hyperlink"/>
                <w:noProof/>
                <w:lang w:val="sr-Latn-RS"/>
              </w:rPr>
              <w:t>Organizacija direktorijuma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140BB" w14:textId="3495A579" w:rsidR="00982276" w:rsidRDefault="00982276">
          <w:pPr>
            <w:pStyle w:val="TOC3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10" w:history="1">
            <w:r w:rsidRPr="004364FD">
              <w:rPr>
                <w:rStyle w:val="Hyperlink"/>
                <w:noProof/>
              </w:rPr>
              <w:t>Priprema baze podataka za demonstriranje postojećih mehanizma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CEBEC" w14:textId="79479D17" w:rsidR="00982276" w:rsidRDefault="00982276">
          <w:pPr>
            <w:pStyle w:val="TOC3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11" w:history="1">
            <w:r w:rsidRPr="004364FD">
              <w:rPr>
                <w:rStyle w:val="Hyperlink"/>
                <w:noProof/>
                <w:lang w:val="sr-Latn-RS"/>
              </w:rPr>
              <w:t>Slike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9A18" w14:textId="36867951" w:rsidR="00982276" w:rsidRDefault="00982276">
          <w:pPr>
            <w:pStyle w:val="TOC3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12" w:history="1">
            <w:r w:rsidRPr="004364FD">
              <w:rPr>
                <w:rStyle w:val="Hyperlink"/>
                <w:noProof/>
                <w:lang w:val="sr-Latn-RS"/>
              </w:rPr>
              <w:t>Inkrementalno čuvanje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70FE" w14:textId="744919FC" w:rsidR="00982276" w:rsidRDefault="00982276">
          <w:pPr>
            <w:pStyle w:val="TOC3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13" w:history="1">
            <w:r w:rsidRPr="004364FD">
              <w:rPr>
                <w:rStyle w:val="Hyperlink"/>
                <w:noProof/>
                <w:lang w:val="sr-Latn-RS"/>
              </w:rPr>
              <w:t>Povratak stanja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BE26" w14:textId="673A0B50" w:rsidR="00982276" w:rsidRDefault="00982276">
          <w:pPr>
            <w:pStyle w:val="TOC1"/>
            <w:rPr>
              <w:rFonts w:eastAsiaTheme="minorEastAsia"/>
              <w:noProof/>
              <w:color w:val="auto"/>
              <w:lang w:val="sr-Latn-RS" w:eastAsia="sr-Latn-RS"/>
            </w:rPr>
          </w:pPr>
          <w:hyperlink w:anchor="_Toc104939314" w:history="1">
            <w:r w:rsidRPr="004364FD">
              <w:rPr>
                <w:rStyle w:val="Hyperlink"/>
                <w:noProof/>
                <w:lang w:val="sr-Latn-RS"/>
              </w:rPr>
              <w:t>Citirana 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7A61" w14:textId="08ADBE01" w:rsidR="00431834" w:rsidRPr="00431834" w:rsidRDefault="00431834">
          <w:pPr>
            <w:rPr>
              <w:lang w:val="sr-Latn-RS"/>
            </w:rPr>
          </w:pPr>
          <w:r w:rsidRPr="00431834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4EF43DE9" w14:textId="36808945" w:rsidR="002A5509" w:rsidRDefault="00431834" w:rsidP="00BE6B25">
      <w:pPr>
        <w:rPr>
          <w:lang w:val="sr-Latn-RS"/>
        </w:rPr>
      </w:pPr>
      <w:r>
        <w:rPr>
          <w:lang w:val="sr-Latn-RS"/>
        </w:rPr>
        <w:br w:type="page"/>
      </w:r>
    </w:p>
    <w:p w14:paraId="552A1FB5" w14:textId="3A8FA18D" w:rsidR="00600C64" w:rsidRDefault="00600C64" w:rsidP="00BE6B25">
      <w:pPr>
        <w:pStyle w:val="Heading1"/>
        <w:rPr>
          <w:lang w:val="sr-Latn-RS"/>
        </w:rPr>
      </w:pPr>
      <w:bookmarkStart w:id="6" w:name="_Toc104939302"/>
      <w:r>
        <w:rPr>
          <w:lang w:val="sr-Latn-RS"/>
        </w:rPr>
        <w:lastRenderedPageBreak/>
        <w:t>Uvod</w:t>
      </w:r>
      <w:bookmarkEnd w:id="6"/>
    </w:p>
    <w:p w14:paraId="280F086C" w14:textId="4C4F3341" w:rsidR="00A86B5E" w:rsidRDefault="00A86B5E" w:rsidP="00D01387">
      <w:pPr>
        <w:rPr>
          <w:lang w:val="sr-Latn-RS"/>
        </w:rPr>
      </w:pPr>
      <w:r>
        <w:rPr>
          <w:lang w:val="sr-Latn-RS"/>
        </w:rPr>
        <w:t xml:space="preserve">U ovom radu će biti analiziran i predstavljen proces </w:t>
      </w:r>
      <w:r w:rsidR="002340B6">
        <w:rPr>
          <w:lang w:val="sr-Latn-RS"/>
        </w:rPr>
        <w:t xml:space="preserve">pravljenja rezervnih kopija baza podataka, kao i ponovno učitavanje tih kopija, u sistemu </w:t>
      </w:r>
      <w:proofErr w:type="spellStart"/>
      <w:r w:rsidR="002340B6" w:rsidRPr="002C780C">
        <w:rPr>
          <w:i/>
          <w:iCs/>
          <w:lang w:val="sr-Latn-RS"/>
        </w:rPr>
        <w:t>Apache</w:t>
      </w:r>
      <w:proofErr w:type="spellEnd"/>
      <w:r w:rsidR="002340B6" w:rsidRPr="002C780C">
        <w:rPr>
          <w:i/>
          <w:iCs/>
          <w:lang w:val="sr-Latn-RS"/>
        </w:rPr>
        <w:t xml:space="preserve"> </w:t>
      </w:r>
      <w:proofErr w:type="spellStart"/>
      <w:r w:rsidR="002340B6" w:rsidRPr="002C780C">
        <w:rPr>
          <w:i/>
          <w:iCs/>
          <w:lang w:val="sr-Latn-RS"/>
        </w:rPr>
        <w:t>Cassandra</w:t>
      </w:r>
      <w:proofErr w:type="spellEnd"/>
      <w:r w:rsidR="007C4F30">
        <w:rPr>
          <w:lang w:val="sr-Latn-RS"/>
        </w:rPr>
        <w:t xml:space="preserve">. </w:t>
      </w:r>
      <w:r w:rsidR="002340B6">
        <w:rPr>
          <w:lang w:val="sr-Latn-RS"/>
        </w:rPr>
        <w:t>U okviru prvog dela rada će biti predstavljen sam sistem, sa obzirom na to da nije u pitanju klasičan relacioni sistem baza podataka</w:t>
      </w:r>
      <w:r w:rsidR="002C780C">
        <w:rPr>
          <w:lang w:val="sr-Latn-RS"/>
        </w:rPr>
        <w:t>. U drugom delu rada, biće predstavljen proces kreiranja rezervnih kopija u ovom sistemu, kao i različite metode datog procesa. Za svaku od datih metoda će biti demonstrirani i primeri u trenutno najnovijoj verziji sistema (</w:t>
      </w:r>
      <w:proofErr w:type="spellStart"/>
      <w:r w:rsidR="002C780C" w:rsidRPr="00E13207">
        <w:rPr>
          <w:i/>
          <w:iCs/>
          <w:lang w:val="sr-Latn-RS"/>
        </w:rPr>
        <w:t>Apache</w:t>
      </w:r>
      <w:proofErr w:type="spellEnd"/>
      <w:r w:rsidR="002C780C" w:rsidRPr="00E13207">
        <w:rPr>
          <w:i/>
          <w:iCs/>
          <w:lang w:val="sr-Latn-RS"/>
        </w:rPr>
        <w:t xml:space="preserve"> </w:t>
      </w:r>
      <w:proofErr w:type="spellStart"/>
      <w:r w:rsidR="002C780C" w:rsidRPr="00E13207">
        <w:rPr>
          <w:i/>
          <w:iCs/>
          <w:lang w:val="sr-Latn-RS"/>
        </w:rPr>
        <w:t>Cassandra</w:t>
      </w:r>
      <w:proofErr w:type="spellEnd"/>
      <w:r w:rsidR="002C780C" w:rsidRPr="00E13207">
        <w:rPr>
          <w:i/>
          <w:iCs/>
          <w:lang w:val="sr-Latn-RS"/>
        </w:rPr>
        <w:t xml:space="preserve"> 4.0.4</w:t>
      </w:r>
      <w:r w:rsidR="002C780C">
        <w:rPr>
          <w:lang w:val="sr-Latn-RS"/>
        </w:rPr>
        <w:t xml:space="preserve">), uz pomoć </w:t>
      </w:r>
      <w:proofErr w:type="spellStart"/>
      <w:r w:rsidR="002C780C">
        <w:rPr>
          <w:lang w:val="sr-Latn-RS"/>
        </w:rPr>
        <w:t>evaluacione</w:t>
      </w:r>
      <w:proofErr w:type="spellEnd"/>
      <w:r w:rsidR="002C780C">
        <w:rPr>
          <w:lang w:val="sr-Latn-RS"/>
        </w:rPr>
        <w:t xml:space="preserve"> verzije </w:t>
      </w:r>
      <w:proofErr w:type="spellStart"/>
      <w:r w:rsidR="00B85609">
        <w:rPr>
          <w:i/>
          <w:iCs/>
          <w:lang w:val="sr-Latn-RS"/>
        </w:rPr>
        <w:t>Hackolade</w:t>
      </w:r>
      <w:proofErr w:type="spellEnd"/>
      <w:r w:rsidR="002C780C">
        <w:rPr>
          <w:lang w:val="sr-Latn-RS"/>
        </w:rPr>
        <w:t xml:space="preserve"> softvera</w:t>
      </w:r>
      <w:r w:rsidR="00321999">
        <w:rPr>
          <w:lang w:val="sr-Latn-RS"/>
        </w:rPr>
        <w:t>, i CQLSH terminala</w:t>
      </w:r>
      <w:r w:rsidR="00E13207">
        <w:rPr>
          <w:lang w:val="sr-Latn-RS"/>
        </w:rPr>
        <w:t>.</w:t>
      </w:r>
    </w:p>
    <w:p w14:paraId="07B8F764" w14:textId="41761CEE" w:rsidR="00A42AC9" w:rsidRDefault="006932A9" w:rsidP="00A42AC9">
      <w:pPr>
        <w:pStyle w:val="Heading1"/>
        <w:rPr>
          <w:lang w:val="sr-Latn-RS"/>
        </w:rPr>
      </w:pPr>
      <w:bookmarkStart w:id="7" w:name="_Toc104939303"/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Cassandra</w:t>
      </w:r>
      <w:bookmarkEnd w:id="7"/>
      <w:proofErr w:type="spellEnd"/>
    </w:p>
    <w:p w14:paraId="7BD4E3FF" w14:textId="3D87F339" w:rsidR="00982A8C" w:rsidRDefault="00A6598C" w:rsidP="00B01067">
      <w:pPr>
        <w:rPr>
          <w:lang w:val="sr-Latn-RS"/>
        </w:rPr>
      </w:pP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Cassandra</w:t>
      </w:r>
      <w:proofErr w:type="spellEnd"/>
      <w:r>
        <w:rPr>
          <w:lang w:val="sr-Latn-RS"/>
        </w:rPr>
        <w:t xml:space="preserve"> je </w:t>
      </w:r>
      <w:proofErr w:type="spellStart"/>
      <w:r>
        <w:rPr>
          <w:lang w:val="sr-Latn-RS"/>
        </w:rPr>
        <w:t>NoSQL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nerelaciona</w:t>
      </w:r>
      <w:proofErr w:type="spellEnd"/>
      <w:r>
        <w:rPr>
          <w:lang w:val="sr-Latn-RS"/>
        </w:rPr>
        <w:t xml:space="preserve">) distribuirana baza podataka koda otvorenog tipa čiji je glavni fokus na </w:t>
      </w:r>
      <w:r w:rsidR="00130FD4">
        <w:rPr>
          <w:lang w:val="sr-Latn-RS"/>
        </w:rPr>
        <w:t>odličnoj</w:t>
      </w:r>
      <w:r>
        <w:rPr>
          <w:lang w:val="sr-Latn-RS"/>
        </w:rPr>
        <w:t xml:space="preserve"> skalabilnosti, otpornosti na greške, i dostupnosti. </w:t>
      </w:r>
      <w:r w:rsidR="00130FD4">
        <w:rPr>
          <w:lang w:val="sr-Latn-RS"/>
        </w:rPr>
        <w:t xml:space="preserve">Bazirana je na Amazon </w:t>
      </w:r>
      <w:proofErr w:type="spellStart"/>
      <w:r w:rsidR="00130FD4">
        <w:rPr>
          <w:lang w:val="sr-Latn-RS"/>
        </w:rPr>
        <w:t>Dynamo</w:t>
      </w:r>
      <w:proofErr w:type="spellEnd"/>
      <w:r w:rsidR="00130FD4">
        <w:rPr>
          <w:lang w:val="sr-Latn-RS"/>
        </w:rPr>
        <w:t xml:space="preserve">, i Google </w:t>
      </w:r>
      <w:proofErr w:type="spellStart"/>
      <w:r w:rsidR="00130FD4">
        <w:rPr>
          <w:lang w:val="sr-Latn-RS"/>
        </w:rPr>
        <w:t>Bigtable</w:t>
      </w:r>
      <w:proofErr w:type="spellEnd"/>
      <w:r w:rsidR="00130FD4">
        <w:rPr>
          <w:lang w:val="sr-Latn-RS"/>
        </w:rPr>
        <w:t xml:space="preserve"> sistemima, i originalno je razvijana od strane Facebook-a, iako je od jula 2008. godine celokupni kod sistema potpuno dostupan javnosti. </w:t>
      </w:r>
    </w:p>
    <w:p w14:paraId="238AAD0C" w14:textId="71491CC9" w:rsidR="003C11FD" w:rsidRDefault="003C11FD" w:rsidP="003C11FD">
      <w:pPr>
        <w:pStyle w:val="Heading2"/>
        <w:rPr>
          <w:lang w:val="sr-Latn-RS"/>
        </w:rPr>
      </w:pPr>
      <w:bookmarkStart w:id="8" w:name="_Toc104939304"/>
      <w:r>
        <w:rPr>
          <w:lang w:val="sr-Latn-RS"/>
        </w:rPr>
        <w:t>Arhitektura</w:t>
      </w:r>
      <w:bookmarkEnd w:id="8"/>
    </w:p>
    <w:p w14:paraId="2BDECE59" w14:textId="7A15D313" w:rsidR="00EB0BFE" w:rsidRDefault="00EB0BFE" w:rsidP="00EB0BFE">
      <w:pPr>
        <w:pStyle w:val="Photo"/>
        <w:rPr>
          <w:lang w:val="sr-Latn-RS"/>
        </w:rPr>
      </w:pPr>
      <w:r>
        <w:rPr>
          <w:noProof/>
        </w:rPr>
        <w:drawing>
          <wp:inline distT="0" distB="0" distL="0" distR="0" wp14:anchorId="731A9C09" wp14:editId="02C27BD9">
            <wp:extent cx="5486400" cy="2446020"/>
            <wp:effectExtent l="0" t="0" r="0" b="0"/>
            <wp:docPr id="17" name="Picture 17" descr="Architecture · IT Developer Handbook (Moved to Githu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· IT Developer Handbook (Moved to Github)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1" b="7673"/>
                    <a:stretch/>
                  </pic:blipFill>
                  <pic:spPr bwMode="auto">
                    <a:xfrm>
                      <a:off x="0" y="0"/>
                      <a:ext cx="54864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F764B" w14:textId="26CB006F" w:rsidR="00EB0BFE" w:rsidRDefault="00EB0BFE" w:rsidP="00EB0BFE">
      <w:pPr>
        <w:pStyle w:val="Photo"/>
        <w:rPr>
          <w:lang w:val="sr-Latn-RS"/>
        </w:rPr>
      </w:pPr>
      <w:r>
        <w:rPr>
          <w:lang w:val="sr-Latn-RS"/>
        </w:rPr>
        <w:t xml:space="preserve">Slika 1. Arhitektura sistema </w:t>
      </w: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Cassandra</w:t>
      </w:r>
      <w:proofErr w:type="spellEnd"/>
      <w:r>
        <w:rPr>
          <w:lang w:val="sr-Latn-RS"/>
        </w:rPr>
        <w:t xml:space="preserve"> na visokom nivou</w:t>
      </w:r>
      <w:sdt>
        <w:sdtPr>
          <w:rPr>
            <w:lang w:val="sr-Latn-RS"/>
          </w:rPr>
          <w:id w:val="1694878208"/>
          <w:citation/>
        </w:sdtPr>
        <w:sdtEndPr/>
        <w:sdtContent>
          <w:r w:rsidR="0096642A">
            <w:rPr>
              <w:lang w:val="sr-Latn-RS"/>
            </w:rPr>
            <w:fldChar w:fldCharType="begin"/>
          </w:r>
          <w:r w:rsidR="0096642A">
            <w:rPr>
              <w:lang w:val="sr-Latn-RS"/>
            </w:rPr>
            <w:instrText xml:space="preserve"> CITATION htt10 \l 9242 </w:instrText>
          </w:r>
          <w:r w:rsidR="0096642A">
            <w:rPr>
              <w:lang w:val="sr-Latn-RS"/>
            </w:rPr>
            <w:fldChar w:fldCharType="separate"/>
          </w:r>
          <w:r w:rsidR="0096642A">
            <w:rPr>
              <w:noProof/>
              <w:lang w:val="sr-Latn-RS"/>
            </w:rPr>
            <w:t xml:space="preserve"> </w:t>
          </w:r>
          <w:r w:rsidR="0096642A" w:rsidRPr="0096642A">
            <w:rPr>
              <w:noProof/>
              <w:lang w:val="sr-Latn-RS"/>
            </w:rPr>
            <w:t>[1]</w:t>
          </w:r>
          <w:r w:rsidR="0096642A">
            <w:rPr>
              <w:lang w:val="sr-Latn-RS"/>
            </w:rPr>
            <w:fldChar w:fldCharType="end"/>
          </w:r>
        </w:sdtContent>
      </w:sdt>
    </w:p>
    <w:p w14:paraId="733B4397" w14:textId="3D85DD9D" w:rsidR="00130FD4" w:rsidRDefault="00730E01" w:rsidP="00B01067">
      <w:pPr>
        <w:rPr>
          <w:lang w:val="sr-Latn-RS"/>
        </w:rPr>
      </w:pPr>
      <w:proofErr w:type="spellStart"/>
      <w:r>
        <w:rPr>
          <w:lang w:val="sr-Latn-RS"/>
        </w:rPr>
        <w:t>Cassandra</w:t>
      </w:r>
      <w:proofErr w:type="spellEnd"/>
      <w:r>
        <w:rPr>
          <w:lang w:val="sr-Latn-RS"/>
        </w:rPr>
        <w:t xml:space="preserve"> je organizovana po</w:t>
      </w:r>
      <w:r w:rsidR="004D6BD8">
        <w:rPr>
          <w:lang w:val="sr-Latn-RS"/>
        </w:rPr>
        <w:t xml:space="preserve"> distribuiranim</w:t>
      </w:r>
      <w:r>
        <w:rPr>
          <w:lang w:val="sr-Latn-RS"/>
        </w:rPr>
        <w:t xml:space="preserve"> klasterima koji sadrže više </w:t>
      </w:r>
      <w:r w:rsidR="004D6BD8">
        <w:rPr>
          <w:lang w:val="sr-Latn-RS"/>
        </w:rPr>
        <w:t xml:space="preserve">homogenih </w:t>
      </w:r>
      <w:r>
        <w:rPr>
          <w:lang w:val="sr-Latn-RS"/>
        </w:rPr>
        <w:t>čvorova (</w:t>
      </w:r>
      <w:proofErr w:type="spellStart"/>
      <w:r>
        <w:rPr>
          <w:i/>
          <w:iCs/>
          <w:lang w:val="sr-Latn-RS"/>
        </w:rPr>
        <w:t>nodes</w:t>
      </w:r>
      <w:proofErr w:type="spellEnd"/>
      <w:r>
        <w:rPr>
          <w:lang w:val="sr-Latn-RS"/>
        </w:rPr>
        <w:t>), i po njima su podaci raspoređeni i organizovani tako da nikad ne postoji takozvana „jedna tačka propasti“</w:t>
      </w:r>
      <w:sdt>
        <w:sdtPr>
          <w:rPr>
            <w:lang w:val="sr-Latn-RS"/>
          </w:rPr>
          <w:id w:val="2120259285"/>
          <w:citation/>
        </w:sdtPr>
        <w:sdtEndPr/>
        <w:sdtContent>
          <w:r w:rsidR="00FD73B7">
            <w:rPr>
              <w:lang w:val="sr-Latn-RS"/>
            </w:rPr>
            <w:fldChar w:fldCharType="begin"/>
          </w:r>
          <w:r w:rsidR="00FD73B7">
            <w:rPr>
              <w:lang w:val="sr-Latn-RS"/>
            </w:rPr>
            <w:instrText xml:space="preserve"> CITATION htt11 \l 9242 </w:instrText>
          </w:r>
          <w:r w:rsidR="00FD73B7">
            <w:rPr>
              <w:lang w:val="sr-Latn-RS"/>
            </w:rPr>
            <w:fldChar w:fldCharType="separate"/>
          </w:r>
          <w:r w:rsidR="00FD73B7">
            <w:rPr>
              <w:noProof/>
              <w:lang w:val="sr-Latn-RS"/>
            </w:rPr>
            <w:t xml:space="preserve"> </w:t>
          </w:r>
          <w:r w:rsidR="00FD73B7" w:rsidRPr="00FD73B7">
            <w:rPr>
              <w:noProof/>
              <w:lang w:val="sr-Latn-RS"/>
            </w:rPr>
            <w:t>[2]</w:t>
          </w:r>
          <w:r w:rsidR="00FD73B7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</w:t>
      </w:r>
      <w:r w:rsidR="004D6BD8">
        <w:rPr>
          <w:lang w:val="sr-Latn-RS"/>
        </w:rPr>
        <w:t xml:space="preserve">Čvorovi su u stalnoj međusobnoj komunikaciji i razmenjuju informacije o trenutnom stanju koristeći </w:t>
      </w:r>
      <w:proofErr w:type="spellStart"/>
      <w:r w:rsidR="004D6BD8">
        <w:rPr>
          <w:i/>
          <w:iCs/>
          <w:lang w:val="sr-Latn-RS"/>
        </w:rPr>
        <w:t>peer</w:t>
      </w:r>
      <w:proofErr w:type="spellEnd"/>
      <w:r w:rsidR="004D6BD8">
        <w:rPr>
          <w:i/>
          <w:iCs/>
          <w:lang w:val="sr-Latn-RS"/>
        </w:rPr>
        <w:t>-to-</w:t>
      </w:r>
      <w:proofErr w:type="spellStart"/>
      <w:r w:rsidR="004D6BD8">
        <w:rPr>
          <w:i/>
          <w:iCs/>
          <w:lang w:val="sr-Latn-RS"/>
        </w:rPr>
        <w:t>peer</w:t>
      </w:r>
      <w:proofErr w:type="spellEnd"/>
      <w:r w:rsidR="004D6BD8">
        <w:rPr>
          <w:lang w:val="sr-Latn-RS"/>
        </w:rPr>
        <w:t xml:space="preserve"> komunikacioni protokol. Na svakom čvoru se održava sekvencijalni </w:t>
      </w:r>
      <w:proofErr w:type="spellStart"/>
      <w:r w:rsidR="004D6BD8">
        <w:rPr>
          <w:i/>
          <w:iCs/>
          <w:lang w:val="sr-Latn-RS"/>
        </w:rPr>
        <w:t>commit</w:t>
      </w:r>
      <w:proofErr w:type="spellEnd"/>
      <w:r w:rsidR="004D6BD8">
        <w:rPr>
          <w:i/>
          <w:iCs/>
          <w:lang w:val="sr-Latn-RS"/>
        </w:rPr>
        <w:t xml:space="preserve"> log</w:t>
      </w:r>
      <w:r w:rsidR="004D6BD8">
        <w:rPr>
          <w:lang w:val="sr-Latn-RS"/>
        </w:rPr>
        <w:t xml:space="preserve"> koji beleži svaki upis podataka, koji se nakon toga indeksiraju i upisuju u strukturu u memoriji, </w:t>
      </w:r>
      <w:r w:rsidR="004D6BD8">
        <w:rPr>
          <w:lang w:val="sr-Latn-RS"/>
        </w:rPr>
        <w:lastRenderedPageBreak/>
        <w:t xml:space="preserve">nazvanu </w:t>
      </w:r>
      <w:proofErr w:type="spellStart"/>
      <w:r w:rsidR="004D6BD8">
        <w:rPr>
          <w:i/>
          <w:iCs/>
          <w:lang w:val="sr-Latn-RS"/>
        </w:rPr>
        <w:t>memtable</w:t>
      </w:r>
      <w:proofErr w:type="spellEnd"/>
      <w:r w:rsidR="00065276">
        <w:rPr>
          <w:i/>
          <w:iCs/>
          <w:lang w:val="sr-Latn-RS"/>
        </w:rPr>
        <w:t xml:space="preserve"> </w:t>
      </w:r>
      <w:r w:rsidR="00065276">
        <w:rPr>
          <w:lang w:val="sr-Latn-RS"/>
        </w:rPr>
        <w:t>(jedna za svaku porodicu kolona)</w:t>
      </w:r>
      <w:r w:rsidR="004D6BD8">
        <w:rPr>
          <w:lang w:val="sr-Latn-RS"/>
        </w:rPr>
        <w:t xml:space="preserve">. Svaki put kada se ova struktura popuni, podaci se upisuju na disk </w:t>
      </w:r>
      <w:r w:rsidR="00B05F75">
        <w:rPr>
          <w:lang w:val="sr-Latn-RS"/>
        </w:rPr>
        <w:t xml:space="preserve">u formi </w:t>
      </w:r>
      <w:proofErr w:type="spellStart"/>
      <w:r w:rsidR="00B05F75">
        <w:rPr>
          <w:i/>
          <w:iCs/>
          <w:lang w:val="sr-Latn-RS"/>
        </w:rPr>
        <w:t>SSTable</w:t>
      </w:r>
      <w:proofErr w:type="spellEnd"/>
      <w:r w:rsidR="00B05F75">
        <w:rPr>
          <w:lang w:val="sr-Latn-RS"/>
        </w:rPr>
        <w:t xml:space="preserve"> fajlova. Svaki proces upisa u bazu je praćen automatskim </w:t>
      </w:r>
      <w:proofErr w:type="spellStart"/>
      <w:r w:rsidR="00B05F75">
        <w:rPr>
          <w:lang w:val="sr-Latn-RS"/>
        </w:rPr>
        <w:t>particionisanjem</w:t>
      </w:r>
      <w:proofErr w:type="spellEnd"/>
      <w:r w:rsidR="00B05F75">
        <w:rPr>
          <w:lang w:val="sr-Latn-RS"/>
        </w:rPr>
        <w:t xml:space="preserve"> i </w:t>
      </w:r>
      <w:proofErr w:type="spellStart"/>
      <w:r w:rsidR="00B05F75">
        <w:rPr>
          <w:lang w:val="sr-Latn-RS"/>
        </w:rPr>
        <w:t>replikacijom</w:t>
      </w:r>
      <w:proofErr w:type="spellEnd"/>
      <w:r w:rsidR="00B05F75">
        <w:rPr>
          <w:lang w:val="sr-Latn-RS"/>
        </w:rPr>
        <w:t xml:space="preserve"> na čvorovima u klasteru. Sistem periodično konsolidira podatke u </w:t>
      </w:r>
      <w:proofErr w:type="spellStart"/>
      <w:r w:rsidR="00B05F75">
        <w:rPr>
          <w:lang w:val="sr-Latn-RS"/>
        </w:rPr>
        <w:t>SSTable</w:t>
      </w:r>
      <w:proofErr w:type="spellEnd"/>
      <w:r w:rsidR="00B05F75">
        <w:rPr>
          <w:lang w:val="sr-Latn-RS"/>
        </w:rPr>
        <w:t xml:space="preserve"> fajlovima kroz specijalan proces</w:t>
      </w:r>
      <w:r w:rsidR="00D05B17">
        <w:rPr>
          <w:lang w:val="sr-Latn-RS"/>
        </w:rPr>
        <w:t xml:space="preserve"> </w:t>
      </w:r>
      <w:proofErr w:type="spellStart"/>
      <w:r w:rsidR="00D05B17">
        <w:rPr>
          <w:lang w:val="sr-Latn-RS"/>
        </w:rPr>
        <w:t>kompakcije</w:t>
      </w:r>
      <w:proofErr w:type="spellEnd"/>
      <w:r w:rsidR="00D05B17">
        <w:rPr>
          <w:lang w:val="sr-Latn-RS"/>
        </w:rPr>
        <w:t xml:space="preserve"> (engl. </w:t>
      </w:r>
      <w:proofErr w:type="spellStart"/>
      <w:r w:rsidR="00D05B17">
        <w:rPr>
          <w:lang w:val="sr-Latn-RS"/>
        </w:rPr>
        <w:t>compaction</w:t>
      </w:r>
      <w:proofErr w:type="spellEnd"/>
      <w:r w:rsidR="00D05B17">
        <w:rPr>
          <w:lang w:val="sr-Latn-RS"/>
        </w:rPr>
        <w:t>)</w:t>
      </w:r>
      <w:r w:rsidR="00B05F75">
        <w:rPr>
          <w:lang w:val="sr-Latn-RS"/>
        </w:rPr>
        <w:t xml:space="preserve"> putem kog takođe briše zastarele podatke označene za brisanjem </w:t>
      </w:r>
      <w:proofErr w:type="spellStart"/>
      <w:r w:rsidR="00B05F75">
        <w:rPr>
          <w:i/>
          <w:iCs/>
          <w:lang w:val="sr-Latn-RS"/>
        </w:rPr>
        <w:t>tombstone</w:t>
      </w:r>
      <w:proofErr w:type="spellEnd"/>
      <w:r w:rsidR="00B05F75">
        <w:rPr>
          <w:lang w:val="sr-Latn-RS"/>
        </w:rPr>
        <w:t xml:space="preserve"> objektom.  Kako bi se osiguralo stanje konzistentnosti svih podataka, sistem korist</w:t>
      </w:r>
      <w:r w:rsidR="006A1B5A">
        <w:rPr>
          <w:lang w:val="sr-Latn-RS"/>
        </w:rPr>
        <w:t>i</w:t>
      </w:r>
      <w:r w:rsidR="00B05F75">
        <w:rPr>
          <w:lang w:val="sr-Latn-RS"/>
        </w:rPr>
        <w:t xml:space="preserve"> različite </w:t>
      </w:r>
      <w:proofErr w:type="spellStart"/>
      <w:r w:rsidR="00B05F75">
        <w:rPr>
          <w:i/>
          <w:iCs/>
          <w:lang w:val="sr-Latn-RS"/>
        </w:rPr>
        <w:t>repair</w:t>
      </w:r>
      <w:proofErr w:type="spellEnd"/>
      <w:r w:rsidR="00B05F75">
        <w:rPr>
          <w:lang w:val="sr-Latn-RS"/>
        </w:rPr>
        <w:t xml:space="preserve"> mehanizme.</w:t>
      </w:r>
    </w:p>
    <w:p w14:paraId="4C9B4B0A" w14:textId="1C5B07D3" w:rsidR="00B05F75" w:rsidRDefault="00B05F75" w:rsidP="00B01067">
      <w:pPr>
        <w:rPr>
          <w:lang w:val="sr-Latn-RS"/>
        </w:rPr>
      </w:pPr>
      <w:proofErr w:type="spellStart"/>
      <w:r>
        <w:rPr>
          <w:lang w:val="sr-Latn-RS"/>
        </w:rPr>
        <w:t>Cassandra</w:t>
      </w:r>
      <w:proofErr w:type="spellEnd"/>
      <w:r>
        <w:rPr>
          <w:lang w:val="sr-Latn-RS"/>
        </w:rPr>
        <w:t xml:space="preserve"> je </w:t>
      </w:r>
      <w:proofErr w:type="spellStart"/>
      <w:r w:rsidR="006A1B5A">
        <w:rPr>
          <w:lang w:val="sr-Latn-RS"/>
        </w:rPr>
        <w:t>particionisana</w:t>
      </w:r>
      <w:proofErr w:type="spellEnd"/>
      <w:r w:rsidR="006A1B5A">
        <w:rPr>
          <w:lang w:val="sr-Latn-RS"/>
        </w:rPr>
        <w:t xml:space="preserve"> baza podataka koji svoje podatke čuva u redovima. Redovi su organizovani u tabele (porodice kolona) sa obaveznim primarnim ključem. Pristup bazi se vrši kroz CQL jezik, koji koristi sličnu sintaksu kao i SQL, jezik popularan među relacionim bazama podataka. Jedna od najvećih razlika između ova dva jezika, kao i odlika </w:t>
      </w:r>
      <w:proofErr w:type="spellStart"/>
      <w:r w:rsidR="006A1B5A">
        <w:rPr>
          <w:lang w:val="sr-Latn-RS"/>
        </w:rPr>
        <w:t>Apache</w:t>
      </w:r>
      <w:proofErr w:type="spellEnd"/>
      <w:r w:rsidR="006A1B5A">
        <w:rPr>
          <w:lang w:val="sr-Latn-RS"/>
        </w:rPr>
        <w:t xml:space="preserve"> </w:t>
      </w:r>
      <w:proofErr w:type="spellStart"/>
      <w:r w:rsidR="006A1B5A">
        <w:rPr>
          <w:lang w:val="sr-Latn-RS"/>
        </w:rPr>
        <w:t>Cassandra</w:t>
      </w:r>
      <w:proofErr w:type="spellEnd"/>
      <w:r w:rsidR="006A1B5A">
        <w:rPr>
          <w:lang w:val="sr-Latn-RS"/>
        </w:rPr>
        <w:t xml:space="preserve"> sistema koji ga najviše razlikuje od relacionih sistema baza podataka, je to što koncept spajanja tabela ne postoji.</w:t>
      </w:r>
      <w:r w:rsidR="009449D9">
        <w:rPr>
          <w:lang w:val="sr-Latn-RS"/>
        </w:rPr>
        <w:t xml:space="preserve"> Takođe, nemoguće je pisati pod-upite.</w:t>
      </w:r>
      <w:r w:rsidR="006F25E3">
        <w:rPr>
          <w:lang w:val="sr-Latn-RS"/>
        </w:rPr>
        <w:t xml:space="preserve"> </w:t>
      </w:r>
      <w:r w:rsidR="009449D9">
        <w:rPr>
          <w:lang w:val="sr-Latn-RS"/>
        </w:rPr>
        <w:t xml:space="preserve">Podaci se čuvaju u </w:t>
      </w:r>
      <w:proofErr w:type="spellStart"/>
      <w:r w:rsidR="009449D9">
        <w:rPr>
          <w:lang w:val="sr-Latn-RS"/>
        </w:rPr>
        <w:t>denormalizovanom</w:t>
      </w:r>
      <w:proofErr w:type="spellEnd"/>
      <w:r w:rsidR="009449D9">
        <w:rPr>
          <w:lang w:val="sr-Latn-RS"/>
        </w:rPr>
        <w:t xml:space="preserve"> formatu, i prilikom dizajniranja baze podataka za neku aplikaciju, mora se pristupiti drugačije nego prilikom dizajniranja relacione baze podataka za istu namenu.</w:t>
      </w:r>
    </w:p>
    <w:p w14:paraId="6B47EB70" w14:textId="2F4C6F8F" w:rsidR="009449D9" w:rsidRDefault="009449D9" w:rsidP="00B01067">
      <w:pPr>
        <w:rPr>
          <w:lang w:val="sr-Latn-RS"/>
        </w:rPr>
      </w:pPr>
      <w:r>
        <w:rPr>
          <w:lang w:val="sr-Latn-RS"/>
        </w:rPr>
        <w:t xml:space="preserve">Zahtevi za čitanje ili upis podataka mogu biti poslati na bilo koji čvor u klasteru. Kada se klijent poveže na neki od čvorova, taj čvor postaje koordinator za interakciju sa tim klijentom. Preko koordinatora se vrši komunikacija između klijenta i </w:t>
      </w:r>
      <w:r w:rsidR="00FD73B7">
        <w:rPr>
          <w:lang w:val="sr-Latn-RS"/>
        </w:rPr>
        <w:t>čvorova koji zapravo sadrže potraživane podatke. On takođe određuje, na osnovu konfiguracije klastera, kom čvoru treba da prosledi zahtev na procesiranje.</w:t>
      </w:r>
    </w:p>
    <w:p w14:paraId="22609CBD" w14:textId="5BAA0C4B" w:rsidR="00F733C2" w:rsidRDefault="00F7130B" w:rsidP="00B01067">
      <w:pPr>
        <w:rPr>
          <w:lang w:val="sr-Latn-RS"/>
        </w:rPr>
      </w:pPr>
      <w:r>
        <w:rPr>
          <w:lang w:val="sr-Latn-RS"/>
        </w:rPr>
        <w:t>Pregled najbitnijih struktura u sistemu:</w:t>
      </w:r>
    </w:p>
    <w:p w14:paraId="25A66D8B" w14:textId="6AF640D5" w:rsidR="00F7130B" w:rsidRDefault="00F7130B" w:rsidP="00F7130B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rPr>
          <w:b/>
          <w:bCs/>
          <w:lang w:val="sr-Latn-RS"/>
        </w:rPr>
        <w:t>Commit</w:t>
      </w:r>
      <w:proofErr w:type="spellEnd"/>
      <w:r>
        <w:rPr>
          <w:b/>
          <w:bCs/>
          <w:lang w:val="sr-Latn-RS"/>
        </w:rPr>
        <w:t xml:space="preserve"> Log</w:t>
      </w:r>
      <w:r w:rsidR="00F53158">
        <w:rPr>
          <w:b/>
          <w:bCs/>
          <w:lang w:val="sr-Latn-RS"/>
        </w:rPr>
        <w:t xml:space="preserve"> (dnevnik </w:t>
      </w:r>
      <w:r w:rsidR="00F76C95">
        <w:rPr>
          <w:b/>
          <w:bCs/>
          <w:lang w:val="sr-Latn-RS"/>
        </w:rPr>
        <w:t>upisa</w:t>
      </w:r>
      <w:r w:rsidR="00F53158">
        <w:rPr>
          <w:b/>
          <w:bCs/>
          <w:lang w:val="sr-Latn-RS"/>
        </w:rPr>
        <w:t>)</w:t>
      </w:r>
      <w:r>
        <w:rPr>
          <w:lang w:val="sr-Latn-RS"/>
        </w:rPr>
        <w:t xml:space="preserve">: </w:t>
      </w:r>
      <w:r w:rsidR="003E1A30">
        <w:rPr>
          <w:lang w:val="sr-Latn-RS"/>
        </w:rPr>
        <w:t>Datoteka</w:t>
      </w:r>
      <w:r>
        <w:rPr>
          <w:lang w:val="sr-Latn-RS"/>
        </w:rPr>
        <w:t xml:space="preserve"> u ko</w:t>
      </w:r>
      <w:r w:rsidR="003E1A30">
        <w:rPr>
          <w:lang w:val="sr-Latn-RS"/>
        </w:rPr>
        <w:t>joj</w:t>
      </w:r>
      <w:r>
        <w:rPr>
          <w:lang w:val="sr-Latn-RS"/>
        </w:rPr>
        <w:t xml:space="preserve"> se čuvaju zapisi o svim upisima u bazu podataka.</w:t>
      </w:r>
    </w:p>
    <w:p w14:paraId="1FC95BDD" w14:textId="5932810D" w:rsidR="00F7130B" w:rsidRDefault="00F7130B" w:rsidP="00F7130B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rPr>
          <w:b/>
          <w:bCs/>
          <w:lang w:val="sr-Latn-RS"/>
        </w:rPr>
        <w:t>Memtable</w:t>
      </w:r>
      <w:proofErr w:type="spellEnd"/>
      <w:r>
        <w:rPr>
          <w:lang w:val="sr-Latn-RS"/>
        </w:rPr>
        <w:t>: Struktura u memoriji koja čuva upisane redove pre nego što se sačuvaju na disk. Za jednu porodicu kolona, uglavnom postoji jedna ova struktura.</w:t>
      </w:r>
    </w:p>
    <w:p w14:paraId="018DB21C" w14:textId="0F8EC5F7" w:rsidR="00F7130B" w:rsidRPr="00F7130B" w:rsidRDefault="00F7130B" w:rsidP="00F7130B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rPr>
          <w:b/>
          <w:bCs/>
          <w:lang w:val="sr-Latn-RS"/>
        </w:rPr>
        <w:t>SSTable</w:t>
      </w:r>
      <w:proofErr w:type="spellEnd"/>
      <w:r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E1A30">
        <w:rPr>
          <w:lang w:val="sr-Latn-RS"/>
        </w:rPr>
        <w:t>Datoteka u kojoj se</w:t>
      </w:r>
      <w:r>
        <w:rPr>
          <w:lang w:val="sr-Latn-RS"/>
        </w:rPr>
        <w:t xml:space="preserve"> čuva set nepromenljivih redova podataka, sortiranih po primarnom ključu. Kada se struktura </w:t>
      </w:r>
      <w:proofErr w:type="spellStart"/>
      <w:r>
        <w:rPr>
          <w:i/>
          <w:iCs/>
          <w:lang w:val="sr-Latn-RS"/>
        </w:rPr>
        <w:t>memtable</w:t>
      </w:r>
      <w:proofErr w:type="spellEnd"/>
      <w:r>
        <w:rPr>
          <w:lang w:val="sr-Latn-RS"/>
        </w:rPr>
        <w:t xml:space="preserve"> čuva na disk, kreira se novi </w:t>
      </w:r>
      <w:proofErr w:type="spellStart"/>
      <w:r>
        <w:rPr>
          <w:i/>
          <w:iCs/>
          <w:lang w:val="sr-Latn-RS"/>
        </w:rPr>
        <w:t>SSTable</w:t>
      </w:r>
      <w:proofErr w:type="spellEnd"/>
      <w:r>
        <w:rPr>
          <w:lang w:val="sr-Latn-RS"/>
        </w:rPr>
        <w:t>.</w:t>
      </w:r>
    </w:p>
    <w:p w14:paraId="3C4F15F9" w14:textId="44EBA34A" w:rsidR="00EF48E7" w:rsidRDefault="00EF48E7" w:rsidP="00EF48E7">
      <w:pPr>
        <w:pStyle w:val="Heading2"/>
        <w:rPr>
          <w:lang w:val="sr-Latn-RS"/>
        </w:rPr>
      </w:pPr>
      <w:bookmarkStart w:id="9" w:name="_Toc104939305"/>
      <w:r>
        <w:rPr>
          <w:lang w:val="sr-Latn-RS"/>
        </w:rPr>
        <w:lastRenderedPageBreak/>
        <w:t>Organizacija podataka</w:t>
      </w:r>
      <w:bookmarkEnd w:id="9"/>
    </w:p>
    <w:p w14:paraId="0B4A2BA6" w14:textId="57A60A37" w:rsidR="00FD73B7" w:rsidRDefault="00FD73B7" w:rsidP="00FD73B7">
      <w:pPr>
        <w:pStyle w:val="Photo"/>
        <w:rPr>
          <w:lang w:val="sr-Latn-RS"/>
        </w:rPr>
      </w:pPr>
      <w:r>
        <w:rPr>
          <w:noProof/>
        </w:rPr>
        <w:drawing>
          <wp:inline distT="0" distB="0" distL="0" distR="0" wp14:anchorId="0248F86E" wp14:editId="65E685C0">
            <wp:extent cx="3831352" cy="3864610"/>
            <wp:effectExtent l="0" t="0" r="0" b="0"/>
            <wp:docPr id="21" name="Picture 21" descr="Apache Cassandra Data Modeling and Query Best Practices - Simple 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Cassandra Data Modeling and Query Best Practices - Simple Tal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60" cy="387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B64D" w14:textId="44EBB573" w:rsidR="00FD73B7" w:rsidRDefault="00FD73B7" w:rsidP="00FD73B7">
      <w:pPr>
        <w:pStyle w:val="Photo"/>
        <w:rPr>
          <w:lang w:val="sr-Latn-RS"/>
        </w:rPr>
      </w:pPr>
      <w:r>
        <w:rPr>
          <w:lang w:val="sr-Latn-RS"/>
        </w:rPr>
        <w:t xml:space="preserve">Slika 2. </w:t>
      </w:r>
      <w:r w:rsidR="00065276">
        <w:rPr>
          <w:lang w:val="sr-Latn-RS"/>
        </w:rPr>
        <w:t xml:space="preserve">Organizacija podataka na nivou klastera u </w:t>
      </w:r>
      <w:proofErr w:type="spellStart"/>
      <w:r w:rsidR="00065276">
        <w:rPr>
          <w:lang w:val="sr-Latn-RS"/>
        </w:rPr>
        <w:t>Apache</w:t>
      </w:r>
      <w:proofErr w:type="spellEnd"/>
      <w:r w:rsidR="00065276">
        <w:rPr>
          <w:lang w:val="sr-Latn-RS"/>
        </w:rPr>
        <w:t xml:space="preserve"> </w:t>
      </w:r>
      <w:proofErr w:type="spellStart"/>
      <w:r w:rsidR="00065276">
        <w:rPr>
          <w:lang w:val="sr-Latn-RS"/>
        </w:rPr>
        <w:t>Cassandra</w:t>
      </w:r>
      <w:proofErr w:type="spellEnd"/>
      <w:r w:rsidR="00065276">
        <w:rPr>
          <w:lang w:val="sr-Latn-RS"/>
        </w:rPr>
        <w:t xml:space="preserve"> sistemu</w:t>
      </w:r>
      <w:r w:rsidR="003327AD">
        <w:rPr>
          <w:lang w:val="sr-Latn-RS"/>
        </w:rPr>
        <w:t xml:space="preserve">. </w:t>
      </w:r>
      <w:sdt>
        <w:sdtPr>
          <w:rPr>
            <w:lang w:val="sr-Latn-RS"/>
          </w:rPr>
          <w:id w:val="-449090842"/>
          <w:citation/>
        </w:sdtPr>
        <w:sdtEndPr/>
        <w:sdtContent>
          <w:r w:rsidR="003327AD">
            <w:rPr>
              <w:lang w:val="sr-Latn-RS"/>
            </w:rPr>
            <w:fldChar w:fldCharType="begin"/>
          </w:r>
          <w:r w:rsidR="003327AD">
            <w:rPr>
              <w:lang w:val="sr-Latn-RS"/>
            </w:rPr>
            <w:instrText xml:space="preserve"> CITATION htt12 \l 9242 </w:instrText>
          </w:r>
          <w:r w:rsidR="003327AD">
            <w:rPr>
              <w:lang w:val="sr-Latn-RS"/>
            </w:rPr>
            <w:fldChar w:fldCharType="separate"/>
          </w:r>
          <w:r w:rsidR="003327AD" w:rsidRPr="003327AD">
            <w:rPr>
              <w:noProof/>
              <w:lang w:val="sr-Latn-RS"/>
            </w:rPr>
            <w:t>[3]</w:t>
          </w:r>
          <w:r w:rsidR="003327AD">
            <w:rPr>
              <w:lang w:val="sr-Latn-RS"/>
            </w:rPr>
            <w:fldChar w:fldCharType="end"/>
          </w:r>
        </w:sdtContent>
      </w:sdt>
    </w:p>
    <w:p w14:paraId="219CE036" w14:textId="1B39DE09" w:rsidR="003327AD" w:rsidRDefault="00DD016E" w:rsidP="003327AD">
      <w:pPr>
        <w:rPr>
          <w:lang w:val="sr-Latn-RS"/>
        </w:rPr>
      </w:pPr>
      <w:r>
        <w:rPr>
          <w:lang w:val="sr-Latn-RS"/>
        </w:rPr>
        <w:t>Organizacija podataka na nivou klastera u ovom sistemu se vrši pomoću sledećih objekata</w:t>
      </w:r>
      <w:sdt>
        <w:sdtPr>
          <w:rPr>
            <w:lang w:val="sr-Latn-RS"/>
          </w:rPr>
          <w:id w:val="-1628154444"/>
          <w:citation/>
        </w:sdtPr>
        <w:sdtEndPr/>
        <w:sdtContent>
          <w:r w:rsidR="00A57612">
            <w:rPr>
              <w:lang w:val="sr-Latn-RS"/>
            </w:rPr>
            <w:fldChar w:fldCharType="begin"/>
          </w:r>
          <w:r w:rsidR="00A57612">
            <w:rPr>
              <w:lang w:val="sr-Latn-RS"/>
            </w:rPr>
            <w:instrText xml:space="preserve"> CITATION htt13 \l 9242 </w:instrText>
          </w:r>
          <w:r w:rsidR="00A57612">
            <w:rPr>
              <w:lang w:val="sr-Latn-RS"/>
            </w:rPr>
            <w:fldChar w:fldCharType="separate"/>
          </w:r>
          <w:r w:rsidR="00A57612">
            <w:rPr>
              <w:noProof/>
              <w:lang w:val="sr-Latn-RS"/>
            </w:rPr>
            <w:t xml:space="preserve"> </w:t>
          </w:r>
          <w:r w:rsidR="00A57612" w:rsidRPr="00A57612">
            <w:rPr>
              <w:noProof/>
              <w:lang w:val="sr-Latn-RS"/>
            </w:rPr>
            <w:t>[4]</w:t>
          </w:r>
          <w:r w:rsidR="00A57612"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>:</w:t>
      </w:r>
    </w:p>
    <w:p w14:paraId="603F59DF" w14:textId="22ED6DD9" w:rsidR="00DD016E" w:rsidRDefault="00DD016E" w:rsidP="00DD016E">
      <w:pPr>
        <w:pStyle w:val="ListParagraph"/>
        <w:numPr>
          <w:ilvl w:val="0"/>
          <w:numId w:val="24"/>
        </w:numPr>
        <w:rPr>
          <w:lang w:val="sr-Latn-RS"/>
        </w:rPr>
      </w:pPr>
      <w:proofErr w:type="spellStart"/>
      <w:r w:rsidRPr="00DD016E">
        <w:rPr>
          <w:b/>
          <w:bCs/>
          <w:lang w:val="sr-Latn-RS"/>
        </w:rPr>
        <w:t>Keyspace</w:t>
      </w:r>
      <w:proofErr w:type="spellEnd"/>
      <w:r>
        <w:rPr>
          <w:lang w:val="sr-Latn-RS"/>
        </w:rPr>
        <w:t>: Definiše kako se podaci repliciraju u jednoj grupaciji klastera (</w:t>
      </w:r>
      <w:proofErr w:type="spellStart"/>
      <w:r>
        <w:rPr>
          <w:i/>
          <w:iCs/>
          <w:lang w:val="sr-Latn-RS"/>
        </w:rPr>
        <w:t>datacenter</w:t>
      </w:r>
      <w:proofErr w:type="spellEnd"/>
      <w:r>
        <w:rPr>
          <w:lang w:val="sr-Latn-RS"/>
        </w:rPr>
        <w:t xml:space="preserve">). </w:t>
      </w:r>
      <w:proofErr w:type="spellStart"/>
      <w:r>
        <w:rPr>
          <w:lang w:val="sr-Latn-RS"/>
        </w:rPr>
        <w:t>Replikacija</w:t>
      </w:r>
      <w:proofErr w:type="spellEnd"/>
      <w:r>
        <w:rPr>
          <w:lang w:val="sr-Latn-RS"/>
        </w:rPr>
        <w:t xml:space="preserve"> je broj kopija koje se čuvaju po klasteru. </w:t>
      </w:r>
      <w:proofErr w:type="spellStart"/>
      <w:r>
        <w:rPr>
          <w:lang w:val="sr-Latn-RS"/>
        </w:rPr>
        <w:t>Keyspace</w:t>
      </w:r>
      <w:proofErr w:type="spellEnd"/>
      <w:r>
        <w:rPr>
          <w:lang w:val="sr-Latn-RS"/>
        </w:rPr>
        <w:t xml:space="preserve"> sadrži tabele.</w:t>
      </w:r>
    </w:p>
    <w:p w14:paraId="099BE864" w14:textId="5FF07FD7" w:rsidR="00F00BF6" w:rsidRDefault="00F00BF6" w:rsidP="00DD016E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Tabela</w:t>
      </w:r>
      <w:r>
        <w:rPr>
          <w:lang w:val="sr-Latn-RS"/>
        </w:rPr>
        <w:t>: Definiše šemu za čuvanje kolekcije particija. Tabele se sastoje iz particija, koje sadrže redove podataka, koji sadrže kolone. Jedna od odlika tabele u ovom sistemu je to što se nove kolone mogu dodati vrlo lako.</w:t>
      </w:r>
    </w:p>
    <w:p w14:paraId="28653B64" w14:textId="04FE11EF" w:rsidR="00F00BF6" w:rsidRDefault="00F00BF6" w:rsidP="00DD016E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Particija</w:t>
      </w:r>
      <w:r w:rsidRPr="00F00BF6">
        <w:rPr>
          <w:lang w:val="sr-Latn-RS"/>
        </w:rPr>
        <w:t>:</w:t>
      </w:r>
      <w:r>
        <w:rPr>
          <w:b/>
          <w:bCs/>
          <w:lang w:val="sr-Latn-RS"/>
        </w:rPr>
        <w:t xml:space="preserve"> </w:t>
      </w:r>
      <w:r w:rsidR="0047338E">
        <w:rPr>
          <w:lang w:val="sr-Latn-RS"/>
        </w:rPr>
        <w:t xml:space="preserve">Definiše obavezni deo primarnog ključa koji svi redovi u sistemu poseduju kako bi se identifikovao čvor u kome se čuva dati red. </w:t>
      </w:r>
      <w:r w:rsidR="009A04A3">
        <w:rPr>
          <w:lang w:val="sr-Latn-RS"/>
        </w:rPr>
        <w:t xml:space="preserve">Svi brzi upiti moraju da sadrže </w:t>
      </w:r>
      <w:proofErr w:type="spellStart"/>
      <w:r w:rsidR="009A04A3">
        <w:rPr>
          <w:lang w:val="sr-Latn-RS"/>
        </w:rPr>
        <w:t>particioni</w:t>
      </w:r>
      <w:proofErr w:type="spellEnd"/>
      <w:r w:rsidR="009A04A3">
        <w:rPr>
          <w:lang w:val="sr-Latn-RS"/>
        </w:rPr>
        <w:t xml:space="preserve"> ključ.</w:t>
      </w:r>
    </w:p>
    <w:p w14:paraId="2202AD68" w14:textId="1DF8FF0A" w:rsidR="009A04A3" w:rsidRDefault="009A04A3" w:rsidP="00DD016E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Red</w:t>
      </w:r>
      <w:r w:rsidRPr="009A04A3">
        <w:rPr>
          <w:lang w:val="sr-Latn-RS"/>
        </w:rPr>
        <w:t>:</w:t>
      </w:r>
      <w:r>
        <w:rPr>
          <w:lang w:val="sr-Latn-RS"/>
        </w:rPr>
        <w:t xml:space="preserve"> Sadrži kolekciju kolona identifikovanu putem unikatnog primarnog ključa koji se sastoji iz obaveznog </w:t>
      </w:r>
      <w:proofErr w:type="spellStart"/>
      <w:r>
        <w:rPr>
          <w:lang w:val="sr-Latn-RS"/>
        </w:rPr>
        <w:t>particionog</w:t>
      </w:r>
      <w:proofErr w:type="spellEnd"/>
      <w:r>
        <w:rPr>
          <w:lang w:val="sr-Latn-RS"/>
        </w:rPr>
        <w:t xml:space="preserve"> ključa i opcionih </w:t>
      </w:r>
      <w:r w:rsidR="00942317">
        <w:rPr>
          <w:lang w:val="sr-Latn-RS"/>
        </w:rPr>
        <w:t xml:space="preserve">ključeva </w:t>
      </w:r>
      <w:proofErr w:type="spellStart"/>
      <w:r w:rsidR="00942317">
        <w:rPr>
          <w:lang w:val="sr-Latn-RS"/>
        </w:rPr>
        <w:t>klasterovanja</w:t>
      </w:r>
      <w:proofErr w:type="spellEnd"/>
      <w:r w:rsidR="00AB750D">
        <w:rPr>
          <w:lang w:val="sr-Latn-RS"/>
        </w:rPr>
        <w:t xml:space="preserve"> (određuj</w:t>
      </w:r>
      <w:r w:rsidR="005914DC">
        <w:rPr>
          <w:lang w:val="sr-Latn-RS"/>
        </w:rPr>
        <w:t>u</w:t>
      </w:r>
      <w:r w:rsidR="00AB750D">
        <w:rPr>
          <w:lang w:val="sr-Latn-RS"/>
        </w:rPr>
        <w:t xml:space="preserve"> po kojim kolonama se podaci sortiraju i grupišu)</w:t>
      </w:r>
      <w:r w:rsidR="00942317">
        <w:rPr>
          <w:lang w:val="sr-Latn-RS"/>
        </w:rPr>
        <w:t xml:space="preserve">. </w:t>
      </w:r>
    </w:p>
    <w:p w14:paraId="6A371FE4" w14:textId="2F43DC40" w:rsidR="007E4D13" w:rsidRDefault="007E4D13" w:rsidP="007E4D13">
      <w:pPr>
        <w:rPr>
          <w:lang w:val="sr-Latn-RS"/>
        </w:rPr>
      </w:pPr>
      <w:proofErr w:type="spellStart"/>
      <w:r>
        <w:rPr>
          <w:lang w:val="sr-Latn-RS"/>
        </w:rPr>
        <w:t>Cassandra</w:t>
      </w:r>
      <w:proofErr w:type="spellEnd"/>
      <w:r>
        <w:rPr>
          <w:lang w:val="sr-Latn-RS"/>
        </w:rPr>
        <w:t xml:space="preserve"> omogućava </w:t>
      </w:r>
      <w:proofErr w:type="spellStart"/>
      <w:r>
        <w:rPr>
          <w:lang w:val="sr-Latn-RS"/>
        </w:rPr>
        <w:t>performantno</w:t>
      </w:r>
      <w:proofErr w:type="spellEnd"/>
      <w:r>
        <w:rPr>
          <w:lang w:val="sr-Latn-RS"/>
        </w:rPr>
        <w:t xml:space="preserve"> izvršenje upita na nivou pojedinačnih particija, dok su </w:t>
      </w:r>
      <w:r w:rsidR="00E94D5F">
        <w:rPr>
          <w:lang w:val="sr-Latn-RS"/>
        </w:rPr>
        <w:t>operacije</w:t>
      </w:r>
      <w:r>
        <w:rPr>
          <w:lang w:val="sr-Latn-RS"/>
        </w:rPr>
        <w:t xml:space="preserve"> na</w:t>
      </w:r>
      <w:r w:rsidR="00E94D5F">
        <w:rPr>
          <w:lang w:val="sr-Latn-RS"/>
        </w:rPr>
        <w:t>d</w:t>
      </w:r>
      <w:r>
        <w:rPr>
          <w:lang w:val="sr-Latn-RS"/>
        </w:rPr>
        <w:t xml:space="preserve"> više particija uglavnom </w:t>
      </w:r>
      <w:proofErr w:type="spellStart"/>
      <w:r>
        <w:rPr>
          <w:lang w:val="sr-Latn-RS"/>
        </w:rPr>
        <w:t>nepodržan</w:t>
      </w:r>
      <w:r w:rsidR="00E94D5F">
        <w:rPr>
          <w:lang w:val="sr-Latn-RS"/>
        </w:rPr>
        <w:t>e</w:t>
      </w:r>
      <w:proofErr w:type="spellEnd"/>
      <w:r>
        <w:rPr>
          <w:lang w:val="sr-Latn-RS"/>
        </w:rPr>
        <w:t>.</w:t>
      </w:r>
    </w:p>
    <w:p w14:paraId="59654C61" w14:textId="58DE31A6" w:rsidR="00D10F46" w:rsidRDefault="00D10F46" w:rsidP="00D10F46">
      <w:pPr>
        <w:pStyle w:val="Heading1"/>
        <w:rPr>
          <w:lang w:val="sr-Latn-RS"/>
        </w:rPr>
      </w:pPr>
      <w:bookmarkStart w:id="10" w:name="_Toc104939306"/>
      <w:proofErr w:type="spellStart"/>
      <w:r>
        <w:rPr>
          <w:lang w:val="sr-Latn-RS"/>
        </w:rPr>
        <w:lastRenderedPageBreak/>
        <w:t>Backup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restore</w:t>
      </w:r>
      <w:proofErr w:type="spellEnd"/>
      <w:r>
        <w:rPr>
          <w:lang w:val="sr-Latn-RS"/>
        </w:rPr>
        <w:t xml:space="preserve"> baza podataka</w:t>
      </w:r>
      <w:bookmarkEnd w:id="10"/>
    </w:p>
    <w:p w14:paraId="5F238352" w14:textId="24536E68" w:rsidR="00D10F46" w:rsidRDefault="004868BA" w:rsidP="00D10F46">
      <w:pPr>
        <w:rPr>
          <w:lang w:val="sr-Latn-RS"/>
        </w:rPr>
      </w:pPr>
      <w:proofErr w:type="spellStart"/>
      <w:r>
        <w:rPr>
          <w:lang w:val="sr-Latn-RS"/>
        </w:rPr>
        <w:t>Backup</w:t>
      </w:r>
      <w:proofErr w:type="spellEnd"/>
      <w:r>
        <w:rPr>
          <w:lang w:val="sr-Latn-RS"/>
        </w:rPr>
        <w:t xml:space="preserve"> baze podataka podrazumeva čuvanje operacionog stanja, arhitekture i podataka određene baze podataka. Omogućava kreiranje kopije baze, kako bi se stanje očuvalo u slučaju da primarna baza doživi neki prekid, ili bude izgubljena</w:t>
      </w:r>
      <w:r w:rsidR="00167698">
        <w:rPr>
          <w:lang w:val="sr-Latn-RS"/>
        </w:rPr>
        <w:t>.</w:t>
      </w:r>
      <w:r w:rsidR="004C6D7D">
        <w:rPr>
          <w:lang w:val="sr-Latn-RS"/>
        </w:rPr>
        <w:t xml:space="preserve"> Sačuvano stanje baze podataka takođe omogućava </w:t>
      </w:r>
      <w:proofErr w:type="spellStart"/>
      <w:r w:rsidR="004C6D7D">
        <w:rPr>
          <w:lang w:val="sr-Latn-RS"/>
        </w:rPr>
        <w:t>portabilnost</w:t>
      </w:r>
      <w:proofErr w:type="spellEnd"/>
      <w:r w:rsidR="004C6D7D">
        <w:rPr>
          <w:lang w:val="sr-Latn-RS"/>
        </w:rPr>
        <w:t>, tj. transfer podataka na neku drugu lokaciju.</w:t>
      </w:r>
    </w:p>
    <w:p w14:paraId="69037A95" w14:textId="516BD21E" w:rsidR="00167698" w:rsidRDefault="00167698" w:rsidP="00D10F46">
      <w:pPr>
        <w:rPr>
          <w:lang w:val="sr-Latn-RS"/>
        </w:rPr>
      </w:pPr>
      <w:r>
        <w:rPr>
          <w:lang w:val="sr-Latn-RS"/>
        </w:rPr>
        <w:t xml:space="preserve">Sam proces čuvanja trenutnog stanja baze podataka, kao i eventualni oporavak iz tog sačuvanog stanja, zavisi od samog sistema za upravljanje bazama podataka. </w:t>
      </w:r>
    </w:p>
    <w:p w14:paraId="30689939" w14:textId="293B35B6" w:rsidR="00167698" w:rsidRDefault="00167698" w:rsidP="00167698">
      <w:pPr>
        <w:pStyle w:val="Heading2"/>
        <w:rPr>
          <w:lang w:val="sr-Latn-RS"/>
        </w:rPr>
      </w:pPr>
      <w:bookmarkStart w:id="11" w:name="_Toc104939307"/>
      <w:r>
        <w:rPr>
          <w:lang w:val="sr-Latn-RS"/>
        </w:rPr>
        <w:t>Apache Cassandra</w:t>
      </w:r>
      <w:bookmarkEnd w:id="11"/>
    </w:p>
    <w:p w14:paraId="5F884B27" w14:textId="7BF16497" w:rsidR="00167698" w:rsidRDefault="004C6D7D" w:rsidP="00167698">
      <w:pPr>
        <w:rPr>
          <w:lang w:val="sr-Latn-RS"/>
        </w:rPr>
      </w:pPr>
      <w:r>
        <w:rPr>
          <w:lang w:val="sr-Latn-RS"/>
        </w:rPr>
        <w:t xml:space="preserve">Kao i svaki drugi sistem za upravljanje bazama podataka, </w:t>
      </w: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Cassandra</w:t>
      </w:r>
      <w:proofErr w:type="spellEnd"/>
      <w:r>
        <w:rPr>
          <w:lang w:val="sr-Latn-RS"/>
        </w:rPr>
        <w:t xml:space="preserve"> ima svoj način čuvanja stanja baza podataka kao i njihov oporavak. Kao što je pomenuto ranije, podaci se na disku čuvaju u formi </w:t>
      </w:r>
      <w:proofErr w:type="spellStart"/>
      <w:r>
        <w:rPr>
          <w:lang w:val="sr-Latn-RS"/>
        </w:rPr>
        <w:t>SSTable</w:t>
      </w:r>
      <w:proofErr w:type="spellEnd"/>
      <w:r>
        <w:rPr>
          <w:lang w:val="sr-Latn-RS"/>
        </w:rPr>
        <w:t xml:space="preserve"> datoteka. U ovom sistemu, čuvanje stanja se izričito vrši kroz čuvanje kopija postojećih </w:t>
      </w:r>
      <w:proofErr w:type="spellStart"/>
      <w:r>
        <w:rPr>
          <w:lang w:val="sr-Latn-RS"/>
        </w:rPr>
        <w:t>SSTable</w:t>
      </w:r>
      <w:proofErr w:type="spellEnd"/>
      <w:r>
        <w:rPr>
          <w:lang w:val="sr-Latn-RS"/>
        </w:rPr>
        <w:t xml:space="preserve"> datoteka.</w:t>
      </w:r>
      <w:r w:rsidR="00A6104E">
        <w:rPr>
          <w:lang w:val="sr-Latn-RS"/>
        </w:rPr>
        <w:t xml:space="preserve"> </w:t>
      </w:r>
      <w:r w:rsidR="009D334F">
        <w:rPr>
          <w:lang w:val="sr-Latn-RS"/>
        </w:rPr>
        <w:t xml:space="preserve">Sa obzirom na to, svi podaci koji se nalaze u radnoj memoriji računara (u </w:t>
      </w:r>
      <w:proofErr w:type="spellStart"/>
      <w:r w:rsidR="009D334F">
        <w:rPr>
          <w:lang w:val="sr-Latn-RS"/>
        </w:rPr>
        <w:t>memtable</w:t>
      </w:r>
      <w:proofErr w:type="spellEnd"/>
      <w:r w:rsidR="009D334F">
        <w:rPr>
          <w:lang w:val="sr-Latn-RS"/>
        </w:rPr>
        <w:t xml:space="preserve"> strukturama) prilikom pokretanja procesa čuvanja, se prvo snimaju na disk u obliku </w:t>
      </w:r>
      <w:proofErr w:type="spellStart"/>
      <w:r w:rsidR="009D334F">
        <w:rPr>
          <w:lang w:val="sr-Latn-RS"/>
        </w:rPr>
        <w:t>SSTable</w:t>
      </w:r>
      <w:proofErr w:type="spellEnd"/>
      <w:r w:rsidR="009D334F">
        <w:rPr>
          <w:lang w:val="sr-Latn-RS"/>
        </w:rPr>
        <w:t xml:space="preserve"> datoteka, pre nastavka procesa čuvanja. </w:t>
      </w:r>
      <w:r>
        <w:rPr>
          <w:lang w:val="sr-Latn-RS"/>
        </w:rPr>
        <w:t xml:space="preserve"> </w:t>
      </w:r>
      <w:sdt>
        <w:sdtPr>
          <w:rPr>
            <w:lang w:val="sr-Latn-RS"/>
          </w:rPr>
          <w:id w:val="111564204"/>
          <w:citation/>
        </w:sdtPr>
        <w:sdtContent>
          <w:r w:rsidR="00A6104E">
            <w:rPr>
              <w:lang w:val="sr-Latn-RS"/>
            </w:rPr>
            <w:fldChar w:fldCharType="begin"/>
          </w:r>
          <w:r w:rsidR="00A6104E">
            <w:rPr>
              <w:lang w:val="sr-Latn-RS"/>
            </w:rPr>
            <w:instrText xml:space="preserve"> CITATION htt14 \l 9242 </w:instrText>
          </w:r>
          <w:r w:rsidR="00A6104E">
            <w:rPr>
              <w:lang w:val="sr-Latn-RS"/>
            </w:rPr>
            <w:fldChar w:fldCharType="separate"/>
          </w:r>
          <w:r w:rsidR="00A6104E" w:rsidRPr="00A6104E">
            <w:rPr>
              <w:noProof/>
              <w:lang w:val="sr-Latn-RS"/>
            </w:rPr>
            <w:t>[5]</w:t>
          </w:r>
          <w:r w:rsidR="00A6104E">
            <w:rPr>
              <w:lang w:val="sr-Latn-RS"/>
            </w:rPr>
            <w:fldChar w:fldCharType="end"/>
          </w:r>
        </w:sdtContent>
      </w:sdt>
    </w:p>
    <w:p w14:paraId="7917931F" w14:textId="1EEB5716" w:rsidR="00DC6618" w:rsidRDefault="00DC6618" w:rsidP="00DC6618">
      <w:pPr>
        <w:pStyle w:val="Heading3"/>
        <w:rPr>
          <w:lang w:val="sr-Latn-RS"/>
        </w:rPr>
      </w:pPr>
      <w:bookmarkStart w:id="12" w:name="_Toc104939308"/>
      <w:r>
        <w:rPr>
          <w:lang w:val="sr-Latn-RS"/>
        </w:rPr>
        <w:t>Metode čuvanja stanja</w:t>
      </w:r>
      <w:bookmarkEnd w:id="12"/>
    </w:p>
    <w:p w14:paraId="12D2D918" w14:textId="52EC8E51" w:rsidR="00A6104E" w:rsidRDefault="00A6104E" w:rsidP="00167698">
      <w:pPr>
        <w:rPr>
          <w:lang w:val="sr-Latn-RS"/>
        </w:rPr>
      </w:pPr>
      <w:r>
        <w:rPr>
          <w:lang w:val="sr-Latn-RS"/>
        </w:rPr>
        <w:t>Sistem podržava dve strategije čuvanja stanja baze:</w:t>
      </w:r>
    </w:p>
    <w:p w14:paraId="581C96C9" w14:textId="78F393E0" w:rsidR="00A6104E" w:rsidRDefault="00FE2842" w:rsidP="00A6104E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 xml:space="preserve">Slika (engl. </w:t>
      </w:r>
      <w:proofErr w:type="spellStart"/>
      <w:r>
        <w:rPr>
          <w:lang w:val="sr-Latn-RS"/>
        </w:rPr>
        <w:t>s</w:t>
      </w:r>
      <w:r w:rsidR="00A6104E">
        <w:rPr>
          <w:lang w:val="sr-Latn-RS"/>
        </w:rPr>
        <w:t>napshot</w:t>
      </w:r>
      <w:proofErr w:type="spellEnd"/>
      <w:r w:rsidR="001B7F5E">
        <w:rPr>
          <w:lang w:val="sr-Latn-RS"/>
        </w:rPr>
        <w:t>)</w:t>
      </w:r>
    </w:p>
    <w:p w14:paraId="6B708921" w14:textId="4981BB78" w:rsidR="00A6104E" w:rsidRDefault="00A6104E" w:rsidP="00A6104E">
      <w:pPr>
        <w:pStyle w:val="ListParagraph"/>
        <w:numPr>
          <w:ilvl w:val="0"/>
          <w:numId w:val="26"/>
        </w:numPr>
        <w:rPr>
          <w:lang w:val="sr-Latn-RS"/>
        </w:rPr>
      </w:pPr>
      <w:r>
        <w:rPr>
          <w:lang w:val="sr-Latn-RS"/>
        </w:rPr>
        <w:t xml:space="preserve">Inkrementalno čuvanje (engl. </w:t>
      </w:r>
      <w:proofErr w:type="spellStart"/>
      <w:r>
        <w:rPr>
          <w:lang w:val="sr-Latn-RS"/>
        </w:rPr>
        <w:t>incremental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backups</w:t>
      </w:r>
      <w:proofErr w:type="spellEnd"/>
      <w:r>
        <w:rPr>
          <w:lang w:val="sr-Latn-RS"/>
        </w:rPr>
        <w:t>)</w:t>
      </w:r>
    </w:p>
    <w:p w14:paraId="1101CCC1" w14:textId="34686A48" w:rsidR="00A6104E" w:rsidRDefault="00926E16" w:rsidP="00A6104E">
      <w:pPr>
        <w:rPr>
          <w:lang w:val="sr-Latn-RS"/>
        </w:rPr>
      </w:pPr>
      <w:r w:rsidRPr="00827CE5">
        <w:rPr>
          <w:b/>
          <w:bCs/>
          <w:lang w:val="sr-Latn-RS"/>
        </w:rPr>
        <w:t>Slika</w:t>
      </w:r>
      <w:r w:rsidR="00A6104E">
        <w:rPr>
          <w:lang w:val="sr-Latn-RS"/>
        </w:rPr>
        <w:t xml:space="preserve"> predstavlja kopiju </w:t>
      </w:r>
      <w:proofErr w:type="spellStart"/>
      <w:r w:rsidR="00A6104E">
        <w:rPr>
          <w:lang w:val="sr-Latn-RS"/>
        </w:rPr>
        <w:t>SSTable</w:t>
      </w:r>
      <w:proofErr w:type="spellEnd"/>
      <w:r w:rsidR="00A6104E">
        <w:rPr>
          <w:lang w:val="sr-Latn-RS"/>
        </w:rPr>
        <w:t xml:space="preserve"> datoteka nek</w:t>
      </w:r>
      <w:r w:rsidR="0002120A">
        <w:rPr>
          <w:lang w:val="sr-Latn-RS"/>
        </w:rPr>
        <w:t xml:space="preserve">e tabele, u određenom trenutku. Takođe se čuva i definicija samih tabela koja se može iskoristiti za njihovo ponovno kreiranje. </w:t>
      </w:r>
      <w:r w:rsidR="0048355B">
        <w:rPr>
          <w:lang w:val="sr-Latn-RS"/>
        </w:rPr>
        <w:t xml:space="preserve">Slike baze podataka mogu kreirati korisnici, ili kroz automatske procese. </w:t>
      </w:r>
      <w:r w:rsidR="00642568">
        <w:rPr>
          <w:lang w:val="sr-Latn-RS"/>
        </w:rPr>
        <w:t xml:space="preserve">Kroz određena podešavanja u </w:t>
      </w:r>
      <w:proofErr w:type="spellStart"/>
      <w:r w:rsidR="00642568">
        <w:rPr>
          <w:i/>
          <w:iCs/>
          <w:lang w:val="sr-Latn-RS"/>
        </w:rPr>
        <w:t>cassandra.yaml</w:t>
      </w:r>
      <w:proofErr w:type="spellEnd"/>
      <w:r w:rsidR="00642568">
        <w:rPr>
          <w:lang w:val="sr-Latn-RS"/>
        </w:rPr>
        <w:t xml:space="preserve"> datoteci je moguće definisati da li se </w:t>
      </w:r>
      <w:r w:rsidR="006310FD">
        <w:rPr>
          <w:lang w:val="sr-Latn-RS"/>
        </w:rPr>
        <w:t xml:space="preserve">slike kreiraju pre svakog procesa </w:t>
      </w:r>
      <w:proofErr w:type="spellStart"/>
      <w:r w:rsidR="006310FD">
        <w:rPr>
          <w:lang w:val="sr-Latn-RS"/>
        </w:rPr>
        <w:t>kompakcije</w:t>
      </w:r>
      <w:proofErr w:type="spellEnd"/>
      <w:r w:rsidR="006310FD">
        <w:rPr>
          <w:lang w:val="sr-Latn-RS"/>
        </w:rPr>
        <w:t xml:space="preserve">. </w:t>
      </w:r>
      <w:r w:rsidR="009A10F6">
        <w:rPr>
          <w:lang w:val="sr-Latn-RS"/>
        </w:rPr>
        <w:t xml:space="preserve">Takođe je moguće podesiti da li se slike kreiraju automatski pre svakog procesa brisanja tabela ili celog </w:t>
      </w:r>
      <w:proofErr w:type="spellStart"/>
      <w:r w:rsidR="009A10F6">
        <w:rPr>
          <w:lang w:val="sr-Latn-RS"/>
        </w:rPr>
        <w:t>keyspace</w:t>
      </w:r>
      <w:proofErr w:type="spellEnd"/>
      <w:r w:rsidR="009A10F6">
        <w:rPr>
          <w:lang w:val="sr-Latn-RS"/>
        </w:rPr>
        <w:t>-a.</w:t>
      </w:r>
      <w:r w:rsidR="00AC1328">
        <w:rPr>
          <w:lang w:val="sr-Latn-RS"/>
        </w:rPr>
        <w:t xml:space="preserve"> </w:t>
      </w:r>
      <w:r w:rsidR="00EB3A5C">
        <w:rPr>
          <w:lang w:val="sr-Latn-RS"/>
        </w:rPr>
        <w:t>Ovo može uneti kašnjenje u samom brisanju, te je moguće definisati koliko će koordinator čekati da se čuvanje slike obavi.</w:t>
      </w:r>
    </w:p>
    <w:p w14:paraId="24C20D45" w14:textId="57A70F65" w:rsidR="00827CE5" w:rsidRDefault="00827CE5" w:rsidP="00A6104E">
      <w:pPr>
        <w:rPr>
          <w:lang w:val="sr-Latn-RS"/>
        </w:rPr>
      </w:pPr>
      <w:r>
        <w:rPr>
          <w:b/>
          <w:bCs/>
          <w:lang w:val="sr-Latn-RS"/>
        </w:rPr>
        <w:t>Inkrementalno čuvanje</w:t>
      </w:r>
      <w:r>
        <w:rPr>
          <w:lang w:val="sr-Latn-RS"/>
        </w:rPr>
        <w:t xml:space="preserve"> predstavlja kreiranje kopije </w:t>
      </w:r>
      <w:proofErr w:type="spellStart"/>
      <w:r w:rsidR="003B368D">
        <w:rPr>
          <w:lang w:val="sr-Latn-RS"/>
        </w:rPr>
        <w:t>SSTable</w:t>
      </w:r>
      <w:proofErr w:type="spellEnd"/>
      <w:r w:rsidR="003B368D">
        <w:rPr>
          <w:lang w:val="sr-Latn-RS"/>
        </w:rPr>
        <w:t xml:space="preserve"> datoteka neke tabele u trenutku kada se </w:t>
      </w:r>
      <w:proofErr w:type="spellStart"/>
      <w:r w:rsidR="003B368D">
        <w:rPr>
          <w:lang w:val="sr-Latn-RS"/>
        </w:rPr>
        <w:t>memtable</w:t>
      </w:r>
      <w:proofErr w:type="spellEnd"/>
      <w:r w:rsidR="003B368D">
        <w:rPr>
          <w:lang w:val="sr-Latn-RS"/>
        </w:rPr>
        <w:t xml:space="preserve"> strukture sačuvaju na disk u obliku tih datoteka.</w:t>
      </w:r>
      <w:r w:rsidR="00FD79FF">
        <w:rPr>
          <w:lang w:val="sr-Latn-RS"/>
        </w:rPr>
        <w:t xml:space="preserve"> Tipično, inkrementalno čuvanje se radi u kombinaciji sa kreiranjem slika kako bi se optimizovalo vreme potrebno za čuvanje baze podataka, kao i smanjih potreban prostor na disku.</w:t>
      </w:r>
      <w:r w:rsidR="00BD4EB5">
        <w:rPr>
          <w:lang w:val="sr-Latn-RS"/>
        </w:rPr>
        <w:t xml:space="preserve"> Po podrazumevanim podešavanjima, inkrementalno čuvanje nije omogućeno. </w:t>
      </w:r>
      <w:r w:rsidR="00A9482C">
        <w:rPr>
          <w:lang w:val="sr-Latn-RS"/>
        </w:rPr>
        <w:t>Bitno je pomenuti da se ovim procesom takođe čuva stanje sistemski tabela.</w:t>
      </w:r>
    </w:p>
    <w:p w14:paraId="3F068BA1" w14:textId="2AD68929" w:rsidR="00F53158" w:rsidRDefault="00F53158" w:rsidP="00A6104E">
      <w:pPr>
        <w:rPr>
          <w:lang w:val="sr-Latn-RS"/>
        </w:rPr>
      </w:pPr>
      <w:r>
        <w:rPr>
          <w:lang w:val="sr-Latn-RS"/>
        </w:rPr>
        <w:t xml:space="preserve">Slika baze podataka, zajedno sa svim inkrementalnim čuvanjima i </w:t>
      </w:r>
      <w:r w:rsidR="0090443D">
        <w:rPr>
          <w:lang w:val="sr-Latn-RS"/>
        </w:rPr>
        <w:t>dnevnikom upisa od trenutka kreiranja slike, čine kompletan „</w:t>
      </w:r>
      <w:proofErr w:type="spellStart"/>
      <w:r w:rsidR="0090443D">
        <w:rPr>
          <w:lang w:val="sr-Latn-RS"/>
        </w:rPr>
        <w:t>backup</w:t>
      </w:r>
      <w:proofErr w:type="spellEnd"/>
      <w:r w:rsidR="0090443D">
        <w:rPr>
          <w:lang w:val="sr-Latn-RS"/>
        </w:rPr>
        <w:t>“ baze podataka.</w:t>
      </w:r>
    </w:p>
    <w:p w14:paraId="4EB63695" w14:textId="4C4924D4" w:rsidR="009B21BE" w:rsidRDefault="00042DEC" w:rsidP="009B21BE">
      <w:pPr>
        <w:pStyle w:val="Heading3"/>
        <w:rPr>
          <w:lang w:val="sr-Latn-RS"/>
        </w:rPr>
      </w:pPr>
      <w:bookmarkStart w:id="13" w:name="_Toc104939309"/>
      <w:r>
        <w:rPr>
          <w:lang w:val="sr-Latn-RS"/>
        </w:rPr>
        <w:lastRenderedPageBreak/>
        <w:t xml:space="preserve">Organizacija </w:t>
      </w:r>
      <w:r w:rsidR="009B21BE">
        <w:rPr>
          <w:lang w:val="sr-Latn-RS"/>
        </w:rPr>
        <w:t>direktorijuma podataka</w:t>
      </w:r>
      <w:bookmarkEnd w:id="13"/>
    </w:p>
    <w:p w14:paraId="2D16ABBD" w14:textId="00D35EE1" w:rsidR="009B21BE" w:rsidRDefault="009B21BE" w:rsidP="009B21BE">
      <w:pPr>
        <w:rPr>
          <w:lang w:val="sr-Latn-RS"/>
        </w:rPr>
      </w:pPr>
      <w:r>
        <w:rPr>
          <w:lang w:val="sr-Latn-RS"/>
        </w:rPr>
        <w:t xml:space="preserve">Struktura direktorijuma podataka u ovom sistemu se čuva hijerarhijski. Postoji poseban direktorijum za </w:t>
      </w:r>
      <w:proofErr w:type="spellStart"/>
      <w:r>
        <w:rPr>
          <w:lang w:val="sr-Latn-RS"/>
        </w:rPr>
        <w:t>keyspace</w:t>
      </w:r>
      <w:proofErr w:type="spellEnd"/>
      <w:r>
        <w:rPr>
          <w:lang w:val="sr-Latn-RS"/>
        </w:rPr>
        <w:t xml:space="preserve"> objekte, u okviru kog se čuvaju direktorijumi tabela. U okviru direktorijuma tabela se u posebnom direktorijumu čuvaju sami podaci (</w:t>
      </w:r>
      <w:proofErr w:type="spellStart"/>
      <w:r>
        <w:rPr>
          <w:lang w:val="sr-Latn-RS"/>
        </w:rPr>
        <w:t>SSTable</w:t>
      </w:r>
      <w:proofErr w:type="spellEnd"/>
      <w:r>
        <w:rPr>
          <w:lang w:val="sr-Latn-RS"/>
        </w:rPr>
        <w:t xml:space="preserve"> datoteka), dok postoje dva odvojena direktorijuma za slike tabele i inkrementalna čuvanja stanja tabele.</w:t>
      </w:r>
    </w:p>
    <w:p w14:paraId="47EB8706" w14:textId="614AEF01" w:rsidR="008B19A3" w:rsidRDefault="008B19A3" w:rsidP="008B19A3">
      <w:pPr>
        <w:pStyle w:val="Photo"/>
        <w:rPr>
          <w:lang w:val="sr-Latn-RS"/>
        </w:rPr>
      </w:pPr>
      <w:r>
        <w:rPr>
          <w:noProof/>
        </w:rPr>
        <w:drawing>
          <wp:inline distT="0" distB="0" distL="0" distR="0" wp14:anchorId="62E5AD0D" wp14:editId="53B852BD">
            <wp:extent cx="4732020" cy="4354040"/>
            <wp:effectExtent l="0" t="0" r="0" b="0"/>
            <wp:docPr id="1" name="Picture 1" descr="Data directory structure for back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directory structure for backu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68" cy="43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EB1C" w14:textId="25118782" w:rsidR="008B19A3" w:rsidRDefault="008B19A3" w:rsidP="008B19A3">
      <w:pPr>
        <w:pStyle w:val="Photo"/>
        <w:rPr>
          <w:lang w:val="sr-Latn-RS"/>
        </w:rPr>
      </w:pPr>
      <w:r>
        <w:rPr>
          <w:lang w:val="sr-Latn-RS"/>
        </w:rPr>
        <w:t xml:space="preserve">Slika 3. Struktura direktorijuma podataka u sistemu </w:t>
      </w: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Cassandra</w:t>
      </w:r>
      <w:proofErr w:type="spellEnd"/>
    </w:p>
    <w:p w14:paraId="2C883B47" w14:textId="151F5B2B" w:rsidR="0087215E" w:rsidRDefault="0087215E" w:rsidP="0087215E">
      <w:pPr>
        <w:pStyle w:val="Heading3"/>
      </w:pPr>
      <w:bookmarkStart w:id="14" w:name="_Toc104939310"/>
      <w:proofErr w:type="spellStart"/>
      <w:r>
        <w:t>Priprema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demonstriranje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mehanizma</w:t>
      </w:r>
      <w:bookmarkEnd w:id="14"/>
      <w:proofErr w:type="spellEnd"/>
    </w:p>
    <w:p w14:paraId="6EF947E0" w14:textId="0A0340AC" w:rsidR="00C0247F" w:rsidRDefault="004F6962" w:rsidP="00C0247F">
      <w:pPr>
        <w:rPr>
          <w:lang w:val="sr-Latn-RS"/>
        </w:rPr>
      </w:pPr>
      <w:r>
        <w:rPr>
          <w:lang w:val="sr-Latn-RS"/>
        </w:rPr>
        <w:t xml:space="preserve">Kako bi </w:t>
      </w:r>
      <w:r w:rsidR="00324A3D">
        <w:rPr>
          <w:lang w:val="sr-Latn-RS"/>
        </w:rPr>
        <w:t>bilo moguće demonstrirati</w:t>
      </w:r>
      <w:r>
        <w:rPr>
          <w:lang w:val="sr-Latn-RS"/>
        </w:rPr>
        <w:t xml:space="preserve"> različite funkcionalnosti čuvanja baze podataka u sistemu </w:t>
      </w:r>
      <w:proofErr w:type="spellStart"/>
      <w:r>
        <w:rPr>
          <w:lang w:val="sr-Latn-RS"/>
        </w:rPr>
        <w:t>Apache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Cassandra</w:t>
      </w:r>
      <w:proofErr w:type="spellEnd"/>
      <w:r>
        <w:rPr>
          <w:lang w:val="sr-Latn-RS"/>
        </w:rPr>
        <w:t xml:space="preserve">, </w:t>
      </w:r>
      <w:r w:rsidR="00324A3D">
        <w:rPr>
          <w:lang w:val="sr-Latn-RS"/>
        </w:rPr>
        <w:t>biće kreirana</w:t>
      </w:r>
      <w:r>
        <w:rPr>
          <w:lang w:val="sr-Latn-RS"/>
        </w:rPr>
        <w:t xml:space="preserve"> prost</w:t>
      </w:r>
      <w:r w:rsidR="00324A3D">
        <w:rPr>
          <w:lang w:val="sr-Latn-RS"/>
        </w:rPr>
        <w:t>a</w:t>
      </w:r>
      <w:r>
        <w:rPr>
          <w:lang w:val="sr-Latn-RS"/>
        </w:rPr>
        <w:t xml:space="preserve"> baz</w:t>
      </w:r>
      <w:r w:rsidR="00324A3D">
        <w:rPr>
          <w:lang w:val="sr-Latn-RS"/>
        </w:rPr>
        <w:t>a</w:t>
      </w:r>
      <w:r>
        <w:rPr>
          <w:lang w:val="sr-Latn-RS"/>
        </w:rPr>
        <w:t xml:space="preserve"> podataka sa malom količinom podataka. Principi ostaju isti nezavisno od količine podataka u datoj bazi, kao i od kompleksnosti same baze.</w:t>
      </w:r>
      <w:r w:rsidR="00324A3D">
        <w:rPr>
          <w:lang w:val="sr-Latn-RS"/>
        </w:rPr>
        <w:t xml:space="preserve"> Kreirana baza će imati dva </w:t>
      </w:r>
      <w:proofErr w:type="spellStart"/>
      <w:r w:rsidR="00324A3D">
        <w:rPr>
          <w:lang w:val="sr-Latn-RS"/>
        </w:rPr>
        <w:t>keyspace</w:t>
      </w:r>
      <w:proofErr w:type="spellEnd"/>
      <w:r w:rsidR="00324A3D">
        <w:rPr>
          <w:lang w:val="sr-Latn-RS"/>
        </w:rPr>
        <w:t>-a, sa po dve tabele, koje će imati po nekoliko redova podataka.</w:t>
      </w:r>
    </w:p>
    <w:p w14:paraId="39D4CD5E" w14:textId="5AB2DEBA" w:rsidR="00324A3D" w:rsidRDefault="00324A3D" w:rsidP="00324A3D">
      <w:pPr>
        <w:pStyle w:val="Photo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D1F5A6A" wp14:editId="75F1DCDC">
            <wp:extent cx="5486400" cy="21717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6"/>
                    <a:stretch/>
                  </pic:blipFill>
                  <pic:spPr bwMode="auto"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77AB0" w14:textId="2F9DCD6D" w:rsidR="00324A3D" w:rsidRDefault="00324A3D" w:rsidP="00324A3D">
      <w:pPr>
        <w:pStyle w:val="Photo"/>
        <w:rPr>
          <w:lang w:val="sr-Latn-RS"/>
        </w:rPr>
      </w:pPr>
      <w:r>
        <w:rPr>
          <w:lang w:val="sr-Latn-RS"/>
        </w:rPr>
        <w:t>Slika 4. Šema baze podataka koja će biti korišćena u sledećim primerima</w:t>
      </w:r>
    </w:p>
    <w:p w14:paraId="53DE9E65" w14:textId="3B581EAA" w:rsidR="00CF6069" w:rsidRDefault="00E95B04" w:rsidP="00E95B04">
      <w:pPr>
        <w:pStyle w:val="Heading3"/>
        <w:rPr>
          <w:lang w:val="sr-Latn-RS"/>
        </w:rPr>
      </w:pPr>
      <w:bookmarkStart w:id="15" w:name="_Toc104939311"/>
      <w:r>
        <w:rPr>
          <w:lang w:val="sr-Latn-RS"/>
        </w:rPr>
        <w:t>Slike baze podataka</w:t>
      </w:r>
      <w:bookmarkEnd w:id="15"/>
    </w:p>
    <w:p w14:paraId="3E9D26F1" w14:textId="46F9A695" w:rsidR="002C1748" w:rsidRDefault="000260B3" w:rsidP="002C1748">
      <w:pPr>
        <w:rPr>
          <w:lang w:val="sr-Latn-RS"/>
        </w:rPr>
      </w:pPr>
      <w:r>
        <w:rPr>
          <w:lang w:val="sr-Latn-RS"/>
        </w:rPr>
        <w:t xml:space="preserve">Kreiraćemo sliku svih tabela u </w:t>
      </w:r>
      <w:proofErr w:type="spellStart"/>
      <w:r>
        <w:rPr>
          <w:lang w:val="sr-Latn-RS"/>
        </w:rPr>
        <w:t>keyspace</w:t>
      </w:r>
      <w:proofErr w:type="spellEnd"/>
      <w:r>
        <w:rPr>
          <w:lang w:val="sr-Latn-RS"/>
        </w:rPr>
        <w:t xml:space="preserve">-u pod imenom </w:t>
      </w:r>
      <w:r w:rsidR="005D058F">
        <w:rPr>
          <w:lang w:val="sr-Latn-RS"/>
        </w:rPr>
        <w:t>„</w:t>
      </w:r>
      <w:proofErr w:type="spellStart"/>
      <w:r w:rsidRPr="005D058F">
        <w:rPr>
          <w:lang w:val="sr-Latn-RS"/>
        </w:rPr>
        <w:t>catalogkeyspace</w:t>
      </w:r>
      <w:proofErr w:type="spellEnd"/>
      <w:r w:rsidR="005D058F">
        <w:rPr>
          <w:lang w:val="sr-Latn-RS"/>
        </w:rPr>
        <w:t>“</w:t>
      </w:r>
      <w:r>
        <w:rPr>
          <w:b/>
          <w:bCs/>
          <w:lang w:val="sr-Latn-RS"/>
        </w:rPr>
        <w:t xml:space="preserve"> </w:t>
      </w:r>
      <w:r>
        <w:rPr>
          <w:lang w:val="sr-Latn-RS"/>
        </w:rPr>
        <w:t xml:space="preserve">koristeći komandu </w:t>
      </w:r>
      <w:proofErr w:type="spellStart"/>
      <w:r>
        <w:rPr>
          <w:i/>
          <w:iCs/>
          <w:lang w:val="sr-Latn-RS"/>
        </w:rPr>
        <w:t>nodetool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snapshot</w:t>
      </w:r>
      <w:proofErr w:type="spellEnd"/>
      <w:r>
        <w:rPr>
          <w:lang w:val="sr-Latn-RS"/>
        </w:rPr>
        <w:t>:</w:t>
      </w:r>
    </w:p>
    <w:bookmarkStart w:id="16" w:name="_MON_1715544819"/>
    <w:bookmarkEnd w:id="16"/>
    <w:p w14:paraId="5505EB04" w14:textId="6EF5A1AA" w:rsidR="000260B3" w:rsidRDefault="000260B3" w:rsidP="000260B3">
      <w:pPr>
        <w:pStyle w:val="Photo"/>
        <w:rPr>
          <w:lang w:val="sr-Latn-RS"/>
        </w:rPr>
      </w:pPr>
      <w:r>
        <w:rPr>
          <w:lang w:val="sr-Latn-RS"/>
        </w:rPr>
        <w:object w:dxaOrig="9360" w:dyaOrig="1639" w14:anchorId="29469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8pt;height:82.2pt" o:ole="">
            <v:imagedata r:id="rId13" o:title=""/>
          </v:shape>
          <o:OLEObject Type="Embed" ProgID="Word.OpenDocumentText.12" ShapeID="_x0000_i1038" DrawAspect="Content" ObjectID="_1715552448" r:id="rId14"/>
        </w:object>
      </w:r>
    </w:p>
    <w:p w14:paraId="6047F4C9" w14:textId="52793D46" w:rsidR="000260B3" w:rsidRDefault="000260B3" w:rsidP="000260B3">
      <w:pPr>
        <w:rPr>
          <w:lang w:val="sr-Latn-RS"/>
        </w:rPr>
      </w:pPr>
      <w:r>
        <w:rPr>
          <w:lang w:val="sr-Latn-RS"/>
        </w:rPr>
        <w:t xml:space="preserve">Zatim, možemo </w:t>
      </w:r>
      <w:r w:rsidR="00D22DF3">
        <w:rPr>
          <w:lang w:val="sr-Latn-RS"/>
        </w:rPr>
        <w:t xml:space="preserve">videti listu </w:t>
      </w:r>
      <w:proofErr w:type="spellStart"/>
      <w:r w:rsidR="00D22DF3">
        <w:rPr>
          <w:lang w:val="sr-Latn-RS"/>
        </w:rPr>
        <w:t>novokreiranih</w:t>
      </w:r>
      <w:proofErr w:type="spellEnd"/>
      <w:r w:rsidR="00D22DF3">
        <w:rPr>
          <w:lang w:val="sr-Latn-RS"/>
        </w:rPr>
        <w:t xml:space="preserve"> slika pomoću komande </w:t>
      </w:r>
      <w:proofErr w:type="spellStart"/>
      <w:r w:rsidR="00D22DF3">
        <w:rPr>
          <w:i/>
          <w:iCs/>
          <w:lang w:val="sr-Latn-RS"/>
        </w:rPr>
        <w:t>nodetool</w:t>
      </w:r>
      <w:proofErr w:type="spellEnd"/>
      <w:r w:rsidR="00D22DF3">
        <w:rPr>
          <w:i/>
          <w:iCs/>
          <w:lang w:val="sr-Latn-RS"/>
        </w:rPr>
        <w:t xml:space="preserve"> </w:t>
      </w:r>
      <w:proofErr w:type="spellStart"/>
      <w:r w:rsidR="00D22DF3">
        <w:rPr>
          <w:i/>
          <w:iCs/>
          <w:lang w:val="sr-Latn-RS"/>
        </w:rPr>
        <w:t>snapshot</w:t>
      </w:r>
      <w:proofErr w:type="spellEnd"/>
      <w:r w:rsidR="00D22DF3">
        <w:rPr>
          <w:lang w:val="sr-Latn-RS"/>
        </w:rPr>
        <w:t>:</w:t>
      </w:r>
    </w:p>
    <w:bookmarkStart w:id="17" w:name="_MON_1715545080"/>
    <w:bookmarkEnd w:id="17"/>
    <w:p w14:paraId="1030818C" w14:textId="2FE0B8A0" w:rsidR="00D22DF3" w:rsidRDefault="00D22DF3" w:rsidP="00D22DF3">
      <w:pPr>
        <w:pStyle w:val="Photo"/>
        <w:rPr>
          <w:lang w:val="sr-Latn-RS"/>
        </w:rPr>
      </w:pPr>
      <w:r>
        <w:rPr>
          <w:lang w:val="sr-Latn-RS"/>
        </w:rPr>
        <w:object w:dxaOrig="9360" w:dyaOrig="2249" w14:anchorId="733F893E">
          <v:shape id="_x0000_i1040" type="#_x0000_t75" style="width:468pt;height:112.2pt" o:ole="">
            <v:imagedata r:id="rId15" o:title=""/>
          </v:shape>
          <o:OLEObject Type="Embed" ProgID="Word.OpenDocumentText.12" ShapeID="_x0000_i1040" DrawAspect="Content" ObjectID="_1715552449" r:id="rId16"/>
        </w:object>
      </w:r>
    </w:p>
    <w:p w14:paraId="17259E5B" w14:textId="77777777" w:rsidR="009E1050" w:rsidRDefault="009E1050">
      <w:pPr>
        <w:ind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5B17A3B8" w14:textId="1143E82A" w:rsidR="00D22DF3" w:rsidRDefault="00D22DF3" w:rsidP="00990D57">
      <w:pPr>
        <w:rPr>
          <w:lang w:val="sr-Latn-RS"/>
        </w:rPr>
      </w:pPr>
      <w:r>
        <w:rPr>
          <w:lang w:val="sr-Latn-RS"/>
        </w:rPr>
        <w:lastRenderedPageBreak/>
        <w:t xml:space="preserve">Moguće je kreirati sliku samo jedne tabele u jednom </w:t>
      </w:r>
      <w:proofErr w:type="spellStart"/>
      <w:r>
        <w:rPr>
          <w:lang w:val="sr-Latn-RS"/>
        </w:rPr>
        <w:t>keyspace</w:t>
      </w:r>
      <w:proofErr w:type="spellEnd"/>
      <w:r>
        <w:rPr>
          <w:lang w:val="sr-Latn-RS"/>
        </w:rPr>
        <w:t>-u</w:t>
      </w:r>
      <w:r w:rsidR="009E1050">
        <w:rPr>
          <w:lang w:val="sr-Latn-RS"/>
        </w:rPr>
        <w:t xml:space="preserve"> (tabela „mag</w:t>
      </w:r>
      <w:r w:rsidR="00E54907">
        <w:rPr>
          <w:lang w:val="sr-Latn-RS"/>
        </w:rPr>
        <w:t>a</w:t>
      </w:r>
      <w:r w:rsidR="009E1050">
        <w:rPr>
          <w:lang w:val="sr-Latn-RS"/>
        </w:rPr>
        <w:t xml:space="preserve">zine“ iz </w:t>
      </w:r>
      <w:proofErr w:type="spellStart"/>
      <w:r w:rsidR="009E1050">
        <w:rPr>
          <w:lang w:val="sr-Latn-RS"/>
        </w:rPr>
        <w:t>keyspace</w:t>
      </w:r>
      <w:proofErr w:type="spellEnd"/>
      <w:r w:rsidR="009E1050">
        <w:rPr>
          <w:lang w:val="sr-Latn-RS"/>
        </w:rPr>
        <w:t>-a „</w:t>
      </w:r>
      <w:proofErr w:type="spellStart"/>
      <w:r w:rsidR="009E1050">
        <w:rPr>
          <w:lang w:val="sr-Latn-RS"/>
        </w:rPr>
        <w:t>catalogkeyspace</w:t>
      </w:r>
      <w:proofErr w:type="spellEnd"/>
      <w:r w:rsidR="009E1050">
        <w:rPr>
          <w:lang w:val="sr-Latn-RS"/>
        </w:rPr>
        <w:t>“)</w:t>
      </w:r>
      <w:r>
        <w:rPr>
          <w:lang w:val="sr-Latn-RS"/>
        </w:rPr>
        <w:t>:</w:t>
      </w:r>
    </w:p>
    <w:bookmarkStart w:id="18" w:name="_MON_1715545336"/>
    <w:bookmarkEnd w:id="18"/>
    <w:p w14:paraId="5635870F" w14:textId="66A67CC9" w:rsidR="00D22DF3" w:rsidRDefault="009E1050" w:rsidP="009E1050">
      <w:pPr>
        <w:pStyle w:val="Photo"/>
        <w:rPr>
          <w:lang w:val="sr-Latn-RS"/>
        </w:rPr>
      </w:pPr>
      <w:r>
        <w:rPr>
          <w:lang w:val="sr-Latn-RS"/>
        </w:rPr>
        <w:object w:dxaOrig="9360" w:dyaOrig="1639" w14:anchorId="75E6BB80">
          <v:shape id="_x0000_i1042" type="#_x0000_t75" style="width:468pt;height:82.2pt" o:ole="">
            <v:imagedata r:id="rId17" o:title=""/>
          </v:shape>
          <o:OLEObject Type="Embed" ProgID="Word.OpenDocumentText.12" ShapeID="_x0000_i1042" DrawAspect="Content" ObjectID="_1715552450" r:id="rId18"/>
        </w:object>
      </w:r>
    </w:p>
    <w:p w14:paraId="1C0E23CE" w14:textId="394341FD" w:rsidR="00682C21" w:rsidRDefault="00E54907" w:rsidP="00682C21">
      <w:pPr>
        <w:rPr>
          <w:lang w:val="sr-Latn-RS"/>
        </w:rPr>
      </w:pPr>
      <w:r>
        <w:rPr>
          <w:lang w:val="sr-Latn-RS"/>
        </w:rPr>
        <w:t xml:space="preserve">Takođe je moguće kreirati sliku više tabela iz jednog </w:t>
      </w:r>
      <w:proofErr w:type="spellStart"/>
      <w:r>
        <w:rPr>
          <w:lang w:val="sr-Latn-RS"/>
        </w:rPr>
        <w:t>keyspace</w:t>
      </w:r>
      <w:proofErr w:type="spellEnd"/>
      <w:r>
        <w:rPr>
          <w:lang w:val="sr-Latn-RS"/>
        </w:rPr>
        <w:t>-a (tabele „t“ i „t2“ u „</w:t>
      </w:r>
      <w:proofErr w:type="spellStart"/>
      <w:r>
        <w:rPr>
          <w:lang w:val="sr-Latn-RS"/>
        </w:rPr>
        <w:t>cqlkeyspace</w:t>
      </w:r>
      <w:proofErr w:type="spellEnd"/>
      <w:r>
        <w:rPr>
          <w:lang w:val="sr-Latn-RS"/>
        </w:rPr>
        <w:t xml:space="preserve">“ </w:t>
      </w:r>
      <w:proofErr w:type="spellStart"/>
      <w:r>
        <w:rPr>
          <w:lang w:val="sr-Latn-RS"/>
        </w:rPr>
        <w:t>keyspace</w:t>
      </w:r>
      <w:proofErr w:type="spellEnd"/>
      <w:r>
        <w:rPr>
          <w:lang w:val="sr-Latn-RS"/>
        </w:rPr>
        <w:t>-u):</w:t>
      </w:r>
    </w:p>
    <w:bookmarkStart w:id="19" w:name="_MON_1715545669"/>
    <w:bookmarkEnd w:id="19"/>
    <w:p w14:paraId="64476492" w14:textId="26B1DEF5" w:rsidR="00E54907" w:rsidRDefault="00E54907" w:rsidP="00E54907">
      <w:pPr>
        <w:pStyle w:val="Photo"/>
        <w:rPr>
          <w:lang w:val="sr-Latn-RS"/>
        </w:rPr>
      </w:pPr>
      <w:r>
        <w:rPr>
          <w:lang w:val="sr-Latn-RS"/>
        </w:rPr>
        <w:object w:dxaOrig="9360" w:dyaOrig="1626" w14:anchorId="17C9DC99">
          <v:shape id="_x0000_i1046" type="#_x0000_t75" style="width:468pt;height:81.6pt" o:ole="">
            <v:imagedata r:id="rId19" o:title=""/>
          </v:shape>
          <o:OLEObject Type="Embed" ProgID="Word.OpenDocumentText.12" ShapeID="_x0000_i1046" DrawAspect="Content" ObjectID="_1715552451" r:id="rId20"/>
        </w:object>
      </w:r>
    </w:p>
    <w:p w14:paraId="3647D289" w14:textId="78A20561" w:rsidR="00E54907" w:rsidRPr="00D22DF3" w:rsidRDefault="00E54907" w:rsidP="00E54907">
      <w:pPr>
        <w:rPr>
          <w:lang w:val="sr-Latn-RS"/>
        </w:rPr>
      </w:pPr>
      <w:r>
        <w:rPr>
          <w:lang w:val="sr-Latn-RS"/>
        </w:rPr>
        <w:t>Moguće je kreirati sliku istog para tabela tako da slika ima drugačiji naziv:</w:t>
      </w:r>
    </w:p>
    <w:bookmarkStart w:id="20" w:name="_MON_1715546031"/>
    <w:bookmarkEnd w:id="20"/>
    <w:p w14:paraId="4DD594B2" w14:textId="466ACF06" w:rsidR="000260B3" w:rsidRDefault="00D5732E" w:rsidP="000260B3">
      <w:pPr>
        <w:pStyle w:val="Photo"/>
        <w:rPr>
          <w:lang w:val="sr-Latn-RS"/>
        </w:rPr>
      </w:pPr>
      <w:r>
        <w:rPr>
          <w:lang w:val="sr-Latn-RS"/>
        </w:rPr>
        <w:object w:dxaOrig="9360" w:dyaOrig="1639" w14:anchorId="0C4A3535">
          <v:shape id="_x0000_i1050" type="#_x0000_t75" style="width:468pt;height:82.2pt" o:ole="">
            <v:imagedata r:id="rId21" o:title=""/>
          </v:shape>
          <o:OLEObject Type="Embed" ProgID="Word.OpenDocumentText.12" ShapeID="_x0000_i1050" DrawAspect="Content" ObjectID="_1715552452" r:id="rId22"/>
        </w:object>
      </w:r>
    </w:p>
    <w:p w14:paraId="0A94E935" w14:textId="1704BA76" w:rsidR="00D5732E" w:rsidRDefault="00D5732E" w:rsidP="00D5732E">
      <w:pPr>
        <w:rPr>
          <w:lang w:val="sr-Latn-RS"/>
        </w:rPr>
      </w:pPr>
      <w:r>
        <w:rPr>
          <w:lang w:val="sr-Latn-RS"/>
        </w:rPr>
        <w:t xml:space="preserve">Pomoću iste opcije koju smo koristili u prethodna dva primera, moguće je kreirati sliku tabela iz različitih </w:t>
      </w:r>
      <w:proofErr w:type="spellStart"/>
      <w:r>
        <w:rPr>
          <w:lang w:val="sr-Latn-RS"/>
        </w:rPr>
        <w:t>keyspace</w:t>
      </w:r>
      <w:proofErr w:type="spellEnd"/>
      <w:r>
        <w:rPr>
          <w:lang w:val="sr-Latn-RS"/>
        </w:rPr>
        <w:t>-a:</w:t>
      </w:r>
    </w:p>
    <w:bookmarkStart w:id="21" w:name="_MON_1715546141"/>
    <w:bookmarkEnd w:id="21"/>
    <w:p w14:paraId="187D5A2C" w14:textId="217F7B47" w:rsidR="00FD59A6" w:rsidRDefault="00D5732E" w:rsidP="00FD59A6">
      <w:pPr>
        <w:pStyle w:val="Photo"/>
        <w:rPr>
          <w:lang w:val="sr-Latn-RS"/>
        </w:rPr>
      </w:pPr>
      <w:r>
        <w:rPr>
          <w:lang w:val="sr-Latn-RS"/>
        </w:rPr>
        <w:object w:dxaOrig="9360" w:dyaOrig="1639" w14:anchorId="17D40382">
          <v:shape id="_x0000_i1054" type="#_x0000_t75" style="width:468pt;height:82.2pt" o:ole="">
            <v:imagedata r:id="rId23" o:title=""/>
          </v:shape>
          <o:OLEObject Type="Embed" ProgID="Word.OpenDocumentText.12" ShapeID="_x0000_i1054" DrawAspect="Content" ObjectID="_1715552453" r:id="rId24"/>
        </w:object>
      </w:r>
    </w:p>
    <w:p w14:paraId="32A9078B" w14:textId="77777777" w:rsidR="00FD59A6" w:rsidRDefault="00FD59A6">
      <w:pPr>
        <w:ind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4F44E7DA" w14:textId="7239A285" w:rsidR="00FD59A6" w:rsidRDefault="00FD59A6" w:rsidP="00FD59A6">
      <w:pPr>
        <w:rPr>
          <w:lang w:val="sr-Latn-RS"/>
        </w:rPr>
      </w:pPr>
      <w:r>
        <w:rPr>
          <w:lang w:val="sr-Latn-RS"/>
        </w:rPr>
        <w:lastRenderedPageBreak/>
        <w:t>Izlistaćemo sve slike koje smo kreirali u prethodnim primerima:</w:t>
      </w:r>
    </w:p>
    <w:bookmarkStart w:id="22" w:name="_MON_1715546285"/>
    <w:bookmarkEnd w:id="22"/>
    <w:p w14:paraId="281CB5F0" w14:textId="4D93D2F6" w:rsidR="00FD59A6" w:rsidRDefault="00FD59A6" w:rsidP="00FD59A6">
      <w:pPr>
        <w:pStyle w:val="Photo"/>
        <w:rPr>
          <w:lang w:val="sr-Latn-RS"/>
        </w:rPr>
      </w:pPr>
      <w:r>
        <w:rPr>
          <w:lang w:val="sr-Latn-RS"/>
        </w:rPr>
        <w:object w:dxaOrig="9360" w:dyaOrig="6297" w14:anchorId="5CB8E6A3">
          <v:shape id="_x0000_i1056" type="#_x0000_t75" style="width:468pt;height:315pt" o:ole="">
            <v:imagedata r:id="rId25" o:title=""/>
          </v:shape>
          <o:OLEObject Type="Embed" ProgID="Word.OpenDocumentText.12" ShapeID="_x0000_i1056" DrawAspect="Content" ObjectID="_1715552454" r:id="rId26"/>
        </w:object>
      </w:r>
    </w:p>
    <w:p w14:paraId="3B11088D" w14:textId="77777777" w:rsidR="00FD59A6" w:rsidRDefault="00FD59A6" w:rsidP="00FD59A6">
      <w:pPr>
        <w:rPr>
          <w:lang w:val="sr-Latn-RS"/>
        </w:rPr>
      </w:pPr>
    </w:p>
    <w:p w14:paraId="3E8A9E41" w14:textId="77777777" w:rsidR="00FD59A6" w:rsidRDefault="00FD59A6" w:rsidP="00FD59A6">
      <w:pPr>
        <w:rPr>
          <w:lang w:val="sr-Latn-RS"/>
        </w:rPr>
      </w:pPr>
      <w:r>
        <w:rPr>
          <w:lang w:val="sr-Latn-RS"/>
        </w:rPr>
        <w:t>Moguće je pronaći direktorijume koji sadrže sve slike prostom pretragom:</w:t>
      </w:r>
    </w:p>
    <w:bookmarkStart w:id="23" w:name="_MON_1715546455"/>
    <w:bookmarkEnd w:id="23"/>
    <w:p w14:paraId="07E8ABA1" w14:textId="77777777" w:rsidR="00FD59A6" w:rsidRDefault="00FD59A6" w:rsidP="00FD59A6">
      <w:pPr>
        <w:pStyle w:val="Photo"/>
        <w:rPr>
          <w:lang w:val="sr-Latn-RS"/>
        </w:rPr>
      </w:pPr>
      <w:r>
        <w:rPr>
          <w:lang w:val="sr-Latn-RS"/>
        </w:rPr>
        <w:object w:dxaOrig="9360" w:dyaOrig="2249" w14:anchorId="30A77CC2">
          <v:shape id="_x0000_i1060" type="#_x0000_t75" style="width:468pt;height:112.2pt" o:ole="">
            <v:imagedata r:id="rId27" o:title=""/>
          </v:shape>
          <o:OLEObject Type="Embed" ProgID="Word.OpenDocumentText.12" ShapeID="_x0000_i1060" DrawAspect="Content" ObjectID="_1715552455" r:id="rId28"/>
        </w:object>
      </w:r>
    </w:p>
    <w:p w14:paraId="4276F410" w14:textId="77777777" w:rsidR="00E219A5" w:rsidRDefault="00E219A5">
      <w:pPr>
        <w:ind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1296E8FA" w14:textId="77777777" w:rsidR="000669D7" w:rsidRDefault="00FD59A6" w:rsidP="000669D7">
      <w:pPr>
        <w:rPr>
          <w:lang w:val="sr-Latn-RS"/>
        </w:rPr>
      </w:pPr>
      <w:r>
        <w:rPr>
          <w:lang w:val="sr-Latn-RS"/>
        </w:rPr>
        <w:lastRenderedPageBreak/>
        <w:t xml:space="preserve">Kako bi pronašli sve </w:t>
      </w:r>
      <w:r w:rsidR="000669D7">
        <w:rPr>
          <w:lang w:val="sr-Latn-RS"/>
        </w:rPr>
        <w:t>direktorijume slika</w:t>
      </w:r>
      <w:r>
        <w:rPr>
          <w:lang w:val="sr-Latn-RS"/>
        </w:rPr>
        <w:t xml:space="preserve"> vezane za datu tabelu, moramo ući u jedan od izlistanih direktorijuma: </w:t>
      </w:r>
    </w:p>
    <w:bookmarkStart w:id="24" w:name="_MON_1715546622"/>
    <w:bookmarkEnd w:id="24"/>
    <w:p w14:paraId="2BC894C5" w14:textId="362DB574" w:rsidR="00FD59A6" w:rsidRDefault="000669D7" w:rsidP="000669D7">
      <w:pPr>
        <w:pStyle w:val="Photo"/>
        <w:rPr>
          <w:lang w:val="sr-Latn-RS"/>
        </w:rPr>
      </w:pPr>
      <w:r w:rsidRPr="000669D7">
        <w:object w:dxaOrig="10800" w:dyaOrig="2249" w14:anchorId="47F9E6B7">
          <v:shape id="_x0000_i1071" type="#_x0000_t75" style="width:503.4pt;height:104.4pt" o:ole="">
            <v:imagedata r:id="rId29" o:title=""/>
          </v:shape>
          <o:OLEObject Type="Embed" ProgID="Word.OpenDocumentText.12" ShapeID="_x0000_i1071" DrawAspect="Content" ObjectID="_1715552456" r:id="rId30"/>
        </w:object>
      </w:r>
    </w:p>
    <w:p w14:paraId="115E95EF" w14:textId="1F96D8A4" w:rsidR="000669D7" w:rsidRDefault="000669D7" w:rsidP="000669D7">
      <w:pPr>
        <w:jc w:val="left"/>
        <w:rPr>
          <w:lang w:val="sr-Latn-RS"/>
        </w:rPr>
      </w:pPr>
      <w:r>
        <w:rPr>
          <w:lang w:val="sr-Latn-RS"/>
        </w:rPr>
        <w:t xml:space="preserve">Kada uđemo u jedan od izlistanih direktorijuma slika, možemo videti sve kreirane kopije </w:t>
      </w:r>
      <w:proofErr w:type="spellStart"/>
      <w:r>
        <w:rPr>
          <w:lang w:val="sr-Latn-RS"/>
        </w:rPr>
        <w:t>SSTable</w:t>
      </w:r>
      <w:proofErr w:type="spellEnd"/>
      <w:r>
        <w:rPr>
          <w:lang w:val="sr-Latn-RS"/>
        </w:rPr>
        <w:t xml:space="preserve"> datoteka, kao i „</w:t>
      </w:r>
      <w:proofErr w:type="spellStart"/>
      <w:r>
        <w:rPr>
          <w:lang w:val="sr-Latn-RS"/>
        </w:rPr>
        <w:t>schema.cql</w:t>
      </w:r>
      <w:proofErr w:type="spellEnd"/>
      <w:r>
        <w:rPr>
          <w:lang w:val="sr-Latn-RS"/>
        </w:rPr>
        <w:t>“ datoteku koja nosi informacije koje se kasnije mogu iskoristiti da bi se tabela rekreirala prilikom procesa restoracije iz slike:</w:t>
      </w:r>
    </w:p>
    <w:bookmarkStart w:id="25" w:name="_MON_1715546857"/>
    <w:bookmarkEnd w:id="25"/>
    <w:p w14:paraId="7901D53B" w14:textId="304E003F" w:rsidR="000669D7" w:rsidRDefault="00A9429A" w:rsidP="00A9429A">
      <w:pPr>
        <w:pStyle w:val="Photo"/>
        <w:rPr>
          <w:lang w:val="sr-Latn-RS"/>
        </w:rPr>
      </w:pPr>
      <w:r>
        <w:rPr>
          <w:lang w:val="sr-Latn-RS"/>
        </w:rPr>
        <w:object w:dxaOrig="9360" w:dyaOrig="5398" w14:anchorId="22E94BE9">
          <v:shape id="_x0000_i1079" type="#_x0000_t75" style="width:468pt;height:270pt" o:ole="">
            <v:imagedata r:id="rId31" o:title=""/>
          </v:shape>
          <o:OLEObject Type="Embed" ProgID="Word.OpenDocumentText.12" ShapeID="_x0000_i1079" DrawAspect="Content" ObjectID="_1715552457" r:id="rId32"/>
        </w:object>
      </w:r>
    </w:p>
    <w:p w14:paraId="15AE532F" w14:textId="77777777" w:rsidR="00636201" w:rsidRDefault="00636201">
      <w:pPr>
        <w:ind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3B6C38D2" w14:textId="2E2FB1D6" w:rsidR="00A9429A" w:rsidRDefault="00A9429A" w:rsidP="00A9429A">
      <w:pPr>
        <w:rPr>
          <w:lang w:val="sr-Latn-RS"/>
        </w:rPr>
      </w:pPr>
      <w:r>
        <w:rPr>
          <w:lang w:val="sr-Latn-RS"/>
        </w:rPr>
        <w:lastRenderedPageBreak/>
        <w:t xml:space="preserve">Kako bi se obrisale slike, može se koristiti komanda </w:t>
      </w:r>
      <w:proofErr w:type="spellStart"/>
      <w:r>
        <w:rPr>
          <w:i/>
          <w:iCs/>
          <w:lang w:val="sr-Latn-RS"/>
        </w:rPr>
        <w:t>nodetool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clearsnapshot</w:t>
      </w:r>
      <w:proofErr w:type="spellEnd"/>
      <w:r>
        <w:rPr>
          <w:lang w:val="sr-Latn-RS"/>
        </w:rPr>
        <w:t xml:space="preserve">. Prilikom njenog korišćenja mora se specificirati ili ime konkretne slike, ili iskoristiti opcija </w:t>
      </w:r>
      <w:r w:rsidR="00636201">
        <w:rPr>
          <w:lang w:val="sr-Latn-RS"/>
        </w:rPr>
        <w:t>-</w:t>
      </w:r>
      <w:r>
        <w:rPr>
          <w:i/>
          <w:iCs/>
          <w:lang w:val="sr-Latn-RS"/>
        </w:rPr>
        <w:t>-</w:t>
      </w:r>
      <w:proofErr w:type="spellStart"/>
      <w:r>
        <w:rPr>
          <w:i/>
          <w:iCs/>
          <w:lang w:val="sr-Latn-RS"/>
        </w:rPr>
        <w:t>all</w:t>
      </w:r>
      <w:proofErr w:type="spellEnd"/>
      <w:r>
        <w:rPr>
          <w:lang w:val="sr-Latn-RS"/>
        </w:rPr>
        <w:t xml:space="preserve"> zajedno sa imenom </w:t>
      </w:r>
      <w:proofErr w:type="spellStart"/>
      <w:r>
        <w:rPr>
          <w:lang w:val="sr-Latn-RS"/>
        </w:rPr>
        <w:t>keyspace</w:t>
      </w:r>
      <w:proofErr w:type="spellEnd"/>
      <w:r>
        <w:rPr>
          <w:lang w:val="sr-Latn-RS"/>
        </w:rPr>
        <w:t>-a kako bi se obrisale sve slike vezane za njega</w:t>
      </w:r>
      <w:r w:rsidR="0079790B">
        <w:rPr>
          <w:lang w:val="sr-Latn-RS"/>
        </w:rPr>
        <w:t>:</w:t>
      </w:r>
    </w:p>
    <w:bookmarkStart w:id="26" w:name="_MON_1715547176"/>
    <w:bookmarkEnd w:id="26"/>
    <w:p w14:paraId="53413830" w14:textId="77777777" w:rsidR="00BA34B6" w:rsidRDefault="00636201" w:rsidP="00BA34B6">
      <w:pPr>
        <w:pStyle w:val="Photo"/>
        <w:rPr>
          <w:lang w:val="sr-Latn-RS"/>
        </w:rPr>
      </w:pPr>
      <w:r>
        <w:rPr>
          <w:lang w:val="sr-Latn-RS"/>
        </w:rPr>
        <w:object w:dxaOrig="9360" w:dyaOrig="1799" w14:anchorId="04B3E12A">
          <v:shape id="_x0000_i1081" type="#_x0000_t75" style="width:468pt;height:90pt" o:ole="">
            <v:imagedata r:id="rId33" o:title=""/>
          </v:shape>
          <o:OLEObject Type="Embed" ProgID="Word.OpenDocumentText.12" ShapeID="_x0000_i1081" DrawAspect="Content" ObjectID="_1715552458" r:id="rId34"/>
        </w:object>
      </w:r>
    </w:p>
    <w:p w14:paraId="5EFE8FC9" w14:textId="53432DCF" w:rsidR="00636201" w:rsidRDefault="004D5372" w:rsidP="00BA34B6">
      <w:pPr>
        <w:pStyle w:val="Heading3"/>
        <w:rPr>
          <w:lang w:val="sr-Latn-RS"/>
        </w:rPr>
      </w:pPr>
      <w:bookmarkStart w:id="27" w:name="_Toc104939312"/>
      <w:r>
        <w:rPr>
          <w:lang w:val="sr-Latn-RS"/>
        </w:rPr>
        <w:t>Inkrementalno čuvanje</w:t>
      </w:r>
      <w:bookmarkEnd w:id="27"/>
    </w:p>
    <w:p w14:paraId="7F887DA5" w14:textId="7FD540DD" w:rsidR="0016211F" w:rsidRDefault="00800D75" w:rsidP="0016211F">
      <w:pPr>
        <w:rPr>
          <w:lang w:val="sr-Latn-RS"/>
        </w:rPr>
      </w:pPr>
      <w:r>
        <w:rPr>
          <w:lang w:val="sr-Latn-RS"/>
        </w:rPr>
        <w:t xml:space="preserve">Proces inkrementalnog čuvanja se može omogućiti kroz određenu opciju u konfiguracionoj datoteci ili pozivom komande </w:t>
      </w:r>
      <w:proofErr w:type="spellStart"/>
      <w:r>
        <w:rPr>
          <w:i/>
          <w:iCs/>
          <w:lang w:val="sr-Latn-RS"/>
        </w:rPr>
        <w:t>nodetool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enablebackup</w:t>
      </w:r>
      <w:proofErr w:type="spellEnd"/>
      <w:r>
        <w:rPr>
          <w:lang w:val="sr-Latn-RS"/>
        </w:rPr>
        <w:t xml:space="preserve">. Nakon što se omogući inkrementalno čuvanje, ono se pokreće svaki put kada se neka </w:t>
      </w:r>
      <w:proofErr w:type="spellStart"/>
      <w:r>
        <w:rPr>
          <w:lang w:val="sr-Latn-RS"/>
        </w:rPr>
        <w:t>memtable</w:t>
      </w:r>
      <w:proofErr w:type="spellEnd"/>
      <w:r>
        <w:rPr>
          <w:lang w:val="sr-Latn-RS"/>
        </w:rPr>
        <w:t xml:space="preserve"> struktura snimi na disk. To se može ručno pokrenuti komandom </w:t>
      </w:r>
      <w:proofErr w:type="spellStart"/>
      <w:r>
        <w:rPr>
          <w:i/>
          <w:iCs/>
          <w:lang w:val="sr-Latn-RS"/>
        </w:rPr>
        <w:t>nodetool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flush</w:t>
      </w:r>
      <w:proofErr w:type="spellEnd"/>
      <w:r w:rsidR="00551565">
        <w:rPr>
          <w:lang w:val="sr-Latn-RS"/>
        </w:rPr>
        <w:t>:</w:t>
      </w:r>
    </w:p>
    <w:bookmarkStart w:id="28" w:name="_MON_1715547839"/>
    <w:bookmarkEnd w:id="28"/>
    <w:p w14:paraId="170EA481" w14:textId="2BBEDE59" w:rsidR="00551565" w:rsidRDefault="00127FB7" w:rsidP="00127FB7">
      <w:pPr>
        <w:pStyle w:val="Photo"/>
        <w:rPr>
          <w:lang w:val="sr-Latn-RS"/>
        </w:rPr>
      </w:pPr>
      <w:r>
        <w:rPr>
          <w:lang w:val="sr-Latn-RS"/>
        </w:rPr>
        <w:object w:dxaOrig="9360" w:dyaOrig="1349" w14:anchorId="45AE528A">
          <v:shape id="_x0000_i1084" type="#_x0000_t75" style="width:468pt;height:67.2pt" o:ole="">
            <v:imagedata r:id="rId35" o:title=""/>
          </v:shape>
          <o:OLEObject Type="Embed" ProgID="Word.OpenDocumentText.12" ShapeID="_x0000_i1084" DrawAspect="Content" ObjectID="_1715552459" r:id="rId36"/>
        </w:object>
      </w:r>
    </w:p>
    <w:p w14:paraId="5464C097" w14:textId="542C2DF6" w:rsidR="00127FB7" w:rsidRDefault="00127FB7" w:rsidP="00127FB7">
      <w:pPr>
        <w:rPr>
          <w:lang w:val="sr-Latn-RS"/>
        </w:rPr>
      </w:pPr>
      <w:r>
        <w:rPr>
          <w:lang w:val="sr-Latn-RS"/>
        </w:rPr>
        <w:t>Slično slikama, inkrementalna čuvanja se čuvaju u direktorijumima pod imenom „</w:t>
      </w:r>
      <w:proofErr w:type="spellStart"/>
      <w:r>
        <w:rPr>
          <w:lang w:val="sr-Latn-RS"/>
        </w:rPr>
        <w:t>backups</w:t>
      </w:r>
      <w:proofErr w:type="spellEnd"/>
      <w:r>
        <w:rPr>
          <w:lang w:val="sr-Latn-RS"/>
        </w:rPr>
        <w:t>“ u okviru datih tabela. Mogu se naći prostom pretragom</w:t>
      </w:r>
      <w:r w:rsidR="007270BC">
        <w:rPr>
          <w:lang w:val="sr-Latn-RS"/>
        </w:rPr>
        <w:t xml:space="preserve"> (ovakva pretraga bi izlistala i direktorijume vezane za sistemske tabele, jer se i njihova inkrementalna čuvanja izvršavaju, ali smo ih mi izbacili iz rezultata kako bi se fokusirali na „prave“ tabele)</w:t>
      </w:r>
      <w:r>
        <w:rPr>
          <w:lang w:val="sr-Latn-RS"/>
        </w:rPr>
        <w:t>:</w:t>
      </w:r>
    </w:p>
    <w:bookmarkStart w:id="29" w:name="_MON_1715548317"/>
    <w:bookmarkEnd w:id="29"/>
    <w:p w14:paraId="7DCF491A" w14:textId="28349B62" w:rsidR="00127FB7" w:rsidRDefault="007270BC" w:rsidP="007270BC">
      <w:pPr>
        <w:pStyle w:val="Photo"/>
        <w:rPr>
          <w:lang w:val="sr-Latn-RS"/>
        </w:rPr>
      </w:pPr>
      <w:r>
        <w:rPr>
          <w:lang w:val="sr-Latn-RS"/>
        </w:rPr>
        <w:object w:dxaOrig="9360" w:dyaOrig="2249" w14:anchorId="0530BA65">
          <v:shape id="_x0000_i1092" type="#_x0000_t75" style="width:468pt;height:112.2pt" o:ole="">
            <v:imagedata r:id="rId37" o:title=""/>
          </v:shape>
          <o:OLEObject Type="Embed" ProgID="Word.OpenDocumentText.12" ShapeID="_x0000_i1092" DrawAspect="Content" ObjectID="_1715552460" r:id="rId38"/>
        </w:object>
      </w:r>
    </w:p>
    <w:p w14:paraId="7B9AB459" w14:textId="77777777" w:rsidR="00A4096A" w:rsidRDefault="00A4096A">
      <w:pPr>
        <w:ind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0539D284" w14:textId="569A617C" w:rsidR="00A4096A" w:rsidRDefault="00A4096A" w:rsidP="00A4096A">
      <w:pPr>
        <w:rPr>
          <w:lang w:val="sr-Latn-RS"/>
        </w:rPr>
      </w:pPr>
      <w:r>
        <w:rPr>
          <w:lang w:val="sr-Latn-RS"/>
        </w:rPr>
        <w:lastRenderedPageBreak/>
        <w:t>Kada bi sada proverili sadržaj nekog od ovih folder, videli bi da su prazni. Inkrementalna čuvanja se pokreću samo kada se sadržaj tabele promeni. Ako dodamo novi red u tabelu „</w:t>
      </w:r>
      <w:proofErr w:type="spellStart"/>
      <w:r>
        <w:rPr>
          <w:lang w:val="sr-Latn-RS"/>
        </w:rPr>
        <w:t>journal</w:t>
      </w:r>
      <w:proofErr w:type="spellEnd"/>
      <w:r>
        <w:rPr>
          <w:lang w:val="sr-Latn-RS"/>
        </w:rPr>
        <w:t>“ i zatim pokrenemo inkrementalno čuvanje, videćemo sledeći sadržaj u „</w:t>
      </w:r>
      <w:proofErr w:type="spellStart"/>
      <w:r>
        <w:rPr>
          <w:lang w:val="sr-Latn-RS"/>
        </w:rPr>
        <w:t>backups</w:t>
      </w:r>
      <w:proofErr w:type="spellEnd"/>
      <w:r>
        <w:rPr>
          <w:lang w:val="sr-Latn-RS"/>
        </w:rPr>
        <w:t>“ direktorijumu vezanom za datu tabelu:</w:t>
      </w:r>
    </w:p>
    <w:bookmarkStart w:id="30" w:name="_MON_1715549057"/>
    <w:bookmarkEnd w:id="30"/>
    <w:p w14:paraId="17F1CB08" w14:textId="2CAAA7E3" w:rsidR="00A4096A" w:rsidRDefault="000548B4" w:rsidP="00A4096A">
      <w:pPr>
        <w:pStyle w:val="Photo"/>
        <w:rPr>
          <w:lang w:val="sr-Latn-RS"/>
        </w:rPr>
      </w:pPr>
      <w:r>
        <w:rPr>
          <w:lang w:val="sr-Latn-RS"/>
        </w:rPr>
        <w:object w:dxaOrig="9360" w:dyaOrig="4948" w14:anchorId="15D7A923">
          <v:shape id="_x0000_i1096" type="#_x0000_t75" style="width:367.8pt;height:194.4pt" o:ole="">
            <v:imagedata r:id="rId39" o:title=""/>
          </v:shape>
          <o:OLEObject Type="Embed" ProgID="Word.OpenDocumentText.12" ShapeID="_x0000_i1096" DrawAspect="Content" ObjectID="_1715552461" r:id="rId40"/>
        </w:object>
      </w:r>
    </w:p>
    <w:p w14:paraId="20CDCDAC" w14:textId="583AC159" w:rsidR="00DB27E7" w:rsidRDefault="00DB27E7" w:rsidP="00DB27E7">
      <w:pPr>
        <w:rPr>
          <w:lang w:val="sr-Latn-RS"/>
        </w:rPr>
      </w:pPr>
      <w:r>
        <w:rPr>
          <w:lang w:val="sr-Latn-RS"/>
        </w:rPr>
        <w:t>Ako se doda još jedan red u tabelu i pogled sadržaj „</w:t>
      </w:r>
      <w:proofErr w:type="spellStart"/>
      <w:r>
        <w:rPr>
          <w:lang w:val="sr-Latn-RS"/>
        </w:rPr>
        <w:t>backups</w:t>
      </w:r>
      <w:proofErr w:type="spellEnd"/>
      <w:r>
        <w:rPr>
          <w:lang w:val="sr-Latn-RS"/>
        </w:rPr>
        <w:t>“ direktorijuma, videćemo sledeće:</w:t>
      </w:r>
    </w:p>
    <w:bookmarkStart w:id="31" w:name="_MON_1715549354"/>
    <w:bookmarkEnd w:id="31"/>
    <w:p w14:paraId="61185EB4" w14:textId="09F2305E" w:rsidR="00DB27E7" w:rsidRDefault="000548B4" w:rsidP="000548B4">
      <w:pPr>
        <w:pStyle w:val="Photo"/>
        <w:rPr>
          <w:lang w:val="sr-Latn-RS"/>
        </w:rPr>
      </w:pPr>
      <w:r>
        <w:rPr>
          <w:lang w:val="sr-Latn-RS"/>
        </w:rPr>
        <w:object w:dxaOrig="9360" w:dyaOrig="7647" w14:anchorId="100F72F0">
          <v:shape id="_x0000_i1100" type="#_x0000_t75" style="width:369.6pt;height:301.8pt" o:ole="">
            <v:imagedata r:id="rId41" o:title=""/>
          </v:shape>
          <o:OLEObject Type="Embed" ProgID="Word.OpenDocumentText.12" ShapeID="_x0000_i1100" DrawAspect="Content" ObjectID="_1715552462" r:id="rId42"/>
        </w:object>
      </w:r>
    </w:p>
    <w:p w14:paraId="2B362DF0" w14:textId="53F5CF57" w:rsidR="00AF3E35" w:rsidRDefault="00AF3E35" w:rsidP="00AF3E35">
      <w:pPr>
        <w:rPr>
          <w:lang w:val="sr-Latn-RS"/>
        </w:rPr>
      </w:pPr>
      <w:r>
        <w:rPr>
          <w:lang w:val="sr-Latn-RS"/>
        </w:rPr>
        <w:lastRenderedPageBreak/>
        <w:t>Sve datoteke koje su postojale malopre su se duplirale. Jedna od loših strana inkrementalnog čuvanja je to što se potencijalno može ostati bez prostora.</w:t>
      </w:r>
    </w:p>
    <w:p w14:paraId="18200FDB" w14:textId="116217CC" w:rsidR="009F3FED" w:rsidRDefault="00896DBA" w:rsidP="009F3FED">
      <w:pPr>
        <w:pStyle w:val="Heading3"/>
        <w:rPr>
          <w:lang w:val="sr-Latn-RS"/>
        </w:rPr>
      </w:pPr>
      <w:bookmarkStart w:id="32" w:name="_Toc104939313"/>
      <w:r>
        <w:rPr>
          <w:lang w:val="sr-Latn-RS"/>
        </w:rPr>
        <w:t>Povratak stanja baze podataka</w:t>
      </w:r>
      <w:bookmarkEnd w:id="32"/>
    </w:p>
    <w:p w14:paraId="7B37BA6F" w14:textId="617F0A4F" w:rsidR="00E249E0" w:rsidRDefault="00451ADB" w:rsidP="00E249E0">
      <w:pPr>
        <w:rPr>
          <w:lang w:val="sr-Latn-RS"/>
        </w:rPr>
      </w:pPr>
      <w:r>
        <w:rPr>
          <w:lang w:val="sr-Latn-RS"/>
        </w:rPr>
        <w:t xml:space="preserve">Slika baze se sastoji iz praktično istih </w:t>
      </w:r>
      <w:proofErr w:type="spellStart"/>
      <w:r>
        <w:rPr>
          <w:lang w:val="sr-Latn-RS"/>
        </w:rPr>
        <w:t>SSTable</w:t>
      </w:r>
      <w:proofErr w:type="spellEnd"/>
      <w:r>
        <w:rPr>
          <w:lang w:val="sr-Latn-RS"/>
        </w:rPr>
        <w:t xml:space="preserve"> datoteka kao i inkrementalno čuvanje, gde slika takođe sadrži prethodno pomenuti „</w:t>
      </w:r>
      <w:proofErr w:type="spellStart"/>
      <w:r>
        <w:rPr>
          <w:lang w:val="sr-Latn-RS"/>
        </w:rPr>
        <w:t>schema.sql</w:t>
      </w:r>
      <w:proofErr w:type="spellEnd"/>
      <w:r>
        <w:rPr>
          <w:lang w:val="sr-Latn-RS"/>
        </w:rPr>
        <w:t>“ datoteku</w:t>
      </w:r>
      <w:r w:rsidR="00C720DF">
        <w:rPr>
          <w:lang w:val="sr-Latn-RS"/>
        </w:rPr>
        <w:t xml:space="preserve">. Shodno tome, kako bi </w:t>
      </w:r>
      <w:r w:rsidR="00D36F60">
        <w:rPr>
          <w:lang w:val="sr-Latn-RS"/>
        </w:rPr>
        <w:t xml:space="preserve">se </w:t>
      </w:r>
      <w:r w:rsidR="00C720DF">
        <w:rPr>
          <w:lang w:val="sr-Latn-RS"/>
        </w:rPr>
        <w:t>izvršio pravi povratak stanja u slučaju da je tabela obrisana, mora se koristiti prethodno kreirana slika.</w:t>
      </w:r>
    </w:p>
    <w:p w14:paraId="61BB5190" w14:textId="4E9391C2" w:rsidR="00D36F60" w:rsidRDefault="00D36F60" w:rsidP="00E249E0">
      <w:pPr>
        <w:rPr>
          <w:lang w:val="sr-Latn-RS"/>
        </w:rPr>
      </w:pPr>
      <w:r>
        <w:rPr>
          <w:lang w:val="sr-Latn-RS"/>
        </w:rPr>
        <w:t xml:space="preserve">Dve glavne komande za povratak stanja su </w:t>
      </w:r>
      <w:proofErr w:type="spellStart"/>
      <w:r>
        <w:rPr>
          <w:i/>
          <w:iCs/>
          <w:lang w:val="sr-Latn-RS"/>
        </w:rPr>
        <w:t>sstableloader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i </w:t>
      </w:r>
      <w:proofErr w:type="spellStart"/>
      <w:r>
        <w:rPr>
          <w:i/>
          <w:iCs/>
          <w:lang w:val="sr-Latn-RS"/>
        </w:rPr>
        <w:t>nodetool</w:t>
      </w:r>
      <w:proofErr w:type="spellEnd"/>
      <w:r>
        <w:rPr>
          <w:i/>
          <w:iCs/>
          <w:lang w:val="sr-Latn-RS"/>
        </w:rPr>
        <w:t xml:space="preserve"> import</w:t>
      </w:r>
      <w:r w:rsidR="008E06FF">
        <w:rPr>
          <w:lang w:val="sr-Latn-RS"/>
        </w:rPr>
        <w:t>, ili kroz prosto kopiranje datoteka između direktorijuma</w:t>
      </w:r>
      <w:r>
        <w:rPr>
          <w:lang w:val="sr-Latn-RS"/>
        </w:rPr>
        <w:t>.</w:t>
      </w:r>
      <w:r w:rsidR="00D05C02">
        <w:rPr>
          <w:lang w:val="sr-Latn-RS"/>
        </w:rPr>
        <w:t xml:space="preserve"> Zabeležićemo trenutno stanje tabele </w:t>
      </w:r>
      <w:r w:rsidR="00746622">
        <w:rPr>
          <w:lang w:val="sr-Latn-RS"/>
        </w:rPr>
        <w:t>„</w:t>
      </w:r>
      <w:proofErr w:type="spellStart"/>
      <w:r w:rsidR="00746622">
        <w:rPr>
          <w:lang w:val="sr-Latn-RS"/>
        </w:rPr>
        <w:t>journal</w:t>
      </w:r>
      <w:proofErr w:type="spellEnd"/>
      <w:r w:rsidR="00746622">
        <w:rPr>
          <w:lang w:val="sr-Latn-RS"/>
        </w:rPr>
        <w:t>“ kako bi kasnije proverili proces povratka njenog stanja:</w:t>
      </w:r>
    </w:p>
    <w:p w14:paraId="0E4BA11D" w14:textId="73B95BCC" w:rsidR="008256AC" w:rsidRDefault="00CC47F5" w:rsidP="00CC47F5">
      <w:pPr>
        <w:pStyle w:val="Photo"/>
        <w:rPr>
          <w:lang w:val="sr-Latn-RS"/>
        </w:rPr>
      </w:pPr>
      <w:r>
        <w:rPr>
          <w:noProof/>
        </w:rPr>
        <w:drawing>
          <wp:inline distT="0" distB="0" distL="0" distR="0" wp14:anchorId="2B46B57C" wp14:editId="2E8B93F5">
            <wp:extent cx="4579620" cy="128778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8451" w14:textId="1B3040DE" w:rsidR="00C114F3" w:rsidRDefault="00C114F3" w:rsidP="00C114F3">
      <w:pPr>
        <w:rPr>
          <w:lang w:val="sr-Latn-RS"/>
        </w:rPr>
      </w:pPr>
      <w:r>
        <w:rPr>
          <w:lang w:val="sr-Latn-RS"/>
        </w:rPr>
        <w:t>Obrisaćemo sve datoteke iz direktorijuma vezanog za tabelu „</w:t>
      </w:r>
      <w:proofErr w:type="spellStart"/>
      <w:r>
        <w:rPr>
          <w:lang w:val="sr-Latn-RS"/>
        </w:rPr>
        <w:t>journal</w:t>
      </w:r>
      <w:proofErr w:type="spellEnd"/>
      <w:r>
        <w:rPr>
          <w:lang w:val="sr-Latn-RS"/>
        </w:rPr>
        <w:t>“ (ostavićemo direktorijume „</w:t>
      </w:r>
      <w:proofErr w:type="spellStart"/>
      <w:r>
        <w:rPr>
          <w:lang w:val="sr-Latn-RS"/>
        </w:rPr>
        <w:t>backups</w:t>
      </w:r>
      <w:proofErr w:type="spellEnd"/>
      <w:r>
        <w:rPr>
          <w:lang w:val="sr-Latn-RS"/>
        </w:rPr>
        <w:t>“ i „</w:t>
      </w:r>
      <w:proofErr w:type="spellStart"/>
      <w:r>
        <w:rPr>
          <w:lang w:val="sr-Latn-RS"/>
        </w:rPr>
        <w:t>snapshots</w:t>
      </w:r>
      <w:proofErr w:type="spellEnd"/>
      <w:r>
        <w:rPr>
          <w:lang w:val="sr-Latn-RS"/>
        </w:rPr>
        <w:t>“ kako bi mogli da rekreiramo tabelu. Zatim, prekopiraćemo datoteke nađene u „</w:t>
      </w:r>
      <w:proofErr w:type="spellStart"/>
      <w:r>
        <w:rPr>
          <w:lang w:val="sr-Latn-RS"/>
        </w:rPr>
        <w:t>snapshots</w:t>
      </w:r>
      <w:proofErr w:type="spellEnd"/>
      <w:r>
        <w:rPr>
          <w:lang w:val="sr-Latn-RS"/>
        </w:rPr>
        <w:t>/</w:t>
      </w:r>
      <w:proofErr w:type="spellStart"/>
      <w:r>
        <w:rPr>
          <w:lang w:val="sr-Latn-RS"/>
        </w:rPr>
        <w:t>catalog-ks</w:t>
      </w:r>
      <w:proofErr w:type="spellEnd"/>
      <w:r>
        <w:rPr>
          <w:lang w:val="sr-Latn-RS"/>
        </w:rPr>
        <w:t>“ direktorijumu slike „</w:t>
      </w:r>
      <w:proofErr w:type="spellStart"/>
      <w:r>
        <w:rPr>
          <w:lang w:val="sr-Latn-RS"/>
        </w:rPr>
        <w:t>catalog-ks</w:t>
      </w:r>
      <w:proofErr w:type="spellEnd"/>
      <w:r>
        <w:rPr>
          <w:lang w:val="sr-Latn-RS"/>
        </w:rPr>
        <w:t xml:space="preserve">“, koju smo malopre kreirali, u glavni direktorijum tabele. Iskoristićemo komandu </w:t>
      </w:r>
      <w:proofErr w:type="spellStart"/>
      <w:r>
        <w:rPr>
          <w:i/>
          <w:iCs/>
          <w:lang w:val="sr-Latn-RS"/>
        </w:rPr>
        <w:t>nodetool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refresh</w:t>
      </w:r>
      <w:proofErr w:type="spellEnd"/>
      <w:r>
        <w:rPr>
          <w:lang w:val="sr-Latn-RS"/>
        </w:rPr>
        <w:t xml:space="preserve"> kako bi ponovo učitali tabelu.</w:t>
      </w:r>
    </w:p>
    <w:bookmarkStart w:id="33" w:name="_MON_1715551676"/>
    <w:bookmarkEnd w:id="33"/>
    <w:p w14:paraId="25354F5B" w14:textId="42FFAE31" w:rsidR="004B45BC" w:rsidRDefault="004B45BC" w:rsidP="004B45BC">
      <w:pPr>
        <w:pStyle w:val="Photo"/>
        <w:rPr>
          <w:lang w:val="sr-Latn-RS"/>
        </w:rPr>
      </w:pPr>
      <w:r>
        <w:rPr>
          <w:lang w:val="sr-Latn-RS"/>
        </w:rPr>
        <w:object w:dxaOrig="9360" w:dyaOrig="4178" w14:anchorId="69D7F238">
          <v:shape id="_x0000_i1116" type="#_x0000_t75" style="width:468pt;height:208.8pt" o:ole="">
            <v:imagedata r:id="rId44" o:title=""/>
          </v:shape>
          <o:OLEObject Type="Embed" ProgID="Word.OpenDocumentText.12" ShapeID="_x0000_i1116" DrawAspect="Content" ObjectID="_1715552463" r:id="rId45"/>
        </w:object>
      </w:r>
    </w:p>
    <w:p w14:paraId="65CA5CED" w14:textId="24D9441A" w:rsidR="004B45BC" w:rsidRDefault="004B45BC" w:rsidP="004B45BC">
      <w:pPr>
        <w:rPr>
          <w:lang w:val="sr-Latn-RS"/>
        </w:rPr>
      </w:pPr>
      <w:r>
        <w:rPr>
          <w:lang w:val="sr-Latn-RS"/>
        </w:rPr>
        <w:lastRenderedPageBreak/>
        <w:t>Ako sada pogledamo tabelu, videćemo da u njoj fale nekoliko redova koje smo dodali nakon kreiranja slike „</w:t>
      </w:r>
      <w:proofErr w:type="spellStart"/>
      <w:r>
        <w:rPr>
          <w:lang w:val="sr-Latn-RS"/>
        </w:rPr>
        <w:t>catalog-ks</w:t>
      </w:r>
      <w:proofErr w:type="spellEnd"/>
      <w:r>
        <w:rPr>
          <w:lang w:val="sr-Latn-RS"/>
        </w:rPr>
        <w:t>“:</w:t>
      </w:r>
    </w:p>
    <w:p w14:paraId="3E1669FE" w14:textId="102271A9" w:rsidR="004B45BC" w:rsidRDefault="004B45BC" w:rsidP="004B45BC">
      <w:pPr>
        <w:pStyle w:val="Photo"/>
        <w:rPr>
          <w:lang w:val="sr-Latn-RS"/>
        </w:rPr>
      </w:pPr>
      <w:r>
        <w:rPr>
          <w:noProof/>
        </w:rPr>
        <w:drawing>
          <wp:inline distT="0" distB="0" distL="0" distR="0" wp14:anchorId="0D4866F0" wp14:editId="1F7AD182">
            <wp:extent cx="4396740" cy="83820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1419" w14:textId="7D5E459E" w:rsidR="004B45BC" w:rsidRDefault="004B45BC" w:rsidP="004B45BC">
      <w:pPr>
        <w:rPr>
          <w:lang w:val="sr-Latn-RS"/>
        </w:rPr>
      </w:pPr>
      <w:r>
        <w:rPr>
          <w:lang w:val="sr-Latn-RS"/>
        </w:rPr>
        <w:t>Kako bi povratili ta dva reda, prekopiraćemo datoteke iz direktorijuma „</w:t>
      </w:r>
      <w:proofErr w:type="spellStart"/>
      <w:r>
        <w:rPr>
          <w:lang w:val="sr-Latn-RS"/>
        </w:rPr>
        <w:t>backups</w:t>
      </w:r>
      <w:proofErr w:type="spellEnd"/>
      <w:r>
        <w:rPr>
          <w:lang w:val="sr-Latn-RS"/>
        </w:rPr>
        <w:t>“ u glavni direktorijum tabele:</w:t>
      </w:r>
    </w:p>
    <w:bookmarkStart w:id="34" w:name="_MON_1715551979"/>
    <w:bookmarkEnd w:id="34"/>
    <w:p w14:paraId="24A1BBC1" w14:textId="63D228FD" w:rsidR="004B45BC" w:rsidRDefault="00F672FA" w:rsidP="004B45BC">
      <w:pPr>
        <w:rPr>
          <w:lang w:val="sr-Latn-RS"/>
        </w:rPr>
      </w:pPr>
      <w:r>
        <w:rPr>
          <w:lang w:val="sr-Latn-RS"/>
        </w:rPr>
        <w:object w:dxaOrig="9360" w:dyaOrig="900" w14:anchorId="67265419">
          <v:shape id="_x0000_i1122" type="#_x0000_t75" style="width:468pt;height:45pt" o:ole="">
            <v:imagedata r:id="rId47" o:title=""/>
          </v:shape>
          <o:OLEObject Type="Embed" ProgID="Word.OpenDocumentText.12" ShapeID="_x0000_i1122" DrawAspect="Content" ObjectID="_1715552464" r:id="rId48"/>
        </w:object>
      </w:r>
      <w:r>
        <w:rPr>
          <w:lang w:val="sr-Latn-RS"/>
        </w:rPr>
        <w:t>Novi sadržaj tabele:</w:t>
      </w:r>
    </w:p>
    <w:p w14:paraId="107B51F9" w14:textId="43CBAF6B" w:rsidR="00E460B2" w:rsidRDefault="00F672FA" w:rsidP="004B45BC">
      <w:pPr>
        <w:rPr>
          <w:lang w:val="sr-Latn-RS"/>
        </w:rPr>
      </w:pPr>
      <w:r>
        <w:rPr>
          <w:noProof/>
        </w:rPr>
        <w:drawing>
          <wp:inline distT="0" distB="0" distL="0" distR="0" wp14:anchorId="50714051" wp14:editId="23BD47D5">
            <wp:extent cx="4579620" cy="128778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CE5D" w14:textId="03C144BF" w:rsidR="002A4693" w:rsidRDefault="002A4693">
      <w:pPr>
        <w:ind w:firstLine="0"/>
        <w:jc w:val="left"/>
        <w:rPr>
          <w:lang w:val="sr-Latn-RS"/>
        </w:rPr>
      </w:pPr>
      <w:r>
        <w:rPr>
          <w:lang w:val="sr-Latn-RS"/>
        </w:rPr>
        <w:br w:type="page"/>
      </w:r>
    </w:p>
    <w:bookmarkStart w:id="35" w:name="_Toc104939314" w:displacedByCustomXml="next"/>
    <w:sdt>
      <w:sdtPr>
        <w:rPr>
          <w:lang w:val="sr-Latn-RS"/>
        </w:rPr>
        <w:id w:val="-19149264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lang w:val="en-US"/>
        </w:rPr>
      </w:sdtEndPr>
      <w:sdtContent>
        <w:p w14:paraId="41E14AFB" w14:textId="1982B88B" w:rsidR="00BA34B6" w:rsidRDefault="00BA34B6">
          <w:pPr>
            <w:pStyle w:val="Heading1"/>
          </w:pPr>
          <w:r>
            <w:rPr>
              <w:lang w:val="sr-Latn-RS"/>
            </w:rPr>
            <w:t>Citirana dela</w:t>
          </w:r>
          <w:bookmarkEnd w:id="35"/>
        </w:p>
        <w:p w14:paraId="63E99CA5" w14:textId="77777777" w:rsidR="00BA34B6" w:rsidRDefault="00BA34B6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98"/>
            <w:gridCol w:w="8332"/>
          </w:tblGrid>
          <w:tr w:rsidR="00BA34B6" w14:paraId="56E68F30" w14:textId="77777777" w:rsidTr="00BA34B6">
            <w:trPr>
              <w:divId w:val="175510117"/>
              <w:tblCellSpacing w:w="15" w:type="dxa"/>
            </w:trPr>
            <w:tc>
              <w:tcPr>
                <w:tcW w:w="204" w:type="pct"/>
                <w:hideMark/>
              </w:tcPr>
              <w:p w14:paraId="3CB50E36" w14:textId="71DA6F38" w:rsidR="00BA34B6" w:rsidRDefault="00BA34B6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08EF1433" w14:textId="77777777" w:rsidR="00BA34B6" w:rsidRDefault="00BA34B6" w:rsidP="00BA34B6">
                <w:pPr>
                  <w:pStyle w:val="Bibliography"/>
                  <w:jc w:val="left"/>
                  <w:rPr>
                    <w:noProof/>
                  </w:rPr>
                </w:pPr>
                <w:r>
                  <w:rPr>
                    <w:noProof/>
                  </w:rPr>
                  <w:t>[Na mreži]. Available: https://jiankaiwang.gitbooks.io/itsys/content/cassandra/architecture.html.</w:t>
                </w:r>
              </w:p>
            </w:tc>
          </w:tr>
          <w:tr w:rsidR="00BA34B6" w14:paraId="1F687CF3" w14:textId="77777777" w:rsidTr="00BA34B6">
            <w:trPr>
              <w:divId w:val="175510117"/>
              <w:tblCellSpacing w:w="15" w:type="dxa"/>
            </w:trPr>
            <w:tc>
              <w:tcPr>
                <w:tcW w:w="204" w:type="pct"/>
                <w:hideMark/>
              </w:tcPr>
              <w:p w14:paraId="66101A26" w14:textId="77777777" w:rsidR="00BA34B6" w:rsidRDefault="00BA34B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2C80B5C" w14:textId="77777777" w:rsidR="00BA34B6" w:rsidRDefault="00BA34B6" w:rsidP="00BA34B6">
                <w:pPr>
                  <w:pStyle w:val="Bibliography"/>
                  <w:jc w:val="left"/>
                  <w:rPr>
                    <w:noProof/>
                  </w:rPr>
                </w:pPr>
                <w:r>
                  <w:rPr>
                    <w:noProof/>
                  </w:rPr>
                  <w:t>[Na mreži]. Available: https://docs.datastax.com/en/cassandra-oss/3.x/cassandra/architecture/archIntro.html.</w:t>
                </w:r>
              </w:p>
            </w:tc>
          </w:tr>
          <w:tr w:rsidR="00BA34B6" w14:paraId="28C1B9EF" w14:textId="77777777" w:rsidTr="00BA34B6">
            <w:trPr>
              <w:divId w:val="175510117"/>
              <w:tblCellSpacing w:w="15" w:type="dxa"/>
            </w:trPr>
            <w:tc>
              <w:tcPr>
                <w:tcW w:w="204" w:type="pct"/>
                <w:hideMark/>
              </w:tcPr>
              <w:p w14:paraId="068E366B" w14:textId="77777777" w:rsidR="00BA34B6" w:rsidRDefault="00BA34B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18CA6CEF" w14:textId="77777777" w:rsidR="00BA34B6" w:rsidRDefault="00BA34B6" w:rsidP="00BA34B6">
                <w:pPr>
                  <w:pStyle w:val="Bibliography"/>
                  <w:jc w:val="left"/>
                  <w:rPr>
                    <w:noProof/>
                  </w:rPr>
                </w:pPr>
                <w:r>
                  <w:rPr>
                    <w:noProof/>
                  </w:rPr>
                  <w:t>[Na mreži]. Available: https://www.red-gate.com/simple-talk/databases/nosql/apache-cassandra-data-modeling-and-query-best-practices/.</w:t>
                </w:r>
              </w:p>
            </w:tc>
          </w:tr>
          <w:tr w:rsidR="00BA34B6" w14:paraId="035283DF" w14:textId="77777777" w:rsidTr="00BA34B6">
            <w:trPr>
              <w:divId w:val="175510117"/>
              <w:tblCellSpacing w:w="15" w:type="dxa"/>
            </w:trPr>
            <w:tc>
              <w:tcPr>
                <w:tcW w:w="204" w:type="pct"/>
                <w:hideMark/>
              </w:tcPr>
              <w:p w14:paraId="2B06C6A4" w14:textId="77777777" w:rsidR="00BA34B6" w:rsidRDefault="00BA34B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3DFF39A0" w14:textId="77777777" w:rsidR="00BA34B6" w:rsidRDefault="00BA34B6" w:rsidP="00BA34B6">
                <w:pPr>
                  <w:pStyle w:val="Bibliography"/>
                  <w:jc w:val="left"/>
                  <w:rPr>
                    <w:noProof/>
                  </w:rPr>
                </w:pPr>
                <w:r>
                  <w:rPr>
                    <w:noProof/>
                  </w:rPr>
                  <w:t>[Na mreži]. Available: https://cassandra.apache.org/doc/latest/cassandra/architecture/overview.html.</w:t>
                </w:r>
              </w:p>
            </w:tc>
          </w:tr>
          <w:tr w:rsidR="00BA34B6" w14:paraId="791AA9A3" w14:textId="77777777" w:rsidTr="00BA34B6">
            <w:trPr>
              <w:divId w:val="175510117"/>
              <w:tblCellSpacing w:w="15" w:type="dxa"/>
            </w:trPr>
            <w:tc>
              <w:tcPr>
                <w:tcW w:w="204" w:type="pct"/>
                <w:hideMark/>
              </w:tcPr>
              <w:p w14:paraId="0F99C633" w14:textId="77777777" w:rsidR="00BA34B6" w:rsidRDefault="00BA34B6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1955513F" w14:textId="77777777" w:rsidR="00BA34B6" w:rsidRDefault="00BA34B6" w:rsidP="00BA34B6">
                <w:pPr>
                  <w:pStyle w:val="Bibliography"/>
                  <w:jc w:val="left"/>
                  <w:rPr>
                    <w:noProof/>
                  </w:rPr>
                </w:pPr>
                <w:r>
                  <w:rPr>
                    <w:noProof/>
                  </w:rPr>
                  <w:t>[Na mreži]. Available: https://cassandra.apache.org/doc/latest/cassandra/operating/backups.html.</w:t>
                </w:r>
              </w:p>
            </w:tc>
          </w:tr>
        </w:tbl>
        <w:p w14:paraId="68274DD8" w14:textId="77777777" w:rsidR="00BA34B6" w:rsidRDefault="00BA34B6">
          <w:pPr>
            <w:divId w:val="175510117"/>
            <w:rPr>
              <w:rFonts w:eastAsia="Times New Roman"/>
              <w:noProof/>
            </w:rPr>
          </w:pPr>
        </w:p>
        <w:p w14:paraId="7B064ADC" w14:textId="5D8D870C" w:rsidR="00BA34B6" w:rsidRDefault="00BA34B6">
          <w:r>
            <w:rPr>
              <w:b/>
              <w:bCs/>
            </w:rPr>
            <w:fldChar w:fldCharType="end"/>
          </w:r>
        </w:p>
      </w:sdtContent>
    </w:sdt>
    <w:p w14:paraId="483CC4B5" w14:textId="2E8510C6" w:rsidR="00BA34B6" w:rsidRDefault="00BA34B6"/>
    <w:p w14:paraId="351FF616" w14:textId="77777777" w:rsidR="002A4693" w:rsidRPr="002A4693" w:rsidRDefault="002A4693" w:rsidP="002A4693">
      <w:pPr>
        <w:rPr>
          <w:lang w:val="sr-Latn-RS"/>
        </w:rPr>
      </w:pPr>
    </w:p>
    <w:sectPr w:rsidR="002A4693" w:rsidRPr="002A4693">
      <w:footerReference w:type="default" r:id="rId4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87FF" w14:textId="77777777" w:rsidR="003B1F17" w:rsidRDefault="003B1F17" w:rsidP="00C6554A">
      <w:pPr>
        <w:spacing w:before="0" w:after="0" w:line="240" w:lineRule="auto"/>
      </w:pPr>
      <w:r>
        <w:separator/>
      </w:r>
    </w:p>
  </w:endnote>
  <w:endnote w:type="continuationSeparator" w:id="0">
    <w:p w14:paraId="3158E3B5" w14:textId="77777777" w:rsidR="003B1F17" w:rsidRDefault="003B1F1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00AF" w14:textId="77777777" w:rsidR="002A5509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C563" w14:textId="77777777" w:rsidR="003B1F17" w:rsidRDefault="003B1F1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AB0C8E" w14:textId="77777777" w:rsidR="003B1F17" w:rsidRDefault="003B1F1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10271C"/>
    <w:multiLevelType w:val="hybridMultilevel"/>
    <w:tmpl w:val="5224ADAC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31A1DB3"/>
    <w:multiLevelType w:val="hybridMultilevel"/>
    <w:tmpl w:val="3AA6461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A97FA1"/>
    <w:multiLevelType w:val="hybridMultilevel"/>
    <w:tmpl w:val="293680E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93309B7"/>
    <w:multiLevelType w:val="hybridMultilevel"/>
    <w:tmpl w:val="E3E8D0EA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7FD49CB"/>
    <w:multiLevelType w:val="hybridMultilevel"/>
    <w:tmpl w:val="8F4CBF9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EF5F22"/>
    <w:multiLevelType w:val="hybridMultilevel"/>
    <w:tmpl w:val="CA42DB0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B63D8C"/>
    <w:multiLevelType w:val="hybridMultilevel"/>
    <w:tmpl w:val="ED86B19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720F4F"/>
    <w:multiLevelType w:val="hybridMultilevel"/>
    <w:tmpl w:val="D6A6361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EA2A2F"/>
    <w:multiLevelType w:val="hybridMultilevel"/>
    <w:tmpl w:val="15C0BA9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2B31F4"/>
    <w:multiLevelType w:val="hybridMultilevel"/>
    <w:tmpl w:val="19CAA5B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7169EA"/>
    <w:multiLevelType w:val="hybridMultilevel"/>
    <w:tmpl w:val="122EF52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448014">
    <w:abstractNumId w:val="9"/>
  </w:num>
  <w:num w:numId="2" w16cid:durableId="1798136813">
    <w:abstractNumId w:val="8"/>
  </w:num>
  <w:num w:numId="3" w16cid:durableId="432014702">
    <w:abstractNumId w:val="8"/>
  </w:num>
  <w:num w:numId="4" w16cid:durableId="1552303150">
    <w:abstractNumId w:val="9"/>
  </w:num>
  <w:num w:numId="5" w16cid:durableId="663824241">
    <w:abstractNumId w:val="18"/>
  </w:num>
  <w:num w:numId="6" w16cid:durableId="491681967">
    <w:abstractNumId w:val="11"/>
  </w:num>
  <w:num w:numId="7" w16cid:durableId="1026179229">
    <w:abstractNumId w:val="15"/>
  </w:num>
  <w:num w:numId="8" w16cid:durableId="1522086789">
    <w:abstractNumId w:val="7"/>
  </w:num>
  <w:num w:numId="9" w16cid:durableId="321348961">
    <w:abstractNumId w:val="6"/>
  </w:num>
  <w:num w:numId="10" w16cid:durableId="930089854">
    <w:abstractNumId w:val="5"/>
  </w:num>
  <w:num w:numId="11" w16cid:durableId="722872157">
    <w:abstractNumId w:val="4"/>
  </w:num>
  <w:num w:numId="12" w16cid:durableId="1813012521">
    <w:abstractNumId w:val="3"/>
  </w:num>
  <w:num w:numId="13" w16cid:durableId="383529683">
    <w:abstractNumId w:val="2"/>
  </w:num>
  <w:num w:numId="14" w16cid:durableId="1812553839">
    <w:abstractNumId w:val="1"/>
  </w:num>
  <w:num w:numId="15" w16cid:durableId="1642887214">
    <w:abstractNumId w:val="0"/>
  </w:num>
  <w:num w:numId="16" w16cid:durableId="1640186053">
    <w:abstractNumId w:val="12"/>
  </w:num>
  <w:num w:numId="17" w16cid:durableId="643774844">
    <w:abstractNumId w:val="22"/>
  </w:num>
  <w:num w:numId="18" w16cid:durableId="1318655626">
    <w:abstractNumId w:val="20"/>
  </w:num>
  <w:num w:numId="19" w16cid:durableId="669797936">
    <w:abstractNumId w:val="21"/>
  </w:num>
  <w:num w:numId="20" w16cid:durableId="740327038">
    <w:abstractNumId w:val="14"/>
  </w:num>
  <w:num w:numId="21" w16cid:durableId="43137851">
    <w:abstractNumId w:val="10"/>
  </w:num>
  <w:num w:numId="22" w16cid:durableId="1229802460">
    <w:abstractNumId w:val="13"/>
  </w:num>
  <w:num w:numId="23" w16cid:durableId="1345280224">
    <w:abstractNumId w:val="19"/>
  </w:num>
  <w:num w:numId="24" w16cid:durableId="816650672">
    <w:abstractNumId w:val="16"/>
  </w:num>
  <w:num w:numId="25" w16cid:durableId="1273779777">
    <w:abstractNumId w:val="17"/>
  </w:num>
  <w:num w:numId="26" w16cid:durableId="9056035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834"/>
    <w:rsid w:val="00012FDF"/>
    <w:rsid w:val="00014214"/>
    <w:rsid w:val="0002120A"/>
    <w:rsid w:val="00024B0B"/>
    <w:rsid w:val="000260B3"/>
    <w:rsid w:val="00042DEC"/>
    <w:rsid w:val="0004713D"/>
    <w:rsid w:val="000477FC"/>
    <w:rsid w:val="000548B4"/>
    <w:rsid w:val="00065276"/>
    <w:rsid w:val="000669D7"/>
    <w:rsid w:val="00066A9D"/>
    <w:rsid w:val="00090CF9"/>
    <w:rsid w:val="000A26D1"/>
    <w:rsid w:val="000E5D08"/>
    <w:rsid w:val="001107B7"/>
    <w:rsid w:val="001145A6"/>
    <w:rsid w:val="00126807"/>
    <w:rsid w:val="00127FB7"/>
    <w:rsid w:val="00130FD4"/>
    <w:rsid w:val="0016211F"/>
    <w:rsid w:val="00164940"/>
    <w:rsid w:val="00167698"/>
    <w:rsid w:val="0018334E"/>
    <w:rsid w:val="001A71F0"/>
    <w:rsid w:val="001B2BA4"/>
    <w:rsid w:val="001B3CE7"/>
    <w:rsid w:val="001B7F5E"/>
    <w:rsid w:val="001C07C4"/>
    <w:rsid w:val="001E6C4E"/>
    <w:rsid w:val="001E7F40"/>
    <w:rsid w:val="002165E5"/>
    <w:rsid w:val="002340B6"/>
    <w:rsid w:val="00242696"/>
    <w:rsid w:val="0024538E"/>
    <w:rsid w:val="00253D7E"/>
    <w:rsid w:val="002554CD"/>
    <w:rsid w:val="0028103E"/>
    <w:rsid w:val="00293B83"/>
    <w:rsid w:val="002A4693"/>
    <w:rsid w:val="002A5509"/>
    <w:rsid w:val="002A7046"/>
    <w:rsid w:val="002B2CAF"/>
    <w:rsid w:val="002B4294"/>
    <w:rsid w:val="002B7495"/>
    <w:rsid w:val="002C1748"/>
    <w:rsid w:val="002C5835"/>
    <w:rsid w:val="002C780C"/>
    <w:rsid w:val="002D08E3"/>
    <w:rsid w:val="002E7311"/>
    <w:rsid w:val="003136C6"/>
    <w:rsid w:val="00321999"/>
    <w:rsid w:val="00324A3D"/>
    <w:rsid w:val="003327AD"/>
    <w:rsid w:val="00333D0D"/>
    <w:rsid w:val="00344858"/>
    <w:rsid w:val="00346EFE"/>
    <w:rsid w:val="00355511"/>
    <w:rsid w:val="0035693D"/>
    <w:rsid w:val="003607FF"/>
    <w:rsid w:val="00375DCE"/>
    <w:rsid w:val="003A2B01"/>
    <w:rsid w:val="003B1F17"/>
    <w:rsid w:val="003B3608"/>
    <w:rsid w:val="003B368D"/>
    <w:rsid w:val="003C11FD"/>
    <w:rsid w:val="003E05EE"/>
    <w:rsid w:val="003E1A30"/>
    <w:rsid w:val="004069FC"/>
    <w:rsid w:val="00412FA1"/>
    <w:rsid w:val="004135D3"/>
    <w:rsid w:val="00431834"/>
    <w:rsid w:val="004340B6"/>
    <w:rsid w:val="00451ADB"/>
    <w:rsid w:val="00462BD8"/>
    <w:rsid w:val="0047338E"/>
    <w:rsid w:val="00473F48"/>
    <w:rsid w:val="00475EB6"/>
    <w:rsid w:val="0048355B"/>
    <w:rsid w:val="004868BA"/>
    <w:rsid w:val="004A3F35"/>
    <w:rsid w:val="004B45BC"/>
    <w:rsid w:val="004C049F"/>
    <w:rsid w:val="004C6D7D"/>
    <w:rsid w:val="004D5372"/>
    <w:rsid w:val="004D6BD8"/>
    <w:rsid w:val="004D7D89"/>
    <w:rsid w:val="004E3076"/>
    <w:rsid w:val="004F6962"/>
    <w:rsid w:val="005000E2"/>
    <w:rsid w:val="00520161"/>
    <w:rsid w:val="00527CDC"/>
    <w:rsid w:val="00536C5A"/>
    <w:rsid w:val="00544AE0"/>
    <w:rsid w:val="00551565"/>
    <w:rsid w:val="00553E5E"/>
    <w:rsid w:val="00580015"/>
    <w:rsid w:val="00580C99"/>
    <w:rsid w:val="00582351"/>
    <w:rsid w:val="00584930"/>
    <w:rsid w:val="005914DC"/>
    <w:rsid w:val="005962D1"/>
    <w:rsid w:val="005A2473"/>
    <w:rsid w:val="005A628E"/>
    <w:rsid w:val="005B1E16"/>
    <w:rsid w:val="005C30F7"/>
    <w:rsid w:val="005D058F"/>
    <w:rsid w:val="005D34BF"/>
    <w:rsid w:val="005D47AF"/>
    <w:rsid w:val="005E7388"/>
    <w:rsid w:val="00600C64"/>
    <w:rsid w:val="00604CE9"/>
    <w:rsid w:val="00621E90"/>
    <w:rsid w:val="006250DB"/>
    <w:rsid w:val="006310FD"/>
    <w:rsid w:val="00635F5F"/>
    <w:rsid w:val="00636201"/>
    <w:rsid w:val="00636657"/>
    <w:rsid w:val="00640709"/>
    <w:rsid w:val="00642568"/>
    <w:rsid w:val="006573FA"/>
    <w:rsid w:val="006631AA"/>
    <w:rsid w:val="00664CCD"/>
    <w:rsid w:val="00672EF7"/>
    <w:rsid w:val="00682C21"/>
    <w:rsid w:val="006932A9"/>
    <w:rsid w:val="006937C4"/>
    <w:rsid w:val="006A1B5A"/>
    <w:rsid w:val="006A3CE7"/>
    <w:rsid w:val="006E458D"/>
    <w:rsid w:val="006F06A9"/>
    <w:rsid w:val="006F2456"/>
    <w:rsid w:val="006F25E3"/>
    <w:rsid w:val="007270BC"/>
    <w:rsid w:val="00730E01"/>
    <w:rsid w:val="0073305D"/>
    <w:rsid w:val="00746622"/>
    <w:rsid w:val="007471AB"/>
    <w:rsid w:val="00777541"/>
    <w:rsid w:val="007919BB"/>
    <w:rsid w:val="00791C8F"/>
    <w:rsid w:val="0079790B"/>
    <w:rsid w:val="007A5083"/>
    <w:rsid w:val="007C3B2F"/>
    <w:rsid w:val="007C4F30"/>
    <w:rsid w:val="007E4D13"/>
    <w:rsid w:val="007E597E"/>
    <w:rsid w:val="007F38C6"/>
    <w:rsid w:val="00800D75"/>
    <w:rsid w:val="008053D3"/>
    <w:rsid w:val="008256AC"/>
    <w:rsid w:val="00827CE5"/>
    <w:rsid w:val="00837B00"/>
    <w:rsid w:val="0087215E"/>
    <w:rsid w:val="00892E42"/>
    <w:rsid w:val="00896DBA"/>
    <w:rsid w:val="008B19A3"/>
    <w:rsid w:val="008B76FD"/>
    <w:rsid w:val="008C72DD"/>
    <w:rsid w:val="008D1FAF"/>
    <w:rsid w:val="008E06FF"/>
    <w:rsid w:val="008E1680"/>
    <w:rsid w:val="0090443D"/>
    <w:rsid w:val="0091021E"/>
    <w:rsid w:val="00926E16"/>
    <w:rsid w:val="0093336C"/>
    <w:rsid w:val="00940D83"/>
    <w:rsid w:val="00942317"/>
    <w:rsid w:val="00943DBD"/>
    <w:rsid w:val="009449D9"/>
    <w:rsid w:val="009527E8"/>
    <w:rsid w:val="00953063"/>
    <w:rsid w:val="00957747"/>
    <w:rsid w:val="0096642A"/>
    <w:rsid w:val="00982276"/>
    <w:rsid w:val="0098274F"/>
    <w:rsid w:val="00982A8C"/>
    <w:rsid w:val="00983854"/>
    <w:rsid w:val="00990D57"/>
    <w:rsid w:val="00991C7F"/>
    <w:rsid w:val="00996175"/>
    <w:rsid w:val="009A04A3"/>
    <w:rsid w:val="009A10F6"/>
    <w:rsid w:val="009B21BE"/>
    <w:rsid w:val="009D334F"/>
    <w:rsid w:val="009D3DC3"/>
    <w:rsid w:val="009E01A7"/>
    <w:rsid w:val="009E1050"/>
    <w:rsid w:val="009E6EB6"/>
    <w:rsid w:val="009F3FED"/>
    <w:rsid w:val="00A31BCC"/>
    <w:rsid w:val="00A4096A"/>
    <w:rsid w:val="00A42AC9"/>
    <w:rsid w:val="00A57612"/>
    <w:rsid w:val="00A57F3D"/>
    <w:rsid w:val="00A6104E"/>
    <w:rsid w:val="00A6598C"/>
    <w:rsid w:val="00A73200"/>
    <w:rsid w:val="00A86B5E"/>
    <w:rsid w:val="00A878B5"/>
    <w:rsid w:val="00A9429A"/>
    <w:rsid w:val="00A9482C"/>
    <w:rsid w:val="00AB4F42"/>
    <w:rsid w:val="00AB750D"/>
    <w:rsid w:val="00AC1328"/>
    <w:rsid w:val="00AD1525"/>
    <w:rsid w:val="00AF3E35"/>
    <w:rsid w:val="00B01067"/>
    <w:rsid w:val="00B033DC"/>
    <w:rsid w:val="00B05F75"/>
    <w:rsid w:val="00B166AA"/>
    <w:rsid w:val="00B17CDC"/>
    <w:rsid w:val="00B44156"/>
    <w:rsid w:val="00B53B59"/>
    <w:rsid w:val="00B7508C"/>
    <w:rsid w:val="00B82324"/>
    <w:rsid w:val="00B85609"/>
    <w:rsid w:val="00B871C0"/>
    <w:rsid w:val="00BA23D1"/>
    <w:rsid w:val="00BA34B6"/>
    <w:rsid w:val="00BC14D5"/>
    <w:rsid w:val="00BD4EB5"/>
    <w:rsid w:val="00BE6B25"/>
    <w:rsid w:val="00C0247F"/>
    <w:rsid w:val="00C06F77"/>
    <w:rsid w:val="00C114F3"/>
    <w:rsid w:val="00C63493"/>
    <w:rsid w:val="00C6554A"/>
    <w:rsid w:val="00C720DF"/>
    <w:rsid w:val="00C85B51"/>
    <w:rsid w:val="00C90F8C"/>
    <w:rsid w:val="00C91E07"/>
    <w:rsid w:val="00CC42C6"/>
    <w:rsid w:val="00CC47F5"/>
    <w:rsid w:val="00CE3EAE"/>
    <w:rsid w:val="00CE7F58"/>
    <w:rsid w:val="00CF6069"/>
    <w:rsid w:val="00D01387"/>
    <w:rsid w:val="00D05B17"/>
    <w:rsid w:val="00D05C02"/>
    <w:rsid w:val="00D10F46"/>
    <w:rsid w:val="00D11BAD"/>
    <w:rsid w:val="00D22DF3"/>
    <w:rsid w:val="00D36F60"/>
    <w:rsid w:val="00D447FD"/>
    <w:rsid w:val="00D47845"/>
    <w:rsid w:val="00D5732E"/>
    <w:rsid w:val="00D60CD4"/>
    <w:rsid w:val="00D65A26"/>
    <w:rsid w:val="00D70182"/>
    <w:rsid w:val="00D727E0"/>
    <w:rsid w:val="00D929E1"/>
    <w:rsid w:val="00DA567D"/>
    <w:rsid w:val="00DB27E7"/>
    <w:rsid w:val="00DC6618"/>
    <w:rsid w:val="00DD016E"/>
    <w:rsid w:val="00DD42AF"/>
    <w:rsid w:val="00DD77DF"/>
    <w:rsid w:val="00DE0D38"/>
    <w:rsid w:val="00DE5B38"/>
    <w:rsid w:val="00DE6C85"/>
    <w:rsid w:val="00E13207"/>
    <w:rsid w:val="00E219A5"/>
    <w:rsid w:val="00E249E0"/>
    <w:rsid w:val="00E460B2"/>
    <w:rsid w:val="00E5413B"/>
    <w:rsid w:val="00E54907"/>
    <w:rsid w:val="00E64C62"/>
    <w:rsid w:val="00E72F6E"/>
    <w:rsid w:val="00E94D5F"/>
    <w:rsid w:val="00E95B04"/>
    <w:rsid w:val="00E96D65"/>
    <w:rsid w:val="00EA7776"/>
    <w:rsid w:val="00EB0BFE"/>
    <w:rsid w:val="00EB3A5C"/>
    <w:rsid w:val="00EB50C7"/>
    <w:rsid w:val="00EB6213"/>
    <w:rsid w:val="00EB7C03"/>
    <w:rsid w:val="00EC09CD"/>
    <w:rsid w:val="00ED7AC8"/>
    <w:rsid w:val="00ED7C44"/>
    <w:rsid w:val="00EE3534"/>
    <w:rsid w:val="00EF48E7"/>
    <w:rsid w:val="00EF5BDD"/>
    <w:rsid w:val="00F0028D"/>
    <w:rsid w:val="00F00329"/>
    <w:rsid w:val="00F00917"/>
    <w:rsid w:val="00F00BF6"/>
    <w:rsid w:val="00F2785E"/>
    <w:rsid w:val="00F41780"/>
    <w:rsid w:val="00F53158"/>
    <w:rsid w:val="00F65670"/>
    <w:rsid w:val="00F672FA"/>
    <w:rsid w:val="00F7130B"/>
    <w:rsid w:val="00F733C2"/>
    <w:rsid w:val="00F76C95"/>
    <w:rsid w:val="00F77117"/>
    <w:rsid w:val="00F82D41"/>
    <w:rsid w:val="00F8609F"/>
    <w:rsid w:val="00FB17E1"/>
    <w:rsid w:val="00FB5E8A"/>
    <w:rsid w:val="00FC5317"/>
    <w:rsid w:val="00FD59A6"/>
    <w:rsid w:val="00FD73B7"/>
    <w:rsid w:val="00FD79FF"/>
    <w:rsid w:val="00FE2842"/>
    <w:rsid w:val="00FF15D9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32078"/>
  <w15:docId w15:val="{832FE8EC-8C8E-4CD8-B7D2-7C48AE09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13D"/>
    <w:pPr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3DC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DC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04713D"/>
    <w:pPr>
      <w:spacing w:before="0" w:after="0"/>
      <w:ind w:firstLine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04713D"/>
    <w:pPr>
      <w:spacing w:before="480" w:after="4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04713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04713D"/>
    <w:pPr>
      <w:numPr>
        <w:ilvl w:val="1"/>
      </w:numPr>
      <w:spacing w:before="0" w:after="480"/>
      <w:ind w:firstLine="72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04713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1B2BA4"/>
    <w:pPr>
      <w:spacing w:before="240" w:after="240" w:line="240" w:lineRule="auto"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31834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33DC"/>
    <w:pPr>
      <w:tabs>
        <w:tab w:val="right" w:leader="dot" w:pos="863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033DC"/>
    <w:pPr>
      <w:tabs>
        <w:tab w:val="right" w:leader="dot" w:pos="8630"/>
      </w:tabs>
      <w:spacing w:after="100"/>
      <w:ind w:left="221" w:firstLine="0"/>
    </w:pPr>
  </w:style>
  <w:style w:type="paragraph" w:styleId="ListParagraph">
    <w:name w:val="List Paragraph"/>
    <w:basedOn w:val="Normal"/>
    <w:uiPriority w:val="34"/>
    <w:unhideWhenUsed/>
    <w:qFormat/>
    <w:rsid w:val="00D0138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91C8F"/>
    <w:pPr>
      <w:tabs>
        <w:tab w:val="right" w:leader="dot" w:pos="8630"/>
      </w:tabs>
      <w:spacing w:after="100"/>
      <w:ind w:left="442" w:firstLine="0"/>
    </w:pPr>
  </w:style>
  <w:style w:type="paragraph" w:styleId="Bibliography">
    <w:name w:val="Bibliography"/>
    <w:basedOn w:val="Normal"/>
    <w:next w:val="Normal"/>
    <w:uiPriority w:val="37"/>
    <w:unhideWhenUsed/>
    <w:rsid w:val="0037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emf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oleObject" Target="embeddings/oleObject13.bin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emf"/><Relationship Id="rId41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emf"/><Relationship Id="rId30" Type="http://schemas.openxmlformats.org/officeDocument/2006/relationships/oleObject" Target="embeddings/oleObject9.bin"/><Relationship Id="rId35" Type="http://schemas.openxmlformats.org/officeDocument/2006/relationships/image" Target="media/image17.emf"/><Relationship Id="rId43" Type="http://schemas.openxmlformats.org/officeDocument/2006/relationships/image" Target="media/image21.png"/><Relationship Id="rId48" Type="http://schemas.openxmlformats.org/officeDocument/2006/relationships/oleObject" Target="embeddings/oleObject17.bin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or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{C11B910D-765C-44D6-99CB-5802B675F3DB}</b:Guid>
    <b:URL>https://www.sciencedirect.com/science/article/pii/B9780128191545000187</b:URL>
    <b:RefOrder>6</b:RefOrder>
  </b:Source>
  <b:Source>
    <b:Tag>htt1</b:Tag>
    <b:SourceType>InternetSite</b:SourceType>
    <b:Guid>{5470677A-BAEC-4E1D-A4D5-2B953E99C857}</b:Guid>
    <b:URL>https://www.javatpoint.com/query-processing-in-dbms</b:URL>
    <b:RefOrder>7</b:RefOrder>
  </b:Source>
  <b:Source>
    <b:Tag>htt2</b:Tag>
    <b:SourceType>InternetSite</b:SourceType>
    <b:Guid>{8D715457-07B6-4F6F-9A17-8353F573DD9B}</b:Guid>
    <b:URL>https://logicalread.com/sql-server-query-processing-w01/</b:URL>
    <b:RefOrder>8</b:RefOrder>
  </b:Source>
  <b:Source>
    <b:Tag>htt3</b:Tag>
    <b:SourceType>InternetSite</b:SourceType>
    <b:Guid>{06A83CED-D1C5-49D5-A310-779DDF0F8EE4}</b:Guid>
    <b:URL>https://www.sqlshack.com/sql-server-execution-plans-overview/</b:URL>
    <b:RefOrder>9</b:RefOrder>
  </b:Source>
  <b:Source>
    <b:Tag>htt4</b:Tag>
    <b:SourceType>InternetSite</b:SourceType>
    <b:Guid>{2DED225A-CC64-4FB7-BA0D-89D07A99AF25}</b:Guid>
    <b:URL>https://www.sqlshack.com/adaptive-query-processing-in-sql-server-2017/</b:URL>
    <b:RefOrder>10</b:RefOrder>
  </b:Source>
  <b:Source>
    <b:Tag>htt5</b:Tag>
    <b:SourceType>InternetSite</b:SourceType>
    <b:Guid>{D6A974E9-B265-4526-A56B-56EAAB693B25}</b:Guid>
    <b:URL>https://subscription.packtpub.com/book/data/9781838826215/1/ch01lvl1sec09/intelligent-query-processing</b:URL>
    <b:RefOrder>11</b:RefOrder>
  </b:Source>
  <b:Source>
    <b:Tag>htt6</b:Tag>
    <b:SourceType>InternetSite</b:SourceType>
    <b:Guid>{D1C4BA15-2215-42B8-8BA0-13815C9EB2BF}</b:Guid>
    <b:URL>https://docs.microsoft.com/en-us/sql/relational-databases/performance/intelligent-query-processing?view=sql-server-ver15</b:URL>
    <b:RefOrder>12</b:RefOrder>
  </b:Source>
  <b:Source>
    <b:Tag>htt7</b:Tag>
    <b:SourceType>InternetSite</b:SourceType>
    <b:Guid>{4BA8A419-5ADF-4E9A-AFA2-1491C0BDAC7D}</b:Guid>
    <b:URL>https://docs.microsoft.com/en-us/sql/t-sql/functions/approx-count-distinct-transact-sql?view=sql-server-ver15</b:URL>
    <b:RefOrder>13</b:RefOrder>
  </b:Source>
  <b:Source>
    <b:Tag>htt8</b:Tag>
    <b:SourceType>InternetSite</b:SourceType>
    <b:Guid>{B7424D88-85DC-4E2D-8EFB-CFD579FF47F4}</b:Guid>
    <b:URL>https://www.youtube.com/watch?v=bbXM3Pk9Ejw</b:URL>
    <b:RefOrder>14</b:RefOrder>
  </b:Source>
  <b:Source>
    <b:Tag>htt9</b:Tag>
    <b:SourceType>InternetSite</b:SourceType>
    <b:Guid>{765C2B98-C57D-46FE-BD6C-9546375AF4F6}</b:Guid>
    <b:URL>https://www.sqlshack.com/sql-table-variable-deferred-compilation-in-sql-server-2019/</b:URL>
    <b:RefOrder>15</b:RefOrder>
  </b:Source>
  <b:Source>
    <b:Tag>htt10</b:Tag>
    <b:SourceType>InternetSite</b:SourceType>
    <b:Guid>{D34A4EC4-2D6C-476F-84DC-E0D4D6E379E4}</b:Guid>
    <b:URL>https://jiankaiwang.gitbooks.io/itsys/content/cassandra/architecture.html</b:URL>
    <b:RefOrder>1</b:RefOrder>
  </b:Source>
  <b:Source>
    <b:Tag>htt11</b:Tag>
    <b:SourceType>InternetSite</b:SourceType>
    <b:Guid>{2CD18890-1864-4B64-8E76-6912B15BD952}</b:Guid>
    <b:URL>https://docs.datastax.com/en/cassandra-oss/3.x/cassandra/architecture/archIntro.html</b:URL>
    <b:RefOrder>2</b:RefOrder>
  </b:Source>
  <b:Source>
    <b:Tag>htt12</b:Tag>
    <b:SourceType>InternetSite</b:SourceType>
    <b:Guid>{094A3747-5228-4C96-913A-46835349831A}</b:Guid>
    <b:URL>https://www.red-gate.com/simple-talk/databases/nosql/apache-cassandra-data-modeling-and-query-best-practices/</b:URL>
    <b:RefOrder>3</b:RefOrder>
  </b:Source>
  <b:Source>
    <b:Tag>htt13</b:Tag>
    <b:SourceType>InternetSite</b:SourceType>
    <b:Guid>{196DA058-1DD4-4DD5-978E-F861FE98BF0A}</b:Guid>
    <b:URL>https://cassandra.apache.org/doc/latest/cassandra/architecture/overview.html</b:URL>
    <b:RefOrder>4</b:RefOrder>
  </b:Source>
  <b:Source>
    <b:Tag>htt14</b:Tag>
    <b:SourceType>InternetSite</b:SourceType>
    <b:Guid>{FB4E3283-2CD5-4475-A2C2-A62597610F5B}</b:Guid>
    <b:URL>https://cassandra.apache.org/doc/latest/cassandra/operating/backups.html</b:URL>
    <b:RefOrder>5</b:RefOrder>
  </b:Source>
</b:Sources>
</file>

<file path=customXml/itemProps1.xml><?xml version="1.0" encoding="utf-8"?>
<ds:datastoreItem xmlns:ds="http://schemas.openxmlformats.org/officeDocument/2006/customXml" ds:itemID="{95CF4610-B31A-4876-A379-D9C50FD48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10732</TotalTime>
  <Pages>16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Nikolic</dc:creator>
  <cp:keywords/>
  <dc:description/>
  <cp:lastModifiedBy>Djordje Nikolic</cp:lastModifiedBy>
  <cp:revision>113</cp:revision>
  <dcterms:created xsi:type="dcterms:W3CDTF">2022-04-17T15:33:00Z</dcterms:created>
  <dcterms:modified xsi:type="dcterms:W3CDTF">2022-05-31T23:28:00Z</dcterms:modified>
</cp:coreProperties>
</file>