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F784" w14:textId="062B5CA3" w:rsidR="0042560F" w:rsidRDefault="0042560F" w:rsidP="001C39E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Izveštaj sa testiranja aplikacije za projekat Koktel Lab</w:t>
      </w:r>
    </w:p>
    <w:p w14:paraId="488D825A" w14:textId="0697ABD2" w:rsidR="0042560F" w:rsidRPr="0042560F" w:rsidRDefault="0042560F" w:rsidP="001C39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560F">
        <w:rPr>
          <w:rFonts w:ascii="Times New Roman" w:hAnsi="Times New Roman" w:cs="Times New Roman"/>
          <w:b/>
          <w:bCs/>
          <w:sz w:val="40"/>
          <w:szCs w:val="40"/>
        </w:rPr>
        <w:t>Verzija 1.0</w:t>
      </w:r>
    </w:p>
    <w:p w14:paraId="172F222D" w14:textId="03A75C27" w:rsidR="0042560F" w:rsidRDefault="0042560F" w:rsidP="001C3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Đorđe Arsić </w:t>
      </w:r>
    </w:p>
    <w:p w14:paraId="4686F4DF" w14:textId="426CEB66" w:rsidR="0042560F" w:rsidRDefault="0042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081A6" w14:textId="77777777" w:rsidR="0042560F" w:rsidRDefault="0042560F" w:rsidP="001C39ED">
      <w:pPr>
        <w:jc w:val="center"/>
        <w:rPr>
          <w:rFonts w:ascii="Times New Roman" w:hAnsi="Times New Roman" w:cs="Times New Roman"/>
          <w:sz w:val="28"/>
          <w:szCs w:val="28"/>
        </w:rPr>
        <w:sectPr w:rsidR="0042560F" w:rsidSect="0042560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678F8078" w14:textId="41B6242B" w:rsidR="0042560F" w:rsidRDefault="0042560F" w:rsidP="004256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42560F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Uvod</w:t>
      </w:r>
    </w:p>
    <w:p w14:paraId="03966156" w14:textId="77777777" w:rsidR="007B3416" w:rsidRPr="007B3416" w:rsidRDefault="007B3416" w:rsidP="007B3416"/>
    <w:p w14:paraId="2C260674" w14:textId="229A38C4" w:rsidR="0042560F" w:rsidRDefault="0042560F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dokument predstavlja rezime procesa testiranja aplikacije “Koktel Lab” namenjene za ostvarivanje praktične nastave i ispunjavanje predispitnih obaveza vezanih za predmet Principi Softverskog Inženejrstva. Ovaj dokument je namenjen za članove tima koji su pravili dati projekat, kao i predmetnim nastavnicima, za uverenje u verodostojnost projekat </w:t>
      </w:r>
      <w:r w:rsidR="00A432FF"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validnost njegovih funkcionalnosti.</w:t>
      </w:r>
    </w:p>
    <w:p w14:paraId="6C05D342" w14:textId="23F11AAD" w:rsidR="003F3784" w:rsidRDefault="00DC4684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ovom izveštaju proverena je ispravnost funkcionalnosti odjave, pretrage i prikaza rezultata pretage.</w:t>
      </w:r>
    </w:p>
    <w:p w14:paraId="7749F5C9" w14:textId="77777777" w:rsidR="007B3416" w:rsidRDefault="007B3416" w:rsidP="0042560F">
      <w:pPr>
        <w:rPr>
          <w:rFonts w:ascii="Times New Roman" w:hAnsi="Times New Roman" w:cs="Times New Roman"/>
        </w:rPr>
      </w:pPr>
    </w:p>
    <w:p w14:paraId="5DE0F914" w14:textId="45B71D95" w:rsidR="0042560F" w:rsidRDefault="007B3416" w:rsidP="004256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Klasa Ekvivalencije</w:t>
      </w:r>
    </w:p>
    <w:p w14:paraId="1CF6C37C" w14:textId="77777777" w:rsidR="007B3416" w:rsidRPr="00DC4684" w:rsidRDefault="007B3416" w:rsidP="007B34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7B3416" w14:paraId="2D83DD68" w14:textId="77777777" w:rsidTr="00DC4684">
        <w:trPr>
          <w:trHeight w:val="399"/>
        </w:trPr>
        <w:tc>
          <w:tcPr>
            <w:tcW w:w="562" w:type="dxa"/>
            <w:shd w:val="clear" w:color="auto" w:fill="D9D9D9" w:themeFill="background1" w:themeFillShade="D9"/>
          </w:tcPr>
          <w:p w14:paraId="141126E8" w14:textId="03A4678D" w:rsidR="007B3416" w:rsidRPr="007B3416" w:rsidRDefault="00DC4684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Br.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710E5F4E" w14:textId="015A330F" w:rsidR="007B3416" w:rsidRPr="007B3416" w:rsidRDefault="00DC4684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5D1298FC" w14:textId="5F28F1F7" w:rsidR="007B3416" w:rsidRPr="007B3416" w:rsidRDefault="007B3416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3416">
              <w:rPr>
                <w:rFonts w:ascii="Times New Roman" w:hAnsi="Times New Roman" w:cs="Times New Roman"/>
                <w:b/>
                <w:bCs/>
              </w:rPr>
              <w:t>T</w:t>
            </w:r>
            <w:r w:rsidR="00DC4684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</w:tr>
      <w:tr w:rsidR="007B3416" w14:paraId="40252CA5" w14:textId="77777777" w:rsidTr="00DC4684">
        <w:tc>
          <w:tcPr>
            <w:tcW w:w="562" w:type="dxa"/>
          </w:tcPr>
          <w:p w14:paraId="36D19ACD" w14:textId="1EC3A289" w:rsidR="007B3416" w:rsidRDefault="007B3416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521" w:type="dxa"/>
          </w:tcPr>
          <w:p w14:paraId="222C70E8" w14:textId="570F50E7" w:rsidR="007B3416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dovoljno validnih obaveznih sastojaka za bar jedan koktel</w:t>
            </w:r>
          </w:p>
        </w:tc>
        <w:tc>
          <w:tcPr>
            <w:tcW w:w="1933" w:type="dxa"/>
          </w:tcPr>
          <w:p w14:paraId="3EEA5E01" w14:textId="0D72C520" w:rsidR="007B3416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validno</w:t>
            </w:r>
          </w:p>
        </w:tc>
      </w:tr>
      <w:tr w:rsidR="007B3416" w14:paraId="344D8914" w14:textId="77777777" w:rsidTr="00DC4684">
        <w:tc>
          <w:tcPr>
            <w:tcW w:w="562" w:type="dxa"/>
          </w:tcPr>
          <w:p w14:paraId="1E13AF16" w14:textId="2261D304" w:rsidR="007B3416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521" w:type="dxa"/>
          </w:tcPr>
          <w:p w14:paraId="7430ADE4" w14:textId="1A41AD49" w:rsidR="007B3416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nedovoljno validnih obaveznih sastojak za neki koktel</w:t>
            </w:r>
          </w:p>
        </w:tc>
        <w:tc>
          <w:tcPr>
            <w:tcW w:w="1933" w:type="dxa"/>
          </w:tcPr>
          <w:p w14:paraId="0A8BE7F0" w14:textId="76502EC9" w:rsidR="007B3416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nije validno</w:t>
            </w:r>
          </w:p>
        </w:tc>
      </w:tr>
      <w:tr w:rsidR="003F3784" w14:paraId="66BFBE88" w14:textId="77777777" w:rsidTr="00DC4684">
        <w:tc>
          <w:tcPr>
            <w:tcW w:w="562" w:type="dxa"/>
          </w:tcPr>
          <w:p w14:paraId="61EBD846" w14:textId="54AC86BB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6521" w:type="dxa"/>
          </w:tcPr>
          <w:p w14:paraId="2FD4D0FE" w14:textId="42784312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uneti su sastojci u formu za pretragu  koji nisu validni</w:t>
            </w:r>
          </w:p>
        </w:tc>
        <w:tc>
          <w:tcPr>
            <w:tcW w:w="1933" w:type="dxa"/>
          </w:tcPr>
          <w:p w14:paraId="126278C4" w14:textId="54F0FB2B" w:rsidR="003F3784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nije validno</w:t>
            </w:r>
          </w:p>
        </w:tc>
      </w:tr>
      <w:tr w:rsidR="003F3784" w14:paraId="47B57029" w14:textId="77777777" w:rsidTr="00DC4684">
        <w:tc>
          <w:tcPr>
            <w:tcW w:w="562" w:type="dxa"/>
          </w:tcPr>
          <w:p w14:paraId="22CB0DAD" w14:textId="27EDECB0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521" w:type="dxa"/>
          </w:tcPr>
          <w:p w14:paraId="62D86C6E" w14:textId="0ADFBF87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opcija - vidljiva</w:t>
            </w:r>
          </w:p>
        </w:tc>
        <w:tc>
          <w:tcPr>
            <w:tcW w:w="1933" w:type="dxa"/>
          </w:tcPr>
          <w:p w14:paraId="23C495D9" w14:textId="1CF30B1C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  <w:r w:rsidR="00DC4684">
              <w:rPr>
                <w:rFonts w:ascii="Times New Roman" w:hAnsi="Times New Roman" w:cs="Times New Roman"/>
              </w:rPr>
              <w:t>no</w:t>
            </w:r>
          </w:p>
        </w:tc>
      </w:tr>
      <w:tr w:rsidR="003F3784" w14:paraId="415198BD" w14:textId="77777777" w:rsidTr="00DC4684">
        <w:tc>
          <w:tcPr>
            <w:tcW w:w="562" w:type="dxa"/>
          </w:tcPr>
          <w:p w14:paraId="169CB5EE" w14:textId="36024B30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521" w:type="dxa"/>
          </w:tcPr>
          <w:p w14:paraId="14FC278E" w14:textId="666AA687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Logut opcija – nije vidljiva</w:t>
            </w:r>
          </w:p>
        </w:tc>
        <w:tc>
          <w:tcPr>
            <w:tcW w:w="1933" w:type="dxa"/>
          </w:tcPr>
          <w:p w14:paraId="28863FFD" w14:textId="79F93B4A" w:rsidR="003F3784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validno</w:t>
            </w:r>
          </w:p>
        </w:tc>
      </w:tr>
    </w:tbl>
    <w:p w14:paraId="18F65386" w14:textId="679C7273" w:rsidR="0042560F" w:rsidRDefault="00BB1CFF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C7A97" w14:textId="7AF30C11" w:rsidR="00DC4684" w:rsidRDefault="003F3784" w:rsidP="00DC468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Plan tesitiranja</w:t>
      </w:r>
    </w:p>
    <w:p w14:paraId="5922D69E" w14:textId="77777777" w:rsidR="001A6B8D" w:rsidRPr="001A6B8D" w:rsidRDefault="001A6B8D" w:rsidP="001A6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322"/>
        <w:gridCol w:w="1843"/>
        <w:gridCol w:w="2211"/>
        <w:gridCol w:w="1441"/>
        <w:gridCol w:w="1683"/>
      </w:tblGrid>
      <w:tr w:rsidR="00BB1CFF" w14:paraId="0E30782E" w14:textId="77777777" w:rsidTr="001A6B8D">
        <w:tc>
          <w:tcPr>
            <w:tcW w:w="516" w:type="dxa"/>
            <w:shd w:val="clear" w:color="auto" w:fill="D9D9D9" w:themeFill="background1" w:themeFillShade="D9"/>
          </w:tcPr>
          <w:p w14:paraId="64B351D1" w14:textId="767C0C57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Br.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4E56B8D5" w14:textId="328804E9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FDB185" w14:textId="52332B28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72903BF7" w14:textId="1136B5E5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Dizajn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2596E4A" w14:textId="32FBD680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Uslovi izvršavanja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BE8D496" w14:textId="685DA6F6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Način Implementacije</w:t>
            </w:r>
          </w:p>
        </w:tc>
      </w:tr>
      <w:tr w:rsidR="00BB1CFF" w14:paraId="60F16A6F" w14:textId="77777777" w:rsidTr="001A6B8D">
        <w:tc>
          <w:tcPr>
            <w:tcW w:w="516" w:type="dxa"/>
          </w:tcPr>
          <w:p w14:paraId="747F2F96" w14:textId="5227F857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22" w:type="dxa"/>
          </w:tcPr>
          <w:p w14:paraId="4E517425" w14:textId="552B1CD0" w:rsidR="00DC4684" w:rsidRPr="00DC4684" w:rsidRDefault="00DC46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pretraga test </w:t>
            </w:r>
          </w:p>
        </w:tc>
        <w:tc>
          <w:tcPr>
            <w:tcW w:w="1843" w:type="dxa"/>
          </w:tcPr>
          <w:p w14:paraId="25E18396" w14:textId="199075D1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uspešnu pretragu</w:t>
            </w:r>
          </w:p>
        </w:tc>
        <w:tc>
          <w:tcPr>
            <w:tcW w:w="2211" w:type="dxa"/>
          </w:tcPr>
          <w:p w14:paraId="5EDC657C" w14:textId="6E987599" w:rsid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koje poseduje u polje za pretragu I pritiska dugme za pretragu</w:t>
            </w:r>
          </w:p>
          <w:p w14:paraId="5781EAA8" w14:textId="0D5FC91E" w:rsidR="00BB1CFF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pronalazi sve recepte koje može da sastavi kombinovanjem datih sastojaka i  ispisuje ih korisniku</w:t>
            </w:r>
          </w:p>
        </w:tc>
        <w:tc>
          <w:tcPr>
            <w:tcW w:w="1441" w:type="dxa"/>
          </w:tcPr>
          <w:p w14:paraId="3D839D65" w14:textId="5163F887" w:rsid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svi uneti sastojci postoje u bazi</w:t>
            </w:r>
          </w:p>
          <w:p w14:paraId="2E140EB7" w14:textId="247E29EF" w:rsidR="002349EF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postoji bar jedan kokel u bazi podataka koji se sadrži kombinaciju ovih sastojaka</w:t>
            </w:r>
          </w:p>
        </w:tc>
        <w:tc>
          <w:tcPr>
            <w:tcW w:w="1683" w:type="dxa"/>
          </w:tcPr>
          <w:p w14:paraId="52855A98" w14:textId="4FC84755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1E3EC88A" w14:textId="77777777" w:rsidTr="001A6B8D">
        <w:tc>
          <w:tcPr>
            <w:tcW w:w="516" w:type="dxa"/>
          </w:tcPr>
          <w:p w14:paraId="288D0FC6" w14:textId="7520B159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22" w:type="dxa"/>
          </w:tcPr>
          <w:p w14:paraId="46A2E48A" w14:textId="35CEAF62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test</w:t>
            </w:r>
          </w:p>
        </w:tc>
        <w:tc>
          <w:tcPr>
            <w:tcW w:w="1843" w:type="dxa"/>
          </w:tcPr>
          <w:p w14:paraId="72265227" w14:textId="63345D73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neuspešnu pretragu, ako sastojci postoje u bazi ali njihovom kombinacijom se ne može napraviti ni jedan koktel</w:t>
            </w:r>
            <w:r w:rsidR="001A6B8D">
              <w:rPr>
                <w:rFonts w:ascii="Times New Roman" w:hAnsi="Times New Roman" w:cs="Times New Roman"/>
              </w:rPr>
              <w:t xml:space="preserve"> ili su neobavezni</w:t>
            </w:r>
          </w:p>
        </w:tc>
        <w:tc>
          <w:tcPr>
            <w:tcW w:w="2211" w:type="dxa"/>
          </w:tcPr>
          <w:p w14:paraId="4BB2B8D7" w14:textId="77777777" w:rsidR="00BB1CFF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koje poseduje u polje za pretragu I pritiska dugme za pretragu</w:t>
            </w:r>
          </w:p>
          <w:p w14:paraId="432AA212" w14:textId="05BAB933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javlja korisniku da ne postoji ni jedan recept sa tom kombinacijom recepata</w:t>
            </w:r>
          </w:p>
        </w:tc>
        <w:tc>
          <w:tcPr>
            <w:tcW w:w="1441" w:type="dxa"/>
          </w:tcPr>
          <w:p w14:paraId="2E61880B" w14:textId="6635EDB6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</w:t>
            </w:r>
            <w:r w:rsidR="001C1519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– svi uneti sastojci postoje u bazi</w:t>
            </w:r>
          </w:p>
          <w:p w14:paraId="559868C6" w14:textId="1E057D29" w:rsidR="00DC4684" w:rsidRPr="00DC4684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ne postoji ni jedan kokel u bazi podataka koji se sadrži kombinaciju ovih sastojaka</w:t>
            </w:r>
          </w:p>
        </w:tc>
        <w:tc>
          <w:tcPr>
            <w:tcW w:w="1683" w:type="dxa"/>
          </w:tcPr>
          <w:p w14:paraId="52F864C5" w14:textId="640B964B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39B67941" w14:textId="77777777" w:rsidTr="001A6B8D">
        <w:tc>
          <w:tcPr>
            <w:tcW w:w="516" w:type="dxa"/>
          </w:tcPr>
          <w:p w14:paraId="69A009FB" w14:textId="03C61C6B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22" w:type="dxa"/>
          </w:tcPr>
          <w:p w14:paraId="3BABD6B3" w14:textId="2B826815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test</w:t>
            </w:r>
          </w:p>
        </w:tc>
        <w:tc>
          <w:tcPr>
            <w:tcW w:w="1843" w:type="dxa"/>
          </w:tcPr>
          <w:p w14:paraId="4A5855D0" w14:textId="253DB01E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neuspešnu pretragu, ako sastojci ne postoje u bazi podataka ili nisu uneti</w:t>
            </w:r>
          </w:p>
        </w:tc>
        <w:tc>
          <w:tcPr>
            <w:tcW w:w="2211" w:type="dxa"/>
          </w:tcPr>
          <w:p w14:paraId="497E6A00" w14:textId="3AABE27C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koji poseduje u polje za pretragu I pritiska dugme za pretragu</w:t>
            </w:r>
          </w:p>
          <w:p w14:paraId="39E0DCA9" w14:textId="0D6F662B" w:rsidR="00DC4684" w:rsidRPr="00DC4684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javlja korisniku da nije uneo ni jedan validan sastojak.</w:t>
            </w:r>
          </w:p>
        </w:tc>
        <w:tc>
          <w:tcPr>
            <w:tcW w:w="1441" w:type="dxa"/>
          </w:tcPr>
          <w:p w14:paraId="715B53BE" w14:textId="1E4724BE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svi uneti sastojci ne postoje u bazi</w:t>
            </w:r>
          </w:p>
          <w:p w14:paraId="027E1FE8" w14:textId="77777777" w:rsidR="00DC4684" w:rsidRPr="00DC4684" w:rsidRDefault="00DC4684" w:rsidP="00BB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B9AB8F6" w14:textId="1CF53F88" w:rsidR="00DC4684" w:rsidRPr="00DC4684" w:rsidRDefault="002349E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348CCCB4" w14:textId="77777777" w:rsidTr="001A6B8D">
        <w:trPr>
          <w:trHeight w:val="1874"/>
        </w:trPr>
        <w:tc>
          <w:tcPr>
            <w:tcW w:w="516" w:type="dxa"/>
          </w:tcPr>
          <w:p w14:paraId="285692D3" w14:textId="387CABDD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22" w:type="dxa"/>
          </w:tcPr>
          <w:p w14:paraId="1C4B64D3" w14:textId="3DBB20F2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Logut test</w:t>
            </w:r>
          </w:p>
        </w:tc>
        <w:tc>
          <w:tcPr>
            <w:tcW w:w="1843" w:type="dxa"/>
          </w:tcPr>
          <w:p w14:paraId="1367A0A9" w14:textId="2C692659" w:rsidR="00DC4684" w:rsidRPr="00DC4684" w:rsidRDefault="001A6B8D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uspešno izlogovanje korisnika</w:t>
            </w:r>
          </w:p>
        </w:tc>
        <w:tc>
          <w:tcPr>
            <w:tcW w:w="2211" w:type="dxa"/>
          </w:tcPr>
          <w:p w14:paraId="37EE1478" w14:textId="77777777" w:rsid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A6B8D">
              <w:rPr>
                <w:rFonts w:ascii="Times New Roman" w:hAnsi="Times New Roman" w:cs="Times New Roman"/>
              </w:rPr>
              <w:t>Korisnik pritiska link za odjavu</w:t>
            </w:r>
          </w:p>
          <w:p w14:paraId="098B3B1B" w14:textId="328D89FA" w:rsidR="001A6B8D" w:rsidRPr="00DC4684" w:rsidRDefault="001A6B8D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 ga na početnu stranicu za gosta</w:t>
            </w:r>
          </w:p>
        </w:tc>
        <w:tc>
          <w:tcPr>
            <w:tcW w:w="1441" w:type="dxa"/>
          </w:tcPr>
          <w:p w14:paraId="3D6727C4" w14:textId="79C5A880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korisnik je ulgovan, pa je logout opcija vidljiva</w:t>
            </w:r>
          </w:p>
        </w:tc>
        <w:tc>
          <w:tcPr>
            <w:tcW w:w="1683" w:type="dxa"/>
          </w:tcPr>
          <w:p w14:paraId="396D6372" w14:textId="6285FB13" w:rsidR="00DC4684" w:rsidRPr="00DC4684" w:rsidRDefault="001A6B8D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</w:tbl>
    <w:p w14:paraId="6B76893A" w14:textId="00DD3178" w:rsidR="003F3784" w:rsidRDefault="003F3784" w:rsidP="003F3784"/>
    <w:p w14:paraId="40BF7F4B" w14:textId="48FDF7E2" w:rsidR="001A6B8D" w:rsidRDefault="001A6B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279"/>
        <w:gridCol w:w="1843"/>
        <w:gridCol w:w="2159"/>
        <w:gridCol w:w="1493"/>
        <w:gridCol w:w="1683"/>
      </w:tblGrid>
      <w:tr w:rsidR="001A6B8D" w14:paraId="460DE71F" w14:textId="77777777" w:rsidTr="001A6B8D">
        <w:tc>
          <w:tcPr>
            <w:tcW w:w="559" w:type="dxa"/>
            <w:shd w:val="clear" w:color="auto" w:fill="D9D9D9" w:themeFill="background1" w:themeFillShade="D9"/>
          </w:tcPr>
          <w:p w14:paraId="503FC5DD" w14:textId="10378C4B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Br.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996999C" w14:textId="25F02854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8FC5D8" w14:textId="30C6A6C7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63A5D6F1" w14:textId="5C3A333E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Dizajn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6C33D5D5" w14:textId="59E4602A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Uslovi izvršavanja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B9F3701" w14:textId="15C3A5F9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Način Implementacije</w:t>
            </w:r>
          </w:p>
        </w:tc>
      </w:tr>
      <w:tr w:rsidR="001A6B8D" w14:paraId="4331CD48" w14:textId="77777777" w:rsidTr="001A6B8D">
        <w:trPr>
          <w:trHeight w:val="528"/>
        </w:trPr>
        <w:tc>
          <w:tcPr>
            <w:tcW w:w="559" w:type="dxa"/>
          </w:tcPr>
          <w:p w14:paraId="1E686E39" w14:textId="7ABD1ADC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79" w:type="dxa"/>
          </w:tcPr>
          <w:p w14:paraId="27595202" w14:textId="710EED29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28ABCD47" w14:textId="229F1DF6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uspešan prikaz svih rezultata</w:t>
            </w:r>
            <w:r w:rsidR="001C1519">
              <w:rPr>
                <w:rFonts w:ascii="Times New Roman" w:hAnsi="Times New Roman" w:cs="Times New Roman"/>
              </w:rPr>
              <w:t xml:space="preserve"> pretrage</w:t>
            </w:r>
          </w:p>
        </w:tc>
        <w:tc>
          <w:tcPr>
            <w:tcW w:w="2159" w:type="dxa"/>
          </w:tcPr>
          <w:p w14:paraId="57EF86B5" w14:textId="77777777" w:rsidR="001A6B8D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61EED942" w14:textId="25E5F45A" w:rsidR="001C1519" w:rsidRP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</w:tc>
        <w:tc>
          <w:tcPr>
            <w:tcW w:w="1493" w:type="dxa"/>
          </w:tcPr>
          <w:p w14:paraId="2311A939" w14:textId="3947EB64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1 – pretraga je uspešno pronašla recept u bazi podataka</w:t>
            </w:r>
          </w:p>
        </w:tc>
        <w:tc>
          <w:tcPr>
            <w:tcW w:w="1683" w:type="dxa"/>
          </w:tcPr>
          <w:p w14:paraId="7795A6ED" w14:textId="47BE4080" w:rsidR="001A6B8D" w:rsidRPr="001A6B8D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1A6B8D" w14:paraId="311DD4C3" w14:textId="77777777" w:rsidTr="001A6B8D">
        <w:tc>
          <w:tcPr>
            <w:tcW w:w="559" w:type="dxa"/>
          </w:tcPr>
          <w:p w14:paraId="056A0DE5" w14:textId="302309A5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79" w:type="dxa"/>
          </w:tcPr>
          <w:p w14:paraId="50A3B799" w14:textId="7B3E587F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33C74545" w14:textId="414877BF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uspešan prikaz jednog, konkretnog koktela iz pretrage</w:t>
            </w:r>
          </w:p>
        </w:tc>
        <w:tc>
          <w:tcPr>
            <w:tcW w:w="2159" w:type="dxa"/>
          </w:tcPr>
          <w:p w14:paraId="471A5D6D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78E88DF0" w14:textId="77777777" w:rsidR="001A6B8D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  <w:p w14:paraId="043CF6B5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Korisnik je pomoću hiper linka ušao na konkretan recept.</w:t>
            </w:r>
          </w:p>
          <w:p w14:paraId="7EB935FD" w14:textId="2EBCAFD5" w:rsidR="001C1519" w:rsidRPr="001A6B8D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 korisniku prikazuje stranicu konkretnog recepta.</w:t>
            </w:r>
          </w:p>
        </w:tc>
        <w:tc>
          <w:tcPr>
            <w:tcW w:w="1493" w:type="dxa"/>
          </w:tcPr>
          <w:p w14:paraId="22592785" w14:textId="1111BC33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1  – pretraga je uspešno pronašla recept u bazi podataka</w:t>
            </w:r>
          </w:p>
        </w:tc>
        <w:tc>
          <w:tcPr>
            <w:tcW w:w="1683" w:type="dxa"/>
          </w:tcPr>
          <w:p w14:paraId="514DCF7D" w14:textId="4AD4D78D" w:rsidR="001A6B8D" w:rsidRPr="001A6B8D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Autoatski</w:t>
            </w:r>
          </w:p>
        </w:tc>
      </w:tr>
      <w:tr w:rsidR="001C1519" w14:paraId="5A377203" w14:textId="77777777" w:rsidTr="001A6B8D">
        <w:tc>
          <w:tcPr>
            <w:tcW w:w="559" w:type="dxa"/>
          </w:tcPr>
          <w:p w14:paraId="42FAF133" w14:textId="3E9A509F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79" w:type="dxa"/>
          </w:tcPr>
          <w:p w14:paraId="30040107" w14:textId="056D2AAF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24A838AB" w14:textId="696731D1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neuspešan prikaz jednog, konkretnog koktela iz pretrage (npr. ako je korisnik dugo proveo u pretrazi može se desiti da je  admin ili autor recepta obrsao recept.</w:t>
            </w:r>
          </w:p>
        </w:tc>
        <w:tc>
          <w:tcPr>
            <w:tcW w:w="2159" w:type="dxa"/>
          </w:tcPr>
          <w:p w14:paraId="7F560C1B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231B7307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  <w:p w14:paraId="327B0A63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Korisnik je pomoću hiper linka ušao na konkretan recept</w:t>
            </w:r>
          </w:p>
          <w:p w14:paraId="6492CAC4" w14:textId="0AE99070" w:rsidR="001C1519" w:rsidRP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 korisniku prikazuje stranicu sa obaveštenjem da je recept obrisan</w:t>
            </w:r>
          </w:p>
        </w:tc>
        <w:tc>
          <w:tcPr>
            <w:tcW w:w="1493" w:type="dxa"/>
          </w:tcPr>
          <w:p w14:paraId="44146DC0" w14:textId="17B9C35E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 1 – pretraga je uspešno pronašla recept u bazi podataka</w:t>
            </w:r>
          </w:p>
          <w:p w14:paraId="6E79A874" w14:textId="0634F359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2 – admin ili autor recepta su u međuvremenu obrisali recept</w:t>
            </w:r>
          </w:p>
        </w:tc>
        <w:tc>
          <w:tcPr>
            <w:tcW w:w="1683" w:type="dxa"/>
          </w:tcPr>
          <w:p w14:paraId="4C404F85" w14:textId="48672188" w:rsidR="001C1519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Manuelno</w:t>
            </w:r>
          </w:p>
        </w:tc>
      </w:tr>
    </w:tbl>
    <w:p w14:paraId="521B7184" w14:textId="77777777" w:rsidR="001A6B8D" w:rsidRPr="003F3784" w:rsidRDefault="001A6B8D" w:rsidP="003F3784"/>
    <w:sectPr w:rsidR="001A6B8D" w:rsidRPr="003F3784" w:rsidSect="004256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9D59" w14:textId="77777777" w:rsidR="00364776" w:rsidRDefault="00364776" w:rsidP="0042560F">
      <w:pPr>
        <w:spacing w:after="0" w:line="240" w:lineRule="auto"/>
      </w:pPr>
      <w:r>
        <w:separator/>
      </w:r>
    </w:p>
  </w:endnote>
  <w:endnote w:type="continuationSeparator" w:id="0">
    <w:p w14:paraId="60A8147F" w14:textId="77777777" w:rsidR="00364776" w:rsidRDefault="00364776" w:rsidP="0042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097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E34BA" w14:textId="31409AD8" w:rsidR="0042560F" w:rsidRDefault="004256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80A0" w14:textId="77777777" w:rsidR="0042560F" w:rsidRDefault="0042560F" w:rsidP="0042560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7CF9" w14:textId="77777777" w:rsidR="00364776" w:rsidRDefault="00364776" w:rsidP="0042560F">
      <w:pPr>
        <w:spacing w:after="0" w:line="240" w:lineRule="auto"/>
      </w:pPr>
      <w:r>
        <w:separator/>
      </w:r>
    </w:p>
  </w:footnote>
  <w:footnote w:type="continuationSeparator" w:id="0">
    <w:p w14:paraId="60929D6C" w14:textId="77777777" w:rsidR="00364776" w:rsidRDefault="00364776" w:rsidP="0042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BD6F9" w14:textId="77777777" w:rsidR="0042560F" w:rsidRPr="0042560F" w:rsidRDefault="0042560F" w:rsidP="0042560F">
    <w:pPr>
      <w:jc w:val="center"/>
      <w:rPr>
        <w:rFonts w:ascii="Times New Roman" w:hAnsi="Times New Roman" w:cs="Times New Roman"/>
        <w:sz w:val="20"/>
        <w:szCs w:val="20"/>
      </w:rPr>
    </w:pPr>
    <w:r w:rsidRPr="0042560F">
      <w:rPr>
        <w:rFonts w:ascii="Times New Roman" w:hAnsi="Times New Roman" w:cs="Times New Roman"/>
        <w:sz w:val="20"/>
        <w:szCs w:val="20"/>
      </w:rPr>
      <w:t>Elektrotehnički fakultet u Beogradu</w:t>
    </w:r>
  </w:p>
  <w:p w14:paraId="1772E0CE" w14:textId="77777777" w:rsidR="0042560F" w:rsidRPr="0042560F" w:rsidRDefault="0042560F" w:rsidP="0042560F">
    <w:pPr>
      <w:jc w:val="center"/>
      <w:rPr>
        <w:rFonts w:ascii="Times New Roman" w:hAnsi="Times New Roman" w:cs="Times New Roman"/>
        <w:sz w:val="20"/>
        <w:szCs w:val="20"/>
      </w:rPr>
    </w:pPr>
    <w:r w:rsidRPr="0042560F">
      <w:rPr>
        <w:rFonts w:ascii="Times New Roman" w:hAnsi="Times New Roman" w:cs="Times New Roman"/>
        <w:sz w:val="20"/>
        <w:szCs w:val="20"/>
      </w:rPr>
      <w:t>SI3PSI Principi softverskog inženjerstva</w:t>
    </w:r>
  </w:p>
  <w:p w14:paraId="7EDA0042" w14:textId="629A13F0" w:rsidR="0042560F" w:rsidRPr="0042560F" w:rsidRDefault="0042560F" w:rsidP="00425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946"/>
    <w:multiLevelType w:val="hybridMultilevel"/>
    <w:tmpl w:val="7C322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FFE"/>
    <w:multiLevelType w:val="hybridMultilevel"/>
    <w:tmpl w:val="F05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A"/>
    <w:rsid w:val="001A6B8D"/>
    <w:rsid w:val="001C1519"/>
    <w:rsid w:val="001C39ED"/>
    <w:rsid w:val="002349EF"/>
    <w:rsid w:val="00364776"/>
    <w:rsid w:val="003F3784"/>
    <w:rsid w:val="0042560F"/>
    <w:rsid w:val="007B3416"/>
    <w:rsid w:val="00A432FF"/>
    <w:rsid w:val="00AF3FDF"/>
    <w:rsid w:val="00BB1CFF"/>
    <w:rsid w:val="00C67F2A"/>
    <w:rsid w:val="00D053F1"/>
    <w:rsid w:val="00DC4684"/>
    <w:rsid w:val="00F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AB84E"/>
  <w15:chartTrackingRefBased/>
  <w15:docId w15:val="{7A8D4990-70FF-40D3-A707-52ABF20B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0F"/>
  </w:style>
  <w:style w:type="paragraph" w:styleId="Footer">
    <w:name w:val="footer"/>
    <w:basedOn w:val="Normal"/>
    <w:link w:val="FooterChar"/>
    <w:uiPriority w:val="99"/>
    <w:unhideWhenUsed/>
    <w:rsid w:val="0042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0F"/>
  </w:style>
  <w:style w:type="character" w:customStyle="1" w:styleId="Heading1Char">
    <w:name w:val="Heading 1 Char"/>
    <w:basedOn w:val="DefaultParagraphFont"/>
    <w:link w:val="Heading1"/>
    <w:uiPriority w:val="9"/>
    <w:rsid w:val="0042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0E8A-B69D-4509-B245-B35AC726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djordjeiiarsic@gmail.com</dc:creator>
  <cp:keywords/>
  <dc:description/>
  <cp:lastModifiedBy>Marko Stanković</cp:lastModifiedBy>
  <cp:revision>3</cp:revision>
  <dcterms:created xsi:type="dcterms:W3CDTF">2020-06-06T11:34:00Z</dcterms:created>
  <dcterms:modified xsi:type="dcterms:W3CDTF">2020-06-06T17:53:00Z</dcterms:modified>
</cp:coreProperties>
</file>