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289F7041" w:rsidR="00B353B5" w:rsidRDefault="00B353B5" w:rsidP="00B353B5"/>
    <w:p w14:paraId="07A237CC" w14:textId="0D453C54" w:rsidR="005D5DEA" w:rsidRPr="00F945A4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34282AD3" w14:textId="485A5772" w:rsidR="00F448AC" w:rsidRDefault="00F945A4" w:rsidP="00F945A4">
      <w:pPr>
        <w:pStyle w:val="Titre4"/>
      </w:pPr>
      <w:r>
        <w:t>Effectuer une réservation</w:t>
      </w:r>
    </w:p>
    <w:p w14:paraId="4CD979FE" w14:textId="1C164131" w:rsidR="00F945A4" w:rsidRDefault="005146D7" w:rsidP="00F945A4">
      <w:r>
        <w:t>Ce cas d’utilisation permet à un client d’effectuer une réservation.</w:t>
      </w:r>
    </w:p>
    <w:p w14:paraId="1CCFB671" w14:textId="572E05D5" w:rsidR="005146D7" w:rsidRPr="00313960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1BA29911" w14:textId="1EBB4817" w:rsidR="008F6BAF" w:rsidRDefault="008F6BAF" w:rsidP="00F945A4"/>
    <w:p w14:paraId="11C95D0B" w14:textId="6673D569" w:rsidR="00F51D4C" w:rsidRDefault="00F51D4C" w:rsidP="00F51D4C">
      <w:pPr>
        <w:pStyle w:val="Titre4"/>
      </w:pPr>
      <w:r>
        <w:t>Visualiser une réservation</w:t>
      </w:r>
    </w:p>
    <w:p w14:paraId="04CEFE41" w14:textId="13FCC6AD" w:rsidR="00F51D4C" w:rsidRDefault="00F51D4C" w:rsidP="00F51D4C"/>
    <w:p w14:paraId="635EA420" w14:textId="565B4C65" w:rsidR="00F51D4C" w:rsidRDefault="00F51D4C" w:rsidP="00F51D4C">
      <w:pPr>
        <w:pStyle w:val="Titre4"/>
      </w:pPr>
      <w:r>
        <w:t>Annuler une réservation</w:t>
      </w:r>
    </w:p>
    <w:p w14:paraId="078E98D5" w14:textId="0489EA91" w:rsidR="00CE72F4" w:rsidRDefault="00CE72F4" w:rsidP="00CE72F4"/>
    <w:p w14:paraId="39F85F38" w14:textId="000F1A3C" w:rsidR="00CE72F4" w:rsidRPr="00CE72F4" w:rsidRDefault="00CE72F4" w:rsidP="00CE72F4">
      <w:pPr>
        <w:pStyle w:val="Titre4"/>
      </w:pPr>
      <w:r>
        <w:t>Modifier une réservation</w:t>
      </w:r>
    </w:p>
    <w:sectPr w:rsidR="00CE72F4" w:rsidRPr="00CE7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1F27F7"/>
    <w:rsid w:val="00313960"/>
    <w:rsid w:val="005146D7"/>
    <w:rsid w:val="005D5DEA"/>
    <w:rsid w:val="00801809"/>
    <w:rsid w:val="008F018A"/>
    <w:rsid w:val="008F6BAF"/>
    <w:rsid w:val="00B353B5"/>
    <w:rsid w:val="00B50E71"/>
    <w:rsid w:val="00BF7D7D"/>
    <w:rsid w:val="00CE72F4"/>
    <w:rsid w:val="00D63848"/>
    <w:rsid w:val="00F448AC"/>
    <w:rsid w:val="00F51D4C"/>
    <w:rsid w:val="00F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10</cp:revision>
  <dcterms:created xsi:type="dcterms:W3CDTF">2022-02-17T14:44:00Z</dcterms:created>
  <dcterms:modified xsi:type="dcterms:W3CDTF">2022-02-17T15:19:00Z</dcterms:modified>
</cp:coreProperties>
</file>