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F0F3" w14:textId="12B48883" w:rsidR="00050D4D" w:rsidRPr="00CE3169" w:rsidRDefault="001D23D4" w:rsidP="00CE3169">
      <w:pPr>
        <w:jc w:val="center"/>
        <w:rPr>
          <w:b/>
          <w:bCs/>
          <w:sz w:val="36"/>
          <w:szCs w:val="36"/>
          <w:u w:val="single"/>
        </w:rPr>
      </w:pPr>
      <w:r w:rsidRPr="00CE3169">
        <w:rPr>
          <w:b/>
          <w:bCs/>
          <w:sz w:val="36"/>
          <w:szCs w:val="36"/>
          <w:u w:val="single"/>
        </w:rPr>
        <w:t>Plan de programmation</w:t>
      </w:r>
    </w:p>
    <w:p w14:paraId="6BC2D677" w14:textId="3B0FBF8E" w:rsidR="001D23D4" w:rsidRDefault="001D23D4" w:rsidP="001D23D4"/>
    <w:p w14:paraId="4878144B" w14:textId="7A1CF1B9" w:rsidR="001D23D4" w:rsidRDefault="001D23D4" w:rsidP="001D23D4">
      <w:r>
        <w:t>Plan établi en partant de la couche la plus basse (DB) vers la plus haute (interface(s) utilisateur(s)).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9539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0EE77" w14:textId="526FD537" w:rsidR="004662EA" w:rsidRDefault="004662EA">
          <w:pPr>
            <w:pStyle w:val="En-ttedetabledesmatires"/>
          </w:pPr>
          <w:r>
            <w:t>Table des matières</w:t>
          </w:r>
        </w:p>
        <w:p w14:paraId="581CD24C" w14:textId="591B2E56" w:rsidR="00DA2C2D" w:rsidRDefault="004662E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08253" w:history="1">
            <w:r w:rsidR="00DA2C2D" w:rsidRPr="006514BB">
              <w:rPr>
                <w:rStyle w:val="Lienhypertexte"/>
                <w:b/>
                <w:bCs/>
                <w:noProof/>
              </w:rPr>
              <w:t>Architecture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_Toc96008253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64BCA45E" w14:textId="3C4B88DC" w:rsidR="00DA2C2D" w:rsidRDefault="009133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4" w:history="1">
            <w:r w:rsidR="00DA2C2D" w:rsidRPr="006514BB">
              <w:rPr>
                <w:rStyle w:val="Lienhypertexte"/>
                <w:noProof/>
              </w:rPr>
              <w:t>Base de données (SQL Server)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_Toc96008254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33FAA688" w14:textId="69816609" w:rsidR="00DA2C2D" w:rsidRDefault="009133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5" w:history="1">
            <w:r w:rsidR="00DA2C2D" w:rsidRPr="006514BB">
              <w:rPr>
                <w:rStyle w:val="Lienhypertexte"/>
                <w:noProof/>
              </w:rPr>
              <w:t>Application - Partie ASP.net WepApi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_Toc96008255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31D376F7" w14:textId="7D413D69" w:rsidR="00DA2C2D" w:rsidRDefault="0091338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6" w:history="1">
            <w:r w:rsidR="00DA2C2D" w:rsidRPr="006514BB">
              <w:rPr>
                <w:rStyle w:val="Lienhypertexte"/>
                <w:i/>
                <w:iCs/>
                <w:noProof/>
              </w:rPr>
              <w:t>Couche DAL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_Toc96008256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887A71E" w14:textId="50F497DD" w:rsidR="00DA2C2D" w:rsidRDefault="0091338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7" w:history="1">
            <w:r w:rsidR="00DA2C2D" w:rsidRPr="006514BB">
              <w:rPr>
                <w:rStyle w:val="Lienhypertexte"/>
                <w:i/>
                <w:iCs/>
                <w:noProof/>
              </w:rPr>
              <w:t>Couche BL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_Toc96008257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2722E505" w14:textId="653C420B" w:rsidR="00DA2C2D" w:rsidRDefault="0091338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8" w:history="1">
            <w:r w:rsidR="00DA2C2D" w:rsidRPr="006514BB">
              <w:rPr>
                <w:rStyle w:val="Lienhypertexte"/>
                <w:i/>
                <w:iCs/>
                <w:noProof/>
              </w:rPr>
              <w:t>Couche WebApi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_Toc96008258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00B8B05C" w14:textId="76D30648" w:rsidR="00DA2C2D" w:rsidRDefault="0091338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9" w:history="1">
            <w:r w:rsidR="00DA2C2D" w:rsidRPr="006514BB">
              <w:rPr>
                <w:rStyle w:val="Lienhypertexte"/>
                <w:i/>
                <w:iCs/>
                <w:noProof/>
              </w:rPr>
              <w:t>Modèles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_Toc96008259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48526E19" w14:textId="155E2CAF" w:rsidR="00DA2C2D" w:rsidRDefault="0091338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0" w:history="1">
            <w:r w:rsidR="00DA2C2D" w:rsidRPr="006514BB">
              <w:rPr>
                <w:rStyle w:val="Lienhypertexte"/>
                <w:i/>
                <w:iCs/>
                <w:noProof/>
              </w:rPr>
              <w:t>Erreurs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_Toc96008260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D568329" w14:textId="7F49AA25" w:rsidR="00DA2C2D" w:rsidRDefault="009133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1" w:history="1">
            <w:r w:rsidR="00DA2C2D" w:rsidRPr="006514BB">
              <w:rPr>
                <w:rStyle w:val="Lienhypertexte"/>
                <w:noProof/>
              </w:rPr>
              <w:t>Application – Partie MVC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_Toc96008261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AF2852D" w14:textId="264303A7" w:rsidR="00DA2C2D" w:rsidRDefault="0091338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2" w:history="1">
            <w:r w:rsidR="00DA2C2D" w:rsidRPr="006514BB">
              <w:rPr>
                <w:rStyle w:val="Lienhypertexte"/>
                <w:b/>
                <w:bCs/>
                <w:noProof/>
              </w:rPr>
              <w:t>Programmation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_Toc96008262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64EBDB8C" w14:textId="62AFE69E" w:rsidR="00DA2C2D" w:rsidRDefault="009133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3" w:history="1">
            <w:r w:rsidR="00DA2C2D" w:rsidRPr="006514BB">
              <w:rPr>
                <w:rStyle w:val="Lienhypertexte"/>
                <w:noProof/>
              </w:rPr>
              <w:t>Partie WebApi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_Toc96008263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47527FA6" w14:textId="16B28EB8" w:rsidR="00DA2C2D" w:rsidRDefault="009133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4" w:history="1">
            <w:r w:rsidR="00DA2C2D" w:rsidRPr="006514BB">
              <w:rPr>
                <w:rStyle w:val="Lienhypertexte"/>
                <w:noProof/>
              </w:rPr>
              <w:t>Partie MVC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_Toc96008264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3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DE91D0E" w14:textId="42F7CB76" w:rsidR="004662EA" w:rsidRDefault="004662EA">
          <w:r>
            <w:rPr>
              <w:b/>
              <w:bCs/>
            </w:rPr>
            <w:fldChar w:fldCharType="end"/>
          </w:r>
        </w:p>
      </w:sdtContent>
    </w:sdt>
    <w:p w14:paraId="43723879" w14:textId="77777777" w:rsidR="004662EA" w:rsidRDefault="004662EA" w:rsidP="001D23D4"/>
    <w:p w14:paraId="76BB9852" w14:textId="338C65B7" w:rsidR="00CE3169" w:rsidRPr="00CE3169" w:rsidRDefault="00CE3169" w:rsidP="00CE3169">
      <w:pPr>
        <w:pStyle w:val="Titre1"/>
        <w:rPr>
          <w:b/>
          <w:bCs/>
          <w:u w:val="single"/>
        </w:rPr>
      </w:pPr>
      <w:bookmarkStart w:id="0" w:name="_Toc96008253"/>
      <w:r w:rsidRPr="00CE3169">
        <w:rPr>
          <w:b/>
          <w:bCs/>
          <w:u w:val="single"/>
        </w:rPr>
        <w:t>Architecture</w:t>
      </w:r>
      <w:bookmarkEnd w:id="0"/>
    </w:p>
    <w:p w14:paraId="5482D3B8" w14:textId="0BB7CFFC" w:rsidR="001D23D4" w:rsidRPr="001D23D4" w:rsidRDefault="001D23D4" w:rsidP="001D23D4">
      <w:pPr>
        <w:pStyle w:val="Titre2"/>
        <w:rPr>
          <w:u w:val="single"/>
        </w:rPr>
      </w:pPr>
      <w:bookmarkStart w:id="1" w:name="_Toc96008254"/>
      <w:r w:rsidRPr="001D23D4">
        <w:rPr>
          <w:u w:val="single"/>
        </w:rPr>
        <w:t>Base de données (SQL Server)</w:t>
      </w:r>
      <w:bookmarkEnd w:id="1"/>
    </w:p>
    <w:p w14:paraId="408A9770" w14:textId="24DA5E41" w:rsidR="001D23D4" w:rsidRDefault="001D23D4" w:rsidP="001D23D4">
      <w:r>
        <w:t>Voir Partie Contraintes</w:t>
      </w:r>
      <w:r w:rsidR="003B213E">
        <w:t xml:space="preserve"> + Schéma EA + Schéma relationnel</w:t>
      </w:r>
    </w:p>
    <w:p w14:paraId="614921E4" w14:textId="19ED27A9" w:rsidR="001D23D4" w:rsidRDefault="001D23D4" w:rsidP="001D23D4"/>
    <w:p w14:paraId="047304A9" w14:textId="463714DF" w:rsidR="001D23D4" w:rsidRPr="001D23D4" w:rsidRDefault="001D23D4" w:rsidP="001D23D4">
      <w:pPr>
        <w:pStyle w:val="Titre2"/>
        <w:rPr>
          <w:u w:val="single"/>
        </w:rPr>
      </w:pPr>
      <w:bookmarkStart w:id="2" w:name="_Toc96008255"/>
      <w:r w:rsidRPr="001D23D4">
        <w:rPr>
          <w:u w:val="single"/>
        </w:rPr>
        <w:t>Application - Partie ASP.net WepApi</w:t>
      </w:r>
      <w:bookmarkEnd w:id="2"/>
    </w:p>
    <w:p w14:paraId="47BF61B6" w14:textId="2171F268" w:rsidR="001D23D4" w:rsidRDefault="00DB5AD2" w:rsidP="00F97379">
      <w:pPr>
        <w:pStyle w:val="Titre3"/>
        <w:rPr>
          <w:i/>
          <w:iCs/>
          <w:u w:val="single"/>
        </w:rPr>
      </w:pPr>
      <w:bookmarkStart w:id="3" w:name="_Toc96008256"/>
      <w:r w:rsidRPr="00DB5AD2">
        <w:rPr>
          <w:i/>
          <w:iCs/>
          <w:u w:val="single"/>
        </w:rPr>
        <w:t>Couche DAL</w:t>
      </w:r>
      <w:bookmarkEnd w:id="3"/>
    </w:p>
    <w:p w14:paraId="2B6D49F6" w14:textId="07E198A3" w:rsidR="00F97379" w:rsidRDefault="00124D33" w:rsidP="00F97379">
      <w:r>
        <w:t xml:space="preserve">C’est la couche d’accès aux données. Elle </w:t>
      </w:r>
      <w:r w:rsidR="00CE3169">
        <w:t>a la charge</w:t>
      </w:r>
      <w:r>
        <w:t xml:space="preserve"> de réaliser les opérations d’insertion, de suppression et de mise à jour des entités dans la base de données.</w:t>
      </w:r>
    </w:p>
    <w:p w14:paraId="659FE963" w14:textId="53CDF486" w:rsidR="00CE3169" w:rsidRDefault="00CE3169" w:rsidP="00F97379">
      <w:r>
        <w:t>Elle est réalisée avec entity Framework. La couche d’accès aux données est donc sous-jacente</w:t>
      </w:r>
    </w:p>
    <w:p w14:paraId="0307FF35" w14:textId="5DDA82CB" w:rsidR="00F97379" w:rsidRPr="00CE3169" w:rsidRDefault="00F97379" w:rsidP="00F97379">
      <w:r w:rsidRPr="00CE3169">
        <w:t>Connectée à la DB via la configuration EntityFramework</w:t>
      </w:r>
    </w:p>
    <w:p w14:paraId="6D59E96B" w14:textId="724F4332" w:rsidR="00F97379" w:rsidRPr="00CE3169" w:rsidRDefault="00CE3169" w:rsidP="00F97379">
      <w:r w:rsidRPr="00CE3169">
        <w:t>Est</w:t>
      </w:r>
      <w:r w:rsidR="00124D33" w:rsidRPr="00CE3169">
        <w:t xml:space="preserve"> référencée par la BL ; référence</w:t>
      </w:r>
      <w:r w:rsidR="00E02DCC">
        <w:t xml:space="preserve"> les modèles et les erreurs</w:t>
      </w:r>
    </w:p>
    <w:p w14:paraId="38092699" w14:textId="6313F81C" w:rsidR="00124D33" w:rsidRDefault="00124D33" w:rsidP="00F97379">
      <w:r>
        <w:t>« SaveChange » sur la DB</w:t>
      </w:r>
    </w:p>
    <w:p w14:paraId="751F794E" w14:textId="55CCA1DF" w:rsidR="00124D33" w:rsidRPr="00124D33" w:rsidRDefault="00124D33" w:rsidP="00124D33">
      <w:pPr>
        <w:pStyle w:val="Titre3"/>
        <w:rPr>
          <w:i/>
          <w:iCs/>
          <w:u w:val="single"/>
        </w:rPr>
      </w:pPr>
      <w:bookmarkStart w:id="4" w:name="_Toc96008257"/>
      <w:r w:rsidRPr="00124D33">
        <w:rPr>
          <w:i/>
          <w:iCs/>
          <w:u w:val="single"/>
        </w:rPr>
        <w:t>Couche BL</w:t>
      </w:r>
      <w:bookmarkEnd w:id="4"/>
    </w:p>
    <w:p w14:paraId="6F04F4BB" w14:textId="64CF2205" w:rsidR="001D23D4" w:rsidRDefault="00124D33" w:rsidP="001D23D4">
      <w:r>
        <w:t>C’est la couche qui contie</w:t>
      </w:r>
      <w:r w:rsidR="00CE3169">
        <w:t>nt</w:t>
      </w:r>
      <w:r>
        <w:t xml:space="preserve"> la logique business. </w:t>
      </w:r>
    </w:p>
    <w:p w14:paraId="1D594D2A" w14:textId="313BD98A" w:rsidR="001D23D4" w:rsidRDefault="00CE3169" w:rsidP="001D23D4">
      <w:r>
        <w:t xml:space="preserve">Elle reçoit </w:t>
      </w:r>
      <w:r w:rsidR="001672EC">
        <w:t xml:space="preserve">les </w:t>
      </w:r>
      <w:r w:rsidR="001E09EA">
        <w:t>instructions et les données</w:t>
      </w:r>
      <w:r w:rsidR="001672EC">
        <w:t xml:space="preserve"> depuis la couche WebApi</w:t>
      </w:r>
    </w:p>
    <w:p w14:paraId="60155268" w14:textId="575F832C" w:rsidR="00E02DCC" w:rsidRDefault="00E02DCC" w:rsidP="001D23D4">
      <w:r>
        <w:lastRenderedPageBreak/>
        <w:t>Elle référence la couche DAL, les modèles et les erreurs</w:t>
      </w:r>
      <w:r w:rsidR="003F7679">
        <w:t>.</w:t>
      </w:r>
    </w:p>
    <w:p w14:paraId="06381FE8" w14:textId="299E0D5F" w:rsidR="003F7679" w:rsidRDefault="003F7679" w:rsidP="001D23D4">
      <w:r>
        <w:t>Elle fait appel à la DAL pour sauvegarder les changements et mise à jour réalisés sur les entités (modèles)</w:t>
      </w:r>
    </w:p>
    <w:p w14:paraId="2F73ABB0" w14:textId="615D8B70" w:rsidR="00880F5E" w:rsidRPr="00880F5E" w:rsidRDefault="00880F5E" w:rsidP="00880F5E">
      <w:pPr>
        <w:pStyle w:val="Titre3"/>
        <w:rPr>
          <w:i/>
          <w:iCs/>
          <w:u w:val="single"/>
        </w:rPr>
      </w:pPr>
      <w:bookmarkStart w:id="5" w:name="_Toc96008258"/>
      <w:r w:rsidRPr="00880F5E">
        <w:rPr>
          <w:i/>
          <w:iCs/>
          <w:u w:val="single"/>
        </w:rPr>
        <w:t>Couche WebApi</w:t>
      </w:r>
      <w:bookmarkEnd w:id="5"/>
    </w:p>
    <w:p w14:paraId="23C53F1C" w14:textId="77777777" w:rsidR="0039092C" w:rsidRDefault="00880F5E" w:rsidP="001D23D4">
      <w:r>
        <w:t xml:space="preserve">C’est la couche qui communique avec la partie MVC via des requêtes HTTP. </w:t>
      </w:r>
    </w:p>
    <w:p w14:paraId="4BFE31AF" w14:textId="1C854B1E" w:rsidR="00CE3169" w:rsidRDefault="00880F5E" w:rsidP="001D23D4">
      <w:r>
        <w:t>Elle reçoit des requêtes du contrôleur MVC et lui renvoie des informations demandées. Elle transmet les requêtes reçues à la BL.</w:t>
      </w:r>
    </w:p>
    <w:p w14:paraId="409F78B8" w14:textId="33F6685B" w:rsidR="007E117D" w:rsidRDefault="007E117D" w:rsidP="001D23D4">
      <w:r>
        <w:t>Elle référence la BL, les Erreurs et les modèles.</w:t>
      </w:r>
    </w:p>
    <w:p w14:paraId="0F0E46C6" w14:textId="477EE2CE" w:rsidR="007E117D" w:rsidRPr="007B54B6" w:rsidRDefault="007B54B6" w:rsidP="007B54B6">
      <w:pPr>
        <w:pStyle w:val="Titre3"/>
        <w:rPr>
          <w:i/>
          <w:iCs/>
          <w:u w:val="single"/>
        </w:rPr>
      </w:pPr>
      <w:bookmarkStart w:id="6" w:name="_Toc96008259"/>
      <w:r w:rsidRPr="007B54B6">
        <w:rPr>
          <w:i/>
          <w:iCs/>
          <w:u w:val="single"/>
        </w:rPr>
        <w:t>Modèles</w:t>
      </w:r>
      <w:bookmarkEnd w:id="6"/>
    </w:p>
    <w:p w14:paraId="69CFE1E2" w14:textId="3AEDF7FD" w:rsidR="007B54B6" w:rsidRPr="007B54B6" w:rsidRDefault="007B54B6" w:rsidP="007B54B6">
      <w:pPr>
        <w:pStyle w:val="Titre3"/>
        <w:rPr>
          <w:i/>
          <w:iCs/>
          <w:u w:val="single"/>
        </w:rPr>
      </w:pPr>
      <w:bookmarkStart w:id="7" w:name="_Toc96008260"/>
      <w:r w:rsidRPr="007B54B6">
        <w:rPr>
          <w:i/>
          <w:iCs/>
          <w:u w:val="single"/>
        </w:rPr>
        <w:t>Erreurs</w:t>
      </w:r>
      <w:bookmarkEnd w:id="7"/>
    </w:p>
    <w:p w14:paraId="063BA0DC" w14:textId="3896D91C" w:rsidR="00E275D9" w:rsidRDefault="00E275D9" w:rsidP="001D23D4"/>
    <w:p w14:paraId="0E13E210" w14:textId="00E2E384" w:rsidR="00E275D9" w:rsidRPr="004662EA" w:rsidRDefault="004662EA" w:rsidP="004662EA">
      <w:pPr>
        <w:pStyle w:val="Titre2"/>
        <w:rPr>
          <w:u w:val="single"/>
        </w:rPr>
      </w:pPr>
      <w:bookmarkStart w:id="8" w:name="_Toc96008261"/>
      <w:r w:rsidRPr="004662EA">
        <w:rPr>
          <w:u w:val="single"/>
        </w:rPr>
        <w:t>Application – Partie MVC</w:t>
      </w:r>
      <w:bookmarkEnd w:id="8"/>
    </w:p>
    <w:p w14:paraId="08A639B4" w14:textId="6C005B7F" w:rsidR="00E275D9" w:rsidRDefault="00E275D9" w:rsidP="001D23D4"/>
    <w:p w14:paraId="64C2FE50" w14:textId="088BA811" w:rsidR="00E275D9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Contrôleur</w:t>
      </w:r>
    </w:p>
    <w:p w14:paraId="70BB5B81" w14:textId="77777777" w:rsidR="00DA2C2D" w:rsidRPr="00DA2C2D" w:rsidRDefault="00DA2C2D" w:rsidP="00DA2C2D"/>
    <w:p w14:paraId="28CCE719" w14:textId="5EB26111" w:rsidR="00DA2C2D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Modèles</w:t>
      </w:r>
    </w:p>
    <w:p w14:paraId="7C42B718" w14:textId="77777777" w:rsidR="00DA2C2D" w:rsidRPr="00DA2C2D" w:rsidRDefault="00DA2C2D" w:rsidP="00DA2C2D"/>
    <w:p w14:paraId="242C9821" w14:textId="5A47BF91" w:rsidR="00DA2C2D" w:rsidRPr="00DA2C2D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Vue</w:t>
      </w:r>
    </w:p>
    <w:p w14:paraId="05FBD02F" w14:textId="221E20C7" w:rsidR="00E275D9" w:rsidRDefault="00E275D9" w:rsidP="001D23D4"/>
    <w:p w14:paraId="78DC3CFE" w14:textId="341CE026" w:rsidR="00EA6D4E" w:rsidRDefault="00EA6D4E" w:rsidP="001D23D4"/>
    <w:p w14:paraId="52CFDFA8" w14:textId="04568441" w:rsidR="00EA6D4E" w:rsidRDefault="00EA6D4E" w:rsidP="001D23D4"/>
    <w:p w14:paraId="061C5429" w14:textId="204B5F3A" w:rsidR="009D1ABA" w:rsidRDefault="009D1ABA" w:rsidP="001D23D4"/>
    <w:p w14:paraId="0690F616" w14:textId="141FE8AD" w:rsidR="009D1ABA" w:rsidRDefault="009D1ABA" w:rsidP="001D23D4"/>
    <w:p w14:paraId="272DF893" w14:textId="610BDC6E" w:rsidR="009D1ABA" w:rsidRDefault="009D1ABA" w:rsidP="001D23D4"/>
    <w:p w14:paraId="1F145D9A" w14:textId="6489E7D4" w:rsidR="009D1ABA" w:rsidRDefault="009D1ABA" w:rsidP="001D23D4"/>
    <w:p w14:paraId="198F9FF6" w14:textId="2A1F70B2" w:rsidR="009D1ABA" w:rsidRDefault="009D1ABA" w:rsidP="001D23D4"/>
    <w:p w14:paraId="13332559" w14:textId="3DD155B0" w:rsidR="009D1ABA" w:rsidRDefault="009D1ABA" w:rsidP="001D23D4"/>
    <w:p w14:paraId="22D10D84" w14:textId="7F6FC598" w:rsidR="009D1ABA" w:rsidRDefault="009D1ABA" w:rsidP="001D23D4"/>
    <w:p w14:paraId="7DFC53D9" w14:textId="7593ECFD" w:rsidR="009D1ABA" w:rsidRDefault="009D1ABA" w:rsidP="001D23D4"/>
    <w:p w14:paraId="46F7ABA8" w14:textId="5B06BB10" w:rsidR="009D1ABA" w:rsidRDefault="009D1ABA" w:rsidP="001D23D4"/>
    <w:p w14:paraId="2C4328E2" w14:textId="79A07D3F" w:rsidR="009D1ABA" w:rsidRDefault="009D1ABA" w:rsidP="001D23D4"/>
    <w:p w14:paraId="1CF1CEA1" w14:textId="77777777" w:rsidR="009D1ABA" w:rsidRDefault="009D1ABA" w:rsidP="001D23D4"/>
    <w:p w14:paraId="27B721A2" w14:textId="3E18BF61" w:rsidR="00CE3169" w:rsidRPr="0079248F" w:rsidRDefault="00CE3169" w:rsidP="0079248F">
      <w:pPr>
        <w:pStyle w:val="Titre1"/>
        <w:rPr>
          <w:b/>
          <w:bCs/>
          <w:u w:val="single"/>
        </w:rPr>
      </w:pPr>
      <w:bookmarkStart w:id="9" w:name="_Toc96008262"/>
      <w:r w:rsidRPr="0079248F">
        <w:rPr>
          <w:b/>
          <w:bCs/>
          <w:u w:val="single"/>
        </w:rPr>
        <w:lastRenderedPageBreak/>
        <w:t>Programmation</w:t>
      </w:r>
      <w:bookmarkEnd w:id="9"/>
    </w:p>
    <w:p w14:paraId="5672D2AA" w14:textId="667DA9D1" w:rsidR="007F5835" w:rsidRPr="0079248F" w:rsidRDefault="007F5835" w:rsidP="0079248F">
      <w:pPr>
        <w:pStyle w:val="Titre2"/>
        <w:rPr>
          <w:u w:val="single"/>
        </w:rPr>
      </w:pPr>
      <w:bookmarkStart w:id="10" w:name="_Toc96008263"/>
      <w:r w:rsidRPr="0079248F">
        <w:rPr>
          <w:u w:val="single"/>
        </w:rPr>
        <w:t>Partie WebApi</w:t>
      </w:r>
      <w:bookmarkEnd w:id="10"/>
    </w:p>
    <w:p w14:paraId="5B95ABD7" w14:textId="38017C29" w:rsidR="00CE3169" w:rsidRPr="00355528" w:rsidRDefault="00CE3169" w:rsidP="00CE316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Modèles</w:t>
      </w:r>
    </w:p>
    <w:p w14:paraId="165944D1" w14:textId="34122038" w:rsidR="00E275D9" w:rsidRDefault="00E275D9" w:rsidP="00E275D9">
      <w:r>
        <w:t>Entity Framework =&gt; Scaffolding =&gt;</w:t>
      </w:r>
    </w:p>
    <w:p w14:paraId="366AD92A" w14:textId="15BB688D" w:rsidR="00E275D9" w:rsidRDefault="00E275D9" w:rsidP="00E275D9">
      <w:r>
        <w:t>Context = RentACarContext</w:t>
      </w:r>
    </w:p>
    <w:p w14:paraId="51A6B127" w14:textId="78BEB9E0" w:rsidR="00E275D9" w:rsidRDefault="00E275D9" w:rsidP="00E275D9">
      <w:r>
        <w:t>Entities = Voiture ; Client ; Réservation ; etc… (voir Schéma Relationnel)</w:t>
      </w:r>
    </w:p>
    <w:p w14:paraId="632CBF3D" w14:textId="77777777" w:rsidR="00E275D9" w:rsidRDefault="00E275D9" w:rsidP="00E275D9"/>
    <w:p w14:paraId="29AE9592" w14:textId="37DF9AE4" w:rsidR="00E275D9" w:rsidRPr="00355528" w:rsidRDefault="00E275D9" w:rsidP="00E275D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DAL</w:t>
      </w:r>
    </w:p>
    <w:p w14:paraId="03951C99" w14:textId="62980DCA" w:rsidR="00E275D9" w:rsidRDefault="00E275D9" w:rsidP="00E275D9">
      <w:pPr>
        <w:pStyle w:val="Paragraphedeliste"/>
        <w:numPr>
          <w:ilvl w:val="1"/>
          <w:numId w:val="1"/>
        </w:numPr>
      </w:pPr>
      <w:r>
        <w:t>Classes SaveChange – Disconnected State</w:t>
      </w:r>
    </w:p>
    <w:p w14:paraId="302DA578" w14:textId="5C29533C" w:rsidR="00E275D9" w:rsidRDefault="0027741C" w:rsidP="0027741C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8D03C" wp14:editId="418832F2">
                <wp:simplePos x="0" y="0"/>
                <wp:positionH relativeFrom="margin">
                  <wp:posOffset>334645</wp:posOffset>
                </wp:positionH>
                <wp:positionV relativeFrom="paragraph">
                  <wp:posOffset>599440</wp:posOffset>
                </wp:positionV>
                <wp:extent cx="5227320" cy="1851660"/>
                <wp:effectExtent l="0" t="0" r="1143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44708" w14:textId="303840C7" w:rsidR="00E275D9" w:rsidRPr="00E275D9" w:rsidRDefault="00E275D9" w:rsidP="00E275D9">
                            <w:pPr>
                              <w:pStyle w:val="PrformatHTML"/>
                              <w:rPr>
                                <w:sz w:val="18"/>
                                <w:szCs w:val="18"/>
                              </w:rPr>
                            </w:pPr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using (var context = new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RentaCarContext</w:t>
                            </w:r>
                            <w:r w:rsidRPr="00E275D9">
                              <w:rPr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B65E04A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  <w:p w14:paraId="5E5A3D5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//1. Attach an entity to context with Added EntityState</w:t>
                            </w:r>
                          </w:p>
                          <w:p w14:paraId="46EF1C6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context.Add&lt;Student&gt;(std);</w:t>
                            </w:r>
                          </w:p>
                          <w:p w14:paraId="5E20617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1B4732B3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//or the followings are also valid</w:t>
                            </w:r>
                          </w:p>
                          <w:p w14:paraId="1570C02B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context.Students.Add(std);</w:t>
                            </w:r>
                          </w:p>
                          <w:p w14:paraId="2188DB8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context.Entry&lt;Student&gt;(std).State = EntityState.Added;</w:t>
                            </w:r>
                          </w:p>
                          <w:p w14:paraId="1A59D24F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context.Attach&lt;Student&gt;(std);</w:t>
                            </w:r>
                          </w:p>
                          <w:p w14:paraId="02E5F08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</w:t>
                            </w:r>
                          </w:p>
                          <w:p w14:paraId="4A48232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//2. Calling SaveChanges to insert a new record into Students table</w:t>
                            </w:r>
                          </w:p>
                          <w:p w14:paraId="4C78B7E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context.SaveChanges();</w:t>
                            </w:r>
                          </w:p>
                          <w:p w14:paraId="4E330C2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410AC6DE" w14:textId="22BF8D20" w:rsidR="00E275D9" w:rsidRDefault="00E27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D0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.35pt;margin-top:47.2pt;width:411.6pt;height:14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">
                <v:textbox>
                  <w:txbxContent>
                    <w:p w14:paraId="39444708" w14:textId="303840C7" w:rsidR="00E275D9" w:rsidRPr="00E275D9" w:rsidRDefault="00E275D9" w:rsidP="00E275D9">
                      <w:pPr>
                        <w:pStyle w:val="PrformatHTML"/>
                        <w:rPr>
                          <w:sz w:val="18"/>
                          <w:szCs w:val="18"/>
                        </w:rPr>
                      </w:pPr>
                      <w:r w:rsidRPr="00E275D9">
                        <w:rPr>
                          <w:sz w:val="18"/>
                          <w:szCs w:val="18"/>
                        </w:rPr>
                        <w:t xml:space="preserve">using (var context = new </w:t>
                      </w:r>
                      <w:r>
                        <w:rPr>
                          <w:sz w:val="18"/>
                          <w:szCs w:val="18"/>
                        </w:rPr>
                        <w:t>RentaCarContext</w:t>
                      </w:r>
                      <w:r w:rsidRPr="00E275D9">
                        <w:rPr>
                          <w:sz w:val="18"/>
                          <w:szCs w:val="18"/>
                        </w:rPr>
                        <w:t>())</w:t>
                      </w:r>
                    </w:p>
                    <w:p w14:paraId="0B65E04A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{</w:t>
                      </w:r>
                    </w:p>
                    <w:p w14:paraId="5E5A3D5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//1. Attach an entity to context with Added EntityState</w:t>
                      </w:r>
                    </w:p>
                    <w:p w14:paraId="46EF1C6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context.Add&lt;Student&gt;(std);</w:t>
                      </w:r>
                    </w:p>
                    <w:p w14:paraId="5E20617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1B4732B3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//or the followings are also valid</w:t>
                      </w:r>
                    </w:p>
                    <w:p w14:paraId="1570C02B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context.Students.Add(std);</w:t>
                      </w:r>
                    </w:p>
                    <w:p w14:paraId="2188DB8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context.Entry&lt;Student&gt;(std).State = EntityState.Added;</w:t>
                      </w:r>
                    </w:p>
                    <w:p w14:paraId="1A59D24F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context.Attach&lt;Student&gt;(std);</w:t>
                      </w:r>
                    </w:p>
                    <w:p w14:paraId="02E5F08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              </w:t>
                      </w:r>
                    </w:p>
                    <w:p w14:paraId="4A48232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//2. Calling SaveChanges to insert a new record into Students table</w:t>
                      </w:r>
                    </w:p>
                    <w:p w14:paraId="4C78B7E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context.SaveChanges();</w:t>
                      </w:r>
                    </w:p>
                    <w:p w14:paraId="4E330C2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410AC6DE" w14:textId="22BF8D20" w:rsidR="00E275D9" w:rsidRDefault="00E275D9"/>
                  </w:txbxContent>
                </v:textbox>
                <w10:wrap type="square" anchorx="margin"/>
              </v:shape>
            </w:pict>
          </mc:Fallback>
        </mc:AlternateContent>
      </w:r>
      <w:r w:rsidR="00E275D9">
        <w:t>Classe</w:t>
      </w:r>
      <w:r>
        <w:t>s</w:t>
      </w:r>
      <w:r w:rsidR="00E275D9">
        <w:t xml:space="preserve"> qui </w:t>
      </w:r>
      <w:r>
        <w:t xml:space="preserve">servent </w:t>
      </w:r>
      <w:r w:rsidR="00E275D9">
        <w:t>à réaliser les Insert, Update, Delete dans la DB via des méthodes Savechanges</w:t>
      </w:r>
    </w:p>
    <w:p w14:paraId="7DE8DBD8" w14:textId="143237E7" w:rsidR="00E275D9" w:rsidRDefault="0091338A" w:rsidP="00E275D9">
      <w:hyperlink r:id="rId6" w:history="1">
        <w:r w:rsidR="0027741C" w:rsidRPr="009549A0">
          <w:rPr>
            <w:rStyle w:val="Lienhypertexte"/>
          </w:rPr>
          <w:t>https://www.entityframeworktutorial.net/efcore/saving-data-in-disconnected-scenario-in-ef-core.aspx</w:t>
        </w:r>
      </w:hyperlink>
      <w:r w:rsidR="0027741C">
        <w:t xml:space="preserve"> </w:t>
      </w:r>
    </w:p>
    <w:p w14:paraId="65974785" w14:textId="779FB8C4" w:rsidR="0027741C" w:rsidRDefault="0027741C" w:rsidP="00E275D9"/>
    <w:p w14:paraId="45803648" w14:textId="6F84A1EB" w:rsidR="0027741C" w:rsidRPr="00355528" w:rsidRDefault="0027741C" w:rsidP="0027741C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BL</w:t>
      </w:r>
    </w:p>
    <w:p w14:paraId="4E449866" w14:textId="0BE13061" w:rsidR="0027741C" w:rsidRPr="002B16C2" w:rsidRDefault="0027741C" w:rsidP="0027741C">
      <w:pPr>
        <w:pStyle w:val="Paragraphedeliste"/>
        <w:numPr>
          <w:ilvl w:val="1"/>
          <w:numId w:val="1"/>
        </w:numPr>
        <w:rPr>
          <w:color w:val="7030A0"/>
        </w:rPr>
      </w:pPr>
      <w:r w:rsidRPr="002B16C2">
        <w:rPr>
          <w:color w:val="7030A0"/>
        </w:rPr>
        <w:t>Classes interactions client</w:t>
      </w:r>
    </w:p>
    <w:p w14:paraId="5909A4EC" w14:textId="07CA55BC" w:rsidR="001672EC" w:rsidRPr="002B16C2" w:rsidRDefault="001672EC" w:rsidP="001672EC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Méthodes de Création/Maj entités</w:t>
      </w:r>
    </w:p>
    <w:p w14:paraId="7847D1C7" w14:textId="0BCE7D18" w:rsidR="00201BBB" w:rsidRPr="002B16C2" w:rsidRDefault="00201BBB" w:rsidP="00201BBB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Nouveau Client</w:t>
      </w:r>
    </w:p>
    <w:p w14:paraId="4AAA5BFF" w14:textId="184693FB" w:rsidR="0027741C" w:rsidRPr="002B16C2" w:rsidRDefault="0027741C" w:rsidP="001672EC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Nouvelle</w:t>
      </w:r>
      <w:r w:rsidR="00014ABD" w:rsidRPr="002B16C2">
        <w:rPr>
          <w:color w:val="7030A0"/>
        </w:rPr>
        <w:t>_</w:t>
      </w:r>
      <w:r w:rsidRPr="002B16C2">
        <w:rPr>
          <w:color w:val="7030A0"/>
        </w:rPr>
        <w:t>réservation</w:t>
      </w:r>
    </w:p>
    <w:p w14:paraId="66A7D2C8" w14:textId="0DF99774" w:rsidR="00014ABD" w:rsidRPr="002B16C2" w:rsidRDefault="00014ABD" w:rsidP="001672EC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Modification_Réservation ? (changement de véhicule, de dépôt ?)</w:t>
      </w:r>
    </w:p>
    <w:p w14:paraId="7D263708" w14:textId="64FDF96A" w:rsidR="001672EC" w:rsidRPr="00802637" w:rsidRDefault="00014ABD" w:rsidP="00802637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Annulation_</w:t>
      </w:r>
      <w:r w:rsidR="0027741C" w:rsidRPr="002B16C2">
        <w:rPr>
          <w:color w:val="7030A0"/>
        </w:rPr>
        <w:t>réservation ?</w:t>
      </w:r>
    </w:p>
    <w:p w14:paraId="7B7C1F09" w14:textId="2184B1B5" w:rsidR="004D5FF2" w:rsidRPr="002B16C2" w:rsidRDefault="004D5FF2" w:rsidP="004D5FF2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 « Sauvegarde/Confirmation » qui appelle la DAL</w:t>
      </w:r>
    </w:p>
    <w:p w14:paraId="2FB8EA15" w14:textId="608137E1" w:rsidR="0027741C" w:rsidRPr="00A671BA" w:rsidRDefault="0027741C" w:rsidP="0027741C">
      <w:pPr>
        <w:pStyle w:val="Paragraphedeliste"/>
        <w:numPr>
          <w:ilvl w:val="1"/>
          <w:numId w:val="1"/>
        </w:numPr>
        <w:rPr>
          <w:color w:val="008000"/>
        </w:rPr>
      </w:pPr>
      <w:r w:rsidRPr="00A671BA">
        <w:rPr>
          <w:color w:val="008000"/>
        </w:rPr>
        <w:t xml:space="preserve">Classes interactions </w:t>
      </w:r>
      <w:r w:rsidR="00B45BEE" w:rsidRPr="00A671BA">
        <w:rPr>
          <w:color w:val="008000"/>
        </w:rPr>
        <w:t>Loueur</w:t>
      </w:r>
    </w:p>
    <w:p w14:paraId="7DF8AA52" w14:textId="6D5E828B" w:rsidR="001672EC" w:rsidRPr="00A671BA" w:rsidRDefault="001672EC" w:rsidP="001672EC">
      <w:pPr>
        <w:pStyle w:val="Paragraphedeliste"/>
        <w:numPr>
          <w:ilvl w:val="2"/>
          <w:numId w:val="1"/>
        </w:numPr>
        <w:rPr>
          <w:color w:val="008000"/>
        </w:rPr>
      </w:pPr>
      <w:r w:rsidRPr="00A671BA">
        <w:rPr>
          <w:color w:val="008000"/>
        </w:rPr>
        <w:t>Méthodes de Création/Maj entités</w:t>
      </w:r>
    </w:p>
    <w:p w14:paraId="6352BFD4" w14:textId="71ADA544" w:rsidR="0027741C" w:rsidRPr="00A671BA" w:rsidRDefault="00DA5887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Mise à jour</w:t>
      </w:r>
      <w:r w:rsidR="0027741C" w:rsidRPr="00A671BA">
        <w:rPr>
          <w:color w:val="008000"/>
        </w:rPr>
        <w:t xml:space="preserve"> réservation</w:t>
      </w:r>
      <w:r w:rsidR="00014ABD" w:rsidRPr="00A671BA">
        <w:rPr>
          <w:color w:val="008000"/>
        </w:rPr>
        <w:t xml:space="preserve"> (</w:t>
      </w:r>
      <w:commentRangeStart w:id="11"/>
      <w:r w:rsidR="00CD6D05">
        <w:rPr>
          <w:color w:val="008000"/>
        </w:rPr>
        <w:t>kilométrage</w:t>
      </w:r>
      <w:r w:rsidR="009925A4">
        <w:rPr>
          <w:color w:val="008000"/>
        </w:rPr>
        <w:t xml:space="preserve"> au départ, kilométrage au retour</w:t>
      </w:r>
      <w:commentRangeEnd w:id="11"/>
      <w:r w:rsidR="00CD6D05">
        <w:rPr>
          <w:rStyle w:val="Marquedecommentaire"/>
        </w:rPr>
        <w:commentReference w:id="11"/>
      </w:r>
      <w:r w:rsidR="009925A4">
        <w:rPr>
          <w:color w:val="008000"/>
        </w:rPr>
        <w:t xml:space="preserve">, </w:t>
      </w:r>
      <w:r w:rsidR="00014ABD" w:rsidRPr="00A671BA">
        <w:rPr>
          <w:color w:val="008000"/>
        </w:rPr>
        <w:t>date_Retour, Dépôt_retour</w:t>
      </w:r>
      <w:r w:rsidR="009925A4">
        <w:rPr>
          <w:color w:val="008000"/>
        </w:rPr>
        <w:t>)</w:t>
      </w:r>
    </w:p>
    <w:p w14:paraId="3180DC13" w14:textId="58652705" w:rsidR="0027741C" w:rsidRPr="00A671BA" w:rsidRDefault="00DA5887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Nouvelle</w:t>
      </w:r>
      <w:r w:rsidR="0027741C" w:rsidRPr="00A671BA">
        <w:rPr>
          <w:color w:val="008000"/>
        </w:rPr>
        <w:t xml:space="preserve"> Voiture</w:t>
      </w:r>
      <w:r w:rsidRPr="00A671BA">
        <w:rPr>
          <w:color w:val="008000"/>
        </w:rPr>
        <w:t xml:space="preserve">, MAJ_Voiture, </w:t>
      </w:r>
      <w:commentRangeStart w:id="12"/>
      <w:r w:rsidRPr="00A671BA">
        <w:rPr>
          <w:color w:val="008000"/>
        </w:rPr>
        <w:t>Suprression_Voiture</w:t>
      </w:r>
      <w:commentRangeEnd w:id="12"/>
      <w:r w:rsidRPr="00A671BA">
        <w:rPr>
          <w:rStyle w:val="Marquedecommentaire"/>
          <w:color w:val="008000"/>
        </w:rPr>
        <w:commentReference w:id="12"/>
      </w:r>
    </w:p>
    <w:p w14:paraId="3C4A2A02" w14:textId="10E4ADBD" w:rsidR="0027741C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Nouveau</w:t>
      </w:r>
      <w:r w:rsidR="0027741C" w:rsidRPr="00A671BA">
        <w:rPr>
          <w:color w:val="008000"/>
        </w:rPr>
        <w:t xml:space="preserve"> Prix</w:t>
      </w:r>
      <w:r w:rsidRPr="00A671BA">
        <w:rPr>
          <w:color w:val="008000"/>
        </w:rPr>
        <w:t>, MAJ_</w:t>
      </w:r>
      <w:commentRangeStart w:id="13"/>
      <w:r w:rsidRPr="00A671BA">
        <w:rPr>
          <w:color w:val="008000"/>
        </w:rPr>
        <w:t>Prix, Suppression Prix</w:t>
      </w:r>
      <w:commentRangeEnd w:id="13"/>
      <w:r w:rsidRPr="00A671BA">
        <w:rPr>
          <w:rStyle w:val="Marquedecommentaire"/>
          <w:color w:val="008000"/>
        </w:rPr>
        <w:commentReference w:id="13"/>
      </w:r>
    </w:p>
    <w:p w14:paraId="05AA0A60" w14:textId="106B0813" w:rsidR="0027741C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 xml:space="preserve">Nouveau Dépôt, MAJ_Dépot, </w:t>
      </w:r>
      <w:commentRangeStart w:id="14"/>
      <w:r w:rsidRPr="00A671BA">
        <w:rPr>
          <w:color w:val="008000"/>
        </w:rPr>
        <w:t>Suppression_Dépot</w:t>
      </w:r>
      <w:commentRangeEnd w:id="14"/>
      <w:r w:rsidRPr="00A671BA">
        <w:rPr>
          <w:rStyle w:val="Marquedecommentaire"/>
          <w:color w:val="008000"/>
        </w:rPr>
        <w:commentReference w:id="14"/>
      </w:r>
    </w:p>
    <w:p w14:paraId="6BB7F21A" w14:textId="5C4EAE12" w:rsidR="00014ABD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 xml:space="preserve">Nouveau_Forfait, MAJ_Forfait, </w:t>
      </w:r>
      <w:commentRangeStart w:id="15"/>
      <w:r w:rsidRPr="00A671BA">
        <w:rPr>
          <w:strike/>
          <w:color w:val="008000"/>
        </w:rPr>
        <w:t>Suppression_Forfait</w:t>
      </w:r>
      <w:commentRangeEnd w:id="15"/>
      <w:r w:rsidRPr="00A671BA">
        <w:rPr>
          <w:rStyle w:val="Marquedecommentaire"/>
          <w:color w:val="008000"/>
        </w:rPr>
        <w:commentReference w:id="15"/>
      </w:r>
    </w:p>
    <w:p w14:paraId="5178BF4E" w14:textId="531A749D" w:rsidR="00014ABD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 xml:space="preserve">Nouvelle Notoriété, </w:t>
      </w:r>
      <w:r w:rsidR="003D15A4" w:rsidRPr="00A671BA">
        <w:rPr>
          <w:color w:val="008000"/>
        </w:rPr>
        <w:t>Maj_Notoriété, Suppression…</w:t>
      </w:r>
    </w:p>
    <w:p w14:paraId="38F889BF" w14:textId="34AC9936" w:rsidR="003D15A4" w:rsidRPr="00A671BA" w:rsidRDefault="004E73E8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lastRenderedPageBreak/>
        <w:t>… Ville</w:t>
      </w:r>
    </w:p>
    <w:p w14:paraId="63D98123" w14:textId="6C39D4CB" w:rsidR="004E73E8" w:rsidRPr="00A671BA" w:rsidRDefault="004E73E8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… Pays</w:t>
      </w:r>
    </w:p>
    <w:p w14:paraId="01A564CA" w14:textId="526C11D6" w:rsidR="004D5FF2" w:rsidRPr="00802637" w:rsidRDefault="004D5FF2" w:rsidP="004D5FF2">
      <w:pPr>
        <w:pStyle w:val="Paragraphedeliste"/>
        <w:numPr>
          <w:ilvl w:val="2"/>
          <w:numId w:val="1"/>
        </w:numPr>
        <w:rPr>
          <w:color w:val="70AD47" w:themeColor="accent6"/>
        </w:rPr>
      </w:pPr>
      <w:r w:rsidRPr="00802637">
        <w:rPr>
          <w:color w:val="70AD47" w:themeColor="accent6"/>
        </w:rPr>
        <w:t>Méthode « Sauvegarde/Confirmation » qui appelle la DAL</w:t>
      </w:r>
    </w:p>
    <w:p w14:paraId="16F52300" w14:textId="014F8CD6" w:rsidR="00802637" w:rsidRPr="00802637" w:rsidRDefault="00802637" w:rsidP="00802637">
      <w:pPr>
        <w:pStyle w:val="Paragraphedeliste"/>
        <w:numPr>
          <w:ilvl w:val="1"/>
          <w:numId w:val="1"/>
        </w:numPr>
        <w:rPr>
          <w:color w:val="FF0000"/>
        </w:rPr>
      </w:pPr>
      <w:commentRangeStart w:id="16"/>
      <w:r w:rsidRPr="00802637">
        <w:rPr>
          <w:color w:val="FF0000"/>
        </w:rPr>
        <w:t>Méthodes de calcul</w:t>
      </w:r>
      <w:commentRangeEnd w:id="16"/>
      <w:r>
        <w:rPr>
          <w:rStyle w:val="Marquedecommentaire"/>
        </w:rPr>
        <w:commentReference w:id="16"/>
      </w:r>
    </w:p>
    <w:p w14:paraId="1494D928" w14:textId="73AF8235" w:rsidR="00707E31" w:rsidRDefault="00707E31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Kilométrage</w:t>
      </w:r>
    </w:p>
    <w:p w14:paraId="2F230F3F" w14:textId="552D51AC" w:rsidR="0091338A" w:rsidRDefault="0091338A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Pénalité</w:t>
      </w:r>
    </w:p>
    <w:p w14:paraId="46A329CC" w14:textId="407E4A34" w:rsidR="0091338A" w:rsidRDefault="0091338A" w:rsidP="00802637">
      <w:pPr>
        <w:pStyle w:val="Paragraphedeliste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Calcul Ristourne</w:t>
      </w:r>
    </w:p>
    <w:p w14:paraId="53316C7E" w14:textId="728FE017" w:rsidR="00802637" w:rsidRPr="00802637" w:rsidRDefault="00802637" w:rsidP="00802637">
      <w:pPr>
        <w:pStyle w:val="Paragraphedeliste"/>
        <w:numPr>
          <w:ilvl w:val="3"/>
          <w:numId w:val="1"/>
        </w:numPr>
        <w:rPr>
          <w:color w:val="FF0000"/>
        </w:rPr>
      </w:pPr>
      <w:r w:rsidRPr="00802637">
        <w:rPr>
          <w:color w:val="FF0000"/>
        </w:rPr>
        <w:t>Calcul Prix</w:t>
      </w:r>
    </w:p>
    <w:p w14:paraId="63DA9275" w14:textId="77777777" w:rsidR="00802637" w:rsidRDefault="00802637" w:rsidP="00802637">
      <w:pPr>
        <w:pStyle w:val="Paragraphedeliste"/>
        <w:ind w:left="2160"/>
      </w:pPr>
    </w:p>
    <w:p w14:paraId="6FA599C6" w14:textId="42E03E0E" w:rsidR="006919B8" w:rsidRDefault="006919B8" w:rsidP="006919B8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Erreurs</w:t>
      </w:r>
    </w:p>
    <w:p w14:paraId="2FB9740E" w14:textId="5CFD53D8" w:rsidR="00880F5E" w:rsidRDefault="00880F5E" w:rsidP="006919B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WebApi</w:t>
      </w:r>
    </w:p>
    <w:p w14:paraId="7D8670B0" w14:textId="1896BB47" w:rsidR="00880F5E" w:rsidRPr="00880F5E" w:rsidRDefault="004C1688" w:rsidP="004C1688">
      <w:pPr>
        <w:pStyle w:val="Paragraphedeliste"/>
        <w:numPr>
          <w:ilvl w:val="1"/>
          <w:numId w:val="1"/>
        </w:numPr>
      </w:pPr>
      <w:r>
        <w:t xml:space="preserve">Méthodes traitant les requêtes Put ; Get </w:t>
      </w:r>
      <w:r w:rsidR="00CC29B7">
        <w:t>etc..</w:t>
      </w:r>
    </w:p>
    <w:p w14:paraId="0B9BF72E" w14:textId="5FA88BF5" w:rsidR="004D5FF2" w:rsidRPr="004D5FF2" w:rsidRDefault="004D5FF2" w:rsidP="004D5FF2">
      <w:pPr>
        <w:rPr>
          <w:b/>
          <w:bCs/>
          <w:i/>
          <w:iCs/>
        </w:rPr>
      </w:pPr>
      <w:r w:rsidRPr="004D5FF2">
        <w:rPr>
          <w:b/>
          <w:bCs/>
          <w:i/>
          <w:iCs/>
        </w:rPr>
        <w:t>Lien entre les couches</w:t>
      </w:r>
    </w:p>
    <w:p w14:paraId="7C459A9E" w14:textId="2AD8DD70" w:rsidR="004D5FF2" w:rsidRDefault="004D5FF2" w:rsidP="004D5FF2">
      <w:pPr>
        <w:pStyle w:val="Paragraphedeliste"/>
        <w:numPr>
          <w:ilvl w:val="0"/>
          <w:numId w:val="2"/>
        </w:numPr>
      </w:pPr>
      <w:r>
        <w:t xml:space="preserve">Création/Maj des entités en Disconnected state via les méthodes de la </w:t>
      </w:r>
      <w:r w:rsidR="00F7201C">
        <w:t>classe</w:t>
      </w:r>
      <w:r>
        <w:t xml:space="preserve"> BL</w:t>
      </w:r>
    </w:p>
    <w:p w14:paraId="02738E57" w14:textId="2DE13B9C" w:rsidR="004D5FF2" w:rsidRDefault="00F7201C" w:rsidP="004D5FF2">
      <w:pPr>
        <w:pStyle w:val="Paragraphedeliste"/>
        <w:numPr>
          <w:ilvl w:val="0"/>
          <w:numId w:val="2"/>
        </w:numPr>
      </w:pPr>
      <w:r>
        <w:t>Sauvegarde</w:t>
      </w:r>
      <w:r w:rsidR="004D5FF2">
        <w:t xml:space="preserve"> (SaveChange) des ajouts/Changements dans la DB via les méthodes de la classe DAL. Les méthodes de la classe DAL prendront en paramètre les entités créées/Mise à jour par la classe BL</w:t>
      </w:r>
    </w:p>
    <w:p w14:paraId="24D08FA7" w14:textId="2F6A80C4" w:rsidR="00181F0D" w:rsidRDefault="00181F0D" w:rsidP="00181F0D"/>
    <w:p w14:paraId="23DAA33D" w14:textId="26F09175" w:rsidR="00181F0D" w:rsidRDefault="00181F0D" w:rsidP="00181F0D">
      <w:commentRangeStart w:id="17"/>
      <w:r>
        <w:t>Les modèles sont mis à jour automatiquement par Entity Framework.</w:t>
      </w:r>
      <w:commentRangeEnd w:id="17"/>
      <w:r w:rsidR="00EB702F">
        <w:rPr>
          <w:rStyle w:val="Marquedecommentaire"/>
        </w:rPr>
        <w:commentReference w:id="17"/>
      </w:r>
    </w:p>
    <w:p w14:paraId="7609078C" w14:textId="11528C7E" w:rsidR="00F7201C" w:rsidRDefault="00F7201C" w:rsidP="00181F0D"/>
    <w:p w14:paraId="26E472F9" w14:textId="77414810" w:rsidR="00F7201C" w:rsidRPr="0079248F" w:rsidRDefault="0079248F" w:rsidP="0079248F">
      <w:pPr>
        <w:pStyle w:val="Titre2"/>
        <w:rPr>
          <w:u w:val="single"/>
        </w:rPr>
      </w:pPr>
      <w:bookmarkStart w:id="18" w:name="_Toc96008264"/>
      <w:r w:rsidRPr="0079248F">
        <w:rPr>
          <w:u w:val="single"/>
        </w:rPr>
        <w:t>Partie MVC</w:t>
      </w:r>
      <w:bookmarkEnd w:id="18"/>
    </w:p>
    <w:p w14:paraId="1E767ECF" w14:textId="3846254C" w:rsidR="0079248F" w:rsidRDefault="0079248F" w:rsidP="00181F0D"/>
    <w:p w14:paraId="7611B052" w14:textId="77777777" w:rsidR="002B16C2" w:rsidRDefault="002B16C2" w:rsidP="00181F0D"/>
    <w:p w14:paraId="1AEC5051" w14:textId="77777777" w:rsidR="004D5FF2" w:rsidRDefault="004D5FF2" w:rsidP="004D5FF2"/>
    <w:p w14:paraId="7C441876" w14:textId="37CFA1EC" w:rsidR="00E275D9" w:rsidRDefault="00E275D9" w:rsidP="00E275D9"/>
    <w:p w14:paraId="1BAB7074" w14:textId="77777777" w:rsidR="00E275D9" w:rsidRDefault="00E275D9" w:rsidP="00E275D9"/>
    <w:p w14:paraId="6BA9BCD1" w14:textId="77777777" w:rsidR="00CE3169" w:rsidRPr="001D23D4" w:rsidRDefault="00CE3169" w:rsidP="001D23D4"/>
    <w:sectPr w:rsidR="00CE3169" w:rsidRPr="001D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DECONNINCK Corentin" w:date="2022-02-19T15:36:00Z" w:initials="DC">
    <w:p w14:paraId="2DAA0DC0" w14:textId="4C11B519" w:rsidR="00CD6D05" w:rsidRDefault="00CD6D05">
      <w:pPr>
        <w:pStyle w:val="Commentaire"/>
      </w:pPr>
      <w:r>
        <w:rPr>
          <w:rStyle w:val="Marquedecommentaire"/>
        </w:rPr>
        <w:annotationRef/>
      </w:r>
      <w:r>
        <w:t>Doit selon moi être encodé manuellement par l’agent du dépôt. =&gt; le kilométrage de retour sera le nouveau kilométrage de la voiture.</w:t>
      </w:r>
    </w:p>
  </w:comment>
  <w:comment w:id="12" w:author="DECONNINCK Corentin" w:date="2022-02-17T13:39:00Z" w:initials="DC">
    <w:p w14:paraId="3B96C64E" w14:textId="28951A78" w:rsidR="00DA5887" w:rsidRDefault="00DA5887">
      <w:pPr>
        <w:pStyle w:val="Commentaire"/>
      </w:pPr>
      <w:r>
        <w:rPr>
          <w:rStyle w:val="Marquedecommentaire"/>
        </w:rPr>
        <w:annotationRef/>
      </w:r>
      <w:r>
        <w:t>Suppression seulement en cas d’erreur =&gt; Voir remarque Antoine dans la partie Contraintes.</w:t>
      </w:r>
    </w:p>
  </w:comment>
  <w:comment w:id="13" w:author="DECONNINCK Corentin" w:date="2022-02-17T13:40:00Z" w:initials="DC">
    <w:p w14:paraId="5553E14A" w14:textId="2DEAB43F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chose que plus haut. La mise à jour d’un prix ne devrait pas avoir à être faite manuellement, la classe nouveau prix doit mettre une date de fin à l’ancien prix</w:t>
      </w:r>
    </w:p>
  </w:comment>
  <w:comment w:id="14" w:author="DECONNINCK Corentin" w:date="2022-02-17T13:43:00Z" w:initials="DC">
    <w:p w14:paraId="16A1857B" w14:textId="0117FDAA" w:rsidR="00014ABD" w:rsidRDefault="00014ABD">
      <w:pPr>
        <w:pStyle w:val="Commentaire"/>
      </w:pPr>
      <w:r>
        <w:rPr>
          <w:rStyle w:val="Marquedecommentaire"/>
        </w:rPr>
        <w:annotationRef/>
      </w:r>
      <w:r>
        <w:t>Voir remarque sur les suppressions.</w:t>
      </w:r>
    </w:p>
  </w:comment>
  <w:comment w:id="15" w:author="DECONNINCK Corentin" w:date="2022-02-17T13:44:00Z" w:initials="DC">
    <w:p w14:paraId="1B670FC2" w14:textId="73BE6992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remarque sur suppression</w:t>
      </w:r>
    </w:p>
  </w:comment>
  <w:comment w:id="16" w:author="DECONNINCK Corentin" w:date="2022-02-19T15:41:00Z" w:initials="DC">
    <w:p w14:paraId="5AEBCB80" w14:textId="2B3B9FC1" w:rsidR="00802637" w:rsidRDefault="00802637">
      <w:pPr>
        <w:pStyle w:val="Commentaire"/>
      </w:pPr>
      <w:r>
        <w:rPr>
          <w:rStyle w:val="Marquedecommentaire"/>
        </w:rPr>
        <w:annotationRef/>
      </w:r>
      <w:r>
        <w:t>Je sépare cette partie car ce n’est ni lié au client ou au loueur.</w:t>
      </w:r>
    </w:p>
  </w:comment>
  <w:comment w:id="17" w:author="DECONNINCK Corentin" w:date="2022-02-17T13:58:00Z" w:initials="DC">
    <w:p w14:paraId="12883AE5" w14:textId="7A7ABE0E" w:rsidR="00EB702F" w:rsidRDefault="00EB702F">
      <w:pPr>
        <w:pStyle w:val="Commentaire"/>
      </w:pPr>
      <w:r>
        <w:rPr>
          <w:rStyle w:val="Marquedecommentaire"/>
        </w:rPr>
        <w:annotationRef/>
      </w:r>
      <w:r>
        <w:t>? je pense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AA0DC0" w15:done="0"/>
  <w15:commentEx w15:paraId="3B96C64E" w15:done="0"/>
  <w15:commentEx w15:paraId="5553E14A" w15:done="0"/>
  <w15:commentEx w15:paraId="16A1857B" w15:done="0"/>
  <w15:commentEx w15:paraId="1B670FC2" w15:done="0"/>
  <w15:commentEx w15:paraId="5AEBCB80" w15:done="0"/>
  <w15:commentEx w15:paraId="12883A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D13" w16cex:dateUtc="2022-02-19T14:36:00Z"/>
  <w16cex:commentExtensible w16cex:durableId="25B8CEA4" w16cex:dateUtc="2022-02-17T12:39:00Z"/>
  <w16cex:commentExtensible w16cex:durableId="25B8CEDB" w16cex:dateUtc="2022-02-17T12:40:00Z"/>
  <w16cex:commentExtensible w16cex:durableId="25B8CF69" w16cex:dateUtc="2022-02-17T12:43:00Z"/>
  <w16cex:commentExtensible w16cex:durableId="25B8CFBB" w16cex:dateUtc="2022-02-17T12:44:00Z"/>
  <w16cex:commentExtensible w16cex:durableId="25BB8E2A" w16cex:dateUtc="2022-02-19T14:41:00Z"/>
  <w16cex:commentExtensible w16cex:durableId="25B8D309" w16cex:dateUtc="2022-02-17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AA0DC0" w16cid:durableId="25BB8D13"/>
  <w16cid:commentId w16cid:paraId="3B96C64E" w16cid:durableId="25B8CEA4"/>
  <w16cid:commentId w16cid:paraId="5553E14A" w16cid:durableId="25B8CEDB"/>
  <w16cid:commentId w16cid:paraId="16A1857B" w16cid:durableId="25B8CF69"/>
  <w16cid:commentId w16cid:paraId="1B670FC2" w16cid:durableId="25B8CFBB"/>
  <w16cid:commentId w16cid:paraId="5AEBCB80" w16cid:durableId="25BB8E2A"/>
  <w16cid:commentId w16cid:paraId="12883AE5" w16cid:durableId="25B8D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366D"/>
    <w:multiLevelType w:val="hybridMultilevel"/>
    <w:tmpl w:val="853A9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77075"/>
    <w:multiLevelType w:val="hybridMultilevel"/>
    <w:tmpl w:val="3FEC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ED"/>
    <w:rsid w:val="00014ABD"/>
    <w:rsid w:val="00034C52"/>
    <w:rsid w:val="00124D33"/>
    <w:rsid w:val="001672EC"/>
    <w:rsid w:val="00181F0D"/>
    <w:rsid w:val="001D23D4"/>
    <w:rsid w:val="001E09EA"/>
    <w:rsid w:val="001F27F7"/>
    <w:rsid w:val="00201BBB"/>
    <w:rsid w:val="0027741C"/>
    <w:rsid w:val="002B16C2"/>
    <w:rsid w:val="00355528"/>
    <w:rsid w:val="0039092C"/>
    <w:rsid w:val="003B213E"/>
    <w:rsid w:val="003D15A4"/>
    <w:rsid w:val="003F7679"/>
    <w:rsid w:val="004662EA"/>
    <w:rsid w:val="004C1688"/>
    <w:rsid w:val="004D5FF2"/>
    <w:rsid w:val="004E73E8"/>
    <w:rsid w:val="006919B8"/>
    <w:rsid w:val="00707E31"/>
    <w:rsid w:val="0079248F"/>
    <w:rsid w:val="007B54B6"/>
    <w:rsid w:val="007E117D"/>
    <w:rsid w:val="007F5835"/>
    <w:rsid w:val="00801809"/>
    <w:rsid w:val="00802637"/>
    <w:rsid w:val="00880F5E"/>
    <w:rsid w:val="0091338A"/>
    <w:rsid w:val="009925A4"/>
    <w:rsid w:val="009D1ABA"/>
    <w:rsid w:val="00A32C36"/>
    <w:rsid w:val="00A47FED"/>
    <w:rsid w:val="00A671BA"/>
    <w:rsid w:val="00B45BEE"/>
    <w:rsid w:val="00B91C87"/>
    <w:rsid w:val="00BF7D7D"/>
    <w:rsid w:val="00CC29B7"/>
    <w:rsid w:val="00CD6D05"/>
    <w:rsid w:val="00CE3169"/>
    <w:rsid w:val="00DA2C2D"/>
    <w:rsid w:val="00DA5887"/>
    <w:rsid w:val="00DB5AD2"/>
    <w:rsid w:val="00E02DCC"/>
    <w:rsid w:val="00E275D9"/>
    <w:rsid w:val="00EA36DE"/>
    <w:rsid w:val="00EA6D4E"/>
    <w:rsid w:val="00EB702F"/>
    <w:rsid w:val="00F7201C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5B49"/>
  <w15:chartTrackingRefBased/>
  <w15:docId w15:val="{2851339A-AE05-4AA6-8E7E-1FEDDCB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5AD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316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5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rd">
    <w:name w:val="kwrd"/>
    <w:basedOn w:val="Policepardfaut"/>
    <w:rsid w:val="00E275D9"/>
  </w:style>
  <w:style w:type="character" w:customStyle="1" w:styleId="userclass">
    <w:name w:val="userclass"/>
    <w:basedOn w:val="Policepardfaut"/>
    <w:rsid w:val="00E275D9"/>
  </w:style>
  <w:style w:type="character" w:customStyle="1" w:styleId="rem">
    <w:name w:val="rem"/>
    <w:basedOn w:val="Policepardfaut"/>
    <w:rsid w:val="00E275D9"/>
  </w:style>
  <w:style w:type="character" w:styleId="Lienhypertexte">
    <w:name w:val="Hyperlink"/>
    <w:basedOn w:val="Policepardfaut"/>
    <w:uiPriority w:val="99"/>
    <w:unhideWhenUsed/>
    <w:rsid w:val="002774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41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91C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1C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1C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1C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1C87"/>
    <w:rPr>
      <w:b/>
      <w:b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62EA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662EA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62EA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62EA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ityframeworktutorial.net/efcore/saving-data-in-disconnected-scenario-in-ef-core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51CB-550B-46CB-8574-6E2212BF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43</cp:revision>
  <dcterms:created xsi:type="dcterms:W3CDTF">2022-02-17T10:26:00Z</dcterms:created>
  <dcterms:modified xsi:type="dcterms:W3CDTF">2022-02-19T14:42:00Z</dcterms:modified>
</cp:coreProperties>
</file>