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6E" w:rsidRPr="00CE5472" w:rsidRDefault="00B37123" w:rsidP="00B37123">
      <w:pPr>
        <w:jc w:val="center"/>
        <w:rPr>
          <w:rFonts w:ascii="Arial" w:hAnsi="Arial" w:cs="Arial"/>
          <w:b/>
          <w:sz w:val="36"/>
          <w:szCs w:val="36"/>
          <w:lang w:val="sr-Latn-RS"/>
        </w:rPr>
      </w:pPr>
      <w:r w:rsidRPr="00CE5472">
        <w:rPr>
          <w:rFonts w:ascii="Arial" w:hAnsi="Arial" w:cs="Arial"/>
          <w:b/>
          <w:sz w:val="36"/>
          <w:szCs w:val="36"/>
          <w:lang w:val="sr-Latn-RS"/>
        </w:rPr>
        <w:t>Izveštaj</w:t>
      </w:r>
    </w:p>
    <w:p w:rsidR="00B37123" w:rsidRPr="00CE5472" w:rsidRDefault="00B37123">
      <w:pPr>
        <w:rPr>
          <w:rFonts w:ascii="Arial" w:hAnsi="Arial" w:cs="Arial"/>
          <w:lang w:val="sr-Latn-RS"/>
        </w:rPr>
      </w:pPr>
    </w:p>
    <w:p w:rsidR="00B37123" w:rsidRPr="00CE5472" w:rsidRDefault="00B37123">
      <w:pPr>
        <w:rPr>
          <w:rFonts w:ascii="Arial" w:hAnsi="Arial" w:cs="Arial"/>
          <w:lang w:val="sr-Latn-RS"/>
        </w:rPr>
      </w:pPr>
      <w:r w:rsidRPr="00CE5472">
        <w:rPr>
          <w:rFonts w:ascii="Arial" w:hAnsi="Arial" w:cs="Arial"/>
          <w:lang w:val="sr-Latn-RS"/>
        </w:rPr>
        <w:br w:type="page"/>
      </w:r>
    </w:p>
    <w:p w:rsidR="00B37123" w:rsidRPr="00CE5472" w:rsidRDefault="00B37123">
      <w:pPr>
        <w:rPr>
          <w:rFonts w:ascii="Arial" w:hAnsi="Arial" w:cs="Arial"/>
          <w:lang w:val="sr-Latn-RS"/>
        </w:rPr>
      </w:pPr>
      <w:r w:rsidRPr="00CE5472">
        <w:rPr>
          <w:rFonts w:ascii="Arial" w:hAnsi="Arial" w:cs="Arial"/>
          <w:lang w:val="sr-Latn-RS"/>
        </w:rPr>
        <w:lastRenderedPageBreak/>
        <w:t>Skup:  card_transdata</w:t>
      </w:r>
    </w:p>
    <w:p w:rsidR="00CE5472" w:rsidRDefault="00CE5472">
      <w:pPr>
        <w:rPr>
          <w:rFonts w:ascii="Arial" w:hAnsi="Arial" w:cs="Arial"/>
          <w:lang w:val="sr-Latn-RS"/>
        </w:rPr>
      </w:pPr>
    </w:p>
    <w:p w:rsidR="00637DD1" w:rsidRPr="007E706D" w:rsidRDefault="00637DD1">
      <w:p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Logistička regresija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06D" w:rsidRPr="00CE5472" w:rsidTr="00AF37E0">
        <w:tc>
          <w:tcPr>
            <w:tcW w:w="4675" w:type="dxa"/>
          </w:tcPr>
          <w:p w:rsidR="007E706D" w:rsidRPr="00CE5472" w:rsidRDefault="007E706D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Metrika</w:t>
            </w:r>
          </w:p>
        </w:tc>
        <w:tc>
          <w:tcPr>
            <w:tcW w:w="4675" w:type="dxa"/>
          </w:tcPr>
          <w:p w:rsidR="007E706D" w:rsidRPr="00CE5472" w:rsidRDefault="007E706D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rezultat</w:t>
            </w:r>
          </w:p>
        </w:tc>
      </w:tr>
      <w:tr w:rsidR="007E706D" w:rsidRPr="00CE5472" w:rsidTr="00AF37E0">
        <w:tc>
          <w:tcPr>
            <w:tcW w:w="4675" w:type="dxa"/>
          </w:tcPr>
          <w:p w:rsidR="007E706D" w:rsidRPr="00CE5472" w:rsidRDefault="007E706D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Precision</w:t>
            </w:r>
          </w:p>
        </w:tc>
        <w:tc>
          <w:tcPr>
            <w:tcW w:w="4675" w:type="dxa"/>
          </w:tcPr>
          <w:p w:rsidR="007E706D" w:rsidRPr="00CE5472" w:rsidRDefault="00C61BBD" w:rsidP="00C61BBD">
            <w:pPr>
              <w:rPr>
                <w:rFonts w:ascii="Arial" w:hAnsi="Arial" w:cs="Arial"/>
                <w:lang w:val="sr-Latn-RS"/>
              </w:rPr>
            </w:pPr>
            <w:r w:rsidRPr="00C61BBD">
              <w:rPr>
                <w:rFonts w:ascii="Arial" w:hAnsi="Arial" w:cs="Arial"/>
                <w:lang w:val="sr-Latn-RS"/>
              </w:rPr>
              <w:t>0.8938841292730512</w:t>
            </w:r>
          </w:p>
        </w:tc>
      </w:tr>
      <w:tr w:rsidR="007E706D" w:rsidRPr="00CE5472" w:rsidTr="00AF37E0">
        <w:tc>
          <w:tcPr>
            <w:tcW w:w="4675" w:type="dxa"/>
          </w:tcPr>
          <w:p w:rsidR="007E706D" w:rsidRPr="00CE5472" w:rsidRDefault="007E706D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Recall</w:t>
            </w:r>
          </w:p>
        </w:tc>
        <w:tc>
          <w:tcPr>
            <w:tcW w:w="4675" w:type="dxa"/>
          </w:tcPr>
          <w:p w:rsidR="007E706D" w:rsidRPr="00CE5472" w:rsidRDefault="00C61BBD" w:rsidP="007E706D">
            <w:pPr>
              <w:rPr>
                <w:rFonts w:ascii="Arial" w:hAnsi="Arial" w:cs="Arial"/>
                <w:lang w:val="sr-Latn-RS"/>
              </w:rPr>
            </w:pPr>
            <w:r w:rsidRPr="00C61BBD">
              <w:rPr>
                <w:rFonts w:ascii="Arial" w:hAnsi="Arial" w:cs="Arial"/>
                <w:lang w:val="sr-Latn-RS"/>
              </w:rPr>
              <w:t>0.6028259252903152</w:t>
            </w:r>
          </w:p>
        </w:tc>
      </w:tr>
      <w:tr w:rsidR="007E706D" w:rsidRPr="00CE5472" w:rsidTr="00AF37E0">
        <w:tc>
          <w:tcPr>
            <w:tcW w:w="4675" w:type="dxa"/>
          </w:tcPr>
          <w:p w:rsidR="007E706D" w:rsidRPr="00CE5472" w:rsidRDefault="007E706D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F1</w:t>
            </w:r>
          </w:p>
        </w:tc>
        <w:tc>
          <w:tcPr>
            <w:tcW w:w="4675" w:type="dxa"/>
          </w:tcPr>
          <w:p w:rsidR="007E706D" w:rsidRPr="00CE5472" w:rsidRDefault="00C61BBD" w:rsidP="007E706D">
            <w:pPr>
              <w:rPr>
                <w:rFonts w:ascii="Arial" w:hAnsi="Arial" w:cs="Arial"/>
                <w:lang w:val="sr-Latn-RS"/>
              </w:rPr>
            </w:pPr>
            <w:r w:rsidRPr="00C61BBD">
              <w:rPr>
                <w:rFonts w:ascii="Arial" w:hAnsi="Arial" w:cs="Arial"/>
                <w:lang w:val="sr-Latn-RS"/>
              </w:rPr>
              <w:t>0.7200546634779638</w:t>
            </w:r>
            <w:bookmarkStart w:id="0" w:name="_GoBack"/>
            <w:bookmarkEnd w:id="0"/>
          </w:p>
        </w:tc>
      </w:tr>
    </w:tbl>
    <w:p w:rsidR="00637DD1" w:rsidRDefault="00637DD1">
      <w:pPr>
        <w:rPr>
          <w:rFonts w:ascii="Arial" w:hAnsi="Arial" w:cs="Arial"/>
          <w:lang w:val="sr-Latn-RS"/>
        </w:rPr>
      </w:pPr>
    </w:p>
    <w:p w:rsidR="007E706D" w:rsidRPr="00CE5472" w:rsidRDefault="007E706D">
      <w:pPr>
        <w:rPr>
          <w:rFonts w:ascii="Arial" w:hAnsi="Arial" w:cs="Arial"/>
          <w:lang w:val="sr-Latn-RS"/>
        </w:rPr>
      </w:pPr>
    </w:p>
    <w:p w:rsidR="00CE5472" w:rsidRPr="00CE5472" w:rsidRDefault="00CE5472" w:rsidP="00CE5472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Stabla odlucivanja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204" w:rsidRPr="00CE5472" w:rsidTr="00AF37E0"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Metrika</w:t>
            </w:r>
          </w:p>
        </w:tc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rezultat</w:t>
            </w:r>
          </w:p>
        </w:tc>
      </w:tr>
      <w:tr w:rsidR="00D83204" w:rsidRPr="00CE5472" w:rsidTr="00AF37E0"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Precision</w:t>
            </w:r>
          </w:p>
        </w:tc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D83204">
              <w:rPr>
                <w:rFonts w:ascii="Arial" w:hAnsi="Arial" w:cs="Arial"/>
                <w:lang w:val="sr-Latn-RS"/>
              </w:rPr>
              <w:t>0.9199021312214282</w:t>
            </w:r>
          </w:p>
        </w:tc>
      </w:tr>
      <w:tr w:rsidR="00D83204" w:rsidRPr="00CE5472" w:rsidTr="00AF37E0"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Recall</w:t>
            </w:r>
          </w:p>
        </w:tc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D83204">
              <w:rPr>
                <w:rFonts w:ascii="Arial" w:hAnsi="Arial" w:cs="Arial"/>
                <w:lang w:val="sr-Latn-RS"/>
              </w:rPr>
              <w:t>0.9906736469854037</w:t>
            </w:r>
          </w:p>
        </w:tc>
      </w:tr>
      <w:tr w:rsidR="00D83204" w:rsidRPr="00CE5472" w:rsidTr="00AF37E0"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F1</w:t>
            </w:r>
          </w:p>
        </w:tc>
        <w:tc>
          <w:tcPr>
            <w:tcW w:w="4675" w:type="dxa"/>
          </w:tcPr>
          <w:p w:rsidR="00D83204" w:rsidRPr="00CE5472" w:rsidRDefault="00D83204" w:rsidP="00AF37E0">
            <w:pPr>
              <w:rPr>
                <w:rFonts w:ascii="Arial" w:hAnsi="Arial" w:cs="Arial"/>
                <w:lang w:val="sr-Latn-RS"/>
              </w:rPr>
            </w:pPr>
            <w:r w:rsidRPr="00D83204">
              <w:rPr>
                <w:rFonts w:ascii="Arial" w:hAnsi="Arial" w:cs="Arial"/>
                <w:lang w:val="sr-Latn-RS"/>
              </w:rPr>
              <w:t>0.9539771304565561</w:t>
            </w:r>
          </w:p>
        </w:tc>
      </w:tr>
    </w:tbl>
    <w:p w:rsidR="00B37123" w:rsidRDefault="00B37123">
      <w:pPr>
        <w:rPr>
          <w:rFonts w:ascii="Arial" w:hAnsi="Arial" w:cs="Arial"/>
          <w:lang w:val="sr-Latn-RS"/>
        </w:rPr>
      </w:pPr>
    </w:p>
    <w:p w:rsidR="00E25CAE" w:rsidRDefault="00E25CAE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SVM linearni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CAE" w:rsidRPr="00CE5472" w:rsidTr="00AF37E0"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Metrika</w:t>
            </w:r>
          </w:p>
        </w:tc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rezultat</w:t>
            </w:r>
          </w:p>
        </w:tc>
      </w:tr>
      <w:tr w:rsidR="00E25CAE" w:rsidRPr="00CE5472" w:rsidTr="00AF37E0"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Precision</w:t>
            </w:r>
          </w:p>
        </w:tc>
        <w:tc>
          <w:tcPr>
            <w:tcW w:w="4675" w:type="dxa"/>
          </w:tcPr>
          <w:p w:rsidR="00E25CAE" w:rsidRPr="00CE5472" w:rsidRDefault="00E25CAE" w:rsidP="00E25CAE">
            <w:pPr>
              <w:rPr>
                <w:rFonts w:ascii="Arial" w:hAnsi="Arial" w:cs="Arial"/>
                <w:lang w:val="sr-Latn-RS"/>
              </w:rPr>
            </w:pPr>
            <w:r w:rsidRPr="00E25CAE">
              <w:rPr>
                <w:rFonts w:ascii="Arial" w:hAnsi="Arial" w:cs="Arial"/>
                <w:lang w:val="sr-Latn-RS"/>
              </w:rPr>
              <w:t>0.8858520900321544</w:t>
            </w:r>
          </w:p>
        </w:tc>
      </w:tr>
      <w:tr w:rsidR="00E25CAE" w:rsidRPr="00CE5472" w:rsidTr="00AF37E0"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Recall</w:t>
            </w:r>
          </w:p>
        </w:tc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E25CAE">
              <w:rPr>
                <w:rFonts w:ascii="Arial" w:hAnsi="Arial" w:cs="Arial"/>
                <w:lang w:val="sr-Latn-RS"/>
              </w:rPr>
              <w:t>0.6436915887850467</w:t>
            </w:r>
          </w:p>
        </w:tc>
      </w:tr>
      <w:tr w:rsidR="00E25CAE" w:rsidRPr="00CE5472" w:rsidTr="00AF37E0"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F1</w:t>
            </w:r>
          </w:p>
        </w:tc>
        <w:tc>
          <w:tcPr>
            <w:tcW w:w="4675" w:type="dxa"/>
          </w:tcPr>
          <w:p w:rsidR="00E25CAE" w:rsidRPr="00CE5472" w:rsidRDefault="00E25CAE" w:rsidP="00AF37E0">
            <w:pPr>
              <w:rPr>
                <w:rFonts w:ascii="Arial" w:hAnsi="Arial" w:cs="Arial"/>
                <w:lang w:val="sr-Latn-RS"/>
              </w:rPr>
            </w:pPr>
            <w:r w:rsidRPr="00E25CAE">
              <w:rPr>
                <w:rFonts w:ascii="Arial" w:hAnsi="Arial" w:cs="Arial"/>
                <w:lang w:val="sr-Latn-RS"/>
              </w:rPr>
              <w:t>0.7456021650879567</w:t>
            </w:r>
          </w:p>
        </w:tc>
      </w:tr>
    </w:tbl>
    <w:p w:rsidR="00E25CAE" w:rsidRPr="00CE5472" w:rsidRDefault="00E25CAE">
      <w:pPr>
        <w:rPr>
          <w:rFonts w:ascii="Arial" w:hAnsi="Arial" w:cs="Arial"/>
          <w:lang w:val="sr-Latn-RS"/>
        </w:rPr>
      </w:pPr>
    </w:p>
    <w:p w:rsidR="00CE5472" w:rsidRPr="00CE5472" w:rsidRDefault="00CE5472">
      <w:pPr>
        <w:rPr>
          <w:rFonts w:ascii="Arial" w:hAnsi="Arial" w:cs="Arial"/>
          <w:lang w:val="sr-Latn-RS"/>
        </w:rPr>
      </w:pPr>
    </w:p>
    <w:p w:rsidR="00B37123" w:rsidRPr="00CE5472" w:rsidRDefault="00001271">
      <w:pPr>
        <w:rPr>
          <w:rFonts w:ascii="Arial" w:hAnsi="Arial" w:cs="Arial"/>
          <w:lang w:val="sr-Latn-RS"/>
        </w:rPr>
      </w:pPr>
      <w:r w:rsidRPr="00CE5472">
        <w:rPr>
          <w:rFonts w:ascii="Arial" w:hAnsi="Arial" w:cs="Arial"/>
          <w:lang w:val="sr-Latn-RS"/>
        </w:rPr>
        <w:t>SVM gausovi kerneli</w:t>
      </w:r>
    </w:p>
    <w:p w:rsidR="00B37123" w:rsidRPr="00CE5472" w:rsidRDefault="00B37123">
      <w:pPr>
        <w:rPr>
          <w:rFonts w:ascii="Arial" w:hAnsi="Arial" w:cs="Arial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23" w:rsidRPr="00CE5472" w:rsidTr="00B37123">
        <w:tc>
          <w:tcPr>
            <w:tcW w:w="4675" w:type="dxa"/>
          </w:tcPr>
          <w:p w:rsidR="00B37123" w:rsidRPr="00CE5472" w:rsidRDefault="00B37123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Metrika</w:t>
            </w:r>
          </w:p>
        </w:tc>
        <w:tc>
          <w:tcPr>
            <w:tcW w:w="4675" w:type="dxa"/>
          </w:tcPr>
          <w:p w:rsidR="00B37123" w:rsidRPr="00CE5472" w:rsidRDefault="00B37123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rezultat</w:t>
            </w:r>
          </w:p>
        </w:tc>
      </w:tr>
      <w:tr w:rsidR="00B37123" w:rsidRPr="00CE5472" w:rsidTr="00B37123">
        <w:tc>
          <w:tcPr>
            <w:tcW w:w="4675" w:type="dxa"/>
          </w:tcPr>
          <w:p w:rsidR="00B37123" w:rsidRPr="00CE5472" w:rsidRDefault="00B37123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Precision</w:t>
            </w:r>
          </w:p>
        </w:tc>
        <w:tc>
          <w:tcPr>
            <w:tcW w:w="4675" w:type="dxa"/>
          </w:tcPr>
          <w:p w:rsidR="00B37123" w:rsidRPr="00CE5472" w:rsidRDefault="00001271" w:rsidP="00001271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0.994573260976813</w:t>
            </w:r>
          </w:p>
        </w:tc>
      </w:tr>
      <w:tr w:rsidR="00B37123" w:rsidRPr="00CE5472" w:rsidTr="00B37123">
        <w:tc>
          <w:tcPr>
            <w:tcW w:w="4675" w:type="dxa"/>
          </w:tcPr>
          <w:p w:rsidR="00B37123" w:rsidRPr="00CE5472" w:rsidRDefault="00B37123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Recall</w:t>
            </w:r>
          </w:p>
        </w:tc>
        <w:tc>
          <w:tcPr>
            <w:tcW w:w="4675" w:type="dxa"/>
          </w:tcPr>
          <w:p w:rsidR="00B37123" w:rsidRPr="00CE5472" w:rsidRDefault="00001271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0.9725036179450073</w:t>
            </w:r>
          </w:p>
        </w:tc>
      </w:tr>
      <w:tr w:rsidR="00B37123" w:rsidRPr="00CE5472" w:rsidTr="00B37123">
        <w:tc>
          <w:tcPr>
            <w:tcW w:w="4675" w:type="dxa"/>
          </w:tcPr>
          <w:p w:rsidR="00B37123" w:rsidRPr="00CE5472" w:rsidRDefault="00B37123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F1</w:t>
            </w:r>
          </w:p>
        </w:tc>
        <w:tc>
          <w:tcPr>
            <w:tcW w:w="4675" w:type="dxa"/>
          </w:tcPr>
          <w:p w:rsidR="00B37123" w:rsidRPr="00CE5472" w:rsidRDefault="00001271">
            <w:pPr>
              <w:rPr>
                <w:rFonts w:ascii="Arial" w:hAnsi="Arial" w:cs="Arial"/>
                <w:lang w:val="sr-Latn-RS"/>
              </w:rPr>
            </w:pPr>
            <w:r w:rsidRPr="00CE5472">
              <w:rPr>
                <w:rFonts w:ascii="Arial" w:hAnsi="Arial" w:cs="Arial"/>
                <w:lang w:val="sr-Latn-RS"/>
              </w:rPr>
              <w:t>0.9834146341463416</w:t>
            </w:r>
          </w:p>
        </w:tc>
      </w:tr>
    </w:tbl>
    <w:p w:rsidR="00B37123" w:rsidRPr="00CE5472" w:rsidRDefault="00B37123">
      <w:pPr>
        <w:rPr>
          <w:rFonts w:ascii="Arial" w:hAnsi="Arial" w:cs="Arial"/>
        </w:rPr>
      </w:pPr>
    </w:p>
    <w:sectPr w:rsidR="00B37123" w:rsidRPr="00CE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23"/>
    <w:rsid w:val="00001271"/>
    <w:rsid w:val="0063436E"/>
    <w:rsid w:val="00637DD1"/>
    <w:rsid w:val="007E706D"/>
    <w:rsid w:val="00B37123"/>
    <w:rsid w:val="00C61BBD"/>
    <w:rsid w:val="00CE5472"/>
    <w:rsid w:val="00D83204"/>
    <w:rsid w:val="00E2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D891"/>
  <w15:chartTrackingRefBased/>
  <w15:docId w15:val="{32BE5FF5-FD5E-4EC0-A25A-A7BACEE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8</cp:revision>
  <dcterms:created xsi:type="dcterms:W3CDTF">2023-04-05T23:07:00Z</dcterms:created>
  <dcterms:modified xsi:type="dcterms:W3CDTF">2023-04-06T01:28:00Z</dcterms:modified>
</cp:coreProperties>
</file>