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615A5" w14:textId="4D59EC4B" w:rsidR="00AF7ED1" w:rsidRDefault="005B54C5">
      <w:r>
        <w:rPr>
          <w:rFonts w:hint="eastAsia"/>
        </w:rPr>
        <w:t>6</w:t>
      </w:r>
      <w:r>
        <w:t>-5-</w:t>
      </w:r>
      <w:r>
        <w:rPr>
          <w:rFonts w:hint="eastAsia"/>
        </w:rPr>
        <w:t>cn</w:t>
      </w:r>
    </w:p>
    <w:p w14:paraId="4F463DE5" w14:textId="77777777" w:rsidR="005B54C5" w:rsidRPr="005B54C5" w:rsidRDefault="005B54C5" w:rsidP="005B54C5">
      <w:r>
        <w:rPr>
          <w:rFonts w:hint="eastAsia"/>
        </w:rPr>
        <w:t>1</w:t>
      </w:r>
      <w:r>
        <w:t xml:space="preserve"> </w:t>
      </w:r>
      <w:r w:rsidRPr="005B54C5">
        <w:rPr>
          <w:rFonts w:hint="eastAsia"/>
        </w:rPr>
        <w:t>本节我们学习社交网络分析相关内容</w:t>
      </w:r>
    </w:p>
    <w:p w14:paraId="089466A6" w14:textId="77777777" w:rsidR="003B1BB8" w:rsidRPr="003B1BB8" w:rsidRDefault="005B54C5" w:rsidP="003B1BB8">
      <w:r>
        <w:t xml:space="preserve">2 </w:t>
      </w:r>
      <w:r w:rsidR="003B1BB8" w:rsidRPr="003B1BB8">
        <w:rPr>
          <w:rFonts w:hint="eastAsia"/>
        </w:rPr>
        <w:t>数据处理系统提供大数据计算处理能力和应用开发平台。从计算架构的角度，将数据处理系统分为数据算法层、计算模型层、计算平台层、计算引擎层等。</w:t>
      </w:r>
    </w:p>
    <w:p w14:paraId="4032B02B" w14:textId="77777777" w:rsidR="003B1BB8" w:rsidRPr="003B1BB8" w:rsidRDefault="003B1BB8" w:rsidP="003B1BB8">
      <w:r w:rsidRPr="003B1BB8">
        <w:rPr>
          <w:rFonts w:hint="eastAsia"/>
        </w:rPr>
        <w:t>与大数据相关的计算算法包括机器学习算法和数据挖掘算法。计算模型是指不同类型的大数据在不同场景下的处理方式，包括批处理、流计算、结构化数据</w:t>
      </w:r>
    </w:p>
    <w:p w14:paraId="739D2E7F" w14:textId="77777777" w:rsidR="003B1BB8" w:rsidRPr="003B1BB8" w:rsidRDefault="003B1BB8" w:rsidP="003B1BB8">
      <w:r w:rsidRPr="003B1BB8">
        <w:rPr>
          <w:rFonts w:hint="eastAsia"/>
        </w:rPr>
        <w:t>的大规模并发处理</w:t>
      </w:r>
      <w:r w:rsidRPr="003B1BB8">
        <w:t>(MPP)</w:t>
      </w:r>
      <w:r w:rsidRPr="003B1BB8">
        <w:rPr>
          <w:rFonts w:hint="eastAsia"/>
        </w:rPr>
        <w:t>模型、内存计算模型和数据流图模型。</w:t>
      </w:r>
    </w:p>
    <w:p w14:paraId="700DA5E9" w14:textId="77777777" w:rsidR="003B1BB8" w:rsidRPr="003B1BB8" w:rsidRDefault="003B1BB8" w:rsidP="003B1BB8">
      <w:r w:rsidRPr="003B1BB8">
        <w:rPr>
          <w:rFonts w:hint="eastAsia"/>
        </w:rPr>
        <w:t>计算平台和引擎</w:t>
      </w:r>
      <w:r w:rsidRPr="003B1BB8">
        <w:rPr>
          <w:rFonts w:hint="eastAsia"/>
          <w:b/>
          <w:bCs/>
        </w:rPr>
        <w:t>提供各种开发套件和操作环境</w:t>
      </w:r>
      <w:r w:rsidRPr="003B1BB8">
        <w:rPr>
          <w:rFonts w:hint="eastAsia"/>
        </w:rPr>
        <w:t>，我们选取</w:t>
      </w:r>
      <w:r w:rsidRPr="003B1BB8">
        <w:t xml:space="preserve">Spark </w:t>
      </w:r>
      <w:proofErr w:type="spellStart"/>
      <w:r w:rsidRPr="003B1BB8">
        <w:t>Mllib</w:t>
      </w:r>
      <w:proofErr w:type="spellEnd"/>
      <w:r w:rsidRPr="003B1BB8">
        <w:rPr>
          <w:rFonts w:hint="eastAsia"/>
        </w:rPr>
        <w:t>和</w:t>
      </w:r>
      <w:r w:rsidRPr="003B1BB8">
        <w:t>TensorFlow</w:t>
      </w:r>
      <w:r w:rsidRPr="003B1BB8">
        <w:rPr>
          <w:rFonts w:hint="eastAsia"/>
        </w:rPr>
        <w:t>为例</w:t>
      </w:r>
    </w:p>
    <w:p w14:paraId="56A2CB83" w14:textId="77777777" w:rsidR="003B1BB8" w:rsidRPr="003B1BB8" w:rsidRDefault="003B1BB8" w:rsidP="003B1BB8">
      <w:r w:rsidRPr="003B1BB8">
        <w:rPr>
          <w:rFonts w:hint="eastAsia"/>
        </w:rPr>
        <w:t>典型应用我们选择了推荐系统和社交网络分析，本节我们讨论社交网络分析</w:t>
      </w:r>
    </w:p>
    <w:p w14:paraId="7F92FD11" w14:textId="77777777" w:rsidR="003B1BB8" w:rsidRDefault="003B1BB8" w:rsidP="003B1BB8"/>
    <w:p w14:paraId="1FB0F809" w14:textId="01F3C32B" w:rsidR="003B1BB8" w:rsidRPr="003B1BB8" w:rsidRDefault="003B1BB8" w:rsidP="003B1BB8">
      <w:r>
        <w:t xml:space="preserve">3 </w:t>
      </w:r>
      <w:r w:rsidRPr="003B1BB8">
        <w:rPr>
          <w:rFonts w:hint="eastAsia"/>
        </w:rPr>
        <w:t xml:space="preserve">在本节中，我们将学习社交网络、社交网络分析、社交网络分析的度量标准和力导向图绘制 </w:t>
      </w:r>
    </w:p>
    <w:p w14:paraId="63283A2C" w14:textId="77777777" w:rsidR="003B1BB8" w:rsidRPr="003B1BB8" w:rsidRDefault="003B1BB8" w:rsidP="003B1BB8">
      <w:r w:rsidRPr="003B1BB8">
        <w:rPr>
          <w:rFonts w:hint="eastAsia"/>
        </w:rPr>
        <w:t>最后我们将做社交网络分析的实验</w:t>
      </w:r>
    </w:p>
    <w:p w14:paraId="0DCAD2F0" w14:textId="45037B13" w:rsidR="005B54C5" w:rsidRDefault="005B54C5"/>
    <w:p w14:paraId="31956916" w14:textId="4A9309AC" w:rsidR="003B1BB8" w:rsidRDefault="003B1BB8">
      <w:pPr>
        <w:rPr>
          <w:b/>
          <w:bCs/>
        </w:rPr>
      </w:pPr>
      <w:r>
        <w:rPr>
          <w:rFonts w:hint="eastAsia"/>
        </w:rPr>
        <w:t>4</w:t>
      </w:r>
      <w:r>
        <w:t xml:space="preserve"> </w:t>
      </w:r>
      <w:r w:rsidR="00272124" w:rsidRPr="00272124">
        <w:rPr>
          <w:rFonts w:hint="eastAsia"/>
          <w:b/>
          <w:bCs/>
        </w:rPr>
        <w:t>什么是社交网络</w:t>
      </w:r>
    </w:p>
    <w:p w14:paraId="5233BA5D" w14:textId="77777777" w:rsidR="00272124" w:rsidRPr="00272124" w:rsidRDefault="00272124" w:rsidP="00272124">
      <w:r w:rsidRPr="00272124">
        <w:rPr>
          <w:rFonts w:hint="eastAsia"/>
        </w:rPr>
        <w:t>社会网络是由社会结构组成的</w:t>
      </w:r>
    </w:p>
    <w:p w14:paraId="25816F42" w14:textId="77777777" w:rsidR="00272124" w:rsidRPr="00272124" w:rsidRDefault="00272124" w:rsidP="00272124">
      <w:pPr>
        <w:numPr>
          <w:ilvl w:val="0"/>
          <w:numId w:val="1"/>
        </w:numPr>
      </w:pPr>
      <w:r w:rsidRPr="00272124">
        <w:rPr>
          <w:rFonts w:hint="eastAsia"/>
        </w:rPr>
        <w:t>一组社会参与者(如个人或组织)，</w:t>
      </w:r>
    </w:p>
    <w:p w14:paraId="7195F8E9" w14:textId="77777777" w:rsidR="00272124" w:rsidRPr="00272124" w:rsidRDefault="00272124" w:rsidP="00272124">
      <w:pPr>
        <w:numPr>
          <w:ilvl w:val="0"/>
          <w:numId w:val="1"/>
        </w:numPr>
      </w:pPr>
      <w:r w:rsidRPr="00272124">
        <w:rPr>
          <w:rFonts w:hint="eastAsia"/>
        </w:rPr>
        <w:t>二元关系的集合，</w:t>
      </w:r>
    </w:p>
    <w:p w14:paraId="217AFCDB" w14:textId="77777777" w:rsidR="00272124" w:rsidRPr="00272124" w:rsidRDefault="00272124" w:rsidP="00272124">
      <w:pPr>
        <w:numPr>
          <w:ilvl w:val="0"/>
          <w:numId w:val="1"/>
        </w:numPr>
      </w:pPr>
      <w:r w:rsidRPr="00272124">
        <w:rPr>
          <w:rFonts w:hint="eastAsia"/>
        </w:rPr>
        <w:t>以及参与者之间的其他社会互动。</w:t>
      </w:r>
    </w:p>
    <w:p w14:paraId="06431AEE" w14:textId="77777777" w:rsidR="00272124" w:rsidRPr="00272124" w:rsidRDefault="00272124" w:rsidP="00272124">
      <w:r w:rsidRPr="00272124">
        <w:rPr>
          <w:rFonts w:hint="eastAsia"/>
        </w:rPr>
        <w:t>它通过节点(网络中的个体参与者、人员或事物)和连接它们的纽带、边缘或链接(关系或交互)来描述网络结构。</w:t>
      </w:r>
    </w:p>
    <w:p w14:paraId="576CC6DF" w14:textId="77777777" w:rsidR="00272124" w:rsidRPr="00272124" w:rsidRDefault="00272124" w:rsidP="00272124">
      <w:r w:rsidRPr="00272124">
        <w:rPr>
          <w:rFonts w:hint="eastAsia"/>
        </w:rPr>
        <w:t>这些结构的研究使用社会网络分析来识别本地和全球模式，定位有影响力的实体，并检查网络动态。</w:t>
      </w:r>
    </w:p>
    <w:p w14:paraId="03162B83" w14:textId="77777777" w:rsidR="00272124" w:rsidRPr="00272124" w:rsidRDefault="00272124" w:rsidP="00272124">
      <w:r w:rsidRPr="00272124">
        <w:rPr>
          <w:rFonts w:hint="eastAsia"/>
        </w:rPr>
        <w:t>让我们看一个关于社交网络概述的视频</w:t>
      </w:r>
    </w:p>
    <w:p w14:paraId="05E6DA3D" w14:textId="6A2C7BCF" w:rsidR="00272124" w:rsidRDefault="00272124"/>
    <w:p w14:paraId="169D1814" w14:textId="77777777" w:rsidR="007E612C" w:rsidRDefault="00272124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Fonts w:hint="eastAsia"/>
        </w:rPr>
        <w:t>5</w:t>
      </w:r>
      <w:r>
        <w:t xml:space="preserve"> </w:t>
      </w:r>
      <w:r w:rsidR="007E612C">
        <w:rPr>
          <w:rStyle w:val="transsent"/>
          <w:rFonts w:ascii="PingFang SC" w:hAnsi="PingFang SC"/>
          <w:color w:val="2A2B2E"/>
          <w:sz w:val="21"/>
          <w:szCs w:val="21"/>
        </w:rPr>
        <w:t>社交网络可以用图表来表示。</w:t>
      </w:r>
      <w:r w:rsidR="007E612C"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23B1692C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节点指的是社会行动者，边指的是关系。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681C6F69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一条边的权重衡量关系的密切程度。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25EAF25A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社交网络的平均距离较低。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41602D0E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如果我们画一张世界上每个人的社交图，将会有超过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70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亿个节点。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21AD3B11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但根据六度分离，两个节点的最小距离很可能小于或等于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6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0DBFD1DF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由于互联网的发展，两个节点的平均距离越来越低。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12E3118F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社会网络分析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(SNA)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是通过使用网络和图论来调查社会结构的过程。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2C25619C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社会网络及其分析本质上是一个跨学科的学术领域，它起源于社会心理学、社会学、统计学和图论。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311E5C2A" w14:textId="77777777" w:rsidR="007E612C" w:rsidRDefault="007E612C" w:rsidP="007E612C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让我们看一个关于什么是社交网络分析的视频</w:t>
      </w:r>
    </w:p>
    <w:p w14:paraId="4796917C" w14:textId="379729C6" w:rsidR="00272124" w:rsidRDefault="00272124"/>
    <w:p w14:paraId="385DF7A4" w14:textId="77777777" w:rsidR="00AB5CB8" w:rsidRDefault="007E612C" w:rsidP="00AB5CB8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Fonts w:hint="eastAsia"/>
        </w:rPr>
        <w:t>6</w:t>
      </w:r>
      <w:r w:rsidR="00AB5CB8">
        <w:rPr>
          <w:rStyle w:val="transsent"/>
          <w:rFonts w:ascii="PingFang SC" w:hAnsi="PingFang SC"/>
          <w:color w:val="2A2B2E"/>
          <w:sz w:val="21"/>
          <w:szCs w:val="21"/>
        </w:rPr>
        <w:t>社交网络分析的一些指标，</w:t>
      </w:r>
      <w:r w:rsidR="00AB5CB8"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07F20E0C" w14:textId="77777777" w:rsidR="00AB5CB8" w:rsidRDefault="00AB5CB8" w:rsidP="00AB5CB8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节点和边缘的度量包括平均聚类系数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;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特征向量中心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;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平均路径长度等。</w:t>
      </w:r>
      <w:r>
        <w:rPr>
          <w:rStyle w:val="transsent"/>
          <w:rFonts w:ascii="PingFang SC" w:hAnsi="PingFang SC"/>
          <w:color w:val="2A2B2E"/>
          <w:sz w:val="21"/>
          <w:szCs w:val="21"/>
        </w:rPr>
        <w:t xml:space="preserve"> </w:t>
      </w:r>
    </w:p>
    <w:p w14:paraId="6C119010" w14:textId="77777777" w:rsidR="00AB5CB8" w:rsidRDefault="00AB5CB8" w:rsidP="00AB5CB8">
      <w:pPr>
        <w:pStyle w:val="tgt"/>
        <w:shd w:val="clear" w:color="auto" w:fill="FFFFFF"/>
        <w:spacing w:before="0" w:beforeAutospacing="0" w:after="0" w:afterAutospacing="0" w:line="315" w:lineRule="atLeast"/>
        <w:rPr>
          <w:rFonts w:ascii="PingFang SC" w:hAnsi="PingFang SC"/>
          <w:color w:val="2A2B2E"/>
          <w:sz w:val="21"/>
          <w:szCs w:val="21"/>
        </w:rPr>
      </w:pPr>
      <w:r>
        <w:rPr>
          <w:rStyle w:val="transsent"/>
          <w:rFonts w:ascii="PingFang SC" w:hAnsi="PingFang SC"/>
          <w:color w:val="2A2B2E"/>
          <w:sz w:val="21"/>
          <w:szCs w:val="21"/>
        </w:rPr>
        <w:t>网络的度量包括平均度、平均加权度、网络直径、图密度、最短路径、点击率、模块化、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PageRank</w:t>
      </w:r>
      <w:r>
        <w:rPr>
          <w:rStyle w:val="transsent"/>
          <w:rFonts w:ascii="PingFang SC" w:hAnsi="PingFang SC"/>
          <w:color w:val="2A2B2E"/>
          <w:sz w:val="21"/>
          <w:szCs w:val="21"/>
        </w:rPr>
        <w:t>、连接组件等。</w:t>
      </w:r>
    </w:p>
    <w:p w14:paraId="3D2A5497" w14:textId="33174C02" w:rsidR="007E612C" w:rsidRDefault="007E612C"/>
    <w:p w14:paraId="1FCBBD8C" w14:textId="4D14CFD1" w:rsidR="00AB5CB8" w:rsidRDefault="00AB5CB8">
      <w:pPr>
        <w:rPr>
          <w:b/>
          <w:bCs/>
        </w:rPr>
      </w:pPr>
      <w:r>
        <w:rPr>
          <w:rFonts w:hint="eastAsia"/>
        </w:rPr>
        <w:t>7</w:t>
      </w:r>
      <w:r>
        <w:t xml:space="preserve"> </w:t>
      </w:r>
      <w:r w:rsidR="00AB3FB5" w:rsidRPr="00AB3FB5">
        <w:rPr>
          <w:rFonts w:hint="eastAsia"/>
          <w:b/>
          <w:bCs/>
        </w:rPr>
        <w:t>Force-directed graph力导向图绘制</w:t>
      </w:r>
    </w:p>
    <w:p w14:paraId="073111AD" w14:textId="77777777" w:rsidR="0064368F" w:rsidRPr="0064368F" w:rsidRDefault="0064368F" w:rsidP="0064368F">
      <w:r w:rsidRPr="0064368F">
        <w:rPr>
          <w:rFonts w:hint="eastAsia"/>
        </w:rPr>
        <w:t xml:space="preserve">可视化是分析社交网络的一种重要方法。 </w:t>
      </w:r>
    </w:p>
    <w:p w14:paraId="007FD7D1" w14:textId="77777777" w:rsidR="0064368F" w:rsidRPr="0064368F" w:rsidRDefault="0064368F" w:rsidP="0064368F">
      <w:proofErr w:type="gramStart"/>
      <w:r w:rsidRPr="0064368F">
        <w:rPr>
          <w:rFonts w:hint="eastAsia"/>
        </w:rPr>
        <w:t>力向图是</w:t>
      </w:r>
      <w:proofErr w:type="gramEnd"/>
      <w:r w:rsidRPr="0064368F">
        <w:rPr>
          <w:rFonts w:hint="eastAsia"/>
        </w:rPr>
        <w:t xml:space="preserve">可视化社交网络的好方法。 </w:t>
      </w:r>
    </w:p>
    <w:p w14:paraId="438728B8" w14:textId="77777777" w:rsidR="0064368F" w:rsidRPr="0064368F" w:rsidRDefault="0064368F" w:rsidP="0064368F">
      <w:proofErr w:type="gramStart"/>
      <w:r w:rsidRPr="0064368F">
        <w:rPr>
          <w:rFonts w:hint="eastAsia"/>
        </w:rPr>
        <w:t>力向图绘制</w:t>
      </w:r>
      <w:proofErr w:type="gramEnd"/>
      <w:r w:rsidRPr="0064368F">
        <w:rPr>
          <w:rFonts w:hint="eastAsia"/>
        </w:rPr>
        <w:t xml:space="preserve">是社交网络可视化的一项重要技术。 </w:t>
      </w:r>
    </w:p>
    <w:p w14:paraId="3331F2BD" w14:textId="77777777" w:rsidR="0064368F" w:rsidRPr="0064368F" w:rsidRDefault="0064368F" w:rsidP="0064368F">
      <w:proofErr w:type="gramStart"/>
      <w:r w:rsidRPr="0064368F">
        <w:rPr>
          <w:rFonts w:hint="eastAsia"/>
        </w:rPr>
        <w:t>力向图绘制</w:t>
      </w:r>
      <w:proofErr w:type="gramEnd"/>
      <w:r w:rsidRPr="0064368F">
        <w:rPr>
          <w:rFonts w:hint="eastAsia"/>
        </w:rPr>
        <w:t xml:space="preserve">算法是一类考虑审美的绘制图的算法。 </w:t>
      </w:r>
    </w:p>
    <w:p w14:paraId="1E39FE13" w14:textId="77777777" w:rsidR="0064368F" w:rsidRPr="0064368F" w:rsidRDefault="0064368F" w:rsidP="0064368F">
      <w:proofErr w:type="gramStart"/>
      <w:r w:rsidRPr="0064368F">
        <w:rPr>
          <w:rFonts w:hint="eastAsia"/>
        </w:rPr>
        <w:t>目前力向图</w:t>
      </w:r>
      <w:proofErr w:type="gramEnd"/>
      <w:r w:rsidRPr="0064368F">
        <w:rPr>
          <w:rFonts w:hint="eastAsia"/>
        </w:rPr>
        <w:t xml:space="preserve">绘制算法有 </w:t>
      </w:r>
      <w:r w:rsidRPr="0064368F">
        <w:t>Force atlas</w:t>
      </w:r>
      <w:r w:rsidRPr="0064368F">
        <w:rPr>
          <w:rFonts w:hint="eastAsia"/>
        </w:rPr>
        <w:t>算法、</w:t>
      </w:r>
      <w:proofErr w:type="spellStart"/>
      <w:r w:rsidRPr="0064368F">
        <w:t>Fruchterman-Reingold</w:t>
      </w:r>
      <w:proofErr w:type="spellEnd"/>
      <w:r w:rsidRPr="0064368F">
        <w:rPr>
          <w:rFonts w:hint="eastAsia"/>
        </w:rPr>
        <w:t>算法、</w:t>
      </w:r>
      <w:proofErr w:type="spellStart"/>
      <w:r w:rsidRPr="0064368F">
        <w:t>Yifan</w:t>
      </w:r>
      <w:proofErr w:type="spellEnd"/>
      <w:r w:rsidRPr="0064368F">
        <w:t xml:space="preserve"> Hu</w:t>
      </w:r>
      <w:r w:rsidRPr="0064368F">
        <w:rPr>
          <w:rFonts w:hint="eastAsia"/>
        </w:rPr>
        <w:t xml:space="preserve">算法等。 </w:t>
      </w:r>
    </w:p>
    <w:p w14:paraId="31D4E855" w14:textId="77777777" w:rsidR="0064368F" w:rsidRPr="0064368F" w:rsidRDefault="0064368F" w:rsidP="0064368F">
      <w:r w:rsidRPr="0064368F">
        <w:rPr>
          <w:rFonts w:hint="eastAsia"/>
        </w:rPr>
        <w:t xml:space="preserve">基本理论是在物理模型中假设节点之间存在力和拟合。 </w:t>
      </w:r>
    </w:p>
    <w:p w14:paraId="4FE1DF04" w14:textId="77777777" w:rsidR="0064368F" w:rsidRPr="0064368F" w:rsidRDefault="0064368F" w:rsidP="0064368F">
      <w:r w:rsidRPr="0064368F">
        <w:rPr>
          <w:rFonts w:hint="eastAsia"/>
        </w:rPr>
        <w:lastRenderedPageBreak/>
        <w:t>目标是使整个系统稳定或者能量最低。</w:t>
      </w:r>
    </w:p>
    <w:p w14:paraId="327555A0" w14:textId="56718D34" w:rsidR="0064368F" w:rsidRDefault="0064368F"/>
    <w:p w14:paraId="6DE25EA8" w14:textId="582E3483" w:rsidR="007308F6" w:rsidRPr="007308F6" w:rsidRDefault="0064368F" w:rsidP="007308F6">
      <w:r>
        <w:rPr>
          <w:rFonts w:hint="eastAsia"/>
        </w:rPr>
        <w:t>8</w:t>
      </w:r>
      <w:r w:rsidR="007308F6" w:rsidRPr="007308F6">
        <w:rPr>
          <w:rFonts w:hAnsi="等线" w:hint="eastAsia"/>
          <w:color w:val="000000" w:themeColor="text1"/>
          <w:kern w:val="24"/>
        </w:rPr>
        <w:t xml:space="preserve"> </w:t>
      </w:r>
      <w:proofErr w:type="spellStart"/>
      <w:r w:rsidR="007308F6" w:rsidRPr="007308F6">
        <w:rPr>
          <w:rFonts w:hint="eastAsia"/>
        </w:rPr>
        <w:t>Fruchterman-Reingold</w:t>
      </w:r>
      <w:proofErr w:type="spellEnd"/>
      <w:r w:rsidR="007308F6" w:rsidRPr="007308F6">
        <w:rPr>
          <w:rFonts w:hint="eastAsia"/>
        </w:rPr>
        <w:t>算法是最常用的算法之一。</w:t>
      </w:r>
    </w:p>
    <w:p w14:paraId="20563809" w14:textId="77777777" w:rsidR="007308F6" w:rsidRPr="007308F6" w:rsidRDefault="007308F6" w:rsidP="007308F6">
      <w:r w:rsidRPr="007308F6">
        <w:rPr>
          <w:rFonts w:hint="eastAsia"/>
        </w:rPr>
        <w:t>该算法利用电磁学原理，生成圆形图。</w:t>
      </w:r>
    </w:p>
    <w:p w14:paraId="26B0856A" w14:textId="77777777" w:rsidR="007308F6" w:rsidRPr="007308F6" w:rsidRDefault="007308F6" w:rsidP="007308F6">
      <w:r w:rsidRPr="007308F6">
        <w:rPr>
          <w:rFonts w:hint="eastAsia"/>
        </w:rPr>
        <w:t>斥力</w:t>
      </w:r>
      <w:r w:rsidRPr="007308F6">
        <w:rPr>
          <w:rFonts w:ascii="Cambria Math" w:hAnsi="Cambria Math" w:cs="Cambria Math"/>
        </w:rPr>
        <w:t>𝑓</w:t>
      </w:r>
      <w:r w:rsidRPr="007308F6">
        <w:rPr>
          <w:rFonts w:hint="eastAsia"/>
        </w:rPr>
        <w:t>_</w:t>
      </w:r>
      <w:r w:rsidRPr="007308F6">
        <w:rPr>
          <w:rFonts w:ascii="Cambria Math" w:hAnsi="Cambria Math" w:cs="Cambria Math"/>
        </w:rPr>
        <w:t>𝑎</w:t>
      </w:r>
      <w:r w:rsidRPr="007308F6">
        <w:rPr>
          <w:rFonts w:hint="eastAsia"/>
        </w:rPr>
        <w:t>(</w:t>
      </w:r>
      <w:r w:rsidRPr="007308F6">
        <w:rPr>
          <w:rFonts w:ascii="Cambria Math" w:hAnsi="Cambria Math" w:cs="Cambria Math"/>
        </w:rPr>
        <w:t>𝑑</w:t>
      </w:r>
      <w:r w:rsidRPr="007308F6">
        <w:rPr>
          <w:rFonts w:hint="eastAsia"/>
        </w:rPr>
        <w:t>)等于</w:t>
      </w:r>
      <w:r w:rsidRPr="007308F6">
        <w:rPr>
          <w:rFonts w:ascii="Cambria Math" w:hAnsi="Cambria Math" w:cs="Cambria Math"/>
        </w:rPr>
        <w:t>𝑑</w:t>
      </w:r>
      <w:r w:rsidRPr="007308F6">
        <w:rPr>
          <w:rFonts w:hint="eastAsia"/>
        </w:rPr>
        <w:t>的平方除以k;  引力</w:t>
      </w:r>
      <w:r w:rsidRPr="007308F6">
        <w:rPr>
          <w:rFonts w:ascii="Cambria Math" w:hAnsi="Cambria Math" w:cs="Cambria Math"/>
        </w:rPr>
        <w:t>𝑓</w:t>
      </w:r>
      <w:r w:rsidRPr="007308F6">
        <w:rPr>
          <w:rFonts w:hint="eastAsia"/>
        </w:rPr>
        <w:t>_</w:t>
      </w:r>
      <w:r w:rsidRPr="007308F6">
        <w:rPr>
          <w:rFonts w:ascii="Cambria Math" w:hAnsi="Cambria Math" w:cs="Cambria Math"/>
        </w:rPr>
        <w:t>𝑟</w:t>
      </w:r>
      <w:r w:rsidRPr="007308F6">
        <w:rPr>
          <w:rFonts w:hint="eastAsia"/>
        </w:rPr>
        <w:t>(</w:t>
      </w:r>
      <w:r w:rsidRPr="007308F6">
        <w:rPr>
          <w:rFonts w:ascii="Cambria Math" w:hAnsi="Cambria Math" w:cs="Cambria Math"/>
        </w:rPr>
        <w:t>𝑑</w:t>
      </w:r>
      <w:r w:rsidRPr="007308F6">
        <w:rPr>
          <w:rFonts w:hint="eastAsia"/>
        </w:rPr>
        <w:t>)等于负k的平方</w:t>
      </w:r>
      <w:proofErr w:type="gramStart"/>
      <w:r w:rsidRPr="007308F6">
        <w:rPr>
          <w:rFonts w:hint="eastAsia"/>
        </w:rPr>
        <w:t>方</w:t>
      </w:r>
      <w:proofErr w:type="gramEnd"/>
      <w:r w:rsidRPr="007308F6">
        <w:rPr>
          <w:rFonts w:hint="eastAsia"/>
        </w:rPr>
        <w:t>除以d</w:t>
      </w:r>
    </w:p>
    <w:p w14:paraId="5CFB0CAC" w14:textId="77777777" w:rsidR="007308F6" w:rsidRPr="007308F6" w:rsidRDefault="007308F6" w:rsidP="007308F6">
      <w:r w:rsidRPr="007308F6">
        <w:rPr>
          <w:rFonts w:hint="eastAsia"/>
        </w:rPr>
        <w:t>最终状态是使力平衡</w:t>
      </w:r>
    </w:p>
    <w:p w14:paraId="2622022B" w14:textId="77777777" w:rsidR="007308F6" w:rsidRPr="007308F6" w:rsidRDefault="007308F6" w:rsidP="007308F6">
      <w:r w:rsidRPr="007308F6">
        <w:rPr>
          <w:rFonts w:hint="eastAsia"/>
        </w:rPr>
        <w:t>左图为原始图，右图为</w:t>
      </w:r>
      <w:proofErr w:type="spellStart"/>
      <w:r w:rsidRPr="007308F6">
        <w:rPr>
          <w:rFonts w:hint="eastAsia"/>
        </w:rPr>
        <w:t>Fruchterman-Reingold</w:t>
      </w:r>
      <w:proofErr w:type="spellEnd"/>
      <w:r w:rsidRPr="007308F6">
        <w:rPr>
          <w:rFonts w:hint="eastAsia"/>
        </w:rPr>
        <w:t>风格，更有美感。</w:t>
      </w:r>
    </w:p>
    <w:p w14:paraId="5D42F04F" w14:textId="29A2312E" w:rsidR="0064368F" w:rsidRDefault="0064368F"/>
    <w:p w14:paraId="4E456A82" w14:textId="123F3A39" w:rsidR="007308F6" w:rsidRDefault="007308F6">
      <w:r>
        <w:rPr>
          <w:rFonts w:hint="eastAsia"/>
        </w:rPr>
        <w:t>9</w:t>
      </w:r>
      <w:r w:rsidR="004D54E5" w:rsidRPr="004D54E5">
        <w:rPr>
          <w:rFonts w:ascii="微软雅黑" w:eastAsia="微软雅黑" w:hAnsi="微软雅黑" w:hint="eastAsia"/>
          <w:b/>
          <w:bCs/>
          <w:color w:val="000000" w:themeColor="text1"/>
          <w:kern w:val="24"/>
          <w:position w:val="1"/>
          <w:sz w:val="56"/>
          <w:szCs w:val="56"/>
        </w:rPr>
        <w:t xml:space="preserve"> </w:t>
      </w:r>
      <w:r w:rsidR="004D54E5" w:rsidRPr="004D54E5">
        <w:rPr>
          <w:rFonts w:hint="eastAsia"/>
        </w:rPr>
        <w:t>社交网络分析</w:t>
      </w:r>
      <w:r w:rsidR="004D54E5" w:rsidRPr="004D54E5">
        <w:rPr>
          <w:rFonts w:hint="eastAsia"/>
        </w:rPr>
        <w:t>SNA 实验</w:t>
      </w:r>
    </w:p>
    <w:p w14:paraId="26818EF7" w14:textId="77777777" w:rsidR="00B42293" w:rsidRPr="00B42293" w:rsidRDefault="00B42293" w:rsidP="00B42293">
      <w:r w:rsidRPr="00B42293">
        <w:rPr>
          <w:rFonts w:hint="eastAsia"/>
        </w:rPr>
        <w:t>我们将在《权力的游戏》社交网络数据集的基础上，使用</w:t>
      </w:r>
      <w:proofErr w:type="spellStart"/>
      <w:r w:rsidRPr="00B42293">
        <w:t>NetworkX</w:t>
      </w:r>
      <w:proofErr w:type="spellEnd"/>
      <w:r w:rsidRPr="00B42293">
        <w:rPr>
          <w:rFonts w:hint="eastAsia"/>
        </w:rPr>
        <w:t>和</w:t>
      </w:r>
      <w:r w:rsidRPr="00B42293">
        <w:t>Gephi</w:t>
      </w:r>
      <w:r w:rsidRPr="00B42293">
        <w:rPr>
          <w:rFonts w:hint="eastAsia"/>
        </w:rPr>
        <w:t xml:space="preserve">进行实验， </w:t>
      </w:r>
    </w:p>
    <w:p w14:paraId="53564F3A" w14:textId="77777777" w:rsidR="00B42293" w:rsidRPr="00B42293" w:rsidRDefault="00B42293" w:rsidP="00B42293">
      <w:proofErr w:type="spellStart"/>
      <w:r w:rsidRPr="00B42293">
        <w:t>NetworkX</w:t>
      </w:r>
      <w:proofErr w:type="spellEnd"/>
      <w:r w:rsidRPr="00B42293">
        <w:rPr>
          <w:rFonts w:hint="eastAsia"/>
        </w:rPr>
        <w:t>是一个</w:t>
      </w:r>
      <w:r w:rsidRPr="00B42293">
        <w:t>Python</w:t>
      </w:r>
      <w:r w:rsidRPr="00B42293">
        <w:rPr>
          <w:rFonts w:hint="eastAsia"/>
        </w:rPr>
        <w:t xml:space="preserve">包，用于创建、操作和研究复杂网络的结构、动态和功能。 </w:t>
      </w:r>
    </w:p>
    <w:p w14:paraId="312A586F" w14:textId="77777777" w:rsidR="00B42293" w:rsidRPr="00B42293" w:rsidRDefault="00B42293" w:rsidP="00B42293">
      <w:r w:rsidRPr="00B42293">
        <w:t>Gephi</w:t>
      </w:r>
      <w:r w:rsidRPr="00B42293">
        <w:rPr>
          <w:rFonts w:hint="eastAsia"/>
        </w:rPr>
        <w:t xml:space="preserve">是一个开源和免费的可视化和探索软件，用于各种图形和网络。 </w:t>
      </w:r>
    </w:p>
    <w:p w14:paraId="408F7789" w14:textId="77777777" w:rsidR="00B42293" w:rsidRPr="00B42293" w:rsidRDefault="00B42293" w:rsidP="00B42293">
      <w:r w:rsidRPr="00B42293">
        <w:rPr>
          <w:rFonts w:hint="eastAsia"/>
        </w:rPr>
        <w:t>实验</w:t>
      </w:r>
      <w:r w:rsidRPr="00B42293">
        <w:t>1</w:t>
      </w:r>
      <w:r w:rsidRPr="00B42293">
        <w:rPr>
          <w:rFonts w:hint="eastAsia"/>
        </w:rPr>
        <w:t>包括加载数据并生成图表、网络分析、使用</w:t>
      </w:r>
      <w:proofErr w:type="spellStart"/>
      <w:r w:rsidRPr="00B42293">
        <w:t>Networkx</w:t>
      </w:r>
      <w:proofErr w:type="spellEnd"/>
      <w:r w:rsidRPr="00B42293">
        <w:rPr>
          <w:rFonts w:hint="eastAsia"/>
        </w:rPr>
        <w:t>进行可视化以及使用</w:t>
      </w:r>
      <w:proofErr w:type="spellStart"/>
      <w:r w:rsidRPr="00B42293">
        <w:t>datashader</w:t>
      </w:r>
      <w:proofErr w:type="spellEnd"/>
      <w:r w:rsidRPr="00B42293">
        <w:rPr>
          <w:rFonts w:hint="eastAsia"/>
        </w:rPr>
        <w:t xml:space="preserve">进行边缘绑定。 </w:t>
      </w:r>
    </w:p>
    <w:p w14:paraId="5AE99B1C" w14:textId="77777777" w:rsidR="00B42293" w:rsidRPr="00B42293" w:rsidRDefault="00B42293" w:rsidP="00B42293">
      <w:r w:rsidRPr="00B42293">
        <w:rPr>
          <w:rFonts w:hint="eastAsia"/>
        </w:rPr>
        <w:t>实验</w:t>
      </w:r>
      <w:r w:rsidRPr="00B42293">
        <w:t>2</w:t>
      </w:r>
      <w:r w:rsidRPr="00B42293">
        <w:rPr>
          <w:rFonts w:hint="eastAsia"/>
        </w:rPr>
        <w:t>包括负载数据分析、</w:t>
      </w:r>
      <w:proofErr w:type="spellStart"/>
      <w:r w:rsidRPr="00B42293">
        <w:t>Fruchterman-Reingold</w:t>
      </w:r>
      <w:proofErr w:type="spellEnd"/>
      <w:r w:rsidRPr="00B42293">
        <w:rPr>
          <w:rFonts w:hint="eastAsia"/>
        </w:rPr>
        <w:t xml:space="preserve">算法简化图、可视化美化 </w:t>
      </w:r>
    </w:p>
    <w:p w14:paraId="4EF060EE" w14:textId="77777777" w:rsidR="00B42293" w:rsidRPr="00B42293" w:rsidRDefault="00B42293" w:rsidP="00B42293">
      <w:r w:rsidRPr="00B42293">
        <w:rPr>
          <w:rFonts w:hint="eastAsia"/>
        </w:rPr>
        <w:t>实验</w:t>
      </w:r>
      <w:r w:rsidRPr="00B42293">
        <w:t>3</w:t>
      </w:r>
      <w:r w:rsidRPr="00B42293">
        <w:rPr>
          <w:rFonts w:hint="eastAsia"/>
        </w:rPr>
        <w:t xml:space="preserve">包括社交网络推荐环境设置、有偏随机游走、节点表示学习和推荐。 </w:t>
      </w:r>
    </w:p>
    <w:p w14:paraId="76C3698B" w14:textId="77777777" w:rsidR="00B42293" w:rsidRPr="00B42293" w:rsidRDefault="00B42293" w:rsidP="00B42293">
      <w:r w:rsidRPr="00B42293">
        <w:rPr>
          <w:rFonts w:hint="eastAsia"/>
        </w:rPr>
        <w:t>平台上提供了所有的实验材料，包括手册和代码，可以帮助大家完成实验。</w:t>
      </w:r>
    </w:p>
    <w:p w14:paraId="49343FE2" w14:textId="484C60CB" w:rsidR="004D54E5" w:rsidRDefault="004D54E5"/>
    <w:p w14:paraId="15413AEC" w14:textId="77777777" w:rsidR="00D03400" w:rsidRPr="00D03400" w:rsidRDefault="00B42293" w:rsidP="00D03400">
      <w:r>
        <w:rPr>
          <w:rFonts w:hint="eastAsia"/>
        </w:rPr>
        <w:t>1</w:t>
      </w:r>
      <w:r>
        <w:t xml:space="preserve">0 </w:t>
      </w:r>
      <w:r w:rsidR="00D03400" w:rsidRPr="00D03400">
        <w:rPr>
          <w:rFonts w:hint="eastAsia"/>
        </w:rPr>
        <w:t>本节我们学习了社交网络分析，今天的内容就到这里，谢谢大家</w:t>
      </w:r>
    </w:p>
    <w:p w14:paraId="352A1720" w14:textId="027E2889" w:rsidR="00B42293" w:rsidRPr="00D03400" w:rsidRDefault="00B42293">
      <w:pPr>
        <w:rPr>
          <w:rFonts w:hint="eastAsia"/>
        </w:rPr>
      </w:pPr>
    </w:p>
    <w:sectPr w:rsidR="00B42293" w:rsidRPr="00D03400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21EFD"/>
    <w:multiLevelType w:val="hybridMultilevel"/>
    <w:tmpl w:val="F5A2F3A2"/>
    <w:lvl w:ilvl="0" w:tplc="4C2A4D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1A74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287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3E06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74B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C7C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3A57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068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C29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C5"/>
    <w:rsid w:val="00126DBE"/>
    <w:rsid w:val="00272124"/>
    <w:rsid w:val="003B1BB8"/>
    <w:rsid w:val="004D54E5"/>
    <w:rsid w:val="005B54C5"/>
    <w:rsid w:val="0064368F"/>
    <w:rsid w:val="007308F6"/>
    <w:rsid w:val="007E612C"/>
    <w:rsid w:val="00AB3FB5"/>
    <w:rsid w:val="00AB5CB8"/>
    <w:rsid w:val="00AF7ED1"/>
    <w:rsid w:val="00B42293"/>
    <w:rsid w:val="00D0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6F4B"/>
  <w15:chartTrackingRefBased/>
  <w15:docId w15:val="{77C337B6-97CC-4B6D-9CE7-88335F2B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54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gt">
    <w:name w:val="_tgt"/>
    <w:basedOn w:val="a"/>
    <w:rsid w:val="007E61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ranssent">
    <w:name w:val="transsent"/>
    <w:basedOn w:val="a0"/>
    <w:rsid w:val="007E6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0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117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88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11</cp:revision>
  <dcterms:created xsi:type="dcterms:W3CDTF">2022-11-19T09:02:00Z</dcterms:created>
  <dcterms:modified xsi:type="dcterms:W3CDTF">2022-11-19T09:09:00Z</dcterms:modified>
</cp:coreProperties>
</file>