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CE394">
      <w:pPr>
        <w:pStyle w:val="31"/>
      </w:pPr>
      <w:r>
        <w:t>东软环保公众监督管理系统数据库设计文档</w:t>
      </w:r>
    </w:p>
    <w:p w14:paraId="58DF12AF">
      <w:pPr>
        <w:pStyle w:val="3"/>
        <w:numPr>
          <w:ilvl w:val="0"/>
          <w:numId w:val="7"/>
        </w:numPr>
        <w:ind w:left="0" w:leftChars="0" w:firstLine="0" w:firstLineChars="0"/>
        <w:rPr>
          <w:b w:val="0"/>
          <w:bdr w:val="none" w:sz="0" w:space="0"/>
        </w:rPr>
      </w:pPr>
      <w:r>
        <w:t>引言</w:t>
      </w:r>
    </w:p>
    <w:p w14:paraId="21C22133">
      <w:pPr>
        <w:rPr>
          <w:rFonts w:hint="eastAsia" w:ascii="黑体" w:hAnsi="黑体" w:eastAsia="黑体" w:cs="黑体"/>
        </w:rPr>
      </w:pPr>
    </w:p>
    <w:p w14:paraId="000FFE9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档旨在详细阐述东软环保公众监督管理系统的数据库设计方案。该系统旨在通过整合管理员、网格员、公众监督员、区域信息、空气质量指数、监测数据和监督反馈等核心业务实体，实现对空气质量的有效公众监督与管理。本文档将涵盖数据库的实体关系设计、业务流程建模以及详细的表结构定义，以确保系统数据层的完整性、一致性和高效性。</w:t>
      </w:r>
    </w:p>
    <w:p w14:paraId="059330A0">
      <w:pPr>
        <w:rPr>
          <w:rFonts w:hint="eastAsia" w:ascii="黑体" w:hAnsi="黑体" w:eastAsia="黑体" w:cs="黑体"/>
        </w:rPr>
      </w:pPr>
      <w:bookmarkStart w:id="0" w:name="_GoBack"/>
      <w:bookmarkEnd w:id="0"/>
    </w:p>
    <w:p w14:paraId="3F4B4294">
      <w:pPr>
        <w:pStyle w:val="3"/>
        <w:numPr>
          <w:ilvl w:val="0"/>
          <w:numId w:val="7"/>
        </w:numPr>
        <w:ind w:left="0" w:leftChars="0" w:firstLine="0" w:firstLineChars="0"/>
        <w:rPr>
          <w:b w:val="0"/>
          <w:bdr w:val="none" w:sz="0" w:space="0"/>
        </w:rPr>
      </w:pPr>
      <w:r>
        <w:t>实体关系图 (E-R Diagram)</w:t>
      </w:r>
    </w:p>
    <w:p w14:paraId="7E19EE03">
      <w:pPr>
        <w:rPr>
          <w:rFonts w:hint="eastAsia" w:ascii="黑体" w:hAnsi="黑体" w:eastAsia="黑体" w:cs="黑体"/>
        </w:rPr>
      </w:pPr>
    </w:p>
    <w:p w14:paraId="1A9DC40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根据系统业务需求，我们识别出以下主要实体：管理员（ADMINS）、公众监督员（SUPERVISOR）、网格员（GRID_MEMBER）、省区域（GRID_PROVINCE）、市区域（GRID_CITY）、空气质量指数（AQI）、公众反馈（AQI_FEEDBACK）和监测数据（STATISTICS）。这些实体之间的关系通过以下 E-R 图进行可视化表示：</w:t>
      </w:r>
    </w:p>
    <w:p w14:paraId="18BC8D98">
      <w:pPr>
        <w:rPr>
          <w:rFonts w:hint="eastAsia" w:ascii="黑体" w:hAnsi="黑体" w:eastAsia="黑体" w:cs="黑体"/>
        </w:rPr>
      </w:pPr>
    </w:p>
    <w:p w14:paraId="2232584D">
      <w:pPr>
        <w:rPr>
          <w:rFonts w:hint="eastAsia" w:ascii="黑体" w:hAnsi="黑体" w:eastAsia="黑体" w:cs="黑体"/>
        </w:rPr>
      </w:pPr>
      <w:r>
        <w:rPr>
          <w:rFonts w:hint="eastAsia" w:ascii="黑体" w:hAnsi="黑体" w:eastAsia="黑体" w:cs="黑体"/>
        </w:rPr>
        <w:drawing>
          <wp:inline distT="0" distB="0" distL="114300" distR="114300">
            <wp:extent cx="5486400" cy="5718175"/>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5718517"/>
                    </a:xfrm>
                    <a:prstGeom prst="rect">
                      <a:avLst/>
                    </a:prstGeom>
                  </pic:spPr>
                </pic:pic>
              </a:graphicData>
            </a:graphic>
          </wp:inline>
        </w:drawing>
      </w:r>
    </w:p>
    <w:p w14:paraId="180490FA">
      <w:pPr>
        <w:pStyle w:val="3"/>
        <w:numPr>
          <w:ilvl w:val="0"/>
          <w:numId w:val="7"/>
        </w:numPr>
        <w:ind w:left="0" w:leftChars="0" w:firstLine="0" w:firstLineChars="0"/>
        <w:rPr>
          <w:b w:val="0"/>
          <w:bdr w:val="none" w:sz="0" w:space="0"/>
        </w:rPr>
      </w:pPr>
      <w:r>
        <w:t>状态图 (State Diagram)</w:t>
      </w:r>
    </w:p>
    <w:p w14:paraId="60F98EA5">
      <w:pPr>
        <w:rPr>
          <w:rFonts w:hint="eastAsia" w:ascii="黑体" w:hAnsi="黑体" w:eastAsia="黑体" w:cs="黑体"/>
        </w:rPr>
      </w:pPr>
    </w:p>
    <w:p w14:paraId="5C656B5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公众反馈是本系统的核心业务之一，其生命周期涉及多个状态流转。以下状态图详细刻画了公众反馈从提交新建到办结归档的完整流程：</w:t>
      </w:r>
    </w:p>
    <w:p w14:paraId="33B86800">
      <w:pPr>
        <w:rPr>
          <w:rFonts w:hint="eastAsia" w:ascii="黑体" w:hAnsi="黑体" w:eastAsia="黑体" w:cs="黑体"/>
        </w:rPr>
      </w:pPr>
    </w:p>
    <w:p w14:paraId="01503405">
      <w:pPr>
        <w:rPr>
          <w:rFonts w:hint="eastAsia" w:ascii="黑体" w:hAnsi="黑体" w:eastAsia="黑体" w:cs="黑体"/>
        </w:rPr>
      </w:pPr>
      <w:r>
        <w:rPr>
          <w:rFonts w:hint="eastAsia" w:ascii="黑体" w:hAnsi="黑体" w:eastAsia="黑体" w:cs="黑体"/>
        </w:rPr>
        <w:drawing>
          <wp:inline distT="0" distB="0" distL="114300" distR="114300">
            <wp:extent cx="4391660" cy="8817610"/>
            <wp:effectExtent l="0" t="0" r="889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391660" cy="8817610"/>
                    </a:xfrm>
                    <a:prstGeom prst="rect">
                      <a:avLst/>
                    </a:prstGeom>
                  </pic:spPr>
                </pic:pic>
              </a:graphicData>
            </a:graphic>
          </wp:inline>
        </w:drawing>
      </w:r>
    </w:p>
    <w:p w14:paraId="204D3AAF">
      <w:pPr>
        <w:pStyle w:val="3"/>
        <w:numPr>
          <w:ilvl w:val="0"/>
          <w:numId w:val="7"/>
        </w:numPr>
        <w:ind w:left="0" w:leftChars="0" w:firstLine="0" w:firstLineChars="0"/>
        <w:rPr>
          <w:b w:val="0"/>
          <w:bdr w:val="none" w:sz="0" w:space="0"/>
        </w:rPr>
      </w:pPr>
      <w:r>
        <w:t>时序图 (Sequence Diagram)</w:t>
      </w:r>
    </w:p>
    <w:p w14:paraId="45DA6EB2">
      <w:pPr>
        <w:rPr>
          <w:rFonts w:hint="eastAsia" w:ascii="黑体" w:hAnsi="黑体" w:eastAsia="黑体" w:cs="黑体"/>
        </w:rPr>
      </w:pPr>
    </w:p>
    <w:p w14:paraId="0018AD9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为了清晰展现系统各角色与系统间的消息交互顺序、调用流程与数据传递逻辑，我们针对“监督员提交反馈”和“网格员上报监测数据”两大核心业务场景绘制了时序图。</w:t>
      </w:r>
    </w:p>
    <w:p w14:paraId="533C6DB2">
      <w:pPr>
        <w:rPr>
          <w:rFonts w:hint="eastAsia" w:ascii="黑体" w:hAnsi="黑体" w:eastAsia="黑体" w:cs="黑体"/>
        </w:rPr>
      </w:pPr>
      <w:r>
        <w:rPr>
          <w:rFonts w:hint="eastAsia" w:ascii="黑体" w:hAnsi="黑体" w:eastAsia="黑体" w:cs="黑体"/>
        </w:rPr>
        <w:drawing>
          <wp:inline distT="0" distB="0" distL="114300" distR="114300">
            <wp:extent cx="5486400" cy="48742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4874455"/>
                    </a:xfrm>
                    <a:prstGeom prst="rect">
                      <a:avLst/>
                    </a:prstGeom>
                  </pic:spPr>
                </pic:pic>
              </a:graphicData>
            </a:graphic>
          </wp:inline>
        </w:drawing>
      </w:r>
    </w:p>
    <w:p w14:paraId="2E937EEB">
      <w:pPr>
        <w:pStyle w:val="3"/>
        <w:numPr>
          <w:ilvl w:val="0"/>
          <w:numId w:val="7"/>
        </w:numPr>
        <w:ind w:left="0" w:leftChars="0" w:firstLine="0" w:firstLineChars="0"/>
        <w:rPr>
          <w:b w:val="0"/>
          <w:bdr w:val="none" w:sz="0" w:space="0"/>
        </w:rPr>
      </w:pPr>
      <w:r>
        <w:t>数据库表结构设计</w:t>
      </w:r>
    </w:p>
    <w:p w14:paraId="38DEB0DF">
      <w:pPr>
        <w:rPr>
          <w:rFonts w:hint="eastAsia" w:ascii="黑体" w:hAnsi="黑体" w:eastAsia="黑体" w:cs="黑体"/>
        </w:rPr>
      </w:pPr>
    </w:p>
    <w:p w14:paraId="2D483B8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本节将详细介绍系统中的各个数据表结构，包括字段名称、数据类型、主键外键约束以及业务说明。所有表设计均遵循第三范式（3NF）进行优化，以减少数据冗余并提高数据完整性。</w:t>
      </w:r>
    </w:p>
    <w:p w14:paraId="40695B34">
      <w:pPr>
        <w:rPr>
          <w:rFonts w:hint="eastAsia" w:ascii="黑体" w:hAnsi="黑体" w:eastAsia="黑体" w:cs="黑体"/>
        </w:rPr>
      </w:pPr>
    </w:p>
    <w:p w14:paraId="260A9ABA">
      <w:pPr>
        <w:pStyle w:val="4"/>
        <w:numPr>
          <w:ilvl w:val="0"/>
          <w:numId w:val="8"/>
        </w:numPr>
        <w:ind w:left="0" w:leftChars="0" w:firstLine="0" w:firstLineChars="0"/>
        <w:rPr>
          <w:b w:val="0"/>
          <w:bdr w:val="none" w:sz="0" w:space="0"/>
        </w:rPr>
      </w:pPr>
      <w:r>
        <w:t>`admins` 表：管理员信息</w:t>
      </w:r>
    </w:p>
    <w:p w14:paraId="411462BE">
      <w:pPr>
        <w:rPr>
          <w:rFonts w:hint="eastAsia" w:ascii="黑体" w:hAnsi="黑体" w:eastAsia="黑体" w:cs="黑体"/>
        </w:rPr>
      </w:pP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0430D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276B9F19">
            <w:pPr>
              <w:spacing w:after="0" w:line="240" w:lineRule="auto"/>
              <w:rPr>
                <w:rFonts w:hint="eastAsia" w:ascii="黑体" w:hAnsi="黑体" w:eastAsia="黑体" w:cs="黑体"/>
              </w:rPr>
            </w:pPr>
            <w:r>
              <w:rPr>
                <w:rFonts w:hint="eastAsia" w:ascii="黑体" w:hAnsi="黑体" w:eastAsia="黑体" w:cs="黑体"/>
              </w:rPr>
              <w:t>字段名</w:t>
            </w:r>
          </w:p>
        </w:tc>
        <w:tc>
          <w:tcPr>
            <w:tcW w:w="1250" w:type="pct"/>
          </w:tcPr>
          <w:p w14:paraId="04CC71D4">
            <w:pPr>
              <w:spacing w:after="0" w:line="240" w:lineRule="auto"/>
              <w:rPr>
                <w:rFonts w:hint="eastAsia" w:ascii="黑体" w:hAnsi="黑体" w:eastAsia="黑体" w:cs="黑体"/>
              </w:rPr>
            </w:pPr>
            <w:r>
              <w:rPr>
                <w:rFonts w:hint="eastAsia" w:ascii="黑体" w:hAnsi="黑体" w:eastAsia="黑体" w:cs="黑体"/>
              </w:rPr>
              <w:t>数据类型</w:t>
            </w:r>
          </w:p>
        </w:tc>
        <w:tc>
          <w:tcPr>
            <w:tcW w:w="1250" w:type="pct"/>
          </w:tcPr>
          <w:p w14:paraId="539DCBB3">
            <w:pPr>
              <w:spacing w:after="0" w:line="240" w:lineRule="auto"/>
              <w:rPr>
                <w:rFonts w:hint="eastAsia" w:ascii="黑体" w:hAnsi="黑体" w:eastAsia="黑体" w:cs="黑体"/>
              </w:rPr>
            </w:pPr>
            <w:r>
              <w:rPr>
                <w:rFonts w:hint="eastAsia" w:ascii="黑体" w:hAnsi="黑体" w:eastAsia="黑体" w:cs="黑体"/>
              </w:rPr>
              <w:t>约束</w:t>
            </w:r>
          </w:p>
        </w:tc>
        <w:tc>
          <w:tcPr>
            <w:tcW w:w="1250" w:type="pct"/>
          </w:tcPr>
          <w:p w14:paraId="1ED7E692">
            <w:pPr>
              <w:spacing w:after="0" w:line="240" w:lineRule="auto"/>
              <w:rPr>
                <w:rFonts w:hint="eastAsia" w:ascii="黑体" w:hAnsi="黑体" w:eastAsia="黑体" w:cs="黑体"/>
              </w:rPr>
            </w:pPr>
            <w:r>
              <w:rPr>
                <w:rFonts w:hint="eastAsia" w:ascii="黑体" w:hAnsi="黑体" w:eastAsia="黑体" w:cs="黑体"/>
              </w:rPr>
              <w:t>业务说明</w:t>
            </w:r>
          </w:p>
        </w:tc>
      </w:tr>
      <w:tr w14:paraId="6ED49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12975151">
            <w:pPr>
              <w:spacing w:after="0" w:line="240" w:lineRule="auto"/>
              <w:rPr>
                <w:rFonts w:hint="eastAsia" w:ascii="黑体" w:hAnsi="黑体" w:eastAsia="黑体" w:cs="黑体"/>
              </w:rPr>
            </w:pPr>
            <w:r>
              <w:rPr>
                <w:rFonts w:hint="eastAsia" w:ascii="黑体" w:hAnsi="黑体" w:eastAsia="黑体" w:cs="黑体"/>
              </w:rPr>
              <w:t>`admin_id`</w:t>
            </w:r>
          </w:p>
        </w:tc>
        <w:tc>
          <w:tcPr>
            <w:tcW w:w="1250" w:type="pct"/>
          </w:tcPr>
          <w:p w14:paraId="662A7DD7">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3D57A27D">
            <w:pPr>
              <w:spacing w:after="0" w:line="240" w:lineRule="auto"/>
              <w:rPr>
                <w:rFonts w:hint="eastAsia" w:ascii="黑体" w:hAnsi="黑体" w:eastAsia="黑体" w:cs="黑体"/>
              </w:rPr>
            </w:pPr>
            <w:r>
              <w:rPr>
                <w:rFonts w:hint="eastAsia" w:ascii="黑体" w:hAnsi="黑体" w:eastAsia="黑体" w:cs="黑体"/>
              </w:rPr>
              <w:t>PK, AI</w:t>
            </w:r>
          </w:p>
        </w:tc>
        <w:tc>
          <w:tcPr>
            <w:tcW w:w="1250" w:type="pct"/>
          </w:tcPr>
          <w:p w14:paraId="75B77F3E">
            <w:pPr>
              <w:spacing w:after="0" w:line="240" w:lineRule="auto"/>
              <w:rPr>
                <w:rFonts w:hint="eastAsia" w:ascii="黑体" w:hAnsi="黑体" w:eastAsia="黑体" w:cs="黑体"/>
              </w:rPr>
            </w:pPr>
            <w:r>
              <w:rPr>
                <w:rFonts w:hint="eastAsia" w:ascii="黑体" w:hAnsi="黑体" w:eastAsia="黑体" w:cs="黑体"/>
              </w:rPr>
              <w:t>管理员编号</w:t>
            </w:r>
          </w:p>
        </w:tc>
      </w:tr>
      <w:tr w14:paraId="7E4ED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3C6848E8">
            <w:pPr>
              <w:spacing w:after="0" w:line="240" w:lineRule="auto"/>
              <w:rPr>
                <w:rFonts w:hint="eastAsia" w:ascii="黑体" w:hAnsi="黑体" w:eastAsia="黑体" w:cs="黑体"/>
              </w:rPr>
            </w:pPr>
            <w:r>
              <w:rPr>
                <w:rFonts w:hint="eastAsia" w:ascii="黑体" w:hAnsi="黑体" w:eastAsia="黑体" w:cs="黑体"/>
              </w:rPr>
              <w:t>`admin_code`</w:t>
            </w:r>
          </w:p>
        </w:tc>
        <w:tc>
          <w:tcPr>
            <w:tcW w:w="1250" w:type="pct"/>
          </w:tcPr>
          <w:p w14:paraId="622C87D9">
            <w:pPr>
              <w:spacing w:after="0" w:line="240" w:lineRule="auto"/>
              <w:rPr>
                <w:rFonts w:hint="eastAsia" w:ascii="黑体" w:hAnsi="黑体" w:eastAsia="黑体" w:cs="黑体"/>
              </w:rPr>
            </w:pPr>
            <w:r>
              <w:rPr>
                <w:rFonts w:hint="eastAsia" w:ascii="黑体" w:hAnsi="黑体" w:eastAsia="黑体" w:cs="黑体"/>
              </w:rPr>
              <w:t>VARCHAR(20)</w:t>
            </w:r>
          </w:p>
        </w:tc>
        <w:tc>
          <w:tcPr>
            <w:tcW w:w="1250" w:type="pct"/>
          </w:tcPr>
          <w:p w14:paraId="7CD15304">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36A064C9">
            <w:pPr>
              <w:spacing w:after="0" w:line="240" w:lineRule="auto"/>
              <w:rPr>
                <w:rFonts w:hint="eastAsia" w:ascii="黑体" w:hAnsi="黑体" w:eastAsia="黑体" w:cs="黑体"/>
              </w:rPr>
            </w:pPr>
            <w:r>
              <w:rPr>
                <w:rFonts w:hint="eastAsia" w:ascii="黑体" w:hAnsi="黑体" w:eastAsia="黑体" w:cs="黑体"/>
              </w:rPr>
              <w:t>管理员登录编码</w:t>
            </w:r>
          </w:p>
        </w:tc>
      </w:tr>
      <w:tr w14:paraId="55FD3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70ADCBDA">
            <w:pPr>
              <w:spacing w:after="0" w:line="240" w:lineRule="auto"/>
              <w:rPr>
                <w:rFonts w:hint="eastAsia" w:ascii="黑体" w:hAnsi="黑体" w:eastAsia="黑体" w:cs="黑体"/>
              </w:rPr>
            </w:pPr>
            <w:r>
              <w:rPr>
                <w:rFonts w:hint="eastAsia" w:ascii="黑体" w:hAnsi="黑体" w:eastAsia="黑体" w:cs="黑体"/>
              </w:rPr>
              <w:t>`password`</w:t>
            </w:r>
          </w:p>
        </w:tc>
        <w:tc>
          <w:tcPr>
            <w:tcW w:w="1250" w:type="pct"/>
          </w:tcPr>
          <w:p w14:paraId="7384AFC1">
            <w:pPr>
              <w:spacing w:after="0" w:line="240" w:lineRule="auto"/>
              <w:rPr>
                <w:rFonts w:hint="eastAsia" w:ascii="黑体" w:hAnsi="黑体" w:eastAsia="黑体" w:cs="黑体"/>
              </w:rPr>
            </w:pPr>
            <w:r>
              <w:rPr>
                <w:rFonts w:hint="eastAsia" w:ascii="黑体" w:hAnsi="黑体" w:eastAsia="黑体" w:cs="黑体"/>
              </w:rPr>
              <w:t>VARCHAR(20)</w:t>
            </w:r>
          </w:p>
        </w:tc>
        <w:tc>
          <w:tcPr>
            <w:tcW w:w="1250" w:type="pct"/>
          </w:tcPr>
          <w:p w14:paraId="2EAF7D29">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56F59CFC">
            <w:pPr>
              <w:spacing w:after="0" w:line="240" w:lineRule="auto"/>
              <w:rPr>
                <w:rFonts w:hint="eastAsia" w:ascii="黑体" w:hAnsi="黑体" w:eastAsia="黑体" w:cs="黑体"/>
              </w:rPr>
            </w:pPr>
            <w:r>
              <w:rPr>
                <w:rFonts w:hint="eastAsia" w:ascii="黑体" w:hAnsi="黑体" w:eastAsia="黑体" w:cs="黑体"/>
              </w:rPr>
              <w:t>管理员登录密码</w:t>
            </w:r>
          </w:p>
        </w:tc>
      </w:tr>
      <w:tr w14:paraId="3282D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03ADBD89">
            <w:pPr>
              <w:spacing w:after="0" w:line="240" w:lineRule="auto"/>
              <w:rPr>
                <w:rFonts w:hint="eastAsia" w:ascii="黑体" w:hAnsi="黑体" w:eastAsia="黑体" w:cs="黑体"/>
              </w:rPr>
            </w:pPr>
            <w:r>
              <w:rPr>
                <w:rFonts w:hint="eastAsia" w:ascii="黑体" w:hAnsi="黑体" w:eastAsia="黑体" w:cs="黑体"/>
              </w:rPr>
              <w:t>`remarks`</w:t>
            </w:r>
          </w:p>
        </w:tc>
        <w:tc>
          <w:tcPr>
            <w:tcW w:w="1250" w:type="pct"/>
          </w:tcPr>
          <w:p w14:paraId="033D7368">
            <w:pPr>
              <w:spacing w:after="0" w:line="240" w:lineRule="auto"/>
              <w:rPr>
                <w:rFonts w:hint="eastAsia" w:ascii="黑体" w:hAnsi="黑体" w:eastAsia="黑体" w:cs="黑体"/>
              </w:rPr>
            </w:pPr>
            <w:r>
              <w:rPr>
                <w:rFonts w:hint="eastAsia" w:ascii="黑体" w:hAnsi="黑体" w:eastAsia="黑体" w:cs="黑体"/>
              </w:rPr>
              <w:t>VARCHAR(100)</w:t>
            </w:r>
          </w:p>
        </w:tc>
        <w:tc>
          <w:tcPr>
            <w:tcW w:w="1250" w:type="pct"/>
          </w:tcPr>
          <w:p w14:paraId="4BE1089A">
            <w:pPr>
              <w:spacing w:after="0" w:line="240" w:lineRule="auto"/>
              <w:rPr>
                <w:rFonts w:hint="eastAsia" w:ascii="黑体" w:hAnsi="黑体" w:eastAsia="黑体" w:cs="黑体"/>
              </w:rPr>
            </w:pPr>
            <w:r>
              <w:rPr>
                <w:rFonts w:hint="eastAsia" w:ascii="黑体" w:hAnsi="黑体" w:eastAsia="黑体" w:cs="黑体"/>
              </w:rPr>
              <w:t>NULL</w:t>
            </w:r>
          </w:p>
        </w:tc>
        <w:tc>
          <w:tcPr>
            <w:tcW w:w="1250" w:type="pct"/>
          </w:tcPr>
          <w:p w14:paraId="1C37216A">
            <w:pPr>
              <w:spacing w:after="0" w:line="240" w:lineRule="auto"/>
              <w:rPr>
                <w:rFonts w:hint="eastAsia" w:ascii="黑体" w:hAnsi="黑体" w:eastAsia="黑体" w:cs="黑体"/>
              </w:rPr>
            </w:pPr>
            <w:r>
              <w:rPr>
                <w:rFonts w:hint="eastAsia" w:ascii="黑体" w:hAnsi="黑体" w:eastAsia="黑体" w:cs="黑体"/>
              </w:rPr>
              <w:t>备注</w:t>
            </w:r>
          </w:p>
        </w:tc>
      </w:tr>
    </w:tbl>
    <w:p w14:paraId="3AD4B2DA">
      <w:pPr>
        <w:rPr>
          <w:rFonts w:hint="eastAsia" w:ascii="黑体" w:hAnsi="黑体" w:eastAsia="黑体" w:cs="黑体"/>
        </w:rPr>
      </w:pPr>
    </w:p>
    <w:p w14:paraId="3350E63F">
      <w:pPr>
        <w:pStyle w:val="4"/>
        <w:numPr>
          <w:ilvl w:val="0"/>
          <w:numId w:val="8"/>
        </w:numPr>
        <w:ind w:left="0" w:leftChars="0" w:firstLine="0" w:firstLineChars="0"/>
        <w:rPr>
          <w:b w:val="0"/>
          <w:bdr w:val="none" w:sz="0" w:space="0"/>
        </w:rPr>
      </w:pPr>
      <w:r>
        <w:t>`aqi` 表：空气质量指数信息</w:t>
      </w:r>
    </w:p>
    <w:p w14:paraId="369227F4">
      <w:pPr>
        <w:rPr>
          <w:rFonts w:hint="eastAsia" w:ascii="黑体" w:hAnsi="黑体" w:eastAsia="黑体" w:cs="黑体"/>
        </w:rPr>
      </w:pP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3DBA5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4CD8A821">
            <w:pPr>
              <w:spacing w:after="0" w:line="240" w:lineRule="auto"/>
              <w:rPr>
                <w:rFonts w:hint="eastAsia" w:ascii="黑体" w:hAnsi="黑体" w:eastAsia="黑体" w:cs="黑体"/>
              </w:rPr>
            </w:pPr>
            <w:r>
              <w:rPr>
                <w:rFonts w:hint="eastAsia" w:ascii="黑体" w:hAnsi="黑体" w:eastAsia="黑体" w:cs="黑体"/>
              </w:rPr>
              <w:t>字段名</w:t>
            </w:r>
          </w:p>
        </w:tc>
        <w:tc>
          <w:tcPr>
            <w:tcW w:w="1250" w:type="pct"/>
          </w:tcPr>
          <w:p w14:paraId="202D5CD8">
            <w:pPr>
              <w:spacing w:after="0" w:line="240" w:lineRule="auto"/>
              <w:rPr>
                <w:rFonts w:hint="eastAsia" w:ascii="黑体" w:hAnsi="黑体" w:eastAsia="黑体" w:cs="黑体"/>
              </w:rPr>
            </w:pPr>
            <w:r>
              <w:rPr>
                <w:rFonts w:hint="eastAsia" w:ascii="黑体" w:hAnsi="黑体" w:eastAsia="黑体" w:cs="黑体"/>
              </w:rPr>
              <w:t>数据类型</w:t>
            </w:r>
          </w:p>
        </w:tc>
        <w:tc>
          <w:tcPr>
            <w:tcW w:w="1250" w:type="pct"/>
          </w:tcPr>
          <w:p w14:paraId="33371FD0">
            <w:pPr>
              <w:spacing w:after="0" w:line="240" w:lineRule="auto"/>
              <w:rPr>
                <w:rFonts w:hint="eastAsia" w:ascii="黑体" w:hAnsi="黑体" w:eastAsia="黑体" w:cs="黑体"/>
              </w:rPr>
            </w:pPr>
            <w:r>
              <w:rPr>
                <w:rFonts w:hint="eastAsia" w:ascii="黑体" w:hAnsi="黑体" w:eastAsia="黑体" w:cs="黑体"/>
              </w:rPr>
              <w:t>约束</w:t>
            </w:r>
          </w:p>
        </w:tc>
        <w:tc>
          <w:tcPr>
            <w:tcW w:w="1250" w:type="pct"/>
          </w:tcPr>
          <w:p w14:paraId="787376AB">
            <w:pPr>
              <w:spacing w:after="0" w:line="240" w:lineRule="auto"/>
              <w:rPr>
                <w:rFonts w:hint="eastAsia" w:ascii="黑体" w:hAnsi="黑体" w:eastAsia="黑体" w:cs="黑体"/>
              </w:rPr>
            </w:pPr>
            <w:r>
              <w:rPr>
                <w:rFonts w:hint="eastAsia" w:ascii="黑体" w:hAnsi="黑体" w:eastAsia="黑体" w:cs="黑体"/>
              </w:rPr>
              <w:t>业务说明</w:t>
            </w:r>
          </w:p>
        </w:tc>
      </w:tr>
      <w:tr w14:paraId="2CDF8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19474501">
            <w:pPr>
              <w:spacing w:after="0" w:line="240" w:lineRule="auto"/>
              <w:rPr>
                <w:rFonts w:hint="eastAsia" w:ascii="黑体" w:hAnsi="黑体" w:eastAsia="黑体" w:cs="黑体"/>
              </w:rPr>
            </w:pPr>
            <w:r>
              <w:rPr>
                <w:rFonts w:hint="eastAsia" w:ascii="黑体" w:hAnsi="黑体" w:eastAsia="黑体" w:cs="黑体"/>
              </w:rPr>
              <w:t>`aqi_id`</w:t>
            </w:r>
          </w:p>
        </w:tc>
        <w:tc>
          <w:tcPr>
            <w:tcW w:w="1250" w:type="pct"/>
          </w:tcPr>
          <w:p w14:paraId="19869B9B">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1E185A2C">
            <w:pPr>
              <w:spacing w:after="0" w:line="240" w:lineRule="auto"/>
              <w:rPr>
                <w:rFonts w:hint="eastAsia" w:ascii="黑体" w:hAnsi="黑体" w:eastAsia="黑体" w:cs="黑体"/>
              </w:rPr>
            </w:pPr>
            <w:r>
              <w:rPr>
                <w:rFonts w:hint="eastAsia" w:ascii="黑体" w:hAnsi="黑体" w:eastAsia="黑体" w:cs="黑体"/>
              </w:rPr>
              <w:t>PK, AI</w:t>
            </w:r>
          </w:p>
        </w:tc>
        <w:tc>
          <w:tcPr>
            <w:tcW w:w="1250" w:type="pct"/>
          </w:tcPr>
          <w:p w14:paraId="6138EFD8">
            <w:pPr>
              <w:spacing w:after="0" w:line="240" w:lineRule="auto"/>
              <w:rPr>
                <w:rFonts w:hint="eastAsia" w:ascii="黑体" w:hAnsi="黑体" w:eastAsia="黑体" w:cs="黑体"/>
              </w:rPr>
            </w:pPr>
            <w:r>
              <w:rPr>
                <w:rFonts w:hint="eastAsia" w:ascii="黑体" w:hAnsi="黑体" w:eastAsia="黑体" w:cs="黑体"/>
              </w:rPr>
              <w:t>空气质量指数编号</w:t>
            </w:r>
          </w:p>
        </w:tc>
      </w:tr>
      <w:tr w14:paraId="0D44D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6DFCE24D">
            <w:pPr>
              <w:spacing w:after="0" w:line="240" w:lineRule="auto"/>
              <w:rPr>
                <w:rFonts w:hint="eastAsia" w:ascii="黑体" w:hAnsi="黑体" w:eastAsia="黑体" w:cs="黑体"/>
              </w:rPr>
            </w:pPr>
            <w:r>
              <w:rPr>
                <w:rFonts w:hint="eastAsia" w:ascii="黑体" w:hAnsi="黑体" w:eastAsia="黑体" w:cs="黑体"/>
              </w:rPr>
              <w:t>`aqi_level`</w:t>
            </w:r>
          </w:p>
        </w:tc>
        <w:tc>
          <w:tcPr>
            <w:tcW w:w="1250" w:type="pct"/>
          </w:tcPr>
          <w:p w14:paraId="26F5663A">
            <w:pPr>
              <w:spacing w:after="0" w:line="240" w:lineRule="auto"/>
              <w:rPr>
                <w:rFonts w:hint="eastAsia" w:ascii="黑体" w:hAnsi="黑体" w:eastAsia="黑体" w:cs="黑体"/>
              </w:rPr>
            </w:pPr>
            <w:r>
              <w:rPr>
                <w:rFonts w:hint="eastAsia" w:ascii="黑体" w:hAnsi="黑体" w:eastAsia="黑体" w:cs="黑体"/>
              </w:rPr>
              <w:t>VARCHAR(20)</w:t>
            </w:r>
          </w:p>
        </w:tc>
        <w:tc>
          <w:tcPr>
            <w:tcW w:w="1250" w:type="pct"/>
          </w:tcPr>
          <w:p w14:paraId="3DC496DE">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149DD719">
            <w:pPr>
              <w:spacing w:after="0" w:line="240" w:lineRule="auto"/>
              <w:rPr>
                <w:rFonts w:hint="eastAsia" w:ascii="黑体" w:hAnsi="黑体" w:eastAsia="黑体" w:cs="黑体"/>
              </w:rPr>
            </w:pPr>
            <w:r>
              <w:rPr>
                <w:rFonts w:hint="eastAsia" w:ascii="黑体" w:hAnsi="黑体" w:eastAsia="黑体" w:cs="黑体"/>
              </w:rPr>
              <w:t>空气质量指数级别</w:t>
            </w:r>
          </w:p>
        </w:tc>
      </w:tr>
      <w:tr w14:paraId="0AB0A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0E121805">
            <w:pPr>
              <w:spacing w:after="0" w:line="240" w:lineRule="auto"/>
              <w:rPr>
                <w:rFonts w:hint="eastAsia" w:ascii="黑体" w:hAnsi="黑体" w:eastAsia="黑体" w:cs="黑体"/>
              </w:rPr>
            </w:pPr>
            <w:r>
              <w:rPr>
                <w:rFonts w:hint="eastAsia" w:ascii="黑体" w:hAnsi="黑体" w:eastAsia="黑体" w:cs="黑体"/>
              </w:rPr>
              <w:t>`aqi_explain`</w:t>
            </w:r>
          </w:p>
        </w:tc>
        <w:tc>
          <w:tcPr>
            <w:tcW w:w="1250" w:type="pct"/>
          </w:tcPr>
          <w:p w14:paraId="5C5B9452">
            <w:pPr>
              <w:spacing w:after="0" w:line="240" w:lineRule="auto"/>
              <w:rPr>
                <w:rFonts w:hint="eastAsia" w:ascii="黑体" w:hAnsi="黑体" w:eastAsia="黑体" w:cs="黑体"/>
              </w:rPr>
            </w:pPr>
            <w:r>
              <w:rPr>
                <w:rFonts w:hint="eastAsia" w:ascii="黑体" w:hAnsi="黑体" w:eastAsia="黑体" w:cs="黑体"/>
              </w:rPr>
              <w:t>VARCHAR(20)</w:t>
            </w:r>
          </w:p>
        </w:tc>
        <w:tc>
          <w:tcPr>
            <w:tcW w:w="1250" w:type="pct"/>
          </w:tcPr>
          <w:p w14:paraId="5CCD0BC6">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3D25F845">
            <w:pPr>
              <w:spacing w:after="0" w:line="240" w:lineRule="auto"/>
              <w:rPr>
                <w:rFonts w:hint="eastAsia" w:ascii="黑体" w:hAnsi="黑体" w:eastAsia="黑体" w:cs="黑体"/>
              </w:rPr>
            </w:pPr>
            <w:r>
              <w:rPr>
                <w:rFonts w:hint="eastAsia" w:ascii="黑体" w:hAnsi="黑体" w:eastAsia="黑体" w:cs="黑体"/>
              </w:rPr>
              <w:t>空气质量指数级别说明</w:t>
            </w:r>
          </w:p>
        </w:tc>
      </w:tr>
      <w:tr w14:paraId="35915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4ECDC203">
            <w:pPr>
              <w:spacing w:after="0" w:line="240" w:lineRule="auto"/>
              <w:rPr>
                <w:rFonts w:hint="eastAsia" w:ascii="黑体" w:hAnsi="黑体" w:eastAsia="黑体" w:cs="黑体"/>
              </w:rPr>
            </w:pPr>
            <w:r>
              <w:rPr>
                <w:rFonts w:hint="eastAsia" w:ascii="黑体" w:hAnsi="黑体" w:eastAsia="黑体" w:cs="黑体"/>
              </w:rPr>
              <w:t>`aqi_color`</w:t>
            </w:r>
          </w:p>
        </w:tc>
        <w:tc>
          <w:tcPr>
            <w:tcW w:w="1250" w:type="pct"/>
          </w:tcPr>
          <w:p w14:paraId="0C410DAC">
            <w:pPr>
              <w:spacing w:after="0" w:line="240" w:lineRule="auto"/>
              <w:rPr>
                <w:rFonts w:hint="eastAsia" w:ascii="黑体" w:hAnsi="黑体" w:eastAsia="黑体" w:cs="黑体"/>
              </w:rPr>
            </w:pPr>
            <w:r>
              <w:rPr>
                <w:rFonts w:hint="eastAsia" w:ascii="黑体" w:hAnsi="黑体" w:eastAsia="黑体" w:cs="黑体"/>
              </w:rPr>
              <w:t>VARCHAR(20)</w:t>
            </w:r>
          </w:p>
        </w:tc>
        <w:tc>
          <w:tcPr>
            <w:tcW w:w="1250" w:type="pct"/>
          </w:tcPr>
          <w:p w14:paraId="542112D0">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2C039162">
            <w:pPr>
              <w:spacing w:after="0" w:line="240" w:lineRule="auto"/>
              <w:rPr>
                <w:rFonts w:hint="eastAsia" w:ascii="黑体" w:hAnsi="黑体" w:eastAsia="黑体" w:cs="黑体"/>
              </w:rPr>
            </w:pPr>
            <w:r>
              <w:rPr>
                <w:rFonts w:hint="eastAsia" w:ascii="黑体" w:hAnsi="黑体" w:eastAsia="黑体" w:cs="黑体"/>
              </w:rPr>
              <w:t>空气质量指数级别颜色</w:t>
            </w:r>
          </w:p>
        </w:tc>
      </w:tr>
      <w:tr w14:paraId="25706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53EFF509">
            <w:pPr>
              <w:spacing w:after="0" w:line="240" w:lineRule="auto"/>
              <w:rPr>
                <w:rFonts w:hint="eastAsia" w:ascii="黑体" w:hAnsi="黑体" w:eastAsia="黑体" w:cs="黑体"/>
              </w:rPr>
            </w:pPr>
            <w:r>
              <w:rPr>
                <w:rFonts w:hint="eastAsia" w:ascii="黑体" w:hAnsi="黑体" w:eastAsia="黑体" w:cs="黑体"/>
              </w:rPr>
              <w:t>`aqi_description`</w:t>
            </w:r>
          </w:p>
        </w:tc>
        <w:tc>
          <w:tcPr>
            <w:tcW w:w="1250" w:type="pct"/>
          </w:tcPr>
          <w:p w14:paraId="31FAF461">
            <w:pPr>
              <w:spacing w:after="0" w:line="240" w:lineRule="auto"/>
              <w:rPr>
                <w:rFonts w:hint="eastAsia" w:ascii="黑体" w:hAnsi="黑体" w:eastAsia="黑体" w:cs="黑体"/>
              </w:rPr>
            </w:pPr>
            <w:r>
              <w:rPr>
                <w:rFonts w:hint="eastAsia" w:ascii="黑体" w:hAnsi="黑体" w:eastAsia="黑体" w:cs="黑体"/>
              </w:rPr>
              <w:t>VARCHAR(200)</w:t>
            </w:r>
          </w:p>
        </w:tc>
        <w:tc>
          <w:tcPr>
            <w:tcW w:w="1250" w:type="pct"/>
          </w:tcPr>
          <w:p w14:paraId="05F830E4">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295A3F3A">
            <w:pPr>
              <w:spacing w:after="0" w:line="240" w:lineRule="auto"/>
              <w:rPr>
                <w:rFonts w:hint="eastAsia" w:ascii="黑体" w:hAnsi="黑体" w:eastAsia="黑体" w:cs="黑体"/>
              </w:rPr>
            </w:pPr>
            <w:r>
              <w:rPr>
                <w:rFonts w:hint="eastAsia" w:ascii="黑体" w:hAnsi="黑体" w:eastAsia="黑体" w:cs="黑体"/>
              </w:rPr>
              <w:t>空气质量指数级别描述</w:t>
            </w:r>
          </w:p>
        </w:tc>
      </w:tr>
      <w:tr w14:paraId="62FA5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5360133E">
            <w:pPr>
              <w:spacing w:after="0" w:line="240" w:lineRule="auto"/>
              <w:rPr>
                <w:rFonts w:hint="eastAsia" w:ascii="黑体" w:hAnsi="黑体" w:eastAsia="黑体" w:cs="黑体"/>
              </w:rPr>
            </w:pPr>
            <w:r>
              <w:rPr>
                <w:rFonts w:hint="eastAsia" w:ascii="黑体" w:hAnsi="黑体" w:eastAsia="黑体" w:cs="黑体"/>
              </w:rPr>
              <w:t>`aqi_measure`</w:t>
            </w:r>
          </w:p>
        </w:tc>
        <w:tc>
          <w:tcPr>
            <w:tcW w:w="1250" w:type="pct"/>
          </w:tcPr>
          <w:p w14:paraId="2F43F841">
            <w:pPr>
              <w:spacing w:after="0" w:line="240" w:lineRule="auto"/>
              <w:rPr>
                <w:rFonts w:hint="eastAsia" w:ascii="黑体" w:hAnsi="黑体" w:eastAsia="黑体" w:cs="黑体"/>
              </w:rPr>
            </w:pPr>
            <w:r>
              <w:rPr>
                <w:rFonts w:hint="eastAsia" w:ascii="黑体" w:hAnsi="黑体" w:eastAsia="黑体" w:cs="黑体"/>
              </w:rPr>
              <w:t>VARCHAR(200)</w:t>
            </w:r>
          </w:p>
        </w:tc>
        <w:tc>
          <w:tcPr>
            <w:tcW w:w="1250" w:type="pct"/>
          </w:tcPr>
          <w:p w14:paraId="6F722F75">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6528045E">
            <w:pPr>
              <w:spacing w:after="0" w:line="240" w:lineRule="auto"/>
              <w:rPr>
                <w:rFonts w:hint="eastAsia" w:ascii="黑体" w:hAnsi="黑体" w:eastAsia="黑体" w:cs="黑体"/>
              </w:rPr>
            </w:pPr>
            <w:r>
              <w:rPr>
                <w:rFonts w:hint="eastAsia" w:ascii="黑体" w:hAnsi="黑体" w:eastAsia="黑体" w:cs="黑体"/>
              </w:rPr>
              <w:t>空气质量指数级别措施</w:t>
            </w:r>
          </w:p>
        </w:tc>
      </w:tr>
      <w:tr w14:paraId="1116B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3D966364">
            <w:pPr>
              <w:spacing w:after="0" w:line="240" w:lineRule="auto"/>
              <w:rPr>
                <w:rFonts w:hint="eastAsia" w:ascii="黑体" w:hAnsi="黑体" w:eastAsia="黑体" w:cs="黑体"/>
              </w:rPr>
            </w:pPr>
            <w:r>
              <w:rPr>
                <w:rFonts w:hint="eastAsia" w:ascii="黑体" w:hAnsi="黑体" w:eastAsia="黑体" w:cs="黑体"/>
              </w:rPr>
              <w:t>`so2_min`</w:t>
            </w:r>
          </w:p>
        </w:tc>
        <w:tc>
          <w:tcPr>
            <w:tcW w:w="1250" w:type="pct"/>
          </w:tcPr>
          <w:p w14:paraId="68AC1C2C">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0825A291">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2C772A79">
            <w:pPr>
              <w:spacing w:after="0" w:line="240" w:lineRule="auto"/>
              <w:rPr>
                <w:rFonts w:hint="eastAsia" w:ascii="黑体" w:hAnsi="黑体" w:eastAsia="黑体" w:cs="黑体"/>
              </w:rPr>
            </w:pPr>
            <w:r>
              <w:rPr>
                <w:rFonts w:hint="eastAsia" w:ascii="黑体" w:hAnsi="黑体" w:eastAsia="黑体" w:cs="黑体"/>
              </w:rPr>
              <w:t>二氧化硫浓度最小值</w:t>
            </w:r>
          </w:p>
        </w:tc>
      </w:tr>
      <w:tr w14:paraId="187B7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7E02E5E2">
            <w:pPr>
              <w:spacing w:after="0" w:line="240" w:lineRule="auto"/>
              <w:rPr>
                <w:rFonts w:hint="eastAsia" w:ascii="黑体" w:hAnsi="黑体" w:eastAsia="黑体" w:cs="黑体"/>
              </w:rPr>
            </w:pPr>
            <w:r>
              <w:rPr>
                <w:rFonts w:hint="eastAsia" w:ascii="黑体" w:hAnsi="黑体" w:eastAsia="黑体" w:cs="黑体"/>
              </w:rPr>
              <w:t>`so2_max`</w:t>
            </w:r>
          </w:p>
        </w:tc>
        <w:tc>
          <w:tcPr>
            <w:tcW w:w="1250" w:type="pct"/>
          </w:tcPr>
          <w:p w14:paraId="3A0432EA">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7CF15333">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75504717">
            <w:pPr>
              <w:spacing w:after="0" w:line="240" w:lineRule="auto"/>
              <w:rPr>
                <w:rFonts w:hint="eastAsia" w:ascii="黑体" w:hAnsi="黑体" w:eastAsia="黑体" w:cs="黑体"/>
              </w:rPr>
            </w:pPr>
            <w:r>
              <w:rPr>
                <w:rFonts w:hint="eastAsia" w:ascii="黑体" w:hAnsi="黑体" w:eastAsia="黑体" w:cs="黑体"/>
              </w:rPr>
              <w:t>二氧化硫浓度最大值</w:t>
            </w:r>
          </w:p>
        </w:tc>
      </w:tr>
      <w:tr w14:paraId="5EBE6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0DC85BFC">
            <w:pPr>
              <w:spacing w:after="0" w:line="240" w:lineRule="auto"/>
              <w:rPr>
                <w:rFonts w:hint="eastAsia" w:ascii="黑体" w:hAnsi="黑体" w:eastAsia="黑体" w:cs="黑体"/>
              </w:rPr>
            </w:pPr>
            <w:r>
              <w:rPr>
                <w:rFonts w:hint="eastAsia" w:ascii="黑体" w:hAnsi="黑体" w:eastAsia="黑体" w:cs="黑体"/>
              </w:rPr>
              <w:t>`co_min`</w:t>
            </w:r>
          </w:p>
        </w:tc>
        <w:tc>
          <w:tcPr>
            <w:tcW w:w="1250" w:type="pct"/>
          </w:tcPr>
          <w:p w14:paraId="1E3B4172">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12833234">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49DE7F98">
            <w:pPr>
              <w:spacing w:after="0" w:line="240" w:lineRule="auto"/>
              <w:rPr>
                <w:rFonts w:hint="eastAsia" w:ascii="黑体" w:hAnsi="黑体" w:eastAsia="黑体" w:cs="黑体"/>
              </w:rPr>
            </w:pPr>
            <w:r>
              <w:rPr>
                <w:rFonts w:hint="eastAsia" w:ascii="黑体" w:hAnsi="黑体" w:eastAsia="黑体" w:cs="黑体"/>
              </w:rPr>
              <w:t>一氧化碳浓度最小值</w:t>
            </w:r>
          </w:p>
        </w:tc>
      </w:tr>
      <w:tr w14:paraId="2F4A9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53B6500D">
            <w:pPr>
              <w:spacing w:after="0" w:line="240" w:lineRule="auto"/>
              <w:rPr>
                <w:rFonts w:hint="eastAsia" w:ascii="黑体" w:hAnsi="黑体" w:eastAsia="黑体" w:cs="黑体"/>
              </w:rPr>
            </w:pPr>
            <w:r>
              <w:rPr>
                <w:rFonts w:hint="eastAsia" w:ascii="黑体" w:hAnsi="黑体" w:eastAsia="黑体" w:cs="黑体"/>
              </w:rPr>
              <w:t>`co_max`</w:t>
            </w:r>
          </w:p>
        </w:tc>
        <w:tc>
          <w:tcPr>
            <w:tcW w:w="1250" w:type="pct"/>
          </w:tcPr>
          <w:p w14:paraId="00918DB7">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7C8F94F7">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408D141E">
            <w:pPr>
              <w:spacing w:after="0" w:line="240" w:lineRule="auto"/>
              <w:rPr>
                <w:rFonts w:hint="eastAsia" w:ascii="黑体" w:hAnsi="黑体" w:eastAsia="黑体" w:cs="黑体"/>
              </w:rPr>
            </w:pPr>
            <w:r>
              <w:rPr>
                <w:rFonts w:hint="eastAsia" w:ascii="黑体" w:hAnsi="黑体" w:eastAsia="黑体" w:cs="黑体"/>
              </w:rPr>
              <w:t>一氧化碳浓度最大值</w:t>
            </w:r>
          </w:p>
        </w:tc>
      </w:tr>
      <w:tr w14:paraId="69D75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7A31A16D">
            <w:pPr>
              <w:spacing w:after="0" w:line="240" w:lineRule="auto"/>
              <w:rPr>
                <w:rFonts w:hint="eastAsia" w:ascii="黑体" w:hAnsi="黑体" w:eastAsia="黑体" w:cs="黑体"/>
              </w:rPr>
            </w:pPr>
            <w:r>
              <w:rPr>
                <w:rFonts w:hint="eastAsia" w:ascii="黑体" w:hAnsi="黑体" w:eastAsia="黑体" w:cs="黑体"/>
              </w:rPr>
              <w:t>`spm_min`</w:t>
            </w:r>
          </w:p>
        </w:tc>
        <w:tc>
          <w:tcPr>
            <w:tcW w:w="1250" w:type="pct"/>
          </w:tcPr>
          <w:p w14:paraId="17136BD6">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14B34433">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18B73C4B">
            <w:pPr>
              <w:spacing w:after="0" w:line="240" w:lineRule="auto"/>
              <w:rPr>
                <w:rFonts w:hint="eastAsia" w:ascii="黑体" w:hAnsi="黑体" w:eastAsia="黑体" w:cs="黑体"/>
              </w:rPr>
            </w:pPr>
            <w:r>
              <w:rPr>
                <w:rFonts w:hint="eastAsia" w:ascii="黑体" w:hAnsi="黑体" w:eastAsia="黑体" w:cs="黑体"/>
              </w:rPr>
              <w:t>悬浮颗粒物浓度最小值</w:t>
            </w:r>
          </w:p>
        </w:tc>
      </w:tr>
      <w:tr w14:paraId="394CC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138B6D29">
            <w:pPr>
              <w:spacing w:after="0" w:line="240" w:lineRule="auto"/>
              <w:rPr>
                <w:rFonts w:hint="eastAsia" w:ascii="黑体" w:hAnsi="黑体" w:eastAsia="黑体" w:cs="黑体"/>
              </w:rPr>
            </w:pPr>
            <w:r>
              <w:rPr>
                <w:rFonts w:hint="eastAsia" w:ascii="黑体" w:hAnsi="黑体" w:eastAsia="黑体" w:cs="黑体"/>
              </w:rPr>
              <w:t>`spm_max`</w:t>
            </w:r>
          </w:p>
        </w:tc>
        <w:tc>
          <w:tcPr>
            <w:tcW w:w="1250" w:type="pct"/>
          </w:tcPr>
          <w:p w14:paraId="76F7F8BE">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16B70217">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5C48ECBA">
            <w:pPr>
              <w:spacing w:after="0" w:line="240" w:lineRule="auto"/>
              <w:rPr>
                <w:rFonts w:hint="eastAsia" w:ascii="黑体" w:hAnsi="黑体" w:eastAsia="黑体" w:cs="黑体"/>
              </w:rPr>
            </w:pPr>
            <w:r>
              <w:rPr>
                <w:rFonts w:hint="eastAsia" w:ascii="黑体" w:hAnsi="黑体" w:eastAsia="黑体" w:cs="黑体"/>
              </w:rPr>
              <w:t>悬浮颗粒物浓度最大值</w:t>
            </w:r>
          </w:p>
        </w:tc>
      </w:tr>
      <w:tr w14:paraId="1D00C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61658F33">
            <w:pPr>
              <w:spacing w:after="0" w:line="240" w:lineRule="auto"/>
              <w:rPr>
                <w:rFonts w:hint="eastAsia" w:ascii="黑体" w:hAnsi="黑体" w:eastAsia="黑体" w:cs="黑体"/>
              </w:rPr>
            </w:pPr>
            <w:r>
              <w:rPr>
                <w:rFonts w:hint="eastAsia" w:ascii="黑体" w:hAnsi="黑体" w:eastAsia="黑体" w:cs="黑体"/>
              </w:rPr>
              <w:t>`remarks`</w:t>
            </w:r>
          </w:p>
        </w:tc>
        <w:tc>
          <w:tcPr>
            <w:tcW w:w="1250" w:type="pct"/>
          </w:tcPr>
          <w:p w14:paraId="1161D652">
            <w:pPr>
              <w:spacing w:after="0" w:line="240" w:lineRule="auto"/>
              <w:rPr>
                <w:rFonts w:hint="eastAsia" w:ascii="黑体" w:hAnsi="黑体" w:eastAsia="黑体" w:cs="黑体"/>
              </w:rPr>
            </w:pPr>
            <w:r>
              <w:rPr>
                <w:rFonts w:hint="eastAsia" w:ascii="黑体" w:hAnsi="黑体" w:eastAsia="黑体" w:cs="黑体"/>
              </w:rPr>
              <w:t>VARCHAR(100)</w:t>
            </w:r>
          </w:p>
        </w:tc>
        <w:tc>
          <w:tcPr>
            <w:tcW w:w="1250" w:type="pct"/>
          </w:tcPr>
          <w:p w14:paraId="1CF9C914">
            <w:pPr>
              <w:spacing w:after="0" w:line="240" w:lineRule="auto"/>
              <w:rPr>
                <w:rFonts w:hint="eastAsia" w:ascii="黑体" w:hAnsi="黑体" w:eastAsia="黑体" w:cs="黑体"/>
              </w:rPr>
            </w:pPr>
            <w:r>
              <w:rPr>
                <w:rFonts w:hint="eastAsia" w:ascii="黑体" w:hAnsi="黑体" w:eastAsia="黑体" w:cs="黑体"/>
              </w:rPr>
              <w:t>NULL</w:t>
            </w:r>
          </w:p>
        </w:tc>
        <w:tc>
          <w:tcPr>
            <w:tcW w:w="1250" w:type="pct"/>
          </w:tcPr>
          <w:p w14:paraId="59FB739C">
            <w:pPr>
              <w:spacing w:after="0" w:line="240" w:lineRule="auto"/>
              <w:rPr>
                <w:rFonts w:hint="eastAsia" w:ascii="黑体" w:hAnsi="黑体" w:eastAsia="黑体" w:cs="黑体"/>
              </w:rPr>
            </w:pPr>
            <w:r>
              <w:rPr>
                <w:rFonts w:hint="eastAsia" w:ascii="黑体" w:hAnsi="黑体" w:eastAsia="黑体" w:cs="黑体"/>
              </w:rPr>
              <w:t>备注</w:t>
            </w:r>
          </w:p>
        </w:tc>
      </w:tr>
    </w:tbl>
    <w:p w14:paraId="31C24C6F">
      <w:pPr>
        <w:rPr>
          <w:rFonts w:hint="eastAsia" w:ascii="黑体" w:hAnsi="黑体" w:eastAsia="黑体" w:cs="黑体"/>
        </w:rPr>
      </w:pPr>
    </w:p>
    <w:p w14:paraId="382A832B">
      <w:pPr>
        <w:pStyle w:val="4"/>
        <w:numPr>
          <w:ilvl w:val="0"/>
          <w:numId w:val="8"/>
        </w:numPr>
        <w:ind w:left="0" w:leftChars="0" w:firstLine="0" w:firstLineChars="0"/>
        <w:rPr>
          <w:b w:val="0"/>
          <w:bdr w:val="none" w:sz="0" w:space="0"/>
        </w:rPr>
      </w:pPr>
      <w:r>
        <w:t>`aqi_feedback` 表：空气质量公众监督反馈信息</w:t>
      </w:r>
    </w:p>
    <w:p w14:paraId="6E47CECE">
      <w:pPr>
        <w:rPr>
          <w:rFonts w:hint="eastAsia" w:ascii="黑体" w:hAnsi="黑体" w:eastAsia="黑体" w:cs="黑体"/>
        </w:rPr>
      </w:pP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73AA9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343F9C28">
            <w:pPr>
              <w:spacing w:after="0" w:line="240" w:lineRule="auto"/>
              <w:rPr>
                <w:rFonts w:hint="eastAsia" w:ascii="黑体" w:hAnsi="黑体" w:eastAsia="黑体" w:cs="黑体"/>
              </w:rPr>
            </w:pPr>
            <w:r>
              <w:rPr>
                <w:rFonts w:hint="eastAsia" w:ascii="黑体" w:hAnsi="黑体" w:eastAsia="黑体" w:cs="黑体"/>
              </w:rPr>
              <w:t>字段名</w:t>
            </w:r>
          </w:p>
        </w:tc>
        <w:tc>
          <w:tcPr>
            <w:tcW w:w="1250" w:type="pct"/>
          </w:tcPr>
          <w:p w14:paraId="5A25F7BC">
            <w:pPr>
              <w:spacing w:after="0" w:line="240" w:lineRule="auto"/>
              <w:rPr>
                <w:rFonts w:hint="eastAsia" w:ascii="黑体" w:hAnsi="黑体" w:eastAsia="黑体" w:cs="黑体"/>
              </w:rPr>
            </w:pPr>
            <w:r>
              <w:rPr>
                <w:rFonts w:hint="eastAsia" w:ascii="黑体" w:hAnsi="黑体" w:eastAsia="黑体" w:cs="黑体"/>
              </w:rPr>
              <w:t>数据类型</w:t>
            </w:r>
          </w:p>
        </w:tc>
        <w:tc>
          <w:tcPr>
            <w:tcW w:w="1250" w:type="pct"/>
          </w:tcPr>
          <w:p w14:paraId="3A3D8B9D">
            <w:pPr>
              <w:spacing w:after="0" w:line="240" w:lineRule="auto"/>
              <w:rPr>
                <w:rFonts w:hint="eastAsia" w:ascii="黑体" w:hAnsi="黑体" w:eastAsia="黑体" w:cs="黑体"/>
              </w:rPr>
            </w:pPr>
            <w:r>
              <w:rPr>
                <w:rFonts w:hint="eastAsia" w:ascii="黑体" w:hAnsi="黑体" w:eastAsia="黑体" w:cs="黑体"/>
              </w:rPr>
              <w:t>约束</w:t>
            </w:r>
          </w:p>
        </w:tc>
        <w:tc>
          <w:tcPr>
            <w:tcW w:w="1250" w:type="pct"/>
          </w:tcPr>
          <w:p w14:paraId="6243D95C">
            <w:pPr>
              <w:spacing w:after="0" w:line="240" w:lineRule="auto"/>
              <w:rPr>
                <w:rFonts w:hint="eastAsia" w:ascii="黑体" w:hAnsi="黑体" w:eastAsia="黑体" w:cs="黑体"/>
              </w:rPr>
            </w:pPr>
            <w:r>
              <w:rPr>
                <w:rFonts w:hint="eastAsia" w:ascii="黑体" w:hAnsi="黑体" w:eastAsia="黑体" w:cs="黑体"/>
              </w:rPr>
              <w:t>业务说明</w:t>
            </w:r>
          </w:p>
        </w:tc>
      </w:tr>
      <w:tr w14:paraId="67F3A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7D71C55E">
            <w:pPr>
              <w:spacing w:after="0" w:line="240" w:lineRule="auto"/>
              <w:rPr>
                <w:rFonts w:hint="eastAsia" w:ascii="黑体" w:hAnsi="黑体" w:eastAsia="黑体" w:cs="黑体"/>
              </w:rPr>
            </w:pPr>
            <w:r>
              <w:rPr>
                <w:rFonts w:hint="eastAsia" w:ascii="黑体" w:hAnsi="黑体" w:eastAsia="黑体" w:cs="黑体"/>
              </w:rPr>
              <w:t>`af_id`</w:t>
            </w:r>
          </w:p>
        </w:tc>
        <w:tc>
          <w:tcPr>
            <w:tcW w:w="1250" w:type="pct"/>
          </w:tcPr>
          <w:p w14:paraId="51A1FAC4">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12D04793">
            <w:pPr>
              <w:spacing w:after="0" w:line="240" w:lineRule="auto"/>
              <w:rPr>
                <w:rFonts w:hint="eastAsia" w:ascii="黑体" w:hAnsi="黑体" w:eastAsia="黑体" w:cs="黑体"/>
              </w:rPr>
            </w:pPr>
            <w:r>
              <w:rPr>
                <w:rFonts w:hint="eastAsia" w:ascii="黑体" w:hAnsi="黑体" w:eastAsia="黑体" w:cs="黑体"/>
              </w:rPr>
              <w:t>PK, AI</w:t>
            </w:r>
          </w:p>
        </w:tc>
        <w:tc>
          <w:tcPr>
            <w:tcW w:w="1250" w:type="pct"/>
          </w:tcPr>
          <w:p w14:paraId="7970AD32">
            <w:pPr>
              <w:spacing w:after="0" w:line="240" w:lineRule="auto"/>
              <w:rPr>
                <w:rFonts w:hint="eastAsia" w:ascii="黑体" w:hAnsi="黑体" w:eastAsia="黑体" w:cs="黑体"/>
              </w:rPr>
            </w:pPr>
            <w:r>
              <w:rPr>
                <w:rFonts w:hint="eastAsia" w:ascii="黑体" w:hAnsi="黑体" w:eastAsia="黑体" w:cs="黑体"/>
              </w:rPr>
              <w:t>反馈信息编号</w:t>
            </w:r>
          </w:p>
        </w:tc>
      </w:tr>
      <w:tr w14:paraId="2ACC3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45234CD9">
            <w:pPr>
              <w:spacing w:after="0" w:line="240" w:lineRule="auto"/>
              <w:rPr>
                <w:rFonts w:hint="eastAsia" w:ascii="黑体" w:hAnsi="黑体" w:eastAsia="黑体" w:cs="黑体"/>
              </w:rPr>
            </w:pPr>
            <w:r>
              <w:rPr>
                <w:rFonts w:hint="eastAsia" w:ascii="黑体" w:hAnsi="黑体" w:eastAsia="黑体" w:cs="黑体"/>
              </w:rPr>
              <w:t>`tel_id`</w:t>
            </w:r>
          </w:p>
        </w:tc>
        <w:tc>
          <w:tcPr>
            <w:tcW w:w="1250" w:type="pct"/>
          </w:tcPr>
          <w:p w14:paraId="3E6E8053">
            <w:pPr>
              <w:spacing w:after="0" w:line="240" w:lineRule="auto"/>
              <w:rPr>
                <w:rFonts w:hint="eastAsia" w:ascii="黑体" w:hAnsi="黑体" w:eastAsia="黑体" w:cs="黑体"/>
              </w:rPr>
            </w:pPr>
            <w:r>
              <w:rPr>
                <w:rFonts w:hint="eastAsia" w:ascii="黑体" w:hAnsi="黑体" w:eastAsia="黑体" w:cs="黑体"/>
              </w:rPr>
              <w:t>VARCHAR(20)</w:t>
            </w:r>
          </w:p>
        </w:tc>
        <w:tc>
          <w:tcPr>
            <w:tcW w:w="1250" w:type="pct"/>
          </w:tcPr>
          <w:p w14:paraId="7E1E979E">
            <w:pPr>
              <w:spacing w:after="0" w:line="240" w:lineRule="auto"/>
              <w:rPr>
                <w:rFonts w:hint="eastAsia" w:ascii="黑体" w:hAnsi="黑体" w:eastAsia="黑体" w:cs="黑体"/>
              </w:rPr>
            </w:pPr>
            <w:r>
              <w:rPr>
                <w:rFonts w:hint="eastAsia" w:ascii="黑体" w:hAnsi="黑体" w:eastAsia="黑体" w:cs="黑体"/>
              </w:rPr>
              <w:t>FK, NOT NULL</w:t>
            </w:r>
          </w:p>
        </w:tc>
        <w:tc>
          <w:tcPr>
            <w:tcW w:w="1250" w:type="pct"/>
          </w:tcPr>
          <w:p w14:paraId="36403855">
            <w:pPr>
              <w:spacing w:after="0" w:line="240" w:lineRule="auto"/>
              <w:rPr>
                <w:rFonts w:hint="eastAsia" w:ascii="黑体" w:hAnsi="黑体" w:eastAsia="黑体" w:cs="黑体"/>
              </w:rPr>
            </w:pPr>
            <w:r>
              <w:rPr>
                <w:rFonts w:hint="eastAsia" w:ascii="黑体" w:hAnsi="黑体" w:eastAsia="黑体" w:cs="黑体"/>
              </w:rPr>
              <w:t>所属公众监督员编号（手机号）</w:t>
            </w:r>
          </w:p>
        </w:tc>
      </w:tr>
      <w:tr w14:paraId="7C0A3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0EAC164D">
            <w:pPr>
              <w:spacing w:after="0" w:line="240" w:lineRule="auto"/>
              <w:rPr>
                <w:rFonts w:hint="eastAsia" w:ascii="黑体" w:hAnsi="黑体" w:eastAsia="黑体" w:cs="黑体"/>
              </w:rPr>
            </w:pPr>
            <w:r>
              <w:rPr>
                <w:rFonts w:hint="eastAsia" w:ascii="黑体" w:hAnsi="黑体" w:eastAsia="黑体" w:cs="黑体"/>
              </w:rPr>
              <w:t>`province_id`</w:t>
            </w:r>
          </w:p>
        </w:tc>
        <w:tc>
          <w:tcPr>
            <w:tcW w:w="1250" w:type="pct"/>
          </w:tcPr>
          <w:p w14:paraId="45B05054">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6ADC69F9">
            <w:pPr>
              <w:spacing w:after="0" w:line="240" w:lineRule="auto"/>
              <w:rPr>
                <w:rFonts w:hint="eastAsia" w:ascii="黑体" w:hAnsi="黑体" w:eastAsia="黑体" w:cs="黑体"/>
              </w:rPr>
            </w:pPr>
            <w:r>
              <w:rPr>
                <w:rFonts w:hint="eastAsia" w:ascii="黑体" w:hAnsi="黑体" w:eastAsia="黑体" w:cs="黑体"/>
              </w:rPr>
              <w:t>FK, NOT NULL</w:t>
            </w:r>
          </w:p>
        </w:tc>
        <w:tc>
          <w:tcPr>
            <w:tcW w:w="1250" w:type="pct"/>
          </w:tcPr>
          <w:p w14:paraId="379EF02C">
            <w:pPr>
              <w:spacing w:after="0" w:line="240" w:lineRule="auto"/>
              <w:rPr>
                <w:rFonts w:hint="eastAsia" w:ascii="黑体" w:hAnsi="黑体" w:eastAsia="黑体" w:cs="黑体"/>
              </w:rPr>
            </w:pPr>
            <w:r>
              <w:rPr>
                <w:rFonts w:hint="eastAsia" w:ascii="黑体" w:hAnsi="黑体" w:eastAsia="黑体" w:cs="黑体"/>
              </w:rPr>
              <w:t>反馈信息所在省区域编号</w:t>
            </w:r>
          </w:p>
        </w:tc>
      </w:tr>
      <w:tr w14:paraId="6329A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3FCA850C">
            <w:pPr>
              <w:spacing w:after="0" w:line="240" w:lineRule="auto"/>
              <w:rPr>
                <w:rFonts w:hint="eastAsia" w:ascii="黑体" w:hAnsi="黑体" w:eastAsia="黑体" w:cs="黑体"/>
              </w:rPr>
            </w:pPr>
            <w:r>
              <w:rPr>
                <w:rFonts w:hint="eastAsia" w:ascii="黑体" w:hAnsi="黑体" w:eastAsia="黑体" w:cs="黑体"/>
              </w:rPr>
              <w:t>`city_id`</w:t>
            </w:r>
          </w:p>
        </w:tc>
        <w:tc>
          <w:tcPr>
            <w:tcW w:w="1250" w:type="pct"/>
          </w:tcPr>
          <w:p w14:paraId="0D7DDB4E">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713517BB">
            <w:pPr>
              <w:spacing w:after="0" w:line="240" w:lineRule="auto"/>
              <w:rPr>
                <w:rFonts w:hint="eastAsia" w:ascii="黑体" w:hAnsi="黑体" w:eastAsia="黑体" w:cs="黑体"/>
              </w:rPr>
            </w:pPr>
            <w:r>
              <w:rPr>
                <w:rFonts w:hint="eastAsia" w:ascii="黑体" w:hAnsi="黑体" w:eastAsia="黑体" w:cs="黑体"/>
              </w:rPr>
              <w:t>FK, NOT NULL</w:t>
            </w:r>
          </w:p>
        </w:tc>
        <w:tc>
          <w:tcPr>
            <w:tcW w:w="1250" w:type="pct"/>
          </w:tcPr>
          <w:p w14:paraId="242465E5">
            <w:pPr>
              <w:spacing w:after="0" w:line="240" w:lineRule="auto"/>
              <w:rPr>
                <w:rFonts w:hint="eastAsia" w:ascii="黑体" w:hAnsi="黑体" w:eastAsia="黑体" w:cs="黑体"/>
              </w:rPr>
            </w:pPr>
            <w:r>
              <w:rPr>
                <w:rFonts w:hint="eastAsia" w:ascii="黑体" w:hAnsi="黑体" w:eastAsia="黑体" w:cs="黑体"/>
              </w:rPr>
              <w:t>反馈信息所在市区域编号</w:t>
            </w:r>
          </w:p>
        </w:tc>
      </w:tr>
      <w:tr w14:paraId="55C6C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356A5767">
            <w:pPr>
              <w:spacing w:after="0" w:line="240" w:lineRule="auto"/>
              <w:rPr>
                <w:rFonts w:hint="eastAsia" w:ascii="黑体" w:hAnsi="黑体" w:eastAsia="黑体" w:cs="黑体"/>
              </w:rPr>
            </w:pPr>
            <w:r>
              <w:rPr>
                <w:rFonts w:hint="eastAsia" w:ascii="黑体" w:hAnsi="黑体" w:eastAsia="黑体" w:cs="黑体"/>
              </w:rPr>
              <w:t>`address`</w:t>
            </w:r>
          </w:p>
        </w:tc>
        <w:tc>
          <w:tcPr>
            <w:tcW w:w="1250" w:type="pct"/>
          </w:tcPr>
          <w:p w14:paraId="37CAA2A3">
            <w:pPr>
              <w:spacing w:after="0" w:line="240" w:lineRule="auto"/>
              <w:rPr>
                <w:rFonts w:hint="eastAsia" w:ascii="黑体" w:hAnsi="黑体" w:eastAsia="黑体" w:cs="黑体"/>
              </w:rPr>
            </w:pPr>
            <w:r>
              <w:rPr>
                <w:rFonts w:hint="eastAsia" w:ascii="黑体" w:hAnsi="黑体" w:eastAsia="黑体" w:cs="黑体"/>
              </w:rPr>
              <w:t>VARCHAR(200)</w:t>
            </w:r>
          </w:p>
        </w:tc>
        <w:tc>
          <w:tcPr>
            <w:tcW w:w="1250" w:type="pct"/>
          </w:tcPr>
          <w:p w14:paraId="7AD3A33A">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4549F08E">
            <w:pPr>
              <w:spacing w:after="0" w:line="240" w:lineRule="auto"/>
              <w:rPr>
                <w:rFonts w:hint="eastAsia" w:ascii="黑体" w:hAnsi="黑体" w:eastAsia="黑体" w:cs="黑体"/>
              </w:rPr>
            </w:pPr>
            <w:r>
              <w:rPr>
                <w:rFonts w:hint="eastAsia" w:ascii="黑体" w:hAnsi="黑体" w:eastAsia="黑体" w:cs="黑体"/>
              </w:rPr>
              <w:t>详细地址</w:t>
            </w:r>
          </w:p>
        </w:tc>
      </w:tr>
      <w:tr w14:paraId="4E385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3A846222">
            <w:pPr>
              <w:spacing w:after="0" w:line="240" w:lineRule="auto"/>
              <w:rPr>
                <w:rFonts w:hint="eastAsia" w:ascii="黑体" w:hAnsi="黑体" w:eastAsia="黑体" w:cs="黑体"/>
              </w:rPr>
            </w:pPr>
            <w:r>
              <w:rPr>
                <w:rFonts w:hint="eastAsia" w:ascii="黑体" w:hAnsi="黑体" w:eastAsia="黑体" w:cs="黑体"/>
              </w:rPr>
              <w:t>`information`</w:t>
            </w:r>
          </w:p>
        </w:tc>
        <w:tc>
          <w:tcPr>
            <w:tcW w:w="1250" w:type="pct"/>
          </w:tcPr>
          <w:p w14:paraId="6CBFAAF5">
            <w:pPr>
              <w:spacing w:after="0" w:line="240" w:lineRule="auto"/>
              <w:rPr>
                <w:rFonts w:hint="eastAsia" w:ascii="黑体" w:hAnsi="黑体" w:eastAsia="黑体" w:cs="黑体"/>
              </w:rPr>
            </w:pPr>
            <w:r>
              <w:rPr>
                <w:rFonts w:hint="eastAsia" w:ascii="黑体" w:hAnsi="黑体" w:eastAsia="黑体" w:cs="黑体"/>
              </w:rPr>
              <w:t>VARCHAR(400)</w:t>
            </w:r>
          </w:p>
        </w:tc>
        <w:tc>
          <w:tcPr>
            <w:tcW w:w="1250" w:type="pct"/>
          </w:tcPr>
          <w:p w14:paraId="1D86DCDD">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20705B4A">
            <w:pPr>
              <w:spacing w:after="0" w:line="240" w:lineRule="auto"/>
              <w:rPr>
                <w:rFonts w:hint="eastAsia" w:ascii="黑体" w:hAnsi="黑体" w:eastAsia="黑体" w:cs="黑体"/>
              </w:rPr>
            </w:pPr>
            <w:r>
              <w:rPr>
                <w:rFonts w:hint="eastAsia" w:ascii="黑体" w:hAnsi="黑体" w:eastAsia="黑体" w:cs="黑体"/>
              </w:rPr>
              <w:t>反馈信息描述</w:t>
            </w:r>
          </w:p>
        </w:tc>
      </w:tr>
      <w:tr w14:paraId="61800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55406D63">
            <w:pPr>
              <w:spacing w:after="0" w:line="240" w:lineRule="auto"/>
              <w:rPr>
                <w:rFonts w:hint="eastAsia" w:ascii="黑体" w:hAnsi="黑体" w:eastAsia="黑体" w:cs="黑体"/>
              </w:rPr>
            </w:pPr>
            <w:r>
              <w:rPr>
                <w:rFonts w:hint="eastAsia" w:ascii="黑体" w:hAnsi="黑体" w:eastAsia="黑体" w:cs="黑体"/>
              </w:rPr>
              <w:t>`estimated_grade`</w:t>
            </w:r>
          </w:p>
        </w:tc>
        <w:tc>
          <w:tcPr>
            <w:tcW w:w="1250" w:type="pct"/>
          </w:tcPr>
          <w:p w14:paraId="664429E9">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479F0639">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09DE2F9F">
            <w:pPr>
              <w:spacing w:after="0" w:line="240" w:lineRule="auto"/>
              <w:rPr>
                <w:rFonts w:hint="eastAsia" w:ascii="黑体" w:hAnsi="黑体" w:eastAsia="黑体" w:cs="黑体"/>
              </w:rPr>
            </w:pPr>
            <w:r>
              <w:rPr>
                <w:rFonts w:hint="eastAsia" w:ascii="黑体" w:hAnsi="黑体" w:eastAsia="黑体" w:cs="黑体"/>
              </w:rPr>
              <w:t>预估空气质量指数级别</w:t>
            </w:r>
          </w:p>
        </w:tc>
      </w:tr>
      <w:tr w14:paraId="7EB0C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07D24493">
            <w:pPr>
              <w:spacing w:after="0" w:line="240" w:lineRule="auto"/>
              <w:rPr>
                <w:rFonts w:hint="eastAsia" w:ascii="黑体" w:hAnsi="黑体" w:eastAsia="黑体" w:cs="黑体"/>
              </w:rPr>
            </w:pPr>
            <w:r>
              <w:rPr>
                <w:rFonts w:hint="eastAsia" w:ascii="黑体" w:hAnsi="黑体" w:eastAsia="黑体" w:cs="黑体"/>
              </w:rPr>
              <w:t>`af_date`</w:t>
            </w:r>
          </w:p>
        </w:tc>
        <w:tc>
          <w:tcPr>
            <w:tcW w:w="1250" w:type="pct"/>
          </w:tcPr>
          <w:p w14:paraId="093698F7">
            <w:pPr>
              <w:spacing w:after="0" w:line="240" w:lineRule="auto"/>
              <w:rPr>
                <w:rFonts w:hint="eastAsia" w:ascii="黑体" w:hAnsi="黑体" w:eastAsia="黑体" w:cs="黑体"/>
              </w:rPr>
            </w:pPr>
            <w:r>
              <w:rPr>
                <w:rFonts w:hint="eastAsia" w:ascii="黑体" w:hAnsi="黑体" w:eastAsia="黑体" w:cs="黑体"/>
              </w:rPr>
              <w:t>VARCHAR(20)</w:t>
            </w:r>
          </w:p>
        </w:tc>
        <w:tc>
          <w:tcPr>
            <w:tcW w:w="1250" w:type="pct"/>
          </w:tcPr>
          <w:p w14:paraId="22EE7B0E">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6BBB8A6B">
            <w:pPr>
              <w:spacing w:after="0" w:line="240" w:lineRule="auto"/>
              <w:rPr>
                <w:rFonts w:hint="eastAsia" w:ascii="黑体" w:hAnsi="黑体" w:eastAsia="黑体" w:cs="黑体"/>
              </w:rPr>
            </w:pPr>
            <w:r>
              <w:rPr>
                <w:rFonts w:hint="eastAsia" w:ascii="黑体" w:hAnsi="黑体" w:eastAsia="黑体" w:cs="黑体"/>
              </w:rPr>
              <w:t>反馈日期</w:t>
            </w:r>
          </w:p>
        </w:tc>
      </w:tr>
      <w:tr w14:paraId="1228E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5F4DE228">
            <w:pPr>
              <w:spacing w:after="0" w:line="240" w:lineRule="auto"/>
              <w:rPr>
                <w:rFonts w:hint="eastAsia" w:ascii="黑体" w:hAnsi="黑体" w:eastAsia="黑体" w:cs="黑体"/>
              </w:rPr>
            </w:pPr>
            <w:r>
              <w:rPr>
                <w:rFonts w:hint="eastAsia" w:ascii="黑体" w:hAnsi="黑体" w:eastAsia="黑体" w:cs="黑体"/>
              </w:rPr>
              <w:t>`af_time`</w:t>
            </w:r>
          </w:p>
        </w:tc>
        <w:tc>
          <w:tcPr>
            <w:tcW w:w="1250" w:type="pct"/>
          </w:tcPr>
          <w:p w14:paraId="5397C442">
            <w:pPr>
              <w:spacing w:after="0" w:line="240" w:lineRule="auto"/>
              <w:rPr>
                <w:rFonts w:hint="eastAsia" w:ascii="黑体" w:hAnsi="黑体" w:eastAsia="黑体" w:cs="黑体"/>
              </w:rPr>
            </w:pPr>
            <w:r>
              <w:rPr>
                <w:rFonts w:hint="eastAsia" w:ascii="黑体" w:hAnsi="黑体" w:eastAsia="黑体" w:cs="黑体"/>
              </w:rPr>
              <w:t>VARCHAR(20)</w:t>
            </w:r>
          </w:p>
        </w:tc>
        <w:tc>
          <w:tcPr>
            <w:tcW w:w="1250" w:type="pct"/>
          </w:tcPr>
          <w:p w14:paraId="52BD7BCC">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47EEEB75">
            <w:pPr>
              <w:spacing w:after="0" w:line="240" w:lineRule="auto"/>
              <w:rPr>
                <w:rFonts w:hint="eastAsia" w:ascii="黑体" w:hAnsi="黑体" w:eastAsia="黑体" w:cs="黑体"/>
              </w:rPr>
            </w:pPr>
            <w:r>
              <w:rPr>
                <w:rFonts w:hint="eastAsia" w:ascii="黑体" w:hAnsi="黑体" w:eastAsia="黑体" w:cs="黑体"/>
              </w:rPr>
              <w:t>反馈时间</w:t>
            </w:r>
          </w:p>
        </w:tc>
      </w:tr>
      <w:tr w14:paraId="701F5747">
        <w:tblPrEx>
          <w:tblCellMar>
            <w:top w:w="0" w:type="dxa"/>
            <w:left w:w="108" w:type="dxa"/>
            <w:bottom w:w="0" w:type="dxa"/>
            <w:right w:w="108" w:type="dxa"/>
          </w:tblCellMar>
        </w:tblPrEx>
        <w:tc>
          <w:tcPr>
            <w:tcW w:w="1250" w:type="pct"/>
          </w:tcPr>
          <w:p w14:paraId="2464AB4E">
            <w:pPr>
              <w:spacing w:after="0" w:line="240" w:lineRule="auto"/>
              <w:rPr>
                <w:rFonts w:hint="eastAsia" w:ascii="黑体" w:hAnsi="黑体" w:eastAsia="黑体" w:cs="黑体"/>
              </w:rPr>
            </w:pPr>
            <w:r>
              <w:rPr>
                <w:rFonts w:hint="eastAsia" w:ascii="黑体" w:hAnsi="黑体" w:eastAsia="黑体" w:cs="黑体"/>
              </w:rPr>
              <w:t>`gm_id`</w:t>
            </w:r>
          </w:p>
        </w:tc>
        <w:tc>
          <w:tcPr>
            <w:tcW w:w="1250" w:type="pct"/>
          </w:tcPr>
          <w:p w14:paraId="202ABF67">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489D31FA">
            <w:pPr>
              <w:spacing w:after="0" w:line="240" w:lineRule="auto"/>
              <w:rPr>
                <w:rFonts w:hint="eastAsia" w:ascii="黑体" w:hAnsi="黑体" w:eastAsia="黑体" w:cs="黑体"/>
              </w:rPr>
            </w:pPr>
            <w:r>
              <w:rPr>
                <w:rFonts w:hint="eastAsia" w:ascii="黑体" w:hAnsi="黑体" w:eastAsia="黑体" w:cs="黑体"/>
              </w:rPr>
              <w:t>FK, NOT NULL</w:t>
            </w:r>
          </w:p>
        </w:tc>
        <w:tc>
          <w:tcPr>
            <w:tcW w:w="1250" w:type="pct"/>
          </w:tcPr>
          <w:p w14:paraId="6EE77B98">
            <w:pPr>
              <w:spacing w:after="0" w:line="240" w:lineRule="auto"/>
              <w:rPr>
                <w:rFonts w:hint="eastAsia" w:ascii="黑体" w:hAnsi="黑体" w:eastAsia="黑体" w:cs="黑体"/>
              </w:rPr>
            </w:pPr>
            <w:r>
              <w:rPr>
                <w:rFonts w:hint="eastAsia" w:ascii="黑体" w:hAnsi="黑体" w:eastAsia="黑体" w:cs="黑体"/>
              </w:rPr>
              <w:t>指派网格员编号</w:t>
            </w:r>
          </w:p>
        </w:tc>
      </w:tr>
      <w:tr w14:paraId="0EC37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029F8EEE">
            <w:pPr>
              <w:spacing w:after="0" w:line="240" w:lineRule="auto"/>
              <w:rPr>
                <w:rFonts w:hint="eastAsia" w:ascii="黑体" w:hAnsi="黑体" w:eastAsia="黑体" w:cs="黑体"/>
              </w:rPr>
            </w:pPr>
            <w:r>
              <w:rPr>
                <w:rFonts w:hint="eastAsia" w:ascii="黑体" w:hAnsi="黑体" w:eastAsia="黑体" w:cs="黑体"/>
              </w:rPr>
              <w:t>`assign_date`</w:t>
            </w:r>
          </w:p>
        </w:tc>
        <w:tc>
          <w:tcPr>
            <w:tcW w:w="1250" w:type="pct"/>
          </w:tcPr>
          <w:p w14:paraId="2038DD11">
            <w:pPr>
              <w:spacing w:after="0" w:line="240" w:lineRule="auto"/>
              <w:rPr>
                <w:rFonts w:hint="eastAsia" w:ascii="黑体" w:hAnsi="黑体" w:eastAsia="黑体" w:cs="黑体"/>
              </w:rPr>
            </w:pPr>
            <w:r>
              <w:rPr>
                <w:rFonts w:hint="eastAsia" w:ascii="黑体" w:hAnsi="黑体" w:eastAsia="黑体" w:cs="黑体"/>
              </w:rPr>
              <w:t>VARCHAR(20)</w:t>
            </w:r>
          </w:p>
        </w:tc>
        <w:tc>
          <w:tcPr>
            <w:tcW w:w="1250" w:type="pct"/>
          </w:tcPr>
          <w:p w14:paraId="26267949">
            <w:pPr>
              <w:spacing w:after="0" w:line="240" w:lineRule="auto"/>
              <w:rPr>
                <w:rFonts w:hint="eastAsia" w:ascii="黑体" w:hAnsi="黑体" w:eastAsia="黑体" w:cs="黑体"/>
              </w:rPr>
            </w:pPr>
            <w:r>
              <w:rPr>
                <w:rFonts w:hint="eastAsia" w:ascii="黑体" w:hAnsi="黑体" w:eastAsia="黑体" w:cs="黑体"/>
              </w:rPr>
              <w:t>NULL</w:t>
            </w:r>
          </w:p>
        </w:tc>
        <w:tc>
          <w:tcPr>
            <w:tcW w:w="1250" w:type="pct"/>
          </w:tcPr>
          <w:p w14:paraId="282CE614">
            <w:pPr>
              <w:spacing w:after="0" w:line="240" w:lineRule="auto"/>
              <w:rPr>
                <w:rFonts w:hint="eastAsia" w:ascii="黑体" w:hAnsi="黑体" w:eastAsia="黑体" w:cs="黑体"/>
              </w:rPr>
            </w:pPr>
            <w:r>
              <w:rPr>
                <w:rFonts w:hint="eastAsia" w:ascii="黑体" w:hAnsi="黑体" w:eastAsia="黑体" w:cs="黑体"/>
              </w:rPr>
              <w:t>指派日期</w:t>
            </w:r>
          </w:p>
        </w:tc>
      </w:tr>
      <w:tr w14:paraId="1F1AD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21566C69">
            <w:pPr>
              <w:spacing w:after="0" w:line="240" w:lineRule="auto"/>
              <w:rPr>
                <w:rFonts w:hint="eastAsia" w:ascii="黑体" w:hAnsi="黑体" w:eastAsia="黑体" w:cs="黑体"/>
              </w:rPr>
            </w:pPr>
            <w:r>
              <w:rPr>
                <w:rFonts w:hint="eastAsia" w:ascii="黑体" w:hAnsi="黑体" w:eastAsia="黑体" w:cs="黑体"/>
              </w:rPr>
              <w:t>`assign_time`</w:t>
            </w:r>
          </w:p>
        </w:tc>
        <w:tc>
          <w:tcPr>
            <w:tcW w:w="1250" w:type="pct"/>
          </w:tcPr>
          <w:p w14:paraId="2893B87B">
            <w:pPr>
              <w:spacing w:after="0" w:line="240" w:lineRule="auto"/>
              <w:rPr>
                <w:rFonts w:hint="eastAsia" w:ascii="黑体" w:hAnsi="黑体" w:eastAsia="黑体" w:cs="黑体"/>
              </w:rPr>
            </w:pPr>
            <w:r>
              <w:rPr>
                <w:rFonts w:hint="eastAsia" w:ascii="黑体" w:hAnsi="黑体" w:eastAsia="黑体" w:cs="黑体"/>
              </w:rPr>
              <w:t>VARCHAR(20)</w:t>
            </w:r>
          </w:p>
        </w:tc>
        <w:tc>
          <w:tcPr>
            <w:tcW w:w="1250" w:type="pct"/>
          </w:tcPr>
          <w:p w14:paraId="14ED7CA3">
            <w:pPr>
              <w:spacing w:after="0" w:line="240" w:lineRule="auto"/>
              <w:rPr>
                <w:rFonts w:hint="eastAsia" w:ascii="黑体" w:hAnsi="黑体" w:eastAsia="黑体" w:cs="黑体"/>
              </w:rPr>
            </w:pPr>
            <w:r>
              <w:rPr>
                <w:rFonts w:hint="eastAsia" w:ascii="黑体" w:hAnsi="黑体" w:eastAsia="黑体" w:cs="黑体"/>
              </w:rPr>
              <w:t>NULL</w:t>
            </w:r>
          </w:p>
        </w:tc>
        <w:tc>
          <w:tcPr>
            <w:tcW w:w="1250" w:type="pct"/>
          </w:tcPr>
          <w:p w14:paraId="6B7B13DB">
            <w:pPr>
              <w:spacing w:after="0" w:line="240" w:lineRule="auto"/>
              <w:rPr>
                <w:rFonts w:hint="eastAsia" w:ascii="黑体" w:hAnsi="黑体" w:eastAsia="黑体" w:cs="黑体"/>
              </w:rPr>
            </w:pPr>
            <w:r>
              <w:rPr>
                <w:rFonts w:hint="eastAsia" w:ascii="黑体" w:hAnsi="黑体" w:eastAsia="黑体" w:cs="黑体"/>
              </w:rPr>
              <w:t>指派时间</w:t>
            </w:r>
          </w:p>
        </w:tc>
      </w:tr>
      <w:tr w14:paraId="63174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012E8F51">
            <w:pPr>
              <w:spacing w:after="0" w:line="240" w:lineRule="auto"/>
              <w:rPr>
                <w:rFonts w:hint="eastAsia" w:ascii="黑体" w:hAnsi="黑体" w:eastAsia="黑体" w:cs="黑体"/>
              </w:rPr>
            </w:pPr>
            <w:r>
              <w:rPr>
                <w:rFonts w:hint="eastAsia" w:ascii="黑体" w:hAnsi="黑体" w:eastAsia="黑体" w:cs="黑体"/>
              </w:rPr>
              <w:t>`state`</w:t>
            </w:r>
          </w:p>
        </w:tc>
        <w:tc>
          <w:tcPr>
            <w:tcW w:w="1250" w:type="pct"/>
          </w:tcPr>
          <w:p w14:paraId="039747EE">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289320DE">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3428C6E0">
            <w:pPr>
              <w:spacing w:after="0" w:line="240" w:lineRule="auto"/>
              <w:rPr>
                <w:rFonts w:hint="eastAsia" w:ascii="黑体" w:hAnsi="黑体" w:eastAsia="黑体" w:cs="黑体"/>
              </w:rPr>
            </w:pPr>
            <w:r>
              <w:rPr>
                <w:rFonts w:hint="eastAsia" w:ascii="黑体" w:hAnsi="黑体" w:eastAsia="黑体" w:cs="黑体"/>
              </w:rPr>
              <w:t>信息状态 (0:未指派; 1:已指派; 2:已确认)</w:t>
            </w:r>
          </w:p>
        </w:tc>
      </w:tr>
      <w:tr w14:paraId="26D70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7FA08EE9">
            <w:pPr>
              <w:spacing w:after="0" w:line="240" w:lineRule="auto"/>
              <w:rPr>
                <w:rFonts w:hint="eastAsia" w:ascii="黑体" w:hAnsi="黑体" w:eastAsia="黑体" w:cs="黑体"/>
              </w:rPr>
            </w:pPr>
            <w:r>
              <w:rPr>
                <w:rFonts w:hint="eastAsia" w:ascii="黑体" w:hAnsi="黑体" w:eastAsia="黑体" w:cs="黑体"/>
              </w:rPr>
              <w:t>`remarks`</w:t>
            </w:r>
          </w:p>
        </w:tc>
        <w:tc>
          <w:tcPr>
            <w:tcW w:w="1250" w:type="pct"/>
          </w:tcPr>
          <w:p w14:paraId="7460B86E">
            <w:pPr>
              <w:spacing w:after="0" w:line="240" w:lineRule="auto"/>
              <w:rPr>
                <w:rFonts w:hint="eastAsia" w:ascii="黑体" w:hAnsi="黑体" w:eastAsia="黑体" w:cs="黑体"/>
              </w:rPr>
            </w:pPr>
            <w:r>
              <w:rPr>
                <w:rFonts w:hint="eastAsia" w:ascii="黑体" w:hAnsi="黑体" w:eastAsia="黑体" w:cs="黑体"/>
              </w:rPr>
              <w:t>VARCHAR(200)</w:t>
            </w:r>
          </w:p>
        </w:tc>
        <w:tc>
          <w:tcPr>
            <w:tcW w:w="1250" w:type="pct"/>
          </w:tcPr>
          <w:p w14:paraId="54B5A44E">
            <w:pPr>
              <w:spacing w:after="0" w:line="240" w:lineRule="auto"/>
              <w:rPr>
                <w:rFonts w:hint="eastAsia" w:ascii="黑体" w:hAnsi="黑体" w:eastAsia="黑体" w:cs="黑体"/>
              </w:rPr>
            </w:pPr>
            <w:r>
              <w:rPr>
                <w:rFonts w:hint="eastAsia" w:ascii="黑体" w:hAnsi="黑体" w:eastAsia="黑体" w:cs="黑体"/>
              </w:rPr>
              <w:t>NULL</w:t>
            </w:r>
          </w:p>
        </w:tc>
        <w:tc>
          <w:tcPr>
            <w:tcW w:w="1250" w:type="pct"/>
          </w:tcPr>
          <w:p w14:paraId="7BE967D5">
            <w:pPr>
              <w:spacing w:after="0" w:line="240" w:lineRule="auto"/>
              <w:rPr>
                <w:rFonts w:hint="eastAsia" w:ascii="黑体" w:hAnsi="黑体" w:eastAsia="黑体" w:cs="黑体"/>
              </w:rPr>
            </w:pPr>
            <w:r>
              <w:rPr>
                <w:rFonts w:hint="eastAsia" w:ascii="黑体" w:hAnsi="黑体" w:eastAsia="黑体" w:cs="黑体"/>
              </w:rPr>
              <w:t>备注</w:t>
            </w:r>
          </w:p>
        </w:tc>
      </w:tr>
    </w:tbl>
    <w:p w14:paraId="0A421702">
      <w:pPr>
        <w:rPr>
          <w:rFonts w:hint="eastAsia" w:ascii="黑体" w:hAnsi="黑体" w:eastAsia="黑体" w:cs="黑体"/>
        </w:rPr>
      </w:pPr>
    </w:p>
    <w:p w14:paraId="4AAB5B23">
      <w:pPr>
        <w:pStyle w:val="4"/>
        <w:numPr>
          <w:ilvl w:val="0"/>
          <w:numId w:val="8"/>
        </w:numPr>
        <w:ind w:left="0" w:leftChars="0" w:firstLine="0" w:firstLineChars="0"/>
        <w:rPr>
          <w:b w:val="0"/>
          <w:bdr w:val="none" w:sz="0" w:space="0"/>
        </w:rPr>
      </w:pPr>
      <w:r>
        <w:t>`grid_city` 表：系统网格覆盖市区域信息</w:t>
      </w:r>
    </w:p>
    <w:p w14:paraId="0135996F">
      <w:pPr>
        <w:rPr>
          <w:rFonts w:hint="eastAsia" w:ascii="黑体" w:hAnsi="黑体" w:eastAsia="黑体" w:cs="黑体"/>
        </w:rPr>
      </w:pP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6CDE8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69AC1506">
            <w:pPr>
              <w:spacing w:after="0" w:line="240" w:lineRule="auto"/>
              <w:rPr>
                <w:rFonts w:hint="eastAsia" w:ascii="黑体" w:hAnsi="黑体" w:eastAsia="黑体" w:cs="黑体"/>
              </w:rPr>
            </w:pPr>
            <w:r>
              <w:rPr>
                <w:rFonts w:hint="eastAsia" w:ascii="黑体" w:hAnsi="黑体" w:eastAsia="黑体" w:cs="黑体"/>
              </w:rPr>
              <w:t>字段名</w:t>
            </w:r>
          </w:p>
        </w:tc>
        <w:tc>
          <w:tcPr>
            <w:tcW w:w="1250" w:type="pct"/>
          </w:tcPr>
          <w:p w14:paraId="42533F2D">
            <w:pPr>
              <w:spacing w:after="0" w:line="240" w:lineRule="auto"/>
              <w:rPr>
                <w:rFonts w:hint="eastAsia" w:ascii="黑体" w:hAnsi="黑体" w:eastAsia="黑体" w:cs="黑体"/>
              </w:rPr>
            </w:pPr>
            <w:r>
              <w:rPr>
                <w:rFonts w:hint="eastAsia" w:ascii="黑体" w:hAnsi="黑体" w:eastAsia="黑体" w:cs="黑体"/>
              </w:rPr>
              <w:t>数据类型</w:t>
            </w:r>
          </w:p>
        </w:tc>
        <w:tc>
          <w:tcPr>
            <w:tcW w:w="1250" w:type="pct"/>
          </w:tcPr>
          <w:p w14:paraId="776571DF">
            <w:pPr>
              <w:spacing w:after="0" w:line="240" w:lineRule="auto"/>
              <w:rPr>
                <w:rFonts w:hint="eastAsia" w:ascii="黑体" w:hAnsi="黑体" w:eastAsia="黑体" w:cs="黑体"/>
              </w:rPr>
            </w:pPr>
            <w:r>
              <w:rPr>
                <w:rFonts w:hint="eastAsia" w:ascii="黑体" w:hAnsi="黑体" w:eastAsia="黑体" w:cs="黑体"/>
              </w:rPr>
              <w:t>约束</w:t>
            </w:r>
          </w:p>
        </w:tc>
        <w:tc>
          <w:tcPr>
            <w:tcW w:w="1250" w:type="pct"/>
          </w:tcPr>
          <w:p w14:paraId="5512C3B2">
            <w:pPr>
              <w:spacing w:after="0" w:line="240" w:lineRule="auto"/>
              <w:rPr>
                <w:rFonts w:hint="eastAsia" w:ascii="黑体" w:hAnsi="黑体" w:eastAsia="黑体" w:cs="黑体"/>
              </w:rPr>
            </w:pPr>
            <w:r>
              <w:rPr>
                <w:rFonts w:hint="eastAsia" w:ascii="黑体" w:hAnsi="黑体" w:eastAsia="黑体" w:cs="黑体"/>
              </w:rPr>
              <w:t>业务说明</w:t>
            </w:r>
          </w:p>
        </w:tc>
      </w:tr>
      <w:tr w14:paraId="2642D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0A93E59D">
            <w:pPr>
              <w:spacing w:after="0" w:line="240" w:lineRule="auto"/>
              <w:rPr>
                <w:rFonts w:hint="eastAsia" w:ascii="黑体" w:hAnsi="黑体" w:eastAsia="黑体" w:cs="黑体"/>
              </w:rPr>
            </w:pPr>
            <w:r>
              <w:rPr>
                <w:rFonts w:hint="eastAsia" w:ascii="黑体" w:hAnsi="黑体" w:eastAsia="黑体" w:cs="黑体"/>
              </w:rPr>
              <w:t>`city_id`</w:t>
            </w:r>
          </w:p>
        </w:tc>
        <w:tc>
          <w:tcPr>
            <w:tcW w:w="1250" w:type="pct"/>
          </w:tcPr>
          <w:p w14:paraId="18AD3211">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3E07B38D">
            <w:pPr>
              <w:spacing w:after="0" w:line="240" w:lineRule="auto"/>
              <w:rPr>
                <w:rFonts w:hint="eastAsia" w:ascii="黑体" w:hAnsi="黑体" w:eastAsia="黑体" w:cs="黑体"/>
              </w:rPr>
            </w:pPr>
            <w:r>
              <w:rPr>
                <w:rFonts w:hint="eastAsia" w:ascii="黑体" w:hAnsi="黑体" w:eastAsia="黑体" w:cs="黑体"/>
              </w:rPr>
              <w:t>PK, AI</w:t>
            </w:r>
          </w:p>
        </w:tc>
        <w:tc>
          <w:tcPr>
            <w:tcW w:w="1250" w:type="pct"/>
          </w:tcPr>
          <w:p w14:paraId="5824A60E">
            <w:pPr>
              <w:spacing w:after="0" w:line="240" w:lineRule="auto"/>
              <w:rPr>
                <w:rFonts w:hint="eastAsia" w:ascii="黑体" w:hAnsi="黑体" w:eastAsia="黑体" w:cs="黑体"/>
              </w:rPr>
            </w:pPr>
            <w:r>
              <w:rPr>
                <w:rFonts w:hint="eastAsia" w:ascii="黑体" w:hAnsi="黑体" w:eastAsia="黑体" w:cs="黑体"/>
              </w:rPr>
              <w:t>市区域编号</w:t>
            </w:r>
          </w:p>
        </w:tc>
      </w:tr>
      <w:tr w14:paraId="5F20C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768E0551">
            <w:pPr>
              <w:spacing w:after="0" w:line="240" w:lineRule="auto"/>
              <w:rPr>
                <w:rFonts w:hint="eastAsia" w:ascii="黑体" w:hAnsi="黑体" w:eastAsia="黑体" w:cs="黑体"/>
              </w:rPr>
            </w:pPr>
            <w:r>
              <w:rPr>
                <w:rFonts w:hint="eastAsia" w:ascii="黑体" w:hAnsi="黑体" w:eastAsia="黑体" w:cs="黑体"/>
              </w:rPr>
              <w:t>`city_name`</w:t>
            </w:r>
          </w:p>
        </w:tc>
        <w:tc>
          <w:tcPr>
            <w:tcW w:w="1250" w:type="pct"/>
          </w:tcPr>
          <w:p w14:paraId="203CB755">
            <w:pPr>
              <w:spacing w:after="0" w:line="240" w:lineRule="auto"/>
              <w:rPr>
                <w:rFonts w:hint="eastAsia" w:ascii="黑体" w:hAnsi="黑体" w:eastAsia="黑体" w:cs="黑体"/>
              </w:rPr>
            </w:pPr>
            <w:r>
              <w:rPr>
                <w:rFonts w:hint="eastAsia" w:ascii="黑体" w:hAnsi="黑体" w:eastAsia="黑体" w:cs="黑体"/>
              </w:rPr>
              <w:t>VARCHAR(20)</w:t>
            </w:r>
          </w:p>
        </w:tc>
        <w:tc>
          <w:tcPr>
            <w:tcW w:w="1250" w:type="pct"/>
          </w:tcPr>
          <w:p w14:paraId="09B5B6EA">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2568CAF8">
            <w:pPr>
              <w:spacing w:after="0" w:line="240" w:lineRule="auto"/>
              <w:rPr>
                <w:rFonts w:hint="eastAsia" w:ascii="黑体" w:hAnsi="黑体" w:eastAsia="黑体" w:cs="黑体"/>
              </w:rPr>
            </w:pPr>
            <w:r>
              <w:rPr>
                <w:rFonts w:hint="eastAsia" w:ascii="黑体" w:hAnsi="黑体" w:eastAsia="黑体" w:cs="黑体"/>
              </w:rPr>
              <w:t>市区域名称</w:t>
            </w:r>
          </w:p>
        </w:tc>
      </w:tr>
      <w:tr w14:paraId="414AF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46669E7C">
            <w:pPr>
              <w:spacing w:after="0" w:line="240" w:lineRule="auto"/>
              <w:rPr>
                <w:rFonts w:hint="eastAsia" w:ascii="黑体" w:hAnsi="黑体" w:eastAsia="黑体" w:cs="黑体"/>
              </w:rPr>
            </w:pPr>
            <w:r>
              <w:rPr>
                <w:rFonts w:hint="eastAsia" w:ascii="黑体" w:hAnsi="黑体" w:eastAsia="黑体" w:cs="黑体"/>
              </w:rPr>
              <w:t>`province_id`</w:t>
            </w:r>
          </w:p>
        </w:tc>
        <w:tc>
          <w:tcPr>
            <w:tcW w:w="1250" w:type="pct"/>
          </w:tcPr>
          <w:p w14:paraId="70575C51">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1BE569A5">
            <w:pPr>
              <w:spacing w:after="0" w:line="240" w:lineRule="auto"/>
              <w:rPr>
                <w:rFonts w:hint="eastAsia" w:ascii="黑体" w:hAnsi="黑体" w:eastAsia="黑体" w:cs="黑体"/>
              </w:rPr>
            </w:pPr>
            <w:r>
              <w:rPr>
                <w:rFonts w:hint="eastAsia" w:ascii="黑体" w:hAnsi="黑体" w:eastAsia="黑体" w:cs="黑体"/>
              </w:rPr>
              <w:t>FK, NOT NULL</w:t>
            </w:r>
          </w:p>
        </w:tc>
        <w:tc>
          <w:tcPr>
            <w:tcW w:w="1250" w:type="pct"/>
          </w:tcPr>
          <w:p w14:paraId="4687F6DB">
            <w:pPr>
              <w:spacing w:after="0" w:line="240" w:lineRule="auto"/>
              <w:rPr>
                <w:rFonts w:hint="eastAsia" w:ascii="黑体" w:hAnsi="黑体" w:eastAsia="黑体" w:cs="黑体"/>
              </w:rPr>
            </w:pPr>
            <w:r>
              <w:rPr>
                <w:rFonts w:hint="eastAsia" w:ascii="黑体" w:hAnsi="黑体" w:eastAsia="黑体" w:cs="黑体"/>
              </w:rPr>
              <w:t>所属省区域编号</w:t>
            </w:r>
          </w:p>
        </w:tc>
      </w:tr>
      <w:tr w14:paraId="1D2C1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16B8A0CE">
            <w:pPr>
              <w:spacing w:after="0" w:line="240" w:lineRule="auto"/>
              <w:rPr>
                <w:rFonts w:hint="eastAsia" w:ascii="黑体" w:hAnsi="黑体" w:eastAsia="黑体" w:cs="黑体"/>
              </w:rPr>
            </w:pPr>
            <w:r>
              <w:rPr>
                <w:rFonts w:hint="eastAsia" w:ascii="黑体" w:hAnsi="黑体" w:eastAsia="黑体" w:cs="黑体"/>
              </w:rPr>
              <w:t>`remarks`</w:t>
            </w:r>
          </w:p>
        </w:tc>
        <w:tc>
          <w:tcPr>
            <w:tcW w:w="1250" w:type="pct"/>
          </w:tcPr>
          <w:p w14:paraId="6B3FF96F">
            <w:pPr>
              <w:spacing w:after="0" w:line="240" w:lineRule="auto"/>
              <w:rPr>
                <w:rFonts w:hint="eastAsia" w:ascii="黑体" w:hAnsi="黑体" w:eastAsia="黑体" w:cs="黑体"/>
              </w:rPr>
            </w:pPr>
            <w:r>
              <w:rPr>
                <w:rFonts w:hint="eastAsia" w:ascii="黑体" w:hAnsi="黑体" w:eastAsia="黑体" w:cs="黑体"/>
              </w:rPr>
              <w:t>VARCHAR(200)</w:t>
            </w:r>
          </w:p>
        </w:tc>
        <w:tc>
          <w:tcPr>
            <w:tcW w:w="1250" w:type="pct"/>
          </w:tcPr>
          <w:p w14:paraId="13CB84B0">
            <w:pPr>
              <w:spacing w:after="0" w:line="240" w:lineRule="auto"/>
              <w:rPr>
                <w:rFonts w:hint="eastAsia" w:ascii="黑体" w:hAnsi="黑体" w:eastAsia="黑体" w:cs="黑体"/>
              </w:rPr>
            </w:pPr>
            <w:r>
              <w:rPr>
                <w:rFonts w:hint="eastAsia" w:ascii="黑体" w:hAnsi="黑体" w:eastAsia="黑体" w:cs="黑体"/>
              </w:rPr>
              <w:t>NULL</w:t>
            </w:r>
          </w:p>
        </w:tc>
        <w:tc>
          <w:tcPr>
            <w:tcW w:w="1250" w:type="pct"/>
          </w:tcPr>
          <w:p w14:paraId="5FBB8BCD">
            <w:pPr>
              <w:spacing w:after="0" w:line="240" w:lineRule="auto"/>
              <w:rPr>
                <w:rFonts w:hint="eastAsia" w:ascii="黑体" w:hAnsi="黑体" w:eastAsia="黑体" w:cs="黑体"/>
              </w:rPr>
            </w:pPr>
            <w:r>
              <w:rPr>
                <w:rFonts w:hint="eastAsia" w:ascii="黑体" w:hAnsi="黑体" w:eastAsia="黑体" w:cs="黑体"/>
              </w:rPr>
              <w:t>备注</w:t>
            </w:r>
          </w:p>
        </w:tc>
      </w:tr>
    </w:tbl>
    <w:p w14:paraId="77149354">
      <w:pPr>
        <w:rPr>
          <w:rFonts w:hint="eastAsia" w:ascii="黑体" w:hAnsi="黑体" w:eastAsia="黑体" w:cs="黑体"/>
        </w:rPr>
      </w:pPr>
    </w:p>
    <w:p w14:paraId="5A722F32">
      <w:pPr>
        <w:pStyle w:val="4"/>
        <w:numPr>
          <w:ilvl w:val="0"/>
          <w:numId w:val="8"/>
        </w:numPr>
        <w:ind w:left="0" w:leftChars="0" w:firstLine="0" w:firstLineChars="0"/>
        <w:rPr>
          <w:b w:val="0"/>
          <w:bdr w:val="none" w:sz="0" w:space="0"/>
        </w:rPr>
      </w:pPr>
      <w:r>
        <w:t>`grid_member` 表：网格员信息</w:t>
      </w:r>
    </w:p>
    <w:p w14:paraId="117846AA">
      <w:pPr>
        <w:rPr>
          <w:rFonts w:hint="eastAsia" w:ascii="黑体" w:hAnsi="黑体" w:eastAsia="黑体" w:cs="黑体"/>
        </w:rPr>
      </w:pP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7628B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5D2E2B91">
            <w:pPr>
              <w:spacing w:after="0" w:line="240" w:lineRule="auto"/>
              <w:rPr>
                <w:rFonts w:hint="eastAsia" w:ascii="黑体" w:hAnsi="黑体" w:eastAsia="黑体" w:cs="黑体"/>
              </w:rPr>
            </w:pPr>
            <w:r>
              <w:rPr>
                <w:rFonts w:hint="eastAsia" w:ascii="黑体" w:hAnsi="黑体" w:eastAsia="黑体" w:cs="黑体"/>
              </w:rPr>
              <w:t>字段名</w:t>
            </w:r>
          </w:p>
        </w:tc>
        <w:tc>
          <w:tcPr>
            <w:tcW w:w="1250" w:type="pct"/>
          </w:tcPr>
          <w:p w14:paraId="4A588B9F">
            <w:pPr>
              <w:spacing w:after="0" w:line="240" w:lineRule="auto"/>
              <w:rPr>
                <w:rFonts w:hint="eastAsia" w:ascii="黑体" w:hAnsi="黑体" w:eastAsia="黑体" w:cs="黑体"/>
              </w:rPr>
            </w:pPr>
            <w:r>
              <w:rPr>
                <w:rFonts w:hint="eastAsia" w:ascii="黑体" w:hAnsi="黑体" w:eastAsia="黑体" w:cs="黑体"/>
              </w:rPr>
              <w:t>数据类型</w:t>
            </w:r>
          </w:p>
        </w:tc>
        <w:tc>
          <w:tcPr>
            <w:tcW w:w="1250" w:type="pct"/>
          </w:tcPr>
          <w:p w14:paraId="5E7ABEF6">
            <w:pPr>
              <w:spacing w:after="0" w:line="240" w:lineRule="auto"/>
              <w:rPr>
                <w:rFonts w:hint="eastAsia" w:ascii="黑体" w:hAnsi="黑体" w:eastAsia="黑体" w:cs="黑体"/>
              </w:rPr>
            </w:pPr>
            <w:r>
              <w:rPr>
                <w:rFonts w:hint="eastAsia" w:ascii="黑体" w:hAnsi="黑体" w:eastAsia="黑体" w:cs="黑体"/>
              </w:rPr>
              <w:t>约束</w:t>
            </w:r>
          </w:p>
        </w:tc>
        <w:tc>
          <w:tcPr>
            <w:tcW w:w="1250" w:type="pct"/>
          </w:tcPr>
          <w:p w14:paraId="6438A741">
            <w:pPr>
              <w:spacing w:after="0" w:line="240" w:lineRule="auto"/>
              <w:rPr>
                <w:rFonts w:hint="eastAsia" w:ascii="黑体" w:hAnsi="黑体" w:eastAsia="黑体" w:cs="黑体"/>
              </w:rPr>
            </w:pPr>
            <w:r>
              <w:rPr>
                <w:rFonts w:hint="eastAsia" w:ascii="黑体" w:hAnsi="黑体" w:eastAsia="黑体" w:cs="黑体"/>
              </w:rPr>
              <w:t>业务说明</w:t>
            </w:r>
          </w:p>
        </w:tc>
      </w:tr>
      <w:tr w14:paraId="11683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2692630B">
            <w:pPr>
              <w:spacing w:after="0" w:line="240" w:lineRule="auto"/>
              <w:rPr>
                <w:rFonts w:hint="eastAsia" w:ascii="黑体" w:hAnsi="黑体" w:eastAsia="黑体" w:cs="黑体"/>
              </w:rPr>
            </w:pPr>
            <w:r>
              <w:rPr>
                <w:rFonts w:hint="eastAsia" w:ascii="黑体" w:hAnsi="黑体" w:eastAsia="黑体" w:cs="黑体"/>
              </w:rPr>
              <w:t>`gm_id`</w:t>
            </w:r>
          </w:p>
        </w:tc>
        <w:tc>
          <w:tcPr>
            <w:tcW w:w="1250" w:type="pct"/>
          </w:tcPr>
          <w:p w14:paraId="1E74A33F">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17E28A24">
            <w:pPr>
              <w:spacing w:after="0" w:line="240" w:lineRule="auto"/>
              <w:rPr>
                <w:rFonts w:hint="eastAsia" w:ascii="黑体" w:hAnsi="黑体" w:eastAsia="黑体" w:cs="黑体"/>
              </w:rPr>
            </w:pPr>
            <w:r>
              <w:rPr>
                <w:rFonts w:hint="eastAsia" w:ascii="黑体" w:hAnsi="黑体" w:eastAsia="黑体" w:cs="黑体"/>
              </w:rPr>
              <w:t>PK, AI</w:t>
            </w:r>
          </w:p>
        </w:tc>
        <w:tc>
          <w:tcPr>
            <w:tcW w:w="1250" w:type="pct"/>
          </w:tcPr>
          <w:p w14:paraId="5AB87D80">
            <w:pPr>
              <w:spacing w:after="0" w:line="240" w:lineRule="auto"/>
              <w:rPr>
                <w:rFonts w:hint="eastAsia" w:ascii="黑体" w:hAnsi="黑体" w:eastAsia="黑体" w:cs="黑体"/>
              </w:rPr>
            </w:pPr>
            <w:r>
              <w:rPr>
                <w:rFonts w:hint="eastAsia" w:ascii="黑体" w:hAnsi="黑体" w:eastAsia="黑体" w:cs="黑体"/>
              </w:rPr>
              <w:t>网格员编号</w:t>
            </w:r>
          </w:p>
        </w:tc>
      </w:tr>
      <w:tr w14:paraId="6150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2457D5DE">
            <w:pPr>
              <w:spacing w:after="0" w:line="240" w:lineRule="auto"/>
              <w:rPr>
                <w:rFonts w:hint="eastAsia" w:ascii="黑体" w:hAnsi="黑体" w:eastAsia="黑体" w:cs="黑体"/>
              </w:rPr>
            </w:pPr>
            <w:r>
              <w:rPr>
                <w:rFonts w:hint="eastAsia" w:ascii="黑体" w:hAnsi="黑体" w:eastAsia="黑体" w:cs="黑体"/>
              </w:rPr>
              <w:t>`gm_name`</w:t>
            </w:r>
          </w:p>
        </w:tc>
        <w:tc>
          <w:tcPr>
            <w:tcW w:w="1250" w:type="pct"/>
          </w:tcPr>
          <w:p w14:paraId="1E3B213E">
            <w:pPr>
              <w:spacing w:after="0" w:line="240" w:lineRule="auto"/>
              <w:rPr>
                <w:rFonts w:hint="eastAsia" w:ascii="黑体" w:hAnsi="黑体" w:eastAsia="黑体" w:cs="黑体"/>
              </w:rPr>
            </w:pPr>
            <w:r>
              <w:rPr>
                <w:rFonts w:hint="eastAsia" w:ascii="黑体" w:hAnsi="黑体" w:eastAsia="黑体" w:cs="黑体"/>
              </w:rPr>
              <w:t>VARCHAR(20)</w:t>
            </w:r>
          </w:p>
        </w:tc>
        <w:tc>
          <w:tcPr>
            <w:tcW w:w="1250" w:type="pct"/>
          </w:tcPr>
          <w:p w14:paraId="0FAA43B1">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2A5280C9">
            <w:pPr>
              <w:spacing w:after="0" w:line="240" w:lineRule="auto"/>
              <w:rPr>
                <w:rFonts w:hint="eastAsia" w:ascii="黑体" w:hAnsi="黑体" w:eastAsia="黑体" w:cs="黑体"/>
              </w:rPr>
            </w:pPr>
            <w:r>
              <w:rPr>
                <w:rFonts w:hint="eastAsia" w:ascii="黑体" w:hAnsi="黑体" w:eastAsia="黑体" w:cs="黑体"/>
              </w:rPr>
              <w:t>网格员名称</w:t>
            </w:r>
          </w:p>
        </w:tc>
      </w:tr>
      <w:tr w14:paraId="6E510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0F24548F">
            <w:pPr>
              <w:spacing w:after="0" w:line="240" w:lineRule="auto"/>
              <w:rPr>
                <w:rFonts w:hint="eastAsia" w:ascii="黑体" w:hAnsi="黑体" w:eastAsia="黑体" w:cs="黑体"/>
              </w:rPr>
            </w:pPr>
            <w:r>
              <w:rPr>
                <w:rFonts w:hint="eastAsia" w:ascii="黑体" w:hAnsi="黑体" w:eastAsia="黑体" w:cs="黑体"/>
              </w:rPr>
              <w:t>`gm_code`</w:t>
            </w:r>
          </w:p>
        </w:tc>
        <w:tc>
          <w:tcPr>
            <w:tcW w:w="1250" w:type="pct"/>
          </w:tcPr>
          <w:p w14:paraId="5FABB070">
            <w:pPr>
              <w:spacing w:after="0" w:line="240" w:lineRule="auto"/>
              <w:rPr>
                <w:rFonts w:hint="eastAsia" w:ascii="黑体" w:hAnsi="黑体" w:eastAsia="黑体" w:cs="黑体"/>
              </w:rPr>
            </w:pPr>
            <w:r>
              <w:rPr>
                <w:rFonts w:hint="eastAsia" w:ascii="黑体" w:hAnsi="黑体" w:eastAsia="黑体" w:cs="黑体"/>
              </w:rPr>
              <w:t>VARCHAR(20)</w:t>
            </w:r>
          </w:p>
        </w:tc>
        <w:tc>
          <w:tcPr>
            <w:tcW w:w="1250" w:type="pct"/>
          </w:tcPr>
          <w:p w14:paraId="538A88B3">
            <w:pPr>
              <w:spacing w:after="0" w:line="240" w:lineRule="auto"/>
              <w:rPr>
                <w:rFonts w:hint="eastAsia" w:ascii="黑体" w:hAnsi="黑体" w:eastAsia="黑体" w:cs="黑体"/>
              </w:rPr>
            </w:pPr>
            <w:r>
              <w:rPr>
                <w:rFonts w:hint="eastAsia" w:ascii="黑体" w:hAnsi="黑体" w:eastAsia="黑体" w:cs="黑体"/>
              </w:rPr>
              <w:t>UNIQUE, NOT NULL</w:t>
            </w:r>
          </w:p>
        </w:tc>
        <w:tc>
          <w:tcPr>
            <w:tcW w:w="1250" w:type="pct"/>
          </w:tcPr>
          <w:p w14:paraId="2A9D8AC9">
            <w:pPr>
              <w:spacing w:after="0" w:line="240" w:lineRule="auto"/>
              <w:rPr>
                <w:rFonts w:hint="eastAsia" w:ascii="黑体" w:hAnsi="黑体" w:eastAsia="黑体" w:cs="黑体"/>
              </w:rPr>
            </w:pPr>
            <w:r>
              <w:rPr>
                <w:rFonts w:hint="eastAsia" w:ascii="黑体" w:hAnsi="黑体" w:eastAsia="黑体" w:cs="黑体"/>
              </w:rPr>
              <w:t>网格员登录编码</w:t>
            </w:r>
          </w:p>
        </w:tc>
      </w:tr>
      <w:tr w14:paraId="590F4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110440DC">
            <w:pPr>
              <w:spacing w:after="0" w:line="240" w:lineRule="auto"/>
              <w:rPr>
                <w:rFonts w:hint="eastAsia" w:ascii="黑体" w:hAnsi="黑体" w:eastAsia="黑体" w:cs="黑体"/>
              </w:rPr>
            </w:pPr>
            <w:r>
              <w:rPr>
                <w:rFonts w:hint="eastAsia" w:ascii="黑体" w:hAnsi="黑体" w:eastAsia="黑体" w:cs="黑体"/>
              </w:rPr>
              <w:t>`password`</w:t>
            </w:r>
          </w:p>
        </w:tc>
        <w:tc>
          <w:tcPr>
            <w:tcW w:w="1250" w:type="pct"/>
          </w:tcPr>
          <w:p w14:paraId="6753BB17">
            <w:pPr>
              <w:spacing w:after="0" w:line="240" w:lineRule="auto"/>
              <w:rPr>
                <w:rFonts w:hint="eastAsia" w:ascii="黑体" w:hAnsi="黑体" w:eastAsia="黑体" w:cs="黑体"/>
              </w:rPr>
            </w:pPr>
            <w:r>
              <w:rPr>
                <w:rFonts w:hint="eastAsia" w:ascii="黑体" w:hAnsi="黑体" w:eastAsia="黑体" w:cs="黑体"/>
              </w:rPr>
              <w:t>VARCHAR(20)</w:t>
            </w:r>
          </w:p>
        </w:tc>
        <w:tc>
          <w:tcPr>
            <w:tcW w:w="1250" w:type="pct"/>
          </w:tcPr>
          <w:p w14:paraId="289538DB">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7443D283">
            <w:pPr>
              <w:spacing w:after="0" w:line="240" w:lineRule="auto"/>
              <w:rPr>
                <w:rFonts w:hint="eastAsia" w:ascii="黑体" w:hAnsi="黑体" w:eastAsia="黑体" w:cs="黑体"/>
              </w:rPr>
            </w:pPr>
            <w:r>
              <w:rPr>
                <w:rFonts w:hint="eastAsia" w:ascii="黑体" w:hAnsi="黑体" w:eastAsia="黑体" w:cs="黑体"/>
              </w:rPr>
              <w:t>网格员登录密码</w:t>
            </w:r>
          </w:p>
        </w:tc>
      </w:tr>
      <w:tr w14:paraId="783A3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13F642B9">
            <w:pPr>
              <w:spacing w:after="0" w:line="240" w:lineRule="auto"/>
              <w:rPr>
                <w:rFonts w:hint="eastAsia" w:ascii="黑体" w:hAnsi="黑体" w:eastAsia="黑体" w:cs="黑体"/>
              </w:rPr>
            </w:pPr>
            <w:r>
              <w:rPr>
                <w:rFonts w:hint="eastAsia" w:ascii="黑体" w:hAnsi="黑体" w:eastAsia="黑体" w:cs="黑体"/>
              </w:rPr>
              <w:t>`province_id`</w:t>
            </w:r>
          </w:p>
        </w:tc>
        <w:tc>
          <w:tcPr>
            <w:tcW w:w="1250" w:type="pct"/>
          </w:tcPr>
          <w:p w14:paraId="0341FFCB">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560C3034">
            <w:pPr>
              <w:spacing w:after="0" w:line="240" w:lineRule="auto"/>
              <w:rPr>
                <w:rFonts w:hint="eastAsia" w:ascii="黑体" w:hAnsi="黑体" w:eastAsia="黑体" w:cs="黑体"/>
              </w:rPr>
            </w:pPr>
            <w:r>
              <w:rPr>
                <w:rFonts w:hint="eastAsia" w:ascii="黑体" w:hAnsi="黑体" w:eastAsia="黑体" w:cs="黑体"/>
              </w:rPr>
              <w:t>FK, NOT NULL</w:t>
            </w:r>
          </w:p>
        </w:tc>
        <w:tc>
          <w:tcPr>
            <w:tcW w:w="1250" w:type="pct"/>
          </w:tcPr>
          <w:p w14:paraId="241BA7C6">
            <w:pPr>
              <w:spacing w:after="0" w:line="240" w:lineRule="auto"/>
              <w:rPr>
                <w:rFonts w:hint="eastAsia" w:ascii="黑体" w:hAnsi="黑体" w:eastAsia="黑体" w:cs="黑体"/>
              </w:rPr>
            </w:pPr>
            <w:r>
              <w:rPr>
                <w:rFonts w:hint="eastAsia" w:ascii="黑体" w:hAnsi="黑体" w:eastAsia="黑体" w:cs="黑体"/>
              </w:rPr>
              <w:t>网格区域省编号</w:t>
            </w:r>
          </w:p>
        </w:tc>
      </w:tr>
      <w:tr w14:paraId="4C629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749C2E00">
            <w:pPr>
              <w:spacing w:after="0" w:line="240" w:lineRule="auto"/>
              <w:rPr>
                <w:rFonts w:hint="eastAsia" w:ascii="黑体" w:hAnsi="黑体" w:eastAsia="黑体" w:cs="黑体"/>
              </w:rPr>
            </w:pPr>
            <w:r>
              <w:rPr>
                <w:rFonts w:hint="eastAsia" w:ascii="黑体" w:hAnsi="黑体" w:eastAsia="黑体" w:cs="黑体"/>
              </w:rPr>
              <w:t>`city_id`</w:t>
            </w:r>
          </w:p>
        </w:tc>
        <w:tc>
          <w:tcPr>
            <w:tcW w:w="1250" w:type="pct"/>
          </w:tcPr>
          <w:p w14:paraId="49B8D783">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65A49462">
            <w:pPr>
              <w:spacing w:after="0" w:line="240" w:lineRule="auto"/>
              <w:rPr>
                <w:rFonts w:hint="eastAsia" w:ascii="黑体" w:hAnsi="黑体" w:eastAsia="黑体" w:cs="黑体"/>
              </w:rPr>
            </w:pPr>
            <w:r>
              <w:rPr>
                <w:rFonts w:hint="eastAsia" w:ascii="黑体" w:hAnsi="黑体" w:eastAsia="黑体" w:cs="黑体"/>
              </w:rPr>
              <w:t>FK, NOT NULL</w:t>
            </w:r>
          </w:p>
        </w:tc>
        <w:tc>
          <w:tcPr>
            <w:tcW w:w="1250" w:type="pct"/>
          </w:tcPr>
          <w:p w14:paraId="39D050B6">
            <w:pPr>
              <w:spacing w:after="0" w:line="240" w:lineRule="auto"/>
              <w:rPr>
                <w:rFonts w:hint="eastAsia" w:ascii="黑体" w:hAnsi="黑体" w:eastAsia="黑体" w:cs="黑体"/>
              </w:rPr>
            </w:pPr>
            <w:r>
              <w:rPr>
                <w:rFonts w:hint="eastAsia" w:ascii="黑体" w:hAnsi="黑体" w:eastAsia="黑体" w:cs="黑体"/>
              </w:rPr>
              <w:t>网格区域市编号</w:t>
            </w:r>
          </w:p>
        </w:tc>
      </w:tr>
      <w:tr w14:paraId="56DC8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6605F444">
            <w:pPr>
              <w:spacing w:after="0" w:line="240" w:lineRule="auto"/>
              <w:rPr>
                <w:rFonts w:hint="eastAsia" w:ascii="黑体" w:hAnsi="黑体" w:eastAsia="黑体" w:cs="黑体"/>
              </w:rPr>
            </w:pPr>
            <w:r>
              <w:rPr>
                <w:rFonts w:hint="eastAsia" w:ascii="黑体" w:hAnsi="黑体" w:eastAsia="黑体" w:cs="黑体"/>
              </w:rPr>
              <w:t>`tel`</w:t>
            </w:r>
          </w:p>
        </w:tc>
        <w:tc>
          <w:tcPr>
            <w:tcW w:w="1250" w:type="pct"/>
          </w:tcPr>
          <w:p w14:paraId="33C9A6AA">
            <w:pPr>
              <w:spacing w:after="0" w:line="240" w:lineRule="auto"/>
              <w:rPr>
                <w:rFonts w:hint="eastAsia" w:ascii="黑体" w:hAnsi="黑体" w:eastAsia="黑体" w:cs="黑体"/>
              </w:rPr>
            </w:pPr>
            <w:r>
              <w:rPr>
                <w:rFonts w:hint="eastAsia" w:ascii="黑体" w:hAnsi="黑体" w:eastAsia="黑体" w:cs="黑体"/>
              </w:rPr>
              <w:t>VARCHAR(20)</w:t>
            </w:r>
          </w:p>
        </w:tc>
        <w:tc>
          <w:tcPr>
            <w:tcW w:w="1250" w:type="pct"/>
          </w:tcPr>
          <w:p w14:paraId="090F08C5">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1FA3D267">
            <w:pPr>
              <w:spacing w:after="0" w:line="240" w:lineRule="auto"/>
              <w:rPr>
                <w:rFonts w:hint="eastAsia" w:ascii="黑体" w:hAnsi="黑体" w:eastAsia="黑体" w:cs="黑体"/>
              </w:rPr>
            </w:pPr>
            <w:r>
              <w:rPr>
                <w:rFonts w:hint="eastAsia" w:ascii="黑体" w:hAnsi="黑体" w:eastAsia="黑体" w:cs="黑体"/>
              </w:rPr>
              <w:t>联系电话</w:t>
            </w:r>
          </w:p>
        </w:tc>
      </w:tr>
      <w:tr w14:paraId="194F5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01BA1C84">
            <w:pPr>
              <w:spacing w:after="0" w:line="240" w:lineRule="auto"/>
              <w:rPr>
                <w:rFonts w:hint="eastAsia" w:ascii="黑体" w:hAnsi="黑体" w:eastAsia="黑体" w:cs="黑体"/>
              </w:rPr>
            </w:pPr>
            <w:r>
              <w:rPr>
                <w:rFonts w:hint="eastAsia" w:ascii="黑体" w:hAnsi="黑体" w:eastAsia="黑体" w:cs="黑体"/>
              </w:rPr>
              <w:t>`state`</w:t>
            </w:r>
          </w:p>
        </w:tc>
        <w:tc>
          <w:tcPr>
            <w:tcW w:w="1250" w:type="pct"/>
          </w:tcPr>
          <w:p w14:paraId="22CF8FFD">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433C2F05">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41710132">
            <w:pPr>
              <w:spacing w:after="0" w:line="240" w:lineRule="auto"/>
              <w:rPr>
                <w:rFonts w:hint="eastAsia" w:ascii="黑体" w:hAnsi="黑体" w:eastAsia="黑体" w:cs="黑体"/>
              </w:rPr>
            </w:pPr>
            <w:r>
              <w:rPr>
                <w:rFonts w:hint="eastAsia" w:ascii="黑体" w:hAnsi="黑体" w:eastAsia="黑体" w:cs="黑体"/>
              </w:rPr>
              <w:t>网格员状态</w:t>
            </w:r>
          </w:p>
        </w:tc>
      </w:tr>
      <w:tr w14:paraId="242B8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4A746F8B">
            <w:pPr>
              <w:spacing w:after="0" w:line="240" w:lineRule="auto"/>
              <w:rPr>
                <w:rFonts w:hint="eastAsia" w:ascii="黑体" w:hAnsi="黑体" w:eastAsia="黑体" w:cs="黑体"/>
              </w:rPr>
            </w:pPr>
            <w:r>
              <w:rPr>
                <w:rFonts w:hint="eastAsia" w:ascii="黑体" w:hAnsi="黑体" w:eastAsia="黑体" w:cs="黑体"/>
              </w:rPr>
              <w:t>`remarks`</w:t>
            </w:r>
          </w:p>
        </w:tc>
        <w:tc>
          <w:tcPr>
            <w:tcW w:w="1250" w:type="pct"/>
          </w:tcPr>
          <w:p w14:paraId="3F835C96">
            <w:pPr>
              <w:spacing w:after="0" w:line="240" w:lineRule="auto"/>
              <w:rPr>
                <w:rFonts w:hint="eastAsia" w:ascii="黑体" w:hAnsi="黑体" w:eastAsia="黑体" w:cs="黑体"/>
              </w:rPr>
            </w:pPr>
            <w:r>
              <w:rPr>
                <w:rFonts w:hint="eastAsia" w:ascii="黑体" w:hAnsi="黑体" w:eastAsia="黑体" w:cs="黑体"/>
              </w:rPr>
              <w:t>VARCHAR(200)</w:t>
            </w:r>
          </w:p>
        </w:tc>
        <w:tc>
          <w:tcPr>
            <w:tcW w:w="1250" w:type="pct"/>
          </w:tcPr>
          <w:p w14:paraId="5FBBBAC1">
            <w:pPr>
              <w:spacing w:after="0" w:line="240" w:lineRule="auto"/>
              <w:rPr>
                <w:rFonts w:hint="eastAsia" w:ascii="黑体" w:hAnsi="黑体" w:eastAsia="黑体" w:cs="黑体"/>
              </w:rPr>
            </w:pPr>
            <w:r>
              <w:rPr>
                <w:rFonts w:hint="eastAsia" w:ascii="黑体" w:hAnsi="黑体" w:eastAsia="黑体" w:cs="黑体"/>
              </w:rPr>
              <w:t>NULL</w:t>
            </w:r>
          </w:p>
        </w:tc>
        <w:tc>
          <w:tcPr>
            <w:tcW w:w="1250" w:type="pct"/>
          </w:tcPr>
          <w:p w14:paraId="75D7D749">
            <w:pPr>
              <w:spacing w:after="0" w:line="240" w:lineRule="auto"/>
              <w:rPr>
                <w:rFonts w:hint="eastAsia" w:ascii="黑体" w:hAnsi="黑体" w:eastAsia="黑体" w:cs="黑体"/>
              </w:rPr>
            </w:pPr>
            <w:r>
              <w:rPr>
                <w:rFonts w:hint="eastAsia" w:ascii="黑体" w:hAnsi="黑体" w:eastAsia="黑体" w:cs="黑体"/>
              </w:rPr>
              <w:t>备注</w:t>
            </w:r>
          </w:p>
        </w:tc>
      </w:tr>
    </w:tbl>
    <w:p w14:paraId="2AEF368F">
      <w:pPr>
        <w:pStyle w:val="4"/>
        <w:numPr>
          <w:ilvl w:val="0"/>
          <w:numId w:val="8"/>
        </w:numPr>
        <w:ind w:left="0" w:leftChars="0" w:firstLine="0" w:firstLineChars="0"/>
        <w:rPr>
          <w:b w:val="0"/>
          <w:bdr w:val="none" w:sz="0" w:space="0"/>
        </w:rPr>
      </w:pPr>
      <w:r>
        <w:t>`grid_province` 表：系统网格覆盖省区域信息</w:t>
      </w:r>
    </w:p>
    <w:p w14:paraId="3704E688">
      <w:pPr>
        <w:rPr>
          <w:rFonts w:hint="eastAsia" w:ascii="黑体" w:hAnsi="黑体" w:eastAsia="黑体" w:cs="黑体"/>
        </w:rPr>
      </w:pP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20927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4E627F38">
            <w:pPr>
              <w:spacing w:after="0" w:line="240" w:lineRule="auto"/>
              <w:rPr>
                <w:rFonts w:hint="eastAsia" w:ascii="黑体" w:hAnsi="黑体" w:eastAsia="黑体" w:cs="黑体"/>
              </w:rPr>
            </w:pPr>
            <w:r>
              <w:rPr>
                <w:rFonts w:hint="eastAsia" w:ascii="黑体" w:hAnsi="黑体" w:eastAsia="黑体" w:cs="黑体"/>
              </w:rPr>
              <w:t>字段名</w:t>
            </w:r>
          </w:p>
        </w:tc>
        <w:tc>
          <w:tcPr>
            <w:tcW w:w="1250" w:type="pct"/>
          </w:tcPr>
          <w:p w14:paraId="2C5B63B7">
            <w:pPr>
              <w:spacing w:after="0" w:line="240" w:lineRule="auto"/>
              <w:rPr>
                <w:rFonts w:hint="eastAsia" w:ascii="黑体" w:hAnsi="黑体" w:eastAsia="黑体" w:cs="黑体"/>
              </w:rPr>
            </w:pPr>
            <w:r>
              <w:rPr>
                <w:rFonts w:hint="eastAsia" w:ascii="黑体" w:hAnsi="黑体" w:eastAsia="黑体" w:cs="黑体"/>
              </w:rPr>
              <w:t>数据类型</w:t>
            </w:r>
          </w:p>
        </w:tc>
        <w:tc>
          <w:tcPr>
            <w:tcW w:w="1250" w:type="pct"/>
          </w:tcPr>
          <w:p w14:paraId="153DD496">
            <w:pPr>
              <w:spacing w:after="0" w:line="240" w:lineRule="auto"/>
              <w:rPr>
                <w:rFonts w:hint="eastAsia" w:ascii="黑体" w:hAnsi="黑体" w:eastAsia="黑体" w:cs="黑体"/>
              </w:rPr>
            </w:pPr>
            <w:r>
              <w:rPr>
                <w:rFonts w:hint="eastAsia" w:ascii="黑体" w:hAnsi="黑体" w:eastAsia="黑体" w:cs="黑体"/>
              </w:rPr>
              <w:t>约束</w:t>
            </w:r>
          </w:p>
        </w:tc>
        <w:tc>
          <w:tcPr>
            <w:tcW w:w="1250" w:type="pct"/>
          </w:tcPr>
          <w:p w14:paraId="00F75A68">
            <w:pPr>
              <w:spacing w:after="0" w:line="240" w:lineRule="auto"/>
              <w:rPr>
                <w:rFonts w:hint="eastAsia" w:ascii="黑体" w:hAnsi="黑体" w:eastAsia="黑体" w:cs="黑体"/>
              </w:rPr>
            </w:pPr>
            <w:r>
              <w:rPr>
                <w:rFonts w:hint="eastAsia" w:ascii="黑体" w:hAnsi="黑体" w:eastAsia="黑体" w:cs="黑体"/>
              </w:rPr>
              <w:t>业务说明</w:t>
            </w:r>
          </w:p>
        </w:tc>
      </w:tr>
      <w:tr w14:paraId="4353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347049DF">
            <w:pPr>
              <w:spacing w:after="0" w:line="240" w:lineRule="auto"/>
              <w:rPr>
                <w:rFonts w:hint="eastAsia" w:ascii="黑体" w:hAnsi="黑体" w:eastAsia="黑体" w:cs="黑体"/>
              </w:rPr>
            </w:pPr>
            <w:r>
              <w:rPr>
                <w:rFonts w:hint="eastAsia" w:ascii="黑体" w:hAnsi="黑体" w:eastAsia="黑体" w:cs="黑体"/>
              </w:rPr>
              <w:t>`province_id`</w:t>
            </w:r>
          </w:p>
        </w:tc>
        <w:tc>
          <w:tcPr>
            <w:tcW w:w="1250" w:type="pct"/>
          </w:tcPr>
          <w:p w14:paraId="580E49F5">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74728233">
            <w:pPr>
              <w:spacing w:after="0" w:line="240" w:lineRule="auto"/>
              <w:rPr>
                <w:rFonts w:hint="eastAsia" w:ascii="黑体" w:hAnsi="黑体" w:eastAsia="黑体" w:cs="黑体"/>
              </w:rPr>
            </w:pPr>
            <w:r>
              <w:rPr>
                <w:rFonts w:hint="eastAsia" w:ascii="黑体" w:hAnsi="黑体" w:eastAsia="黑体" w:cs="黑体"/>
              </w:rPr>
              <w:t>PK, AI</w:t>
            </w:r>
          </w:p>
        </w:tc>
        <w:tc>
          <w:tcPr>
            <w:tcW w:w="1250" w:type="pct"/>
          </w:tcPr>
          <w:p w14:paraId="32C1F0AB">
            <w:pPr>
              <w:spacing w:after="0" w:line="240" w:lineRule="auto"/>
              <w:rPr>
                <w:rFonts w:hint="eastAsia" w:ascii="黑体" w:hAnsi="黑体" w:eastAsia="黑体" w:cs="黑体"/>
              </w:rPr>
            </w:pPr>
            <w:r>
              <w:rPr>
                <w:rFonts w:hint="eastAsia" w:ascii="黑体" w:hAnsi="黑体" w:eastAsia="黑体" w:cs="黑体"/>
              </w:rPr>
              <w:t>省区域编号</w:t>
            </w:r>
          </w:p>
        </w:tc>
      </w:tr>
      <w:tr w14:paraId="42FAE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1DEC0D12">
            <w:pPr>
              <w:spacing w:after="0" w:line="240" w:lineRule="auto"/>
              <w:rPr>
                <w:rFonts w:hint="eastAsia" w:ascii="黑体" w:hAnsi="黑体" w:eastAsia="黑体" w:cs="黑体"/>
              </w:rPr>
            </w:pPr>
            <w:r>
              <w:rPr>
                <w:rFonts w:hint="eastAsia" w:ascii="黑体" w:hAnsi="黑体" w:eastAsia="黑体" w:cs="黑体"/>
              </w:rPr>
              <w:t>`province_name`</w:t>
            </w:r>
          </w:p>
        </w:tc>
        <w:tc>
          <w:tcPr>
            <w:tcW w:w="1250" w:type="pct"/>
          </w:tcPr>
          <w:p w14:paraId="6C9DDD54">
            <w:pPr>
              <w:spacing w:after="0" w:line="240" w:lineRule="auto"/>
              <w:rPr>
                <w:rFonts w:hint="eastAsia" w:ascii="黑体" w:hAnsi="黑体" w:eastAsia="黑体" w:cs="黑体"/>
              </w:rPr>
            </w:pPr>
            <w:r>
              <w:rPr>
                <w:rFonts w:hint="eastAsia" w:ascii="黑体" w:hAnsi="黑体" w:eastAsia="黑体" w:cs="黑体"/>
              </w:rPr>
              <w:t>VARCHAR(20)</w:t>
            </w:r>
          </w:p>
        </w:tc>
        <w:tc>
          <w:tcPr>
            <w:tcW w:w="1250" w:type="pct"/>
          </w:tcPr>
          <w:p w14:paraId="1B127698">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177146BD">
            <w:pPr>
              <w:spacing w:after="0" w:line="240" w:lineRule="auto"/>
              <w:rPr>
                <w:rFonts w:hint="eastAsia" w:ascii="黑体" w:hAnsi="黑体" w:eastAsia="黑体" w:cs="黑体"/>
              </w:rPr>
            </w:pPr>
            <w:r>
              <w:rPr>
                <w:rFonts w:hint="eastAsia" w:ascii="黑体" w:hAnsi="黑体" w:eastAsia="黑体" w:cs="黑体"/>
              </w:rPr>
              <w:t>省区域名称</w:t>
            </w:r>
          </w:p>
        </w:tc>
      </w:tr>
      <w:tr w14:paraId="127CB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2B745DE4">
            <w:pPr>
              <w:spacing w:after="0" w:line="240" w:lineRule="auto"/>
              <w:rPr>
                <w:rFonts w:hint="eastAsia" w:ascii="黑体" w:hAnsi="黑体" w:eastAsia="黑体" w:cs="黑体"/>
              </w:rPr>
            </w:pPr>
            <w:r>
              <w:rPr>
                <w:rFonts w:hint="eastAsia" w:ascii="黑体" w:hAnsi="黑体" w:eastAsia="黑体" w:cs="黑体"/>
              </w:rPr>
              <w:t>`province_abbr`</w:t>
            </w:r>
          </w:p>
        </w:tc>
        <w:tc>
          <w:tcPr>
            <w:tcW w:w="1250" w:type="pct"/>
          </w:tcPr>
          <w:p w14:paraId="5E2BE7E5">
            <w:pPr>
              <w:spacing w:after="0" w:line="240" w:lineRule="auto"/>
              <w:rPr>
                <w:rFonts w:hint="eastAsia" w:ascii="黑体" w:hAnsi="黑体" w:eastAsia="黑体" w:cs="黑体"/>
              </w:rPr>
            </w:pPr>
            <w:r>
              <w:rPr>
                <w:rFonts w:hint="eastAsia" w:ascii="黑体" w:hAnsi="黑体" w:eastAsia="黑体" w:cs="黑体"/>
              </w:rPr>
              <w:t>VARCHAR(2)</w:t>
            </w:r>
          </w:p>
        </w:tc>
        <w:tc>
          <w:tcPr>
            <w:tcW w:w="1250" w:type="pct"/>
          </w:tcPr>
          <w:p w14:paraId="482293B4">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450D27D3">
            <w:pPr>
              <w:spacing w:after="0" w:line="240" w:lineRule="auto"/>
              <w:rPr>
                <w:rFonts w:hint="eastAsia" w:ascii="黑体" w:hAnsi="黑体" w:eastAsia="黑体" w:cs="黑体"/>
              </w:rPr>
            </w:pPr>
            <w:r>
              <w:rPr>
                <w:rFonts w:hint="eastAsia" w:ascii="黑体" w:hAnsi="黑体" w:eastAsia="黑体" w:cs="黑体"/>
              </w:rPr>
              <w:t>省区域简称</w:t>
            </w:r>
          </w:p>
        </w:tc>
      </w:tr>
      <w:tr w14:paraId="59C1A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085D9926">
            <w:pPr>
              <w:spacing w:after="0" w:line="240" w:lineRule="auto"/>
              <w:rPr>
                <w:rFonts w:hint="eastAsia" w:ascii="黑体" w:hAnsi="黑体" w:eastAsia="黑体" w:cs="黑体"/>
              </w:rPr>
            </w:pPr>
            <w:r>
              <w:rPr>
                <w:rFonts w:hint="eastAsia" w:ascii="黑体" w:hAnsi="黑体" w:eastAsia="黑体" w:cs="黑体"/>
              </w:rPr>
              <w:t>`remarks`</w:t>
            </w:r>
          </w:p>
        </w:tc>
        <w:tc>
          <w:tcPr>
            <w:tcW w:w="1250" w:type="pct"/>
          </w:tcPr>
          <w:p w14:paraId="37213AA8">
            <w:pPr>
              <w:spacing w:after="0" w:line="240" w:lineRule="auto"/>
              <w:rPr>
                <w:rFonts w:hint="eastAsia" w:ascii="黑体" w:hAnsi="黑体" w:eastAsia="黑体" w:cs="黑体"/>
              </w:rPr>
            </w:pPr>
            <w:r>
              <w:rPr>
                <w:rFonts w:hint="eastAsia" w:ascii="黑体" w:hAnsi="黑体" w:eastAsia="黑体" w:cs="黑体"/>
              </w:rPr>
              <w:t>VARCHAR(200)</w:t>
            </w:r>
          </w:p>
        </w:tc>
        <w:tc>
          <w:tcPr>
            <w:tcW w:w="1250" w:type="pct"/>
          </w:tcPr>
          <w:p w14:paraId="298B102D">
            <w:pPr>
              <w:spacing w:after="0" w:line="240" w:lineRule="auto"/>
              <w:rPr>
                <w:rFonts w:hint="eastAsia" w:ascii="黑体" w:hAnsi="黑体" w:eastAsia="黑体" w:cs="黑体"/>
              </w:rPr>
            </w:pPr>
            <w:r>
              <w:rPr>
                <w:rFonts w:hint="eastAsia" w:ascii="黑体" w:hAnsi="黑体" w:eastAsia="黑体" w:cs="黑体"/>
              </w:rPr>
              <w:t>NULL</w:t>
            </w:r>
          </w:p>
        </w:tc>
        <w:tc>
          <w:tcPr>
            <w:tcW w:w="1250" w:type="pct"/>
          </w:tcPr>
          <w:p w14:paraId="40A0356C">
            <w:pPr>
              <w:spacing w:after="0" w:line="240" w:lineRule="auto"/>
              <w:rPr>
                <w:rFonts w:hint="eastAsia" w:ascii="黑体" w:hAnsi="黑体" w:eastAsia="黑体" w:cs="黑体"/>
              </w:rPr>
            </w:pPr>
            <w:r>
              <w:rPr>
                <w:rFonts w:hint="eastAsia" w:ascii="黑体" w:hAnsi="黑体" w:eastAsia="黑体" w:cs="黑体"/>
              </w:rPr>
              <w:t>备注</w:t>
            </w:r>
          </w:p>
        </w:tc>
      </w:tr>
    </w:tbl>
    <w:p w14:paraId="7E95D27A">
      <w:pPr>
        <w:rPr>
          <w:rFonts w:hint="eastAsia" w:ascii="黑体" w:hAnsi="黑体" w:eastAsia="黑体" w:cs="黑体"/>
        </w:rPr>
      </w:pPr>
    </w:p>
    <w:p w14:paraId="33BB18A6">
      <w:pPr>
        <w:pStyle w:val="4"/>
        <w:numPr>
          <w:ilvl w:val="0"/>
          <w:numId w:val="8"/>
        </w:numPr>
        <w:ind w:left="0" w:leftChars="0" w:firstLine="0" w:firstLineChars="0"/>
        <w:rPr>
          <w:b w:val="0"/>
          <w:bdr w:val="none" w:sz="0" w:space="0"/>
        </w:rPr>
      </w:pPr>
      <w:r>
        <w:t>`statistics` 表：监测数据统计信息</w:t>
      </w:r>
    </w:p>
    <w:p w14:paraId="10039928">
      <w:pPr>
        <w:rPr>
          <w:rFonts w:hint="eastAsia" w:ascii="黑体" w:hAnsi="黑体" w:eastAsia="黑体" w:cs="黑体"/>
        </w:rPr>
      </w:pP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3B6A3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4BCEFE35">
            <w:pPr>
              <w:spacing w:after="0" w:line="240" w:lineRule="auto"/>
              <w:rPr>
                <w:rFonts w:hint="eastAsia" w:ascii="黑体" w:hAnsi="黑体" w:eastAsia="黑体" w:cs="黑体"/>
              </w:rPr>
            </w:pPr>
            <w:r>
              <w:rPr>
                <w:rFonts w:hint="eastAsia" w:ascii="黑体" w:hAnsi="黑体" w:eastAsia="黑体" w:cs="黑体"/>
              </w:rPr>
              <w:t>字段名</w:t>
            </w:r>
          </w:p>
        </w:tc>
        <w:tc>
          <w:tcPr>
            <w:tcW w:w="1250" w:type="pct"/>
          </w:tcPr>
          <w:p w14:paraId="65E3248B">
            <w:pPr>
              <w:spacing w:after="0" w:line="240" w:lineRule="auto"/>
              <w:rPr>
                <w:rFonts w:hint="eastAsia" w:ascii="黑体" w:hAnsi="黑体" w:eastAsia="黑体" w:cs="黑体"/>
              </w:rPr>
            </w:pPr>
            <w:r>
              <w:rPr>
                <w:rFonts w:hint="eastAsia" w:ascii="黑体" w:hAnsi="黑体" w:eastAsia="黑体" w:cs="黑体"/>
              </w:rPr>
              <w:t>数据类型</w:t>
            </w:r>
          </w:p>
        </w:tc>
        <w:tc>
          <w:tcPr>
            <w:tcW w:w="1250" w:type="pct"/>
          </w:tcPr>
          <w:p w14:paraId="46832498">
            <w:pPr>
              <w:spacing w:after="0" w:line="240" w:lineRule="auto"/>
              <w:rPr>
                <w:rFonts w:hint="eastAsia" w:ascii="黑体" w:hAnsi="黑体" w:eastAsia="黑体" w:cs="黑体"/>
              </w:rPr>
            </w:pPr>
            <w:r>
              <w:rPr>
                <w:rFonts w:hint="eastAsia" w:ascii="黑体" w:hAnsi="黑体" w:eastAsia="黑体" w:cs="黑体"/>
              </w:rPr>
              <w:t>约束</w:t>
            </w:r>
          </w:p>
        </w:tc>
        <w:tc>
          <w:tcPr>
            <w:tcW w:w="1250" w:type="pct"/>
          </w:tcPr>
          <w:p w14:paraId="51A11514">
            <w:pPr>
              <w:spacing w:after="0" w:line="240" w:lineRule="auto"/>
              <w:rPr>
                <w:rFonts w:hint="eastAsia" w:ascii="黑体" w:hAnsi="黑体" w:eastAsia="黑体" w:cs="黑体"/>
              </w:rPr>
            </w:pPr>
            <w:r>
              <w:rPr>
                <w:rFonts w:hint="eastAsia" w:ascii="黑体" w:hAnsi="黑体" w:eastAsia="黑体" w:cs="黑体"/>
              </w:rPr>
              <w:t>业务说明</w:t>
            </w:r>
          </w:p>
        </w:tc>
      </w:tr>
      <w:tr w14:paraId="27354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508A011D">
            <w:pPr>
              <w:spacing w:after="0" w:line="240" w:lineRule="auto"/>
              <w:rPr>
                <w:rFonts w:hint="eastAsia" w:ascii="黑体" w:hAnsi="黑体" w:eastAsia="黑体" w:cs="黑体"/>
              </w:rPr>
            </w:pPr>
            <w:r>
              <w:rPr>
                <w:rFonts w:hint="eastAsia" w:ascii="黑体" w:hAnsi="黑体" w:eastAsia="黑体" w:cs="黑体"/>
              </w:rPr>
              <w:t>`id`</w:t>
            </w:r>
          </w:p>
        </w:tc>
        <w:tc>
          <w:tcPr>
            <w:tcW w:w="1250" w:type="pct"/>
          </w:tcPr>
          <w:p w14:paraId="3F9B688A">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53FEF173">
            <w:pPr>
              <w:spacing w:after="0" w:line="240" w:lineRule="auto"/>
              <w:rPr>
                <w:rFonts w:hint="eastAsia" w:ascii="黑体" w:hAnsi="黑体" w:eastAsia="黑体" w:cs="黑体"/>
              </w:rPr>
            </w:pPr>
            <w:r>
              <w:rPr>
                <w:rFonts w:hint="eastAsia" w:ascii="黑体" w:hAnsi="黑体" w:eastAsia="黑体" w:cs="黑体"/>
              </w:rPr>
              <w:t>PK, AI</w:t>
            </w:r>
          </w:p>
        </w:tc>
        <w:tc>
          <w:tcPr>
            <w:tcW w:w="1250" w:type="pct"/>
          </w:tcPr>
          <w:p w14:paraId="6846FD8C">
            <w:pPr>
              <w:spacing w:after="0" w:line="240" w:lineRule="auto"/>
              <w:rPr>
                <w:rFonts w:hint="eastAsia" w:ascii="黑体" w:hAnsi="黑体" w:eastAsia="黑体" w:cs="黑体"/>
              </w:rPr>
            </w:pPr>
            <w:r>
              <w:rPr>
                <w:rFonts w:hint="eastAsia" w:ascii="黑体" w:hAnsi="黑体" w:eastAsia="黑体" w:cs="黑体"/>
              </w:rPr>
              <w:t>统计信息编号</w:t>
            </w:r>
          </w:p>
        </w:tc>
      </w:tr>
      <w:tr w14:paraId="6A231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19570A26">
            <w:pPr>
              <w:spacing w:after="0" w:line="240" w:lineRule="auto"/>
              <w:rPr>
                <w:rFonts w:hint="eastAsia" w:ascii="黑体" w:hAnsi="黑体" w:eastAsia="黑体" w:cs="黑体"/>
              </w:rPr>
            </w:pPr>
            <w:r>
              <w:rPr>
                <w:rFonts w:hint="eastAsia" w:ascii="黑体" w:hAnsi="黑体" w:eastAsia="黑体" w:cs="黑体"/>
              </w:rPr>
              <w:t>`province_id`</w:t>
            </w:r>
          </w:p>
        </w:tc>
        <w:tc>
          <w:tcPr>
            <w:tcW w:w="1250" w:type="pct"/>
          </w:tcPr>
          <w:p w14:paraId="39B01C49">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0255392D">
            <w:pPr>
              <w:spacing w:after="0" w:line="240" w:lineRule="auto"/>
              <w:rPr>
                <w:rFonts w:hint="eastAsia" w:ascii="黑体" w:hAnsi="黑体" w:eastAsia="黑体" w:cs="黑体"/>
              </w:rPr>
            </w:pPr>
            <w:r>
              <w:rPr>
                <w:rFonts w:hint="eastAsia" w:ascii="黑体" w:hAnsi="黑体" w:eastAsia="黑体" w:cs="黑体"/>
              </w:rPr>
              <w:t>FK, NOT NULL</w:t>
            </w:r>
          </w:p>
        </w:tc>
        <w:tc>
          <w:tcPr>
            <w:tcW w:w="1250" w:type="pct"/>
          </w:tcPr>
          <w:p w14:paraId="4D664687">
            <w:pPr>
              <w:spacing w:after="0" w:line="240" w:lineRule="auto"/>
              <w:rPr>
                <w:rFonts w:hint="eastAsia" w:ascii="黑体" w:hAnsi="黑体" w:eastAsia="黑体" w:cs="黑体"/>
              </w:rPr>
            </w:pPr>
            <w:r>
              <w:rPr>
                <w:rFonts w:hint="eastAsia" w:ascii="黑体" w:hAnsi="黑体" w:eastAsia="黑体" w:cs="黑体"/>
              </w:rPr>
              <w:t>所属省区域编号</w:t>
            </w:r>
          </w:p>
        </w:tc>
      </w:tr>
      <w:tr w14:paraId="13841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1571E6FD">
            <w:pPr>
              <w:spacing w:after="0" w:line="240" w:lineRule="auto"/>
              <w:rPr>
                <w:rFonts w:hint="eastAsia" w:ascii="黑体" w:hAnsi="黑体" w:eastAsia="黑体" w:cs="黑体"/>
              </w:rPr>
            </w:pPr>
            <w:r>
              <w:rPr>
                <w:rFonts w:hint="eastAsia" w:ascii="黑体" w:hAnsi="黑体" w:eastAsia="黑体" w:cs="黑体"/>
              </w:rPr>
              <w:t>`city_id`</w:t>
            </w:r>
          </w:p>
        </w:tc>
        <w:tc>
          <w:tcPr>
            <w:tcW w:w="1250" w:type="pct"/>
          </w:tcPr>
          <w:p w14:paraId="63DC84EA">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77987361">
            <w:pPr>
              <w:spacing w:after="0" w:line="240" w:lineRule="auto"/>
              <w:rPr>
                <w:rFonts w:hint="eastAsia" w:ascii="黑体" w:hAnsi="黑体" w:eastAsia="黑体" w:cs="黑体"/>
              </w:rPr>
            </w:pPr>
            <w:r>
              <w:rPr>
                <w:rFonts w:hint="eastAsia" w:ascii="黑体" w:hAnsi="黑体" w:eastAsia="黑体" w:cs="黑体"/>
              </w:rPr>
              <w:t>FK, NOT NULL</w:t>
            </w:r>
          </w:p>
        </w:tc>
        <w:tc>
          <w:tcPr>
            <w:tcW w:w="1250" w:type="pct"/>
          </w:tcPr>
          <w:p w14:paraId="0CDFF80F">
            <w:pPr>
              <w:spacing w:after="0" w:line="240" w:lineRule="auto"/>
              <w:rPr>
                <w:rFonts w:hint="eastAsia" w:ascii="黑体" w:hAnsi="黑体" w:eastAsia="黑体" w:cs="黑体"/>
              </w:rPr>
            </w:pPr>
            <w:r>
              <w:rPr>
                <w:rFonts w:hint="eastAsia" w:ascii="黑体" w:hAnsi="黑体" w:eastAsia="黑体" w:cs="黑体"/>
              </w:rPr>
              <w:t>所属市区域编号</w:t>
            </w:r>
          </w:p>
        </w:tc>
      </w:tr>
      <w:tr w14:paraId="3C17E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055372E2">
            <w:pPr>
              <w:spacing w:after="0" w:line="240" w:lineRule="auto"/>
              <w:rPr>
                <w:rFonts w:hint="eastAsia" w:ascii="黑体" w:hAnsi="黑体" w:eastAsia="黑体" w:cs="黑体"/>
              </w:rPr>
            </w:pPr>
            <w:r>
              <w:rPr>
                <w:rFonts w:hint="eastAsia" w:ascii="黑体" w:hAnsi="黑体" w:eastAsia="黑体" w:cs="黑体"/>
              </w:rPr>
              <w:t>`address`</w:t>
            </w:r>
          </w:p>
        </w:tc>
        <w:tc>
          <w:tcPr>
            <w:tcW w:w="1250" w:type="pct"/>
          </w:tcPr>
          <w:p w14:paraId="3831B228">
            <w:pPr>
              <w:spacing w:after="0" w:line="240" w:lineRule="auto"/>
              <w:rPr>
                <w:rFonts w:hint="eastAsia" w:ascii="黑体" w:hAnsi="黑体" w:eastAsia="黑体" w:cs="黑体"/>
              </w:rPr>
            </w:pPr>
            <w:r>
              <w:rPr>
                <w:rFonts w:hint="eastAsia" w:ascii="黑体" w:hAnsi="黑体" w:eastAsia="黑体" w:cs="黑体"/>
              </w:rPr>
              <w:t>VARCHAR(200)</w:t>
            </w:r>
          </w:p>
        </w:tc>
        <w:tc>
          <w:tcPr>
            <w:tcW w:w="1250" w:type="pct"/>
          </w:tcPr>
          <w:p w14:paraId="0967478F">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68920973">
            <w:pPr>
              <w:spacing w:after="0" w:line="240" w:lineRule="auto"/>
              <w:rPr>
                <w:rFonts w:hint="eastAsia" w:ascii="黑体" w:hAnsi="黑体" w:eastAsia="黑体" w:cs="黑体"/>
              </w:rPr>
            </w:pPr>
            <w:r>
              <w:rPr>
                <w:rFonts w:hint="eastAsia" w:ascii="黑体" w:hAnsi="黑体" w:eastAsia="黑体" w:cs="黑体"/>
              </w:rPr>
              <w:t>详细地址</w:t>
            </w:r>
          </w:p>
        </w:tc>
      </w:tr>
      <w:tr w14:paraId="63440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16F6D96E">
            <w:pPr>
              <w:spacing w:after="0" w:line="240" w:lineRule="auto"/>
              <w:rPr>
                <w:rFonts w:hint="eastAsia" w:ascii="黑体" w:hAnsi="黑体" w:eastAsia="黑体" w:cs="黑体"/>
              </w:rPr>
            </w:pPr>
            <w:r>
              <w:rPr>
                <w:rFonts w:hint="eastAsia" w:ascii="黑体" w:hAnsi="黑体" w:eastAsia="黑体" w:cs="黑体"/>
              </w:rPr>
              <w:t>`so2_value`</w:t>
            </w:r>
          </w:p>
        </w:tc>
        <w:tc>
          <w:tcPr>
            <w:tcW w:w="1250" w:type="pct"/>
          </w:tcPr>
          <w:p w14:paraId="5D5A8C12">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4CF92C86">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37ADF57C">
            <w:pPr>
              <w:spacing w:after="0" w:line="240" w:lineRule="auto"/>
              <w:rPr>
                <w:rFonts w:hint="eastAsia" w:ascii="黑体" w:hAnsi="黑体" w:eastAsia="黑体" w:cs="黑体"/>
              </w:rPr>
            </w:pPr>
            <w:r>
              <w:rPr>
                <w:rFonts w:hint="eastAsia" w:ascii="黑体" w:hAnsi="黑体" w:eastAsia="黑体" w:cs="黑体"/>
              </w:rPr>
              <w:t>二氧化硫浓度值</w:t>
            </w:r>
          </w:p>
        </w:tc>
      </w:tr>
      <w:tr w14:paraId="2217B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647C8723">
            <w:pPr>
              <w:spacing w:after="0" w:line="240" w:lineRule="auto"/>
              <w:rPr>
                <w:rFonts w:hint="eastAsia" w:ascii="黑体" w:hAnsi="黑体" w:eastAsia="黑体" w:cs="黑体"/>
              </w:rPr>
            </w:pPr>
            <w:r>
              <w:rPr>
                <w:rFonts w:hint="eastAsia" w:ascii="黑体" w:hAnsi="黑体" w:eastAsia="黑体" w:cs="黑体"/>
              </w:rPr>
              <w:t>`so2_level`</w:t>
            </w:r>
          </w:p>
        </w:tc>
        <w:tc>
          <w:tcPr>
            <w:tcW w:w="1250" w:type="pct"/>
          </w:tcPr>
          <w:p w14:paraId="4A7466EE">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461D8C44">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2A389D8D">
            <w:pPr>
              <w:spacing w:after="0" w:line="240" w:lineRule="auto"/>
              <w:rPr>
                <w:rFonts w:hint="eastAsia" w:ascii="黑体" w:hAnsi="黑体" w:eastAsia="黑体" w:cs="黑体"/>
              </w:rPr>
            </w:pPr>
            <w:r>
              <w:rPr>
                <w:rFonts w:hint="eastAsia" w:ascii="黑体" w:hAnsi="黑体" w:eastAsia="黑体" w:cs="黑体"/>
              </w:rPr>
              <w:t>二氧化硫指数级别</w:t>
            </w:r>
          </w:p>
        </w:tc>
      </w:tr>
      <w:tr w14:paraId="0A88E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2A52BBFD">
            <w:pPr>
              <w:spacing w:after="0" w:line="240" w:lineRule="auto"/>
              <w:rPr>
                <w:rFonts w:hint="eastAsia" w:ascii="黑体" w:hAnsi="黑体" w:eastAsia="黑体" w:cs="黑体"/>
              </w:rPr>
            </w:pPr>
            <w:r>
              <w:rPr>
                <w:rFonts w:hint="eastAsia" w:ascii="黑体" w:hAnsi="黑体" w:eastAsia="黑体" w:cs="黑体"/>
              </w:rPr>
              <w:t>`co_value`</w:t>
            </w:r>
          </w:p>
        </w:tc>
        <w:tc>
          <w:tcPr>
            <w:tcW w:w="1250" w:type="pct"/>
          </w:tcPr>
          <w:p w14:paraId="29CCB962">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70DC0BCA">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7E131BFA">
            <w:pPr>
              <w:spacing w:after="0" w:line="240" w:lineRule="auto"/>
              <w:rPr>
                <w:rFonts w:hint="eastAsia" w:ascii="黑体" w:hAnsi="黑体" w:eastAsia="黑体" w:cs="黑体"/>
              </w:rPr>
            </w:pPr>
            <w:r>
              <w:rPr>
                <w:rFonts w:hint="eastAsia" w:ascii="黑体" w:hAnsi="黑体" w:eastAsia="黑体" w:cs="黑体"/>
              </w:rPr>
              <w:t>一氧化碳浓度值</w:t>
            </w:r>
          </w:p>
        </w:tc>
      </w:tr>
      <w:tr w14:paraId="356C1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2F1B6445">
            <w:pPr>
              <w:spacing w:after="0" w:line="240" w:lineRule="auto"/>
              <w:rPr>
                <w:rFonts w:hint="eastAsia" w:ascii="黑体" w:hAnsi="黑体" w:eastAsia="黑体" w:cs="黑体"/>
              </w:rPr>
            </w:pPr>
            <w:r>
              <w:rPr>
                <w:rFonts w:hint="eastAsia" w:ascii="黑体" w:hAnsi="黑体" w:eastAsia="黑体" w:cs="黑体"/>
              </w:rPr>
              <w:t>`co_level`</w:t>
            </w:r>
          </w:p>
        </w:tc>
        <w:tc>
          <w:tcPr>
            <w:tcW w:w="1250" w:type="pct"/>
          </w:tcPr>
          <w:p w14:paraId="003B492F">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5DCD7383">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75E1075D">
            <w:pPr>
              <w:spacing w:after="0" w:line="240" w:lineRule="auto"/>
              <w:rPr>
                <w:rFonts w:hint="eastAsia" w:ascii="黑体" w:hAnsi="黑体" w:eastAsia="黑体" w:cs="黑体"/>
              </w:rPr>
            </w:pPr>
            <w:r>
              <w:rPr>
                <w:rFonts w:hint="eastAsia" w:ascii="黑体" w:hAnsi="黑体" w:eastAsia="黑体" w:cs="黑体"/>
              </w:rPr>
              <w:t>一氧化碳指数级别</w:t>
            </w:r>
          </w:p>
        </w:tc>
      </w:tr>
      <w:tr w14:paraId="6559A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28E640CA">
            <w:pPr>
              <w:spacing w:after="0" w:line="240" w:lineRule="auto"/>
              <w:rPr>
                <w:rFonts w:hint="eastAsia" w:ascii="黑体" w:hAnsi="黑体" w:eastAsia="黑体" w:cs="黑体"/>
              </w:rPr>
            </w:pPr>
            <w:r>
              <w:rPr>
                <w:rFonts w:hint="eastAsia" w:ascii="黑体" w:hAnsi="黑体" w:eastAsia="黑体" w:cs="黑体"/>
              </w:rPr>
              <w:t>`spm_value`</w:t>
            </w:r>
          </w:p>
        </w:tc>
        <w:tc>
          <w:tcPr>
            <w:tcW w:w="1250" w:type="pct"/>
          </w:tcPr>
          <w:p w14:paraId="11B676F7">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77F7B0E6">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1F09C490">
            <w:pPr>
              <w:spacing w:after="0" w:line="240" w:lineRule="auto"/>
              <w:rPr>
                <w:rFonts w:hint="eastAsia" w:ascii="黑体" w:hAnsi="黑体" w:eastAsia="黑体" w:cs="黑体"/>
              </w:rPr>
            </w:pPr>
            <w:r>
              <w:rPr>
                <w:rFonts w:hint="eastAsia" w:ascii="黑体" w:hAnsi="黑体" w:eastAsia="黑体" w:cs="黑体"/>
              </w:rPr>
              <w:t>悬浮颗粒物浓度值</w:t>
            </w:r>
          </w:p>
        </w:tc>
      </w:tr>
      <w:tr w14:paraId="776C8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226824DF">
            <w:pPr>
              <w:spacing w:after="0" w:line="240" w:lineRule="auto"/>
              <w:rPr>
                <w:rFonts w:hint="eastAsia" w:ascii="黑体" w:hAnsi="黑体" w:eastAsia="黑体" w:cs="黑体"/>
              </w:rPr>
            </w:pPr>
            <w:r>
              <w:rPr>
                <w:rFonts w:hint="eastAsia" w:ascii="黑体" w:hAnsi="黑体" w:eastAsia="黑体" w:cs="黑体"/>
              </w:rPr>
              <w:t>`spm_level`</w:t>
            </w:r>
          </w:p>
        </w:tc>
        <w:tc>
          <w:tcPr>
            <w:tcW w:w="1250" w:type="pct"/>
          </w:tcPr>
          <w:p w14:paraId="498BA29A">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5D16DDAC">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4BA606BC">
            <w:pPr>
              <w:spacing w:after="0" w:line="240" w:lineRule="auto"/>
              <w:rPr>
                <w:rFonts w:hint="eastAsia" w:ascii="黑体" w:hAnsi="黑体" w:eastAsia="黑体" w:cs="黑体"/>
              </w:rPr>
            </w:pPr>
            <w:r>
              <w:rPr>
                <w:rFonts w:hint="eastAsia" w:ascii="黑体" w:hAnsi="黑体" w:eastAsia="黑体" w:cs="黑体"/>
              </w:rPr>
              <w:t>悬浮颗粒物指数级别</w:t>
            </w:r>
          </w:p>
        </w:tc>
      </w:tr>
      <w:tr w14:paraId="5C011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0989D4EB">
            <w:pPr>
              <w:spacing w:after="0" w:line="240" w:lineRule="auto"/>
              <w:rPr>
                <w:rFonts w:hint="eastAsia" w:ascii="黑体" w:hAnsi="黑体" w:eastAsia="黑体" w:cs="黑体"/>
              </w:rPr>
            </w:pPr>
            <w:r>
              <w:rPr>
                <w:rFonts w:hint="eastAsia" w:ascii="黑体" w:hAnsi="黑体" w:eastAsia="黑体" w:cs="黑体"/>
              </w:rPr>
              <w:t>`aqi_id`</w:t>
            </w:r>
          </w:p>
        </w:tc>
        <w:tc>
          <w:tcPr>
            <w:tcW w:w="1250" w:type="pct"/>
          </w:tcPr>
          <w:p w14:paraId="4AD61FFF">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3331A3B3">
            <w:pPr>
              <w:spacing w:after="0" w:line="240" w:lineRule="auto"/>
              <w:rPr>
                <w:rFonts w:hint="eastAsia" w:ascii="黑体" w:hAnsi="黑体" w:eastAsia="黑体" w:cs="黑体"/>
              </w:rPr>
            </w:pPr>
            <w:r>
              <w:rPr>
                <w:rFonts w:hint="eastAsia" w:ascii="黑体" w:hAnsi="黑体" w:eastAsia="黑体" w:cs="黑体"/>
              </w:rPr>
              <w:t>FK, NOT NULL</w:t>
            </w:r>
          </w:p>
        </w:tc>
        <w:tc>
          <w:tcPr>
            <w:tcW w:w="1250" w:type="pct"/>
          </w:tcPr>
          <w:p w14:paraId="248E55F3">
            <w:pPr>
              <w:spacing w:after="0" w:line="240" w:lineRule="auto"/>
              <w:rPr>
                <w:rFonts w:hint="eastAsia" w:ascii="黑体" w:hAnsi="黑体" w:eastAsia="黑体" w:cs="黑体"/>
              </w:rPr>
            </w:pPr>
            <w:r>
              <w:rPr>
                <w:rFonts w:hint="eastAsia" w:ascii="黑体" w:hAnsi="黑体" w:eastAsia="黑体" w:cs="黑体"/>
              </w:rPr>
              <w:t>空气质量指数级别</w:t>
            </w:r>
          </w:p>
        </w:tc>
      </w:tr>
      <w:tr w14:paraId="654E5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7D348456">
            <w:pPr>
              <w:spacing w:after="0" w:line="240" w:lineRule="auto"/>
              <w:rPr>
                <w:rFonts w:hint="eastAsia" w:ascii="黑体" w:hAnsi="黑体" w:eastAsia="黑体" w:cs="黑体"/>
              </w:rPr>
            </w:pPr>
            <w:r>
              <w:rPr>
                <w:rFonts w:hint="eastAsia" w:ascii="黑体" w:hAnsi="黑体" w:eastAsia="黑体" w:cs="黑体"/>
              </w:rPr>
              <w:t>`confirm_date`</w:t>
            </w:r>
          </w:p>
        </w:tc>
        <w:tc>
          <w:tcPr>
            <w:tcW w:w="1250" w:type="pct"/>
          </w:tcPr>
          <w:p w14:paraId="2D2154EA">
            <w:pPr>
              <w:spacing w:after="0" w:line="240" w:lineRule="auto"/>
              <w:rPr>
                <w:rFonts w:hint="eastAsia" w:ascii="黑体" w:hAnsi="黑体" w:eastAsia="黑体" w:cs="黑体"/>
              </w:rPr>
            </w:pPr>
            <w:r>
              <w:rPr>
                <w:rFonts w:hint="eastAsia" w:ascii="黑体" w:hAnsi="黑体" w:eastAsia="黑体" w:cs="黑体"/>
              </w:rPr>
              <w:t>VARCHAR(20)</w:t>
            </w:r>
          </w:p>
        </w:tc>
        <w:tc>
          <w:tcPr>
            <w:tcW w:w="1250" w:type="pct"/>
          </w:tcPr>
          <w:p w14:paraId="1E5F91CA">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783C72DE">
            <w:pPr>
              <w:spacing w:after="0" w:line="240" w:lineRule="auto"/>
              <w:rPr>
                <w:rFonts w:hint="eastAsia" w:ascii="黑体" w:hAnsi="黑体" w:eastAsia="黑体" w:cs="黑体"/>
              </w:rPr>
            </w:pPr>
            <w:r>
              <w:rPr>
                <w:rFonts w:hint="eastAsia" w:ascii="黑体" w:hAnsi="黑体" w:eastAsia="黑体" w:cs="黑体"/>
              </w:rPr>
              <w:t>确认日期</w:t>
            </w:r>
          </w:p>
        </w:tc>
      </w:tr>
      <w:tr w14:paraId="42A7F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36B3942D">
            <w:pPr>
              <w:spacing w:after="0" w:line="240" w:lineRule="auto"/>
              <w:rPr>
                <w:rFonts w:hint="eastAsia" w:ascii="黑体" w:hAnsi="黑体" w:eastAsia="黑体" w:cs="黑体"/>
              </w:rPr>
            </w:pPr>
            <w:r>
              <w:rPr>
                <w:rFonts w:hint="eastAsia" w:ascii="黑体" w:hAnsi="黑体" w:eastAsia="黑体" w:cs="黑体"/>
              </w:rPr>
              <w:t>`confirm_time`</w:t>
            </w:r>
          </w:p>
        </w:tc>
        <w:tc>
          <w:tcPr>
            <w:tcW w:w="1250" w:type="pct"/>
          </w:tcPr>
          <w:p w14:paraId="0A894E01">
            <w:pPr>
              <w:spacing w:after="0" w:line="240" w:lineRule="auto"/>
              <w:rPr>
                <w:rFonts w:hint="eastAsia" w:ascii="黑体" w:hAnsi="黑体" w:eastAsia="黑体" w:cs="黑体"/>
              </w:rPr>
            </w:pPr>
            <w:r>
              <w:rPr>
                <w:rFonts w:hint="eastAsia" w:ascii="黑体" w:hAnsi="黑体" w:eastAsia="黑体" w:cs="黑体"/>
              </w:rPr>
              <w:t>VARCHAR(20)</w:t>
            </w:r>
          </w:p>
        </w:tc>
        <w:tc>
          <w:tcPr>
            <w:tcW w:w="1250" w:type="pct"/>
          </w:tcPr>
          <w:p w14:paraId="30DB11D2">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156A9748">
            <w:pPr>
              <w:spacing w:after="0" w:line="240" w:lineRule="auto"/>
              <w:rPr>
                <w:rFonts w:hint="eastAsia" w:ascii="黑体" w:hAnsi="黑体" w:eastAsia="黑体" w:cs="黑体"/>
              </w:rPr>
            </w:pPr>
            <w:r>
              <w:rPr>
                <w:rFonts w:hint="eastAsia" w:ascii="黑体" w:hAnsi="黑体" w:eastAsia="黑体" w:cs="黑体"/>
              </w:rPr>
              <w:t>确认时间</w:t>
            </w:r>
          </w:p>
        </w:tc>
      </w:tr>
      <w:tr w14:paraId="4EA6F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2136204C">
            <w:pPr>
              <w:spacing w:after="0" w:line="240" w:lineRule="auto"/>
              <w:rPr>
                <w:rFonts w:hint="eastAsia" w:ascii="黑体" w:hAnsi="黑体" w:eastAsia="黑体" w:cs="黑体"/>
              </w:rPr>
            </w:pPr>
            <w:r>
              <w:rPr>
                <w:rFonts w:hint="eastAsia" w:ascii="黑体" w:hAnsi="黑体" w:eastAsia="黑体" w:cs="黑体"/>
              </w:rPr>
              <w:t>`gm_id`</w:t>
            </w:r>
          </w:p>
        </w:tc>
        <w:tc>
          <w:tcPr>
            <w:tcW w:w="1250" w:type="pct"/>
          </w:tcPr>
          <w:p w14:paraId="0A32AB05">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671C2CE6">
            <w:pPr>
              <w:spacing w:after="0" w:line="240" w:lineRule="auto"/>
              <w:rPr>
                <w:rFonts w:hint="eastAsia" w:ascii="黑体" w:hAnsi="黑体" w:eastAsia="黑体" w:cs="黑体"/>
              </w:rPr>
            </w:pPr>
            <w:r>
              <w:rPr>
                <w:rFonts w:hint="eastAsia" w:ascii="黑体" w:hAnsi="黑体" w:eastAsia="黑体" w:cs="黑体"/>
              </w:rPr>
              <w:t>FK, NOT NULL</w:t>
            </w:r>
          </w:p>
        </w:tc>
        <w:tc>
          <w:tcPr>
            <w:tcW w:w="1250" w:type="pct"/>
          </w:tcPr>
          <w:p w14:paraId="6E95AA3C">
            <w:pPr>
              <w:spacing w:after="0" w:line="240" w:lineRule="auto"/>
              <w:rPr>
                <w:rFonts w:hint="eastAsia" w:ascii="黑体" w:hAnsi="黑体" w:eastAsia="黑体" w:cs="黑体"/>
              </w:rPr>
            </w:pPr>
            <w:r>
              <w:rPr>
                <w:rFonts w:hint="eastAsia" w:ascii="黑体" w:hAnsi="黑体" w:eastAsia="黑体" w:cs="黑体"/>
              </w:rPr>
              <w:t>所属网格员编号</w:t>
            </w:r>
          </w:p>
        </w:tc>
      </w:tr>
      <w:tr w14:paraId="47225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129D8EF1">
            <w:pPr>
              <w:spacing w:after="0" w:line="240" w:lineRule="auto"/>
              <w:rPr>
                <w:rFonts w:hint="eastAsia" w:ascii="黑体" w:hAnsi="黑体" w:eastAsia="黑体" w:cs="黑体"/>
              </w:rPr>
            </w:pPr>
            <w:r>
              <w:rPr>
                <w:rFonts w:hint="eastAsia" w:ascii="黑体" w:hAnsi="黑体" w:eastAsia="黑体" w:cs="黑体"/>
              </w:rPr>
              <w:t>`fd_id`</w:t>
            </w:r>
          </w:p>
        </w:tc>
        <w:tc>
          <w:tcPr>
            <w:tcW w:w="1250" w:type="pct"/>
          </w:tcPr>
          <w:p w14:paraId="14AD363C">
            <w:pPr>
              <w:spacing w:after="0" w:line="240" w:lineRule="auto"/>
              <w:rPr>
                <w:rFonts w:hint="eastAsia" w:ascii="黑体" w:hAnsi="黑体" w:eastAsia="黑体" w:cs="黑体"/>
              </w:rPr>
            </w:pPr>
            <w:r>
              <w:rPr>
                <w:rFonts w:hint="eastAsia" w:ascii="黑体" w:hAnsi="黑体" w:eastAsia="黑体" w:cs="黑体"/>
              </w:rPr>
              <w:t>VARCHAR(20)</w:t>
            </w:r>
          </w:p>
        </w:tc>
        <w:tc>
          <w:tcPr>
            <w:tcW w:w="1250" w:type="pct"/>
          </w:tcPr>
          <w:p w14:paraId="7DB3A146">
            <w:pPr>
              <w:spacing w:after="0" w:line="240" w:lineRule="auto"/>
              <w:rPr>
                <w:rFonts w:hint="eastAsia" w:ascii="黑体" w:hAnsi="黑体" w:eastAsia="黑体" w:cs="黑体"/>
              </w:rPr>
            </w:pPr>
            <w:r>
              <w:rPr>
                <w:rFonts w:hint="eastAsia" w:ascii="黑体" w:hAnsi="黑体" w:eastAsia="黑体" w:cs="黑体"/>
              </w:rPr>
              <w:t>FK, NOT NULL</w:t>
            </w:r>
          </w:p>
        </w:tc>
        <w:tc>
          <w:tcPr>
            <w:tcW w:w="1250" w:type="pct"/>
          </w:tcPr>
          <w:p w14:paraId="7243178C">
            <w:pPr>
              <w:spacing w:after="0" w:line="240" w:lineRule="auto"/>
              <w:rPr>
                <w:rFonts w:hint="eastAsia" w:ascii="黑体" w:hAnsi="黑体" w:eastAsia="黑体" w:cs="黑体"/>
              </w:rPr>
            </w:pPr>
            <w:r>
              <w:rPr>
                <w:rFonts w:hint="eastAsia" w:ascii="黑体" w:hAnsi="黑体" w:eastAsia="黑体" w:cs="黑体"/>
              </w:rPr>
              <w:t>反馈者编号（公众监督员电话）</w:t>
            </w:r>
          </w:p>
        </w:tc>
      </w:tr>
      <w:tr w14:paraId="6C557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20002876">
            <w:pPr>
              <w:spacing w:after="0" w:line="240" w:lineRule="auto"/>
              <w:rPr>
                <w:rFonts w:hint="eastAsia" w:ascii="黑体" w:hAnsi="黑体" w:eastAsia="黑体" w:cs="黑体"/>
              </w:rPr>
            </w:pPr>
            <w:r>
              <w:rPr>
                <w:rFonts w:hint="eastAsia" w:ascii="黑体" w:hAnsi="黑体" w:eastAsia="黑体" w:cs="黑体"/>
              </w:rPr>
              <w:t>`information`</w:t>
            </w:r>
          </w:p>
        </w:tc>
        <w:tc>
          <w:tcPr>
            <w:tcW w:w="1250" w:type="pct"/>
          </w:tcPr>
          <w:p w14:paraId="5E71E740">
            <w:pPr>
              <w:spacing w:after="0" w:line="240" w:lineRule="auto"/>
              <w:rPr>
                <w:rFonts w:hint="eastAsia" w:ascii="黑体" w:hAnsi="黑体" w:eastAsia="黑体" w:cs="黑体"/>
              </w:rPr>
            </w:pPr>
            <w:r>
              <w:rPr>
                <w:rFonts w:hint="eastAsia" w:ascii="黑体" w:hAnsi="黑体" w:eastAsia="黑体" w:cs="黑体"/>
              </w:rPr>
              <w:t>VARCHAR(400)</w:t>
            </w:r>
          </w:p>
        </w:tc>
        <w:tc>
          <w:tcPr>
            <w:tcW w:w="1250" w:type="pct"/>
          </w:tcPr>
          <w:p w14:paraId="19288918">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720BC94B">
            <w:pPr>
              <w:spacing w:after="0" w:line="240" w:lineRule="auto"/>
              <w:rPr>
                <w:rFonts w:hint="eastAsia" w:ascii="黑体" w:hAnsi="黑体" w:eastAsia="黑体" w:cs="黑体"/>
              </w:rPr>
            </w:pPr>
            <w:r>
              <w:rPr>
                <w:rFonts w:hint="eastAsia" w:ascii="黑体" w:hAnsi="黑体" w:eastAsia="黑体" w:cs="黑体"/>
              </w:rPr>
              <w:t>反馈信息描述</w:t>
            </w:r>
          </w:p>
        </w:tc>
      </w:tr>
      <w:tr w14:paraId="1872E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0BC7DA29">
            <w:pPr>
              <w:spacing w:after="0" w:line="240" w:lineRule="auto"/>
              <w:rPr>
                <w:rFonts w:hint="eastAsia" w:ascii="黑体" w:hAnsi="黑体" w:eastAsia="黑体" w:cs="黑体"/>
              </w:rPr>
            </w:pPr>
            <w:r>
              <w:rPr>
                <w:rFonts w:hint="eastAsia" w:ascii="黑体" w:hAnsi="黑体" w:eastAsia="黑体" w:cs="黑体"/>
              </w:rPr>
              <w:t>`remarks`</w:t>
            </w:r>
          </w:p>
        </w:tc>
        <w:tc>
          <w:tcPr>
            <w:tcW w:w="1250" w:type="pct"/>
          </w:tcPr>
          <w:p w14:paraId="4B1F0F02">
            <w:pPr>
              <w:spacing w:after="0" w:line="240" w:lineRule="auto"/>
              <w:rPr>
                <w:rFonts w:hint="eastAsia" w:ascii="黑体" w:hAnsi="黑体" w:eastAsia="黑体" w:cs="黑体"/>
              </w:rPr>
            </w:pPr>
            <w:r>
              <w:rPr>
                <w:rFonts w:hint="eastAsia" w:ascii="黑体" w:hAnsi="黑体" w:eastAsia="黑体" w:cs="黑体"/>
              </w:rPr>
              <w:t>VARCHAR(200)</w:t>
            </w:r>
          </w:p>
        </w:tc>
        <w:tc>
          <w:tcPr>
            <w:tcW w:w="1250" w:type="pct"/>
          </w:tcPr>
          <w:p w14:paraId="1DF41CB2">
            <w:pPr>
              <w:spacing w:after="0" w:line="240" w:lineRule="auto"/>
              <w:rPr>
                <w:rFonts w:hint="eastAsia" w:ascii="黑体" w:hAnsi="黑体" w:eastAsia="黑体" w:cs="黑体"/>
              </w:rPr>
            </w:pPr>
            <w:r>
              <w:rPr>
                <w:rFonts w:hint="eastAsia" w:ascii="黑体" w:hAnsi="黑体" w:eastAsia="黑体" w:cs="黑体"/>
              </w:rPr>
              <w:t>NULL</w:t>
            </w:r>
          </w:p>
        </w:tc>
        <w:tc>
          <w:tcPr>
            <w:tcW w:w="1250" w:type="pct"/>
          </w:tcPr>
          <w:p w14:paraId="1842D2F5">
            <w:pPr>
              <w:spacing w:after="0" w:line="240" w:lineRule="auto"/>
              <w:rPr>
                <w:rFonts w:hint="eastAsia" w:ascii="黑体" w:hAnsi="黑体" w:eastAsia="黑体" w:cs="黑体"/>
              </w:rPr>
            </w:pPr>
            <w:r>
              <w:rPr>
                <w:rFonts w:hint="eastAsia" w:ascii="黑体" w:hAnsi="黑体" w:eastAsia="黑体" w:cs="黑体"/>
              </w:rPr>
              <w:t>备注</w:t>
            </w:r>
          </w:p>
        </w:tc>
      </w:tr>
    </w:tbl>
    <w:p w14:paraId="1FF50949">
      <w:pPr>
        <w:rPr>
          <w:rFonts w:hint="eastAsia" w:ascii="黑体" w:hAnsi="黑体" w:eastAsia="黑体" w:cs="黑体"/>
        </w:rPr>
      </w:pPr>
    </w:p>
    <w:p w14:paraId="7B76034A">
      <w:pPr>
        <w:pStyle w:val="4"/>
        <w:numPr>
          <w:ilvl w:val="0"/>
          <w:numId w:val="8"/>
        </w:numPr>
        <w:ind w:left="0" w:leftChars="0" w:firstLine="0" w:firstLineChars="0"/>
        <w:rPr>
          <w:b w:val="0"/>
          <w:bdr w:val="none" w:sz="0" w:space="0"/>
        </w:rPr>
      </w:pPr>
      <w:r>
        <w:t>`supervisor` 表：公众监督员信息</w:t>
      </w:r>
    </w:p>
    <w:p w14:paraId="2D609CC6">
      <w:pPr>
        <w:rPr>
          <w:rFonts w:hint="eastAsia" w:ascii="黑体" w:hAnsi="黑体" w:eastAsia="黑体" w:cs="黑体"/>
        </w:rPr>
      </w:pP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1DD33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05A48164">
            <w:pPr>
              <w:spacing w:after="0" w:line="240" w:lineRule="auto"/>
              <w:rPr>
                <w:rFonts w:hint="eastAsia" w:ascii="黑体" w:hAnsi="黑体" w:eastAsia="黑体" w:cs="黑体"/>
              </w:rPr>
            </w:pPr>
            <w:r>
              <w:rPr>
                <w:rFonts w:hint="eastAsia" w:ascii="黑体" w:hAnsi="黑体" w:eastAsia="黑体" w:cs="黑体"/>
              </w:rPr>
              <w:t>字段名</w:t>
            </w:r>
          </w:p>
        </w:tc>
        <w:tc>
          <w:tcPr>
            <w:tcW w:w="1250" w:type="pct"/>
          </w:tcPr>
          <w:p w14:paraId="3974C0FA">
            <w:pPr>
              <w:spacing w:after="0" w:line="240" w:lineRule="auto"/>
              <w:rPr>
                <w:rFonts w:hint="eastAsia" w:ascii="黑体" w:hAnsi="黑体" w:eastAsia="黑体" w:cs="黑体"/>
              </w:rPr>
            </w:pPr>
            <w:r>
              <w:rPr>
                <w:rFonts w:hint="eastAsia" w:ascii="黑体" w:hAnsi="黑体" w:eastAsia="黑体" w:cs="黑体"/>
              </w:rPr>
              <w:t>数据类型</w:t>
            </w:r>
          </w:p>
        </w:tc>
        <w:tc>
          <w:tcPr>
            <w:tcW w:w="1250" w:type="pct"/>
          </w:tcPr>
          <w:p w14:paraId="44B9AC02">
            <w:pPr>
              <w:spacing w:after="0" w:line="240" w:lineRule="auto"/>
              <w:rPr>
                <w:rFonts w:hint="eastAsia" w:ascii="黑体" w:hAnsi="黑体" w:eastAsia="黑体" w:cs="黑体"/>
              </w:rPr>
            </w:pPr>
            <w:r>
              <w:rPr>
                <w:rFonts w:hint="eastAsia" w:ascii="黑体" w:hAnsi="黑体" w:eastAsia="黑体" w:cs="黑体"/>
              </w:rPr>
              <w:t>约束</w:t>
            </w:r>
          </w:p>
        </w:tc>
        <w:tc>
          <w:tcPr>
            <w:tcW w:w="1250" w:type="pct"/>
          </w:tcPr>
          <w:p w14:paraId="45837CA5">
            <w:pPr>
              <w:spacing w:after="0" w:line="240" w:lineRule="auto"/>
              <w:rPr>
                <w:rFonts w:hint="eastAsia" w:ascii="黑体" w:hAnsi="黑体" w:eastAsia="黑体" w:cs="黑体"/>
              </w:rPr>
            </w:pPr>
            <w:r>
              <w:rPr>
                <w:rFonts w:hint="eastAsia" w:ascii="黑体" w:hAnsi="黑体" w:eastAsia="黑体" w:cs="黑体"/>
              </w:rPr>
              <w:t>业务说明</w:t>
            </w:r>
          </w:p>
        </w:tc>
      </w:tr>
      <w:tr w14:paraId="5A61F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34FBFE6F">
            <w:pPr>
              <w:spacing w:after="0" w:line="240" w:lineRule="auto"/>
              <w:rPr>
                <w:rFonts w:hint="eastAsia" w:ascii="黑体" w:hAnsi="黑体" w:eastAsia="黑体" w:cs="黑体"/>
              </w:rPr>
            </w:pPr>
            <w:r>
              <w:rPr>
                <w:rFonts w:hint="eastAsia" w:ascii="黑体" w:hAnsi="黑体" w:eastAsia="黑体" w:cs="黑体"/>
              </w:rPr>
              <w:t>`tel_id`</w:t>
            </w:r>
          </w:p>
        </w:tc>
        <w:tc>
          <w:tcPr>
            <w:tcW w:w="1250" w:type="pct"/>
          </w:tcPr>
          <w:p w14:paraId="214A66DF">
            <w:pPr>
              <w:spacing w:after="0" w:line="240" w:lineRule="auto"/>
              <w:rPr>
                <w:rFonts w:hint="eastAsia" w:ascii="黑体" w:hAnsi="黑体" w:eastAsia="黑体" w:cs="黑体"/>
              </w:rPr>
            </w:pPr>
            <w:r>
              <w:rPr>
                <w:rFonts w:hint="eastAsia" w:ascii="黑体" w:hAnsi="黑体" w:eastAsia="黑体" w:cs="黑体"/>
              </w:rPr>
              <w:t>VARCHAR(11)</w:t>
            </w:r>
          </w:p>
        </w:tc>
        <w:tc>
          <w:tcPr>
            <w:tcW w:w="1250" w:type="pct"/>
          </w:tcPr>
          <w:p w14:paraId="35672EA4">
            <w:pPr>
              <w:spacing w:after="0" w:line="240" w:lineRule="auto"/>
              <w:rPr>
                <w:rFonts w:hint="eastAsia" w:ascii="黑体" w:hAnsi="黑体" w:eastAsia="黑体" w:cs="黑体"/>
              </w:rPr>
            </w:pPr>
            <w:r>
              <w:rPr>
                <w:rFonts w:hint="eastAsia" w:ascii="黑体" w:hAnsi="黑体" w:eastAsia="黑体" w:cs="黑体"/>
              </w:rPr>
              <w:t>PK, NOT NULL</w:t>
            </w:r>
          </w:p>
        </w:tc>
        <w:tc>
          <w:tcPr>
            <w:tcW w:w="1250" w:type="pct"/>
          </w:tcPr>
          <w:p w14:paraId="10C0BD13">
            <w:pPr>
              <w:spacing w:after="0" w:line="240" w:lineRule="auto"/>
              <w:rPr>
                <w:rFonts w:hint="eastAsia" w:ascii="黑体" w:hAnsi="黑体" w:eastAsia="黑体" w:cs="黑体"/>
              </w:rPr>
            </w:pPr>
            <w:r>
              <w:rPr>
                <w:rFonts w:hint="eastAsia" w:ascii="黑体" w:hAnsi="黑体" w:eastAsia="黑体" w:cs="黑体"/>
              </w:rPr>
              <w:t>公众监督员编号（手机号）</w:t>
            </w:r>
          </w:p>
        </w:tc>
      </w:tr>
      <w:tr w14:paraId="3DE05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5F75429F">
            <w:pPr>
              <w:spacing w:after="0" w:line="240" w:lineRule="auto"/>
              <w:rPr>
                <w:rFonts w:hint="eastAsia" w:ascii="黑体" w:hAnsi="黑体" w:eastAsia="黑体" w:cs="黑体"/>
              </w:rPr>
            </w:pPr>
            <w:r>
              <w:rPr>
                <w:rFonts w:hint="eastAsia" w:ascii="黑体" w:hAnsi="黑体" w:eastAsia="黑体" w:cs="黑体"/>
              </w:rPr>
              <w:t>`password`</w:t>
            </w:r>
          </w:p>
        </w:tc>
        <w:tc>
          <w:tcPr>
            <w:tcW w:w="1250" w:type="pct"/>
          </w:tcPr>
          <w:p w14:paraId="5C5299BE">
            <w:pPr>
              <w:spacing w:after="0" w:line="240" w:lineRule="auto"/>
              <w:rPr>
                <w:rFonts w:hint="eastAsia" w:ascii="黑体" w:hAnsi="黑体" w:eastAsia="黑体" w:cs="黑体"/>
              </w:rPr>
            </w:pPr>
            <w:r>
              <w:rPr>
                <w:rFonts w:hint="eastAsia" w:ascii="黑体" w:hAnsi="黑体" w:eastAsia="黑体" w:cs="黑体"/>
              </w:rPr>
              <w:t>VARCHAR(20)</w:t>
            </w:r>
          </w:p>
        </w:tc>
        <w:tc>
          <w:tcPr>
            <w:tcW w:w="1250" w:type="pct"/>
          </w:tcPr>
          <w:p w14:paraId="4C2DD91B">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3C483305">
            <w:pPr>
              <w:spacing w:after="0" w:line="240" w:lineRule="auto"/>
              <w:rPr>
                <w:rFonts w:hint="eastAsia" w:ascii="黑体" w:hAnsi="黑体" w:eastAsia="黑体" w:cs="黑体"/>
              </w:rPr>
            </w:pPr>
            <w:r>
              <w:rPr>
                <w:rFonts w:hint="eastAsia" w:ascii="黑体" w:hAnsi="黑体" w:eastAsia="黑体" w:cs="黑体"/>
              </w:rPr>
              <w:t>登录密码</w:t>
            </w:r>
          </w:p>
        </w:tc>
      </w:tr>
      <w:tr w14:paraId="12D50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6A7518D1">
            <w:pPr>
              <w:spacing w:after="0" w:line="240" w:lineRule="auto"/>
              <w:rPr>
                <w:rFonts w:hint="eastAsia" w:ascii="黑体" w:hAnsi="黑体" w:eastAsia="黑体" w:cs="黑体"/>
              </w:rPr>
            </w:pPr>
            <w:r>
              <w:rPr>
                <w:rFonts w:hint="eastAsia" w:ascii="黑体" w:hAnsi="黑体" w:eastAsia="黑体" w:cs="黑体"/>
              </w:rPr>
              <w:t>`real_name`</w:t>
            </w:r>
          </w:p>
        </w:tc>
        <w:tc>
          <w:tcPr>
            <w:tcW w:w="1250" w:type="pct"/>
          </w:tcPr>
          <w:p w14:paraId="2F54A2AB">
            <w:pPr>
              <w:spacing w:after="0" w:line="240" w:lineRule="auto"/>
              <w:rPr>
                <w:rFonts w:hint="eastAsia" w:ascii="黑体" w:hAnsi="黑体" w:eastAsia="黑体" w:cs="黑体"/>
              </w:rPr>
            </w:pPr>
            <w:r>
              <w:rPr>
                <w:rFonts w:hint="eastAsia" w:ascii="黑体" w:hAnsi="黑体" w:eastAsia="黑体" w:cs="黑体"/>
              </w:rPr>
              <w:t>VARCHAR(20)</w:t>
            </w:r>
          </w:p>
        </w:tc>
        <w:tc>
          <w:tcPr>
            <w:tcW w:w="1250" w:type="pct"/>
          </w:tcPr>
          <w:p w14:paraId="649EDB81">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2CA5D307">
            <w:pPr>
              <w:spacing w:after="0" w:line="240" w:lineRule="auto"/>
              <w:rPr>
                <w:rFonts w:hint="eastAsia" w:ascii="黑体" w:hAnsi="黑体" w:eastAsia="黑体" w:cs="黑体"/>
              </w:rPr>
            </w:pPr>
            <w:r>
              <w:rPr>
                <w:rFonts w:hint="eastAsia" w:ascii="黑体" w:hAnsi="黑体" w:eastAsia="黑体" w:cs="黑体"/>
              </w:rPr>
              <w:t>真实姓名</w:t>
            </w:r>
          </w:p>
        </w:tc>
      </w:tr>
      <w:tr w14:paraId="38263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386CD5EF">
            <w:pPr>
              <w:spacing w:after="0" w:line="240" w:lineRule="auto"/>
              <w:rPr>
                <w:rFonts w:hint="eastAsia" w:ascii="黑体" w:hAnsi="黑体" w:eastAsia="黑体" w:cs="黑体"/>
              </w:rPr>
            </w:pPr>
            <w:r>
              <w:rPr>
                <w:rFonts w:hint="eastAsia" w:ascii="黑体" w:hAnsi="黑体" w:eastAsia="黑体" w:cs="黑体"/>
              </w:rPr>
              <w:t>`birthday`</w:t>
            </w:r>
          </w:p>
        </w:tc>
        <w:tc>
          <w:tcPr>
            <w:tcW w:w="1250" w:type="pct"/>
          </w:tcPr>
          <w:p w14:paraId="0B0DCFDF">
            <w:pPr>
              <w:spacing w:after="0" w:line="240" w:lineRule="auto"/>
              <w:rPr>
                <w:rFonts w:hint="eastAsia" w:ascii="黑体" w:hAnsi="黑体" w:eastAsia="黑体" w:cs="黑体"/>
              </w:rPr>
            </w:pPr>
            <w:r>
              <w:rPr>
                <w:rFonts w:hint="eastAsia" w:ascii="黑体" w:hAnsi="黑体" w:eastAsia="黑体" w:cs="黑体"/>
              </w:rPr>
              <w:t>VARCHAR(20)</w:t>
            </w:r>
          </w:p>
        </w:tc>
        <w:tc>
          <w:tcPr>
            <w:tcW w:w="1250" w:type="pct"/>
          </w:tcPr>
          <w:p w14:paraId="2EEE1476">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5552F3B5">
            <w:pPr>
              <w:spacing w:after="0" w:line="240" w:lineRule="auto"/>
              <w:rPr>
                <w:rFonts w:hint="eastAsia" w:ascii="黑体" w:hAnsi="黑体" w:eastAsia="黑体" w:cs="黑体"/>
              </w:rPr>
            </w:pPr>
            <w:r>
              <w:rPr>
                <w:rFonts w:hint="eastAsia" w:ascii="黑体" w:hAnsi="黑体" w:eastAsia="黑体" w:cs="黑体"/>
              </w:rPr>
              <w:t>出生日期</w:t>
            </w:r>
          </w:p>
        </w:tc>
      </w:tr>
      <w:tr w14:paraId="75E78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7D30306B">
            <w:pPr>
              <w:spacing w:after="0" w:line="240" w:lineRule="auto"/>
              <w:rPr>
                <w:rFonts w:hint="eastAsia" w:ascii="黑体" w:hAnsi="黑体" w:eastAsia="黑体" w:cs="黑体"/>
              </w:rPr>
            </w:pPr>
            <w:r>
              <w:rPr>
                <w:rFonts w:hint="eastAsia" w:ascii="黑体" w:hAnsi="黑体" w:eastAsia="黑体" w:cs="黑体"/>
              </w:rPr>
              <w:t>`sex`</w:t>
            </w:r>
          </w:p>
        </w:tc>
        <w:tc>
          <w:tcPr>
            <w:tcW w:w="1250" w:type="pct"/>
          </w:tcPr>
          <w:p w14:paraId="3D367A7A">
            <w:pPr>
              <w:spacing w:after="0" w:line="240" w:lineRule="auto"/>
              <w:rPr>
                <w:rFonts w:hint="eastAsia" w:ascii="黑体" w:hAnsi="黑体" w:eastAsia="黑体" w:cs="黑体"/>
              </w:rPr>
            </w:pPr>
            <w:r>
              <w:rPr>
                <w:rFonts w:hint="eastAsia" w:ascii="黑体" w:hAnsi="黑体" w:eastAsia="黑体" w:cs="黑体"/>
              </w:rPr>
              <w:t>INT</w:t>
            </w:r>
          </w:p>
        </w:tc>
        <w:tc>
          <w:tcPr>
            <w:tcW w:w="1250" w:type="pct"/>
          </w:tcPr>
          <w:p w14:paraId="7E58952D">
            <w:pPr>
              <w:spacing w:after="0" w:line="240" w:lineRule="auto"/>
              <w:rPr>
                <w:rFonts w:hint="eastAsia" w:ascii="黑体" w:hAnsi="黑体" w:eastAsia="黑体" w:cs="黑体"/>
              </w:rPr>
            </w:pPr>
            <w:r>
              <w:rPr>
                <w:rFonts w:hint="eastAsia" w:ascii="黑体" w:hAnsi="黑体" w:eastAsia="黑体" w:cs="黑体"/>
              </w:rPr>
              <w:t>NOT NULL</w:t>
            </w:r>
          </w:p>
        </w:tc>
        <w:tc>
          <w:tcPr>
            <w:tcW w:w="1250" w:type="pct"/>
          </w:tcPr>
          <w:p w14:paraId="3B95A33A">
            <w:pPr>
              <w:spacing w:after="0" w:line="240" w:lineRule="auto"/>
              <w:rPr>
                <w:rFonts w:hint="eastAsia" w:ascii="黑体" w:hAnsi="黑体" w:eastAsia="黑体" w:cs="黑体"/>
              </w:rPr>
            </w:pPr>
            <w:r>
              <w:rPr>
                <w:rFonts w:hint="eastAsia" w:ascii="黑体" w:hAnsi="黑体" w:eastAsia="黑体" w:cs="黑体"/>
              </w:rPr>
              <w:t>性别 (1:男; 0:女)</w:t>
            </w:r>
          </w:p>
        </w:tc>
      </w:tr>
      <w:tr w14:paraId="70018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Pr>
          <w:p w14:paraId="280C6048">
            <w:pPr>
              <w:spacing w:after="0" w:line="240" w:lineRule="auto"/>
              <w:rPr>
                <w:rFonts w:hint="eastAsia" w:ascii="黑体" w:hAnsi="黑体" w:eastAsia="黑体" w:cs="黑体"/>
              </w:rPr>
            </w:pPr>
            <w:r>
              <w:rPr>
                <w:rFonts w:hint="eastAsia" w:ascii="黑体" w:hAnsi="黑体" w:eastAsia="黑体" w:cs="黑体"/>
              </w:rPr>
              <w:t>`remarks`</w:t>
            </w:r>
          </w:p>
        </w:tc>
        <w:tc>
          <w:tcPr>
            <w:tcW w:w="1250" w:type="pct"/>
          </w:tcPr>
          <w:p w14:paraId="20B4EE29">
            <w:pPr>
              <w:spacing w:after="0" w:line="240" w:lineRule="auto"/>
              <w:rPr>
                <w:rFonts w:hint="eastAsia" w:ascii="黑体" w:hAnsi="黑体" w:eastAsia="黑体" w:cs="黑体"/>
              </w:rPr>
            </w:pPr>
            <w:r>
              <w:rPr>
                <w:rFonts w:hint="eastAsia" w:ascii="黑体" w:hAnsi="黑体" w:eastAsia="黑体" w:cs="黑体"/>
              </w:rPr>
              <w:t>VARCHAR(100)</w:t>
            </w:r>
          </w:p>
        </w:tc>
        <w:tc>
          <w:tcPr>
            <w:tcW w:w="1250" w:type="pct"/>
          </w:tcPr>
          <w:p w14:paraId="37B045F7">
            <w:pPr>
              <w:spacing w:after="0" w:line="240" w:lineRule="auto"/>
              <w:rPr>
                <w:rFonts w:hint="eastAsia" w:ascii="黑体" w:hAnsi="黑体" w:eastAsia="黑体" w:cs="黑体"/>
              </w:rPr>
            </w:pPr>
            <w:r>
              <w:rPr>
                <w:rFonts w:hint="eastAsia" w:ascii="黑体" w:hAnsi="黑体" w:eastAsia="黑体" w:cs="黑体"/>
              </w:rPr>
              <w:t>NULL</w:t>
            </w:r>
          </w:p>
        </w:tc>
        <w:tc>
          <w:tcPr>
            <w:tcW w:w="1250" w:type="pct"/>
          </w:tcPr>
          <w:p w14:paraId="6993966F">
            <w:pPr>
              <w:spacing w:after="0" w:line="240" w:lineRule="auto"/>
              <w:rPr>
                <w:rFonts w:hint="eastAsia" w:ascii="黑体" w:hAnsi="黑体" w:eastAsia="黑体" w:cs="黑体"/>
              </w:rPr>
            </w:pPr>
            <w:r>
              <w:rPr>
                <w:rFonts w:hint="eastAsia" w:ascii="黑体" w:hAnsi="黑体" w:eastAsia="黑体" w:cs="黑体"/>
              </w:rPr>
              <w:t>备注</w:t>
            </w:r>
          </w:p>
        </w:tc>
      </w:tr>
    </w:tbl>
    <w:p w14:paraId="4A959EA6">
      <w:pPr>
        <w:rPr>
          <w:rFonts w:hint="eastAsia" w:ascii="黑体" w:hAnsi="黑体" w:eastAsia="黑体" w:cs="黑体"/>
        </w:rPr>
      </w:pPr>
    </w:p>
    <w:p w14:paraId="3DCB3204">
      <w:pPr>
        <w:pStyle w:val="3"/>
        <w:numPr>
          <w:ilvl w:val="0"/>
          <w:numId w:val="7"/>
        </w:numPr>
        <w:ind w:left="0" w:leftChars="0" w:firstLine="0" w:firstLineChars="0"/>
        <w:rPr>
          <w:b w:val="0"/>
          <w:bdr w:val="none" w:sz="0" w:space="0"/>
        </w:rPr>
      </w:pPr>
      <w:r>
        <w:t>第三范式 (3NF) 优化</w:t>
      </w:r>
    </w:p>
    <w:p w14:paraId="79F1AFD5">
      <w:pPr>
        <w:rPr>
          <w:rFonts w:hint="eastAsia" w:ascii="黑体" w:hAnsi="黑体" w:eastAsia="黑体" w:cs="黑体"/>
        </w:rPr>
      </w:pPr>
    </w:p>
    <w:p w14:paraId="3F80CF3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在数据库设计过程中，我们严格遵循了第三范式（3NF）的原则，以确保数据表的结构合理、减少数据冗余、提高数据完整性。具体优化措施包括：</w:t>
      </w:r>
    </w:p>
    <w:p w14:paraId="08D01277">
      <w:pPr>
        <w:rPr>
          <w:rFonts w:hint="eastAsia" w:ascii="黑体" w:hAnsi="黑体" w:eastAsia="黑体" w:cs="黑体"/>
        </w:rPr>
      </w:pPr>
    </w:p>
    <w:p w14:paraId="19B50B4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   消除非主键对主键的传递依赖**：确保所有非主键属性都直接依赖于主键，而不是通过其他非主键属性间接依赖。</w:t>
      </w:r>
    </w:p>
    <w:p w14:paraId="695AAA4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   确保每个表只存储一个实体的信息**：例如，`grid_province` 仅存储省份信息，`grid_city` 仅存储城市信息，避免了将不同实体的信息混杂在同一张表中。</w:t>
      </w:r>
    </w:p>
    <w:p w14:paraId="5032CD5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   通过外键建立关联**：通过外键将相关联的表连接起来，例如 `aqi_feedback` 表通过 `tel_id` 关联 `supervisor` 表，通过 `province_id` 和 `city_id` 关联 `grid_province` 和 `grid_city` 表，从而避免了在 `aqi_feedback` 表中重复存储监督员和区域的详细信息。</w:t>
      </w:r>
    </w:p>
    <w:p w14:paraId="21F44504">
      <w:pPr>
        <w:rPr>
          <w:rFonts w:hint="eastAsia" w:ascii="黑体" w:hAnsi="黑体" w:eastAsia="黑体" w:cs="黑体"/>
        </w:rPr>
      </w:pPr>
    </w:p>
    <w:p w14:paraId="29ACB485">
      <w:pPr>
        <w:pStyle w:val="3"/>
        <w:numPr>
          <w:ilvl w:val="0"/>
          <w:numId w:val="7"/>
        </w:numPr>
        <w:ind w:left="0" w:leftChars="0" w:firstLine="0" w:firstLineChars="0"/>
        <w:rPr>
          <w:b w:val="0"/>
          <w:bdr w:val="none" w:sz="0" w:space="0"/>
        </w:rPr>
      </w:pPr>
      <w:r>
        <w:t>结论</w:t>
      </w:r>
    </w:p>
    <w:p w14:paraId="58E0A5C4">
      <w:pPr>
        <w:rPr>
          <w:rFonts w:hint="eastAsia" w:ascii="黑体" w:hAnsi="黑体" w:eastAsia="黑体" w:cs="黑体"/>
        </w:rPr>
      </w:pPr>
    </w:p>
    <w:p w14:paraId="2B91D3C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本数据库设计文档详细阐述了东软环保公众监督管理系统的数据库结构，包括实体关系、业务流程和详细的表定义。通过 E-R 图、状态图和时序图的可视化展示，以及对第三范式优化原则的遵循，我们确保了数据库设计的合理性、高效性和可维护性，为系统的稳定运行提供了坚实的数据基础。</w:t>
      </w:r>
    </w:p>
    <w:p w14:paraId="617E3D45">
      <w:pPr>
        <w:rPr>
          <w:rFonts w:hint="eastAsia" w:ascii="黑体" w:hAnsi="黑体" w:eastAsia="黑体" w:cs="黑体"/>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ＭＳ 明朝"/>
    <w:panose1 w:val="00000000000000000000"/>
    <w:charset w:val="80"/>
    <w:family w:val="roman"/>
    <w:pitch w:val="default"/>
    <w:sig w:usb0="00000000" w:usb1="00000000" w:usb2="00000010" w:usb3="00000000" w:csb0="00020000" w:csb1="00000000"/>
  </w:font>
  <w:font w:name="ＭＳ 明朝">
    <w:altName w:val="ＭＳ 明朝"/>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w:panose1 w:val="02000500000000000000"/>
    <w:charset w:val="00"/>
    <w:family w:val="auto"/>
    <w:pitch w:val="default"/>
    <w:sig w:usb0="00000000" w:usb1="00000000" w:usb2="00000000" w:usb3="00000000" w:csb0="00000001" w:csb1="00000000"/>
  </w:font>
  <w:font w:name="ＭＳ 明朝">
    <w:altName w:val="ＭＳ 明朝"/>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方正VDL哥特明朝 简 M">
    <w:panose1 w:val="02000600000000000000"/>
    <w:charset w:val="86"/>
    <w:family w:val="auto"/>
    <w:pitch w:val="default"/>
    <w:sig w:usb0="A00002BF" w:usb1="184F6CFA"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F20DFA"/>
    <w:multiLevelType w:val="singleLevel"/>
    <w:tmpl w:val="C0F20DFA"/>
    <w:lvl w:ilvl="0" w:tentative="0">
      <w:start w:val="1"/>
      <w:numFmt w:val="decimal"/>
      <w:suff w:val="space"/>
      <w:lvlText w:val="%1."/>
      <w:lvlJc w:val="left"/>
      <w:pPr>
        <w:ind w:left="0" w:firstLine="0"/>
      </w:pPr>
      <w:rPr>
        <w:rFonts w:hint="default"/>
      </w:rPr>
    </w:lvl>
  </w:abstractNum>
  <w:abstractNum w:abstractNumId="1">
    <w:nsid w:val="D9CCA2FA"/>
    <w:multiLevelType w:val="singleLevel"/>
    <w:tmpl w:val="D9CCA2FA"/>
    <w:lvl w:ilvl="0" w:tentative="0">
      <w:start w:val="1"/>
      <w:numFmt w:val="decimal"/>
      <w:suff w:val="space"/>
      <w:lvlText w:val="5.%1"/>
      <w:lvlJc w:val="left"/>
      <w:pPr>
        <w:ind w:left="0" w:firstLine="0"/>
      </w:pPr>
      <w:rPr>
        <w:rFonts w:hint="default"/>
      </w:r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2B50A9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eastAsia="方正VDL哥特明朝 简 M" w:asciiTheme="minorHAnsi" w:hAnsiTheme="minorHAnsi" w:cstheme="minorBidi"/>
      <w:sz w:val="22"/>
      <w:szCs w:val="22"/>
      <w:lang w:val="en-US" w:eastAsia="en-US" w:bidi="ar-SA"/>
    </w:rPr>
  </w:style>
  <w:style w:type="paragraph" w:styleId="3">
    <w:name w:val="heading 1"/>
    <w:next w:val="1"/>
    <w:link w:val="138"/>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4">
    <w:name w:val="heading 2"/>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5">
    <w:name w:val="heading 3"/>
    <w:next w:val="1"/>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6">
    <w:name w:val="heading 4"/>
    <w:next w:val="1"/>
    <w:link w:val="151"/>
    <w:semiHidden/>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7">
    <w:name w:val="heading 5"/>
    <w:next w:val="1"/>
    <w:link w:val="152"/>
    <w:semiHidden/>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8">
    <w:name w:val="heading 6"/>
    <w:next w:val="1"/>
    <w:link w:val="153"/>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9">
    <w:name w:val="heading 7"/>
    <w:next w:val="1"/>
    <w:link w:val="154"/>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10">
    <w:name w:val="heading 8"/>
    <w:next w:val="1"/>
    <w:link w:val="155"/>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56"/>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39">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VDL哥特明朝 简 M"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unhideWhenUsed/>
    <w:qFormat/>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next w:val="1"/>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next w:val="1"/>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6">
    <w:name w:val="Light Shading Accent 2"/>
    <w:basedOn w:val="32"/>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37">
    <w:name w:val="Light Shading Accent 3"/>
    <w:basedOn w:val="32"/>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38">
    <w:name w:val="Light Shading Accent 4"/>
    <w:basedOn w:val="32"/>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39">
    <w:name w:val="Light Shading Accent 5"/>
    <w:basedOn w:val="32"/>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0">
    <w:name w:val="Light Shading Accent 6"/>
    <w:basedOn w:val="32"/>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3">
    <w:name w:val="Light List Accent 2"/>
    <w:basedOn w:val="32"/>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4">
    <w:name w:val="Light List Accent 3"/>
    <w:basedOn w:val="32"/>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5">
    <w:name w:val="Light List Accent 4"/>
    <w:basedOn w:val="32"/>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6">
    <w:name w:val="Light List Accent 5"/>
    <w:basedOn w:val="32"/>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47">
    <w:name w:val="Light List Accent 6"/>
    <w:basedOn w:val="32"/>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5">
    <w:name w:val="Medium Grid 1 Accent 2"/>
    <w:basedOn w:val="32"/>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6">
    <w:name w:val="Medium Grid 1 Accent 3"/>
    <w:basedOn w:val="32"/>
    <w:qFormat/>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87">
    <w:name w:val="Medium Grid 1 Accent 4"/>
    <w:basedOn w:val="32"/>
    <w:qFormat/>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88">
    <w:name w:val="Medium Grid 1 Accent 5"/>
    <w:basedOn w:val="32"/>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89">
    <w:name w:val="Medium Grid 1 Accent 6"/>
    <w:basedOn w:val="32"/>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3">
    <w:name w:val="Strong"/>
    <w:basedOn w:val="139"/>
    <w:qFormat/>
    <w:uiPriority w:val="22"/>
    <w:rPr>
      <w:b/>
      <w:bCs/>
    </w:rPr>
  </w:style>
  <w:style w:type="character" w:styleId="134">
    <w:name w:val="Emphasis"/>
    <w:basedOn w:val="139"/>
    <w:qFormat/>
    <w:uiPriority w:val="20"/>
    <w:rPr>
      <w:i/>
      <w:iCs/>
    </w:rPr>
  </w:style>
  <w:style w:type="character" w:customStyle="1" w:styleId="135">
    <w:name w:val="Header Char"/>
    <w:basedOn w:val="139"/>
    <w:link w:val="25"/>
    <w:uiPriority w:val="99"/>
  </w:style>
  <w:style w:type="character" w:customStyle="1" w:styleId="136">
    <w:name w:val="Footer Char"/>
    <w:basedOn w:val="139"/>
    <w:link w:val="24"/>
    <w:uiPriority w:val="99"/>
  </w:style>
  <w:style w:type="paragraph" w:styleId="137">
    <w:name w:val="No Spacing"/>
    <w:qFormat/>
    <w:uiPriority w:val="1"/>
    <w:pPr>
      <w:spacing w:after="0" w:line="240" w:lineRule="auto"/>
    </w:pPr>
    <w:rPr>
      <w:rFonts w:eastAsia="方正VDL哥特明朝 简 M" w:asciiTheme="minorHAnsi" w:hAnsiTheme="minorHAnsi" w:cstheme="minorBidi"/>
      <w:sz w:val="22"/>
      <w:szCs w:val="22"/>
      <w:lang w:val="en-US" w:eastAsia="en-US" w:bidi="ar-SA"/>
    </w:rPr>
  </w:style>
  <w:style w:type="character" w:customStyle="1" w:styleId="138">
    <w:name w:val="Heading 1 Char"/>
    <w:basedOn w:val="139"/>
    <w:link w:val="3"/>
    <w:qFormat/>
    <w:uiPriority w:val="9"/>
    <w:rPr>
      <w:rFonts w:ascii="Times New Roman" w:hAnsi="Times New Roman" w:eastAsia="黑体" w:cs="Times New Roman"/>
      <w:color w:val="000000"/>
      <w:kern w:val="44"/>
      <w:sz w:val="32"/>
      <w:szCs w:val="44"/>
    </w:rPr>
  </w:style>
  <w:style w:type="character" w:customStyle="1" w:styleId="140">
    <w:name w:val="Heading 2 Char"/>
    <w:basedOn w:val="139"/>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1">
    <w:name w:val="Heading 3 Char"/>
    <w:basedOn w:val="139"/>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2">
    <w:name w:val="Title Char"/>
    <w:basedOn w:val="139"/>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3">
    <w:name w:val="Subtitle Char"/>
    <w:basedOn w:val="139"/>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9"/>
    <w:qFormat/>
    <w:uiPriority w:val="99"/>
  </w:style>
  <w:style w:type="character" w:customStyle="1" w:styleId="146">
    <w:name w:val="Body Text 2 Char"/>
    <w:basedOn w:val="139"/>
    <w:link w:val="28"/>
    <w:qFormat/>
    <w:uiPriority w:val="99"/>
  </w:style>
  <w:style w:type="character" w:customStyle="1" w:styleId="147">
    <w:name w:val="Body Text 3 Char"/>
    <w:basedOn w:val="139"/>
    <w:link w:val="17"/>
    <w:qFormat/>
    <w:uiPriority w:val="99"/>
    <w:rPr>
      <w:sz w:val="16"/>
      <w:szCs w:val="16"/>
    </w:rPr>
  </w:style>
  <w:style w:type="character" w:customStyle="1" w:styleId="148">
    <w:name w:val="Macro Text Char"/>
    <w:basedOn w:val="139"/>
    <w:link w:val="2"/>
    <w:qFormat/>
    <w:uiPriority w:val="99"/>
    <w:rPr>
      <w:rFonts w:ascii="Courier New" w:hAnsi="Courier New"/>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9"/>
    <w:link w:val="149"/>
    <w:qFormat/>
    <w:uiPriority w:val="29"/>
    <w:rPr>
      <w:i/>
      <w:iCs/>
      <w:color w:val="000000" w:themeColor="text1"/>
      <w14:textFill>
        <w14:solidFill>
          <w14:schemeClr w14:val="tx1"/>
        </w14:solidFill>
      </w14:textFill>
    </w:rPr>
  </w:style>
  <w:style w:type="character" w:customStyle="1" w:styleId="151">
    <w:name w:val="Heading 4 Char"/>
    <w:basedOn w:val="139"/>
    <w:link w:val="6"/>
    <w:semiHidden/>
    <w:qFormat/>
    <w:uiPriority w:val="9"/>
    <w:rPr>
      <w:rFonts w:ascii="Times New Roman" w:hAnsi="Times New Roman" w:eastAsia="黑体" w:cs="Times New Roman"/>
      <w:bCs/>
      <w:kern w:val="2"/>
      <w:sz w:val="28"/>
      <w:szCs w:val="28"/>
    </w:rPr>
  </w:style>
  <w:style w:type="character" w:customStyle="1" w:styleId="152">
    <w:name w:val="Heading 5 Char"/>
    <w:basedOn w:val="139"/>
    <w:link w:val="7"/>
    <w:semiHidden/>
    <w:qFormat/>
    <w:uiPriority w:val="9"/>
    <w:rPr>
      <w:rFonts w:ascii="Times New Roman" w:hAnsi="Times New Roman" w:eastAsia="黑体" w:cs="Times New Roman"/>
      <w:bCs/>
      <w:kern w:val="2"/>
      <w:sz w:val="28"/>
      <w:szCs w:val="28"/>
    </w:rPr>
  </w:style>
  <w:style w:type="character" w:customStyle="1" w:styleId="153">
    <w:name w:val="Heading 6 Char"/>
    <w:basedOn w:val="139"/>
    <w:link w:val="8"/>
    <w:semiHidden/>
    <w:qFormat/>
    <w:uiPriority w:val="9"/>
    <w:rPr>
      <w:rFonts w:ascii="Times New Roman" w:hAnsi="Times New Roman" w:eastAsia="黑体" w:cs="Times New Roman"/>
      <w:bCs/>
      <w:kern w:val="2"/>
      <w:sz w:val="28"/>
      <w:szCs w:val="24"/>
    </w:rPr>
  </w:style>
  <w:style w:type="character" w:customStyle="1" w:styleId="154">
    <w:name w:val="Heading 7 Char"/>
    <w:basedOn w:val="139"/>
    <w:link w:val="9"/>
    <w:semiHidden/>
    <w:qFormat/>
    <w:uiPriority w:val="9"/>
    <w:rPr>
      <w:rFonts w:ascii="Times New Roman" w:hAnsi="Times New Roman" w:eastAsia="黑体" w:cs="Times New Roman"/>
      <w:bCs/>
      <w:kern w:val="2"/>
      <w:sz w:val="24"/>
      <w:szCs w:val="24"/>
    </w:rPr>
  </w:style>
  <w:style w:type="character" w:customStyle="1" w:styleId="155">
    <w:name w:val="Heading 8 Char"/>
    <w:basedOn w:val="139"/>
    <w:link w:val="10"/>
    <w:semiHidden/>
    <w:qFormat/>
    <w:uiPriority w:val="9"/>
    <w:rPr>
      <w:rFonts w:ascii="Times New Roman" w:hAnsi="Times New Roman" w:eastAsia="黑体" w:cs="Times New Roman"/>
      <w:kern w:val="2"/>
      <w:sz w:val="24"/>
      <w:szCs w:val="24"/>
    </w:rPr>
  </w:style>
  <w:style w:type="character" w:customStyle="1" w:styleId="156">
    <w:name w:val="Heading 9 Char"/>
    <w:basedOn w:val="139"/>
    <w:link w:val="11"/>
    <w:semiHidden/>
    <w:qFormat/>
    <w:uiPriority w:val="9"/>
    <w:rPr>
      <w:rFonts w:ascii="Times New Roman" w:hAnsi="Times New Roman" w:eastAsia="黑体" w:cs="Times New Roman"/>
      <w:kern w:val="2"/>
      <w:sz w:val="21"/>
      <w:szCs w:val="21"/>
    </w:rPr>
  </w:style>
  <w:style w:type="paragraph" w:styleId="157">
    <w:name w:val="Intense Quote"/>
    <w:basedOn w:val="1"/>
    <w:next w:val="1"/>
    <w:link w:val="158"/>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58">
    <w:name w:val="Intense Quote Char"/>
    <w:basedOn w:val="139"/>
    <w:link w:val="157"/>
    <w:qFormat/>
    <w:uiPriority w:val="30"/>
    <w:rPr>
      <w:b/>
      <w:bCs/>
      <w:i/>
      <w:iCs/>
      <w:color w:val="4874CB" w:themeColor="accent1"/>
      <w14:textFill>
        <w14:solidFill>
          <w14:schemeClr w14:val="accent1"/>
        </w14:solidFill>
      </w14:textFill>
    </w:rPr>
  </w:style>
  <w:style w:type="character" w:customStyle="1" w:styleId="159">
    <w:name w:val="Subtle Emphasis"/>
    <w:basedOn w:val="139"/>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9"/>
    <w:qFormat/>
    <w:uiPriority w:val="21"/>
    <w:rPr>
      <w:b/>
      <w:bCs/>
      <w:i/>
      <w:iCs/>
      <w:color w:val="4874CB" w:themeColor="accent1"/>
      <w14:textFill>
        <w14:solidFill>
          <w14:schemeClr w14:val="accent1"/>
        </w14:solidFill>
      </w14:textFill>
    </w:rPr>
  </w:style>
  <w:style w:type="character" w:customStyle="1" w:styleId="161">
    <w:name w:val="Subtle Reference"/>
    <w:basedOn w:val="139"/>
    <w:qFormat/>
    <w:uiPriority w:val="31"/>
    <w:rPr>
      <w:smallCaps/>
      <w:color w:val="EE822F" w:themeColor="accent2"/>
      <w:u w:val="single"/>
      <w14:textFill>
        <w14:solidFill>
          <w14:schemeClr w14:val="accent2"/>
        </w14:solidFill>
      </w14:textFill>
    </w:rPr>
  </w:style>
  <w:style w:type="character" w:customStyle="1" w:styleId="162">
    <w:name w:val="Intense Reference"/>
    <w:basedOn w:val="139"/>
    <w:qFormat/>
    <w:uiPriority w:val="32"/>
    <w:rPr>
      <w:b/>
      <w:bCs/>
      <w:smallCaps/>
      <w:color w:val="EE822F" w:themeColor="accent2"/>
      <w:spacing w:val="5"/>
      <w:u w:val="single"/>
      <w14:textFill>
        <w14:solidFill>
          <w14:schemeClr w14:val="accent2"/>
        </w14:solidFill>
      </w14:textFill>
    </w:rPr>
  </w:style>
  <w:style w:type="character" w:customStyle="1" w:styleId="163">
    <w:name w:val="Book Title"/>
    <w:basedOn w:val="139"/>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461</Words>
  <Characters>625</Characters>
  <Lines>0</Lines>
  <Paragraphs>0</Paragraphs>
  <TotalTime>7</TotalTime>
  <ScaleCrop>false</ScaleCrop>
  <LinksUpToDate>false</LinksUpToDate>
  <CharactersWithSpaces>645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重拾</cp:lastModifiedBy>
  <dcterms:modified xsi:type="dcterms:W3CDTF">2026-06-04T06:35:36Z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eyJoZGlkIjoiOWY5NjEwZjZkMDMyOTgwOWQ1YTI3NDY2OWQ5MmQ2YjgiLCJ1c2VySWQiOiIyNjEyMzkxMjAifQ==</vt:lpwstr>
  </property>
  <property fmtid="{D5CDD505-2E9C-101B-9397-08002B2CF9AE}" pid="3" name="KSOProductBuildVer">
    <vt:lpwstr>2052-12.1.0.26375</vt:lpwstr>
  </property>
  <property fmtid="{D5CDD505-2E9C-101B-9397-08002B2CF9AE}" pid="4" name="ICV">
    <vt:lpwstr>B7958A66C5B948C69F741CFED745E401_12</vt:lpwstr>
  </property>
</Properties>
</file>