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default"/>
        </w:rPr>
        <w:t>分布式运营管理系统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SystemResource类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类名： SystemResource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描述：获取系统资源类，包括cpu,内存，网络，磁盘，端口，在线用户等信息。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2005" w:tblpY="116"/>
        <w:tblOverlap w:val="never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000"/>
        <w:gridCol w:w="2055"/>
        <w:gridCol w:w="2544"/>
      </w:tblGrid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scputimes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获取cpu信息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get_mem_info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获取内存信息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mount_point(string)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suser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获取在线用户信息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Information类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类名：Information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描述：对收集到的信息进行处理，转换成为可以通过网络传送的内容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7"/>
        <w:gridCol w:w="1888"/>
        <w:gridCol w:w="2827"/>
      </w:tblGrid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trans_cpu_info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对cup信息进行转换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trans_mem_info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对内存信息进行转换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trans_disk_info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对磁盘信息进行转换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trans_net_info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dict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对网络信息进行转换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trans_user_info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对用户信息进行转换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trans_port_info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对端口信息进行转换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collect_all_info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对所有信息进行集成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Client类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类名：Client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属性：threadID(int),threadName(string)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描述：信息传送类，将信息发送至客户端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67" w:tblpY="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300"/>
        <w:gridCol w:w="2312"/>
        <w:gridCol w:w="3436"/>
      </w:tblGrid>
      <w:tr>
        <w:tc>
          <w:tcPr>
            <w:tcW w:w="147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47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连接服务器，并将数据发送至服务器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Configure类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类名：Configure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描述：读取配置文件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3100"/>
        <w:gridCol w:w="1275"/>
        <w:gridCol w:w="2898"/>
      </w:tblGrid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read_config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int,string</w:t>
            </w:r>
          </w:p>
        </w:tc>
        <w:tc>
          <w:tcPr>
            <w:tcW w:w="2898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读取指定配置文件的指定内容</w:t>
            </w:r>
          </w:p>
        </w:tc>
      </w:tr>
      <w:tr>
        <w:tc>
          <w:tcPr>
            <w:tcW w:w="1249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write_config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config_name(string,配置文件名)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value(dict,双层字典)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写入配置文件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MainThread类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类名：MainThread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属性：thread_id(int ,线程ID)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name(string,线程名)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描述：服务器端主线程类，主要用来循环接受客户端的连接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循环接受客户端连接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ResponseThread</w:t>
      </w:r>
      <w:r>
        <w:rPr>
          <w:rFonts w:hint="default" w:asciiTheme="minorEastAsia" w:hAnsiTheme="minorEastAsia" w:cstheme="minorEastAsia"/>
          <w:sz w:val="18"/>
          <w:szCs w:val="18"/>
        </w:rPr>
        <w:t>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类名：ResponseThread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属性：addr(string,客户端地址)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default" w:asciiTheme="minorEastAsia" w:hAnsiTheme="minorEastAsia" w:cstheme="minorEastAsia"/>
          <w:sz w:val="18"/>
          <w:szCs w:val="18"/>
        </w:rPr>
        <w:t xml:space="preserve"> tcpClient(socket,与客户端建立连接的套接字)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描述：接受客户端发来的数据，并交给下一模块继续处理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212"/>
        <w:gridCol w:w="1600"/>
        <w:gridCol w:w="4561"/>
      </w:tblGrid>
      <w:tr>
        <w:tc>
          <w:tcPr>
            <w:tcW w:w="114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45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14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45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接受客户端发来的数据，并交给下一模块继续处理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Information类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类名：Information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属性：data(string,客户端接收到的信息)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描述：将接收到的信息进行处理，解析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1325"/>
        <w:gridCol w:w="1888"/>
        <w:gridCol w:w="2827"/>
      </w:tblGrid>
      <w:tr>
        <w:tc>
          <w:tcPr>
            <w:tcW w:w="248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对cup信息进行转换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get_mem_info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对内存信息进行转换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对磁盘信息进行转换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dict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对网络信息进行转换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对用户信息进行转换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对端口信息进行转换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get_all_info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对所有信息进行集成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get_netio_info_by_name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name(string)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获取指定的网口信息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InfoCompute类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类名：InfoCompute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属性：new_data(string,刚获取到的新数据)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default" w:asciiTheme="minorEastAsia" w:hAnsiTheme="minorEastAsia" w:cstheme="minorEastAsia"/>
          <w:sz w:val="18"/>
          <w:szCs w:val="18"/>
        </w:rPr>
        <w:t xml:space="preserve"> old_data(string,上一次的旧数据) 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描述：对获取到的信息进行计算，方便下一模块进行处理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获取cpu使用率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get_svmem_precent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获取物理内存使用率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get_swap_precent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获取交换分区使用率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get_diskio_precent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获取磁盘IO使用率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get_diskusage_precent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获取磁盘分区使用率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get_netio_precent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获取网络IO使用率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获取用户列表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获取端口列表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Persistent类</w:t>
      </w:r>
    </w:p>
    <w:p>
      <w:pPr>
        <w:tabs>
          <w:tab w:val="left" w:pos="3641"/>
        </w:tabs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类名：Persistent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描述：数据持久化操作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2017" w:tblpY="88"/>
        <w:tblOverlap w:val="never"/>
        <w:tblW w:w="8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3309"/>
        <w:gridCol w:w="1262"/>
        <w:gridCol w:w="2554"/>
      </w:tblGrid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save_all_data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data(string,需要保存的数据)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保存所有数据</w:t>
            </w:r>
          </w:p>
        </w:tc>
      </w:tr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get_cpu_data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获取数据库中cpu信息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get_svmem_data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获取数据库中物理内存信息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get_swap_data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tabs>
                <w:tab w:val="left" w:pos="272"/>
              </w:tabs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ab/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获取数据库中虚拟内存信息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get_diskio_data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,数据ID,允许为空，选出空就全部)</w:t>
            </w:r>
          </w:p>
        </w:tc>
        <w:tc>
          <w:tcPr>
            <w:tcW w:w="1262" w:type="dxa"/>
            <w:vAlign w:val="top"/>
          </w:tcPr>
          <w:p>
            <w:pPr>
              <w:tabs>
                <w:tab w:val="left" w:pos="272"/>
              </w:tabs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 xml:space="preserve">   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获取数据库中磁盘IO信息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get_disk_usage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 xml:space="preserve">   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获取磁盘使用率信息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get_netio_data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获取网络IO信息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获取用户数据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获取端口信息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Alam类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类名：Alam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属性：mail(tuple,告警信息列表)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描述：警告类，主要是发送警告</w:t>
      </w:r>
    </w:p>
    <w:p>
      <w:p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30" w:tblpY="14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350"/>
        <w:gridCol w:w="1187"/>
        <w:gridCol w:w="3661"/>
      </w:tblGrid>
      <w:tr>
        <w:trPr>
          <w:trHeight w:val="90" w:hRule="atLeast"/>
        </w:trPr>
        <w:tc>
          <w:tcPr>
            <w:tcW w:w="132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1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rPr>
          <w:trHeight w:val="299" w:hRule="atLeast"/>
        </w:trPr>
        <w:tc>
          <w:tcPr>
            <w:tcW w:w="132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get_send_lsit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level(int,告警等级)</w:t>
            </w:r>
          </w:p>
        </w:tc>
        <w:tc>
          <w:tcPr>
            <w:tcW w:w="11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通过告警等级，获取需要发送的邮箱列表</w:t>
            </w:r>
          </w:p>
        </w:tc>
      </w:tr>
      <w:tr>
        <w:trPr>
          <w:trHeight w:val="390" w:hRule="atLeast"/>
        </w:trPr>
        <w:tc>
          <w:tcPr>
            <w:tcW w:w="1324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send_mail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message(string,告警信息)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level(int,告警等级)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18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通过传入的邮箱列表，遍历发送信息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>Strategies类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类名：Strategies</w:t>
      </w:r>
    </w:p>
    <w:p>
      <w:pPr>
        <w:rPr>
          <w:rFonts w:hint="default" w:asciiTheme="minorEastAsia" w:hAnsiTheme="minorEastAsia" w:cstheme="minorEastAsia"/>
          <w:color w:val="auto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</w:t>
      </w:r>
      <w:r>
        <w:rPr>
          <w:rFonts w:hint="default" w:asciiTheme="minorEastAsia" w:hAnsiTheme="minorEastAsia" w:cstheme="minorEastAsia"/>
          <w:color w:val="auto"/>
          <w:sz w:val="18"/>
          <w:szCs w:val="18"/>
        </w:rPr>
        <w:t>cpu_precent(double,cpu使用率阈值)</w:t>
      </w:r>
    </w:p>
    <w:p>
      <w:pPr>
        <w:ind w:firstLine="420" w:firstLineChars="0"/>
        <w:rPr>
          <w:rFonts w:hint="default" w:asciiTheme="minorEastAsia" w:hAnsiTheme="minorEastAsia" w:cstheme="minorEastAsia"/>
          <w:color w:val="auto"/>
          <w:sz w:val="18"/>
          <w:szCs w:val="18"/>
        </w:rPr>
      </w:pPr>
      <w:r>
        <w:rPr>
          <w:rFonts w:hint="default" w:asciiTheme="minorEastAsia" w:hAnsiTheme="minorEastAsia" w:cstheme="minorEastAsia"/>
          <w:color w:val="auto"/>
          <w:sz w:val="18"/>
          <w:szCs w:val="18"/>
        </w:rPr>
        <w:t xml:space="preserve"> svmem_precent(double,内存使用阈值)</w:t>
      </w:r>
    </w:p>
    <w:p>
      <w:pPr>
        <w:ind w:firstLine="420" w:firstLineChars="0"/>
        <w:rPr>
          <w:rFonts w:hint="default" w:asciiTheme="minorEastAsia" w:hAnsiTheme="minorEastAsia" w:cstheme="minorEastAsia"/>
          <w:color w:val="auto"/>
          <w:sz w:val="18"/>
          <w:szCs w:val="18"/>
        </w:rPr>
      </w:pPr>
      <w:r>
        <w:rPr>
          <w:rFonts w:hint="default" w:asciiTheme="minorEastAsia" w:hAnsiTheme="minorEastAsia" w:cstheme="minorEastAsia"/>
          <w:color w:val="auto"/>
          <w:sz w:val="18"/>
          <w:szCs w:val="18"/>
        </w:rPr>
        <w:t xml:space="preserve"> swap_precent(double,虚拟内存使用率阈值)</w:t>
      </w:r>
    </w:p>
    <w:p>
      <w:pPr>
        <w:rPr>
          <w:rFonts w:hint="default" w:asciiTheme="minorEastAsia" w:hAnsiTheme="minorEastAsia" w:cstheme="minorEastAsia"/>
          <w:color w:val="auto"/>
          <w:sz w:val="18"/>
          <w:szCs w:val="18"/>
        </w:rPr>
      </w:pPr>
      <w:r>
        <w:rPr>
          <w:rFonts w:hint="default" w:asciiTheme="minorEastAsia" w:hAnsiTheme="minorEastAsia" w:cstheme="minorEastAsia"/>
          <w:color w:val="auto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color w:val="auto"/>
          <w:sz w:val="18"/>
          <w:szCs w:val="18"/>
        </w:rPr>
        <w:tab/>
      </w:r>
      <w:r>
        <w:rPr>
          <w:rFonts w:hint="default" w:asciiTheme="minorEastAsia" w:hAnsiTheme="minorEastAsia" w:cstheme="minorEastAsia"/>
          <w:color w:val="auto"/>
          <w:sz w:val="18"/>
          <w:szCs w:val="18"/>
        </w:rPr>
        <w:t xml:space="preserve"> diskio_precent(double,磁盘IO阈值)</w:t>
      </w:r>
    </w:p>
    <w:p>
      <w:pPr>
        <w:ind w:firstLine="420" w:firstLineChars="0"/>
        <w:rPr>
          <w:rFonts w:hint="default" w:asciiTheme="minorEastAsia" w:hAnsiTheme="minorEastAsia" w:cstheme="minorEastAsia"/>
          <w:color w:val="auto"/>
          <w:sz w:val="18"/>
          <w:szCs w:val="18"/>
        </w:rPr>
      </w:pPr>
      <w:r>
        <w:rPr>
          <w:rFonts w:hint="default" w:asciiTheme="minorEastAsia" w:hAnsiTheme="minorEastAsia" w:cstheme="minorEastAsia"/>
          <w:color w:val="auto"/>
          <w:sz w:val="18"/>
          <w:szCs w:val="18"/>
        </w:rPr>
        <w:t xml:space="preserve"> diskusage_precent(double,磁盘使用率阈值)</w:t>
      </w:r>
    </w:p>
    <w:p>
      <w:pPr>
        <w:ind w:firstLine="420" w:firstLineChars="0"/>
        <w:rPr>
          <w:rFonts w:hint="default" w:asciiTheme="minorEastAsia" w:hAnsiTheme="minorEastAsia" w:cstheme="minorEastAsia"/>
          <w:color w:val="auto"/>
          <w:sz w:val="18"/>
          <w:szCs w:val="18"/>
        </w:rPr>
      </w:pPr>
      <w:r>
        <w:rPr>
          <w:rFonts w:hint="default" w:asciiTheme="minorEastAsia" w:hAnsiTheme="minorEastAsia" w:cstheme="minorEastAsia"/>
          <w:color w:val="auto"/>
          <w:sz w:val="18"/>
          <w:szCs w:val="18"/>
        </w:rPr>
        <w:t xml:space="preserve"> netio_precent(double,网络使用率阈值)</w:t>
      </w:r>
    </w:p>
    <w:p>
      <w:pPr>
        <w:ind w:firstLine="420" w:firstLineChars="0"/>
        <w:rPr>
          <w:rFonts w:hint="default" w:asciiTheme="minorEastAsia" w:hAnsiTheme="minorEastAsia" w:cstheme="minorEastAsia"/>
          <w:color w:val="auto"/>
          <w:sz w:val="18"/>
          <w:szCs w:val="18"/>
        </w:rPr>
      </w:pPr>
      <w:r>
        <w:rPr>
          <w:rFonts w:hint="default" w:asciiTheme="minorEastAsia" w:hAnsiTheme="minorEastAsia" w:cstheme="minorEastAsia"/>
          <w:color w:val="auto"/>
          <w:sz w:val="18"/>
          <w:szCs w:val="18"/>
        </w:rPr>
        <w:t xml:space="preserve"> user(tuple,合法用户列表)</w:t>
      </w:r>
    </w:p>
    <w:p>
      <w:pPr>
        <w:ind w:firstLine="420" w:firstLineChars="0"/>
        <w:rPr>
          <w:rFonts w:hint="default" w:asciiTheme="minorEastAsia" w:hAnsiTheme="minorEastAsia" w:cstheme="minorEastAsia"/>
          <w:color w:val="auto"/>
          <w:sz w:val="18"/>
          <w:szCs w:val="18"/>
        </w:rPr>
      </w:pPr>
      <w:r>
        <w:rPr>
          <w:rFonts w:hint="default" w:asciiTheme="minorEastAsia" w:hAnsiTheme="minorEastAsia" w:cstheme="minorEastAsia"/>
          <w:color w:val="auto"/>
          <w:sz w:val="18"/>
          <w:szCs w:val="18"/>
        </w:rPr>
        <w:t xml:space="preserve"> port(tuple,合法端口列表)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描述：警告检测类，对数据进行过滤，按规定的策略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775"/>
        <w:gridCol w:w="1938"/>
        <w:gridCol w:w="1798"/>
      </w:tblGrid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77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check_cpu_data</w:t>
            </w:r>
          </w:p>
        </w:tc>
        <w:tc>
          <w:tcPr>
            <w:tcW w:w="277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cpu_percent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double,cpu使用率)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check_svmem_data</w:t>
            </w:r>
          </w:p>
        </w:tc>
        <w:tc>
          <w:tcPr>
            <w:tcW w:w="277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svmem_precent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double,内存使用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率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cheak_swap_data</w:t>
            </w:r>
          </w:p>
        </w:tc>
        <w:tc>
          <w:tcPr>
            <w:tcW w:w="277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swap_precent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double,虚拟内存使用率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check_diskio_data</w:t>
            </w:r>
          </w:p>
        </w:tc>
        <w:tc>
          <w:tcPr>
            <w:tcW w:w="277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diskio_precent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(double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,磁盘IO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check_diskusage_data</w:t>
            </w:r>
          </w:p>
        </w:tc>
        <w:tc>
          <w:tcPr>
            <w:tcW w:w="277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diskusage_precent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double,磁盘使用率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check_netio_data</w:t>
            </w:r>
          </w:p>
        </w:tc>
        <w:tc>
          <w:tcPr>
            <w:tcW w:w="2775" w:type="dxa"/>
          </w:tcPr>
          <w:p>
            <w:pPr>
              <w:ind w:firstLine="420" w:firstLineChars="0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netio_precent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(double,网络使用率)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check_user_data</w:t>
            </w:r>
          </w:p>
        </w:tc>
        <w:tc>
          <w:tcPr>
            <w:tcW w:w="277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user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(tuple,合法用户列表)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1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check_port_data</w:t>
            </w:r>
          </w:p>
        </w:tc>
        <w:tc>
          <w:tcPr>
            <w:tcW w:w="2775" w:type="dxa"/>
          </w:tcPr>
          <w:p>
            <w:pPr>
              <w:ind w:firstLine="420" w:firstLineChars="0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port</w:t>
            </w:r>
            <w:r>
              <w:rPr>
                <w:rFonts w:hint="default" w:asciiTheme="minorEastAsia" w:hAnsiTheme="minorEastAsia" w:cstheme="minorEastAsia"/>
                <w:color w:val="auto"/>
                <w:sz w:val="18"/>
                <w:szCs w:val="18"/>
              </w:rPr>
              <w:t>(tuple,合法端口列表)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Configure类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类名：Configure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描述：读取配置文件类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3100"/>
        <w:gridCol w:w="1275"/>
        <w:gridCol w:w="2898"/>
      </w:tblGrid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read_config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int,string</w:t>
            </w:r>
          </w:p>
        </w:tc>
        <w:tc>
          <w:tcPr>
            <w:tcW w:w="2898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读取指定配置文件的指定内容</w:t>
            </w:r>
          </w:p>
        </w:tc>
      </w:tr>
      <w:tr>
        <w:tc>
          <w:tcPr>
            <w:tcW w:w="1249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write_config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config_name(string,配置文件名)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写入测试文件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enQuanYi Zen Hei Mono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EADEC"/>
    <w:rsid w:val="0EF7B081"/>
    <w:rsid w:val="0F5B6D2D"/>
    <w:rsid w:val="167B49B1"/>
    <w:rsid w:val="1FF91DC3"/>
    <w:rsid w:val="267E5611"/>
    <w:rsid w:val="2797E5CB"/>
    <w:rsid w:val="27D7D207"/>
    <w:rsid w:val="27FDA724"/>
    <w:rsid w:val="27FE5F92"/>
    <w:rsid w:val="2866F815"/>
    <w:rsid w:val="2ADD63D4"/>
    <w:rsid w:val="2BFA547D"/>
    <w:rsid w:val="3BEED356"/>
    <w:rsid w:val="3CFB0DFF"/>
    <w:rsid w:val="3D8BACA8"/>
    <w:rsid w:val="3E6E46FF"/>
    <w:rsid w:val="3E7A519F"/>
    <w:rsid w:val="3F7251DC"/>
    <w:rsid w:val="3FB73B07"/>
    <w:rsid w:val="3FED8327"/>
    <w:rsid w:val="3FEF6971"/>
    <w:rsid w:val="3FFFC5A2"/>
    <w:rsid w:val="4DEE3D6C"/>
    <w:rsid w:val="4FB68805"/>
    <w:rsid w:val="53DEADEC"/>
    <w:rsid w:val="53F6E87C"/>
    <w:rsid w:val="57F99A2F"/>
    <w:rsid w:val="5DBE473B"/>
    <w:rsid w:val="5DFF5CAB"/>
    <w:rsid w:val="5EFFC87E"/>
    <w:rsid w:val="5F5333AA"/>
    <w:rsid w:val="5F66DC10"/>
    <w:rsid w:val="5FF391BD"/>
    <w:rsid w:val="5FF59C57"/>
    <w:rsid w:val="5FFA0193"/>
    <w:rsid w:val="5FFA6EB5"/>
    <w:rsid w:val="6279BA22"/>
    <w:rsid w:val="65F7E9C2"/>
    <w:rsid w:val="65FDCC83"/>
    <w:rsid w:val="677BAEAC"/>
    <w:rsid w:val="67D9A824"/>
    <w:rsid w:val="67DE25C7"/>
    <w:rsid w:val="69FF7353"/>
    <w:rsid w:val="6B1F2E2C"/>
    <w:rsid w:val="6B6FEB1C"/>
    <w:rsid w:val="6B9E0A40"/>
    <w:rsid w:val="6EDD5C0A"/>
    <w:rsid w:val="6F5E1FAA"/>
    <w:rsid w:val="6FEA0A7B"/>
    <w:rsid w:val="6FF627D2"/>
    <w:rsid w:val="6FFD28E7"/>
    <w:rsid w:val="6FFEBB76"/>
    <w:rsid w:val="6FFF2383"/>
    <w:rsid w:val="6FFF5ED6"/>
    <w:rsid w:val="73FF2748"/>
    <w:rsid w:val="751FCF2B"/>
    <w:rsid w:val="75B34CD0"/>
    <w:rsid w:val="76EF8B3E"/>
    <w:rsid w:val="77BFC981"/>
    <w:rsid w:val="77FD0CF9"/>
    <w:rsid w:val="7919CF22"/>
    <w:rsid w:val="79BF71D7"/>
    <w:rsid w:val="7AB7DCF8"/>
    <w:rsid w:val="7AFFB5D0"/>
    <w:rsid w:val="7B5F07B7"/>
    <w:rsid w:val="7B76C094"/>
    <w:rsid w:val="7B7AE23E"/>
    <w:rsid w:val="7BD5A4DF"/>
    <w:rsid w:val="7BFF97A9"/>
    <w:rsid w:val="7CDD80D2"/>
    <w:rsid w:val="7CDFD72C"/>
    <w:rsid w:val="7CF7F587"/>
    <w:rsid w:val="7D6F0A9F"/>
    <w:rsid w:val="7D759CFB"/>
    <w:rsid w:val="7DDDE7FE"/>
    <w:rsid w:val="7DEFD6DA"/>
    <w:rsid w:val="7DF6769D"/>
    <w:rsid w:val="7DFB2047"/>
    <w:rsid w:val="7E7E50FA"/>
    <w:rsid w:val="7E99B45A"/>
    <w:rsid w:val="7EEBD75C"/>
    <w:rsid w:val="7EEE29B6"/>
    <w:rsid w:val="7EEE911F"/>
    <w:rsid w:val="7F3B178E"/>
    <w:rsid w:val="7F5D4F74"/>
    <w:rsid w:val="7F77D298"/>
    <w:rsid w:val="7FB78898"/>
    <w:rsid w:val="7FCF14FC"/>
    <w:rsid w:val="7FED2997"/>
    <w:rsid w:val="7FEEA003"/>
    <w:rsid w:val="7FEFE64A"/>
    <w:rsid w:val="7FFD0CB8"/>
    <w:rsid w:val="7FFE5F39"/>
    <w:rsid w:val="7FFF6E86"/>
    <w:rsid w:val="87B21397"/>
    <w:rsid w:val="94CF738D"/>
    <w:rsid w:val="9ED6A57E"/>
    <w:rsid w:val="9FF5ACF3"/>
    <w:rsid w:val="ACCB573D"/>
    <w:rsid w:val="AFE7F913"/>
    <w:rsid w:val="B1F46FCA"/>
    <w:rsid w:val="B3DE5BFD"/>
    <w:rsid w:val="B5EE420C"/>
    <w:rsid w:val="B7472156"/>
    <w:rsid w:val="BBF8DAB6"/>
    <w:rsid w:val="BBFD02DB"/>
    <w:rsid w:val="BEB50AF2"/>
    <w:rsid w:val="BEF98039"/>
    <w:rsid w:val="BFDCDC7F"/>
    <w:rsid w:val="BFE605D6"/>
    <w:rsid w:val="BFFAF29F"/>
    <w:rsid w:val="C73E6940"/>
    <w:rsid w:val="CD5F2E29"/>
    <w:rsid w:val="D6D78A08"/>
    <w:rsid w:val="D77EF390"/>
    <w:rsid w:val="D7FE607D"/>
    <w:rsid w:val="D7FFC78D"/>
    <w:rsid w:val="D9F7FCF2"/>
    <w:rsid w:val="DDD3DB65"/>
    <w:rsid w:val="EBFC134F"/>
    <w:rsid w:val="ECEBE5EB"/>
    <w:rsid w:val="ED7F168C"/>
    <w:rsid w:val="EEB3026D"/>
    <w:rsid w:val="EEFBB4F1"/>
    <w:rsid w:val="EF6F1A84"/>
    <w:rsid w:val="EF6F4298"/>
    <w:rsid w:val="EF7A18AE"/>
    <w:rsid w:val="EF99CB97"/>
    <w:rsid w:val="EFF65E98"/>
    <w:rsid w:val="F3F86F55"/>
    <w:rsid w:val="F3FB6615"/>
    <w:rsid w:val="F4EFD33D"/>
    <w:rsid w:val="F73D48E9"/>
    <w:rsid w:val="F77B81DF"/>
    <w:rsid w:val="F7F36D01"/>
    <w:rsid w:val="F94F8918"/>
    <w:rsid w:val="FAA34CC0"/>
    <w:rsid w:val="FAD9FDA7"/>
    <w:rsid w:val="FB7E7F86"/>
    <w:rsid w:val="FBC727B5"/>
    <w:rsid w:val="FBFFF0BB"/>
    <w:rsid w:val="FCBF9760"/>
    <w:rsid w:val="FCEFFDAE"/>
    <w:rsid w:val="FD77529E"/>
    <w:rsid w:val="FD7FD9DD"/>
    <w:rsid w:val="FDBBB0D4"/>
    <w:rsid w:val="FDBFD814"/>
    <w:rsid w:val="FDD7A85A"/>
    <w:rsid w:val="FDEE4D6B"/>
    <w:rsid w:val="FEAAEFB4"/>
    <w:rsid w:val="FED7C333"/>
    <w:rsid w:val="FEE3CCD1"/>
    <w:rsid w:val="FEFBB5B1"/>
    <w:rsid w:val="FF6DB13E"/>
    <w:rsid w:val="FF7665A8"/>
    <w:rsid w:val="FF7900CB"/>
    <w:rsid w:val="FF7FFB1A"/>
    <w:rsid w:val="FFB19A3B"/>
    <w:rsid w:val="FFBE0F07"/>
    <w:rsid w:val="FFE34CE9"/>
    <w:rsid w:val="FFE7F0FB"/>
    <w:rsid w:val="FFEA9897"/>
    <w:rsid w:val="FFED33A5"/>
    <w:rsid w:val="FFEEE678"/>
    <w:rsid w:val="FFF50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2016-07-30T16:22:00Z</dcterms:created>
  <dc:creator>zhoupan</dc:creator>
  <cp:lastModifiedBy>zhoupan</cp:lastModifiedBy>
  <dcterms:modified xsi:type="dcterms:W3CDTF">2016-08-01T15:35:36Z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