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Couronne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"Z:/Raphael/GiHub/IBE_Benchmark-OpenML"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 =</w:t>
      </w:r>
      <w:r>
        <w:rPr>
          <w:rStyle w:val="StringTok"/>
        </w:rPr>
        <w:t xml:space="preserve"> "win"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"benchmark_defs.R"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"../Data_BenchmarkOpenMl/Final/DataMining/clas_time_test.RData"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89b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Raphael Couronne</dc:creator>
</cp:coreProperties>
</file>