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38B7A" w14:textId="1814C00E" w:rsidR="00432F4F" w:rsidRDefault="00432F4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color w:val="2E74B5" w:themeColor="accent5" w:themeShade="BF"/>
          <w:sz w:val="40"/>
          <w:szCs w:val="40"/>
          <w:highlight w:val="yellow"/>
        </w:rPr>
        <w:t>意識(conscious)</w:t>
      </w:r>
      <w:r w:rsidRPr="00432F4F">
        <w:rPr>
          <w:rFonts w:ascii="標楷體" w:eastAsia="標楷體" w:hAnsi="標楷體"/>
          <w:sz w:val="40"/>
          <w:szCs w:val="40"/>
        </w:rPr>
        <w:t>:</w:t>
      </w:r>
    </w:p>
    <w:p w14:paraId="6F189DF1" w14:textId="74546D61" w:rsidR="00432F4F" w:rsidRDefault="00432F4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定義:評估環境中的訊息，並將之處理的複雜過程，即處理知覺、思考、感覺、記憶等訊息的過程，以適應環境、避開危險等心智活動。</w:t>
      </w:r>
    </w:p>
    <w:p w14:paraId="65F505E4" w14:textId="51F5B721" w:rsidR="00432F4F" w:rsidRDefault="00432F4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作用或功能:</w:t>
      </w:r>
    </w:p>
    <w:p w14:paraId="5A7F4A93" w14:textId="4FDD65BA" w:rsidR="00432F4F" w:rsidRDefault="00432F4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監視:注意外在環境之變化與身體內部的思考、感覺與慾望。</w:t>
      </w:r>
    </w:p>
    <w:p w14:paraId="029298D9" w14:textId="47849B17" w:rsidR="00432F4F" w:rsidRDefault="00432F4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(2)</w:t>
      </w:r>
      <w:r>
        <w:rPr>
          <w:rFonts w:ascii="標楷體" w:eastAsia="標楷體" w:hAnsi="標楷體" w:hint="eastAsia"/>
          <w:sz w:val="40"/>
          <w:szCs w:val="40"/>
        </w:rPr>
        <w:t>控制:根據監控的結果來計畫和引導行動，亦可控制知覺、記憶和心智產生的訊息。</w:t>
      </w:r>
    </w:p>
    <w:p w14:paraId="453E8EAE" w14:textId="78A32246" w:rsidR="00432F4F" w:rsidRDefault="00432F4F">
      <w:pPr>
        <w:rPr>
          <w:rFonts w:ascii="標楷體" w:eastAsia="標楷體" w:hAnsi="標楷體"/>
          <w:sz w:val="40"/>
          <w:szCs w:val="40"/>
        </w:rPr>
      </w:pPr>
      <w:r w:rsidRPr="00432F4F">
        <w:rPr>
          <w:rFonts w:ascii="標楷體" w:eastAsia="標楷體" w:hAnsi="標楷體" w:hint="eastAsia"/>
          <w:color w:val="2E74B5" w:themeColor="accent5" w:themeShade="BF"/>
          <w:sz w:val="40"/>
          <w:szCs w:val="40"/>
          <w:highlight w:val="yellow"/>
        </w:rPr>
        <w:t>意識的層次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2566CBDF" w14:textId="7171C8D0" w:rsidR="00432F4F" w:rsidRDefault="00432F4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意識(consciousness):</w:t>
      </w:r>
    </w:p>
    <w:p w14:paraId="37A1AF89" w14:textId="50D7EB3E" w:rsidR="00432F4F" w:rsidRDefault="00432F4F">
      <w:pPr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個人當下所覺察到的經驗。</w:t>
      </w:r>
    </w:p>
    <w:p w14:paraId="5C4E76FE" w14:textId="6756A868" w:rsidR="00432F4F" w:rsidRDefault="00432F4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前意識(</w:t>
      </w:r>
      <w:r>
        <w:rPr>
          <w:rFonts w:ascii="標楷體" w:eastAsia="標楷體" w:hAnsi="標楷體"/>
          <w:sz w:val="40"/>
          <w:szCs w:val="40"/>
        </w:rPr>
        <w:t>preconsciousness):</w:t>
      </w:r>
    </w:p>
    <w:p w14:paraId="07D45B2A" w14:textId="6B67E1FE" w:rsidR="00432F4F" w:rsidRDefault="00432F4F">
      <w:pPr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(1)</w:t>
      </w:r>
      <w:r>
        <w:rPr>
          <w:rFonts w:ascii="標楷體" w:eastAsia="標楷體" w:hAnsi="標楷體" w:hint="eastAsia"/>
          <w:sz w:val="40"/>
          <w:szCs w:val="40"/>
        </w:rPr>
        <w:t>意旨存於記憶中，但目前沒有覺察到的經驗，只要稍加回憶或透過線索再憶就可以浮現在意識層面中。</w:t>
      </w:r>
    </w:p>
    <w:p w14:paraId="586BFA90" w14:textId="4178410D" w:rsidR="00F22F82" w:rsidRPr="00F22F82" w:rsidRDefault="00432F4F">
      <w:pPr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自動化行為、舌尖現象、閾下訊息。</w:t>
      </w:r>
    </w:p>
    <w:p w14:paraId="0C74F197" w14:textId="44A99957" w:rsidR="00432F4F" w:rsidRDefault="00432F4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 w:rsidR="00F22F82">
        <w:rPr>
          <w:rFonts w:ascii="標楷體" w:eastAsia="標楷體" w:hAnsi="標楷體" w:hint="eastAsia"/>
          <w:sz w:val="40"/>
          <w:szCs w:val="40"/>
        </w:rPr>
        <w:t>潛(無)意識(</w:t>
      </w:r>
      <w:r w:rsidR="00F22F82">
        <w:rPr>
          <w:rFonts w:ascii="標楷體" w:eastAsia="標楷體" w:hAnsi="標楷體"/>
          <w:sz w:val="40"/>
          <w:szCs w:val="40"/>
        </w:rPr>
        <w:t>unconsciousness):</w:t>
      </w:r>
    </w:p>
    <w:p w14:paraId="396C882E" w14:textId="3C6F7D8B" w:rsidR="00F22F82" w:rsidRDefault="00F22F8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潛抑在意識層面下的感情、慾望、恐懼、衝</w:t>
      </w:r>
      <w:r>
        <w:rPr>
          <w:rFonts w:ascii="標楷體" w:eastAsia="標楷體" w:hAnsi="標楷體" w:hint="eastAsia"/>
          <w:sz w:val="40"/>
          <w:szCs w:val="40"/>
        </w:rPr>
        <w:lastRenderedPageBreak/>
        <w:t>動等複雜經驗，個人無法覺察到這些經驗，但這些經驗卻影響到我們的行為與心理歷程。</w:t>
      </w:r>
    </w:p>
    <w:p w14:paraId="629A10E5" w14:textId="0BC828E2" w:rsidR="00F22F82" w:rsidRDefault="00F22F8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夢、說溜嘴。</w:t>
      </w:r>
    </w:p>
    <w:p w14:paraId="18D52F4F" w14:textId="50C2356B" w:rsidR="00F22F82" w:rsidRDefault="00E61FA6">
      <w:pPr>
        <w:rPr>
          <w:rFonts w:ascii="標楷體" w:eastAsia="標楷體" w:hAnsi="標楷體"/>
          <w:sz w:val="40"/>
          <w:szCs w:val="40"/>
        </w:rPr>
      </w:pPr>
      <w:r w:rsidRPr="00E61FA6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意識層次與注意力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458825BC" w14:textId="2559B316" w:rsidR="00E61FA6" w:rsidRDefault="00E61FA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注意力:將意識集中在可用的資訊，而過濾其他無用資訊的過程。</w:t>
      </w:r>
    </w:p>
    <w:p w14:paraId="7D3824F6" w14:textId="3B553FA2" w:rsidR="00E61FA6" w:rsidRDefault="00E61FA6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為甚麼會有注意力的問題:意識一次處理某個範圍內的訊息，擋掉不必要的訊息並選擇需要注意的訊息進入意識。</w:t>
      </w:r>
    </w:p>
    <w:p w14:paraId="507705A3" w14:textId="11435B24" w:rsidR="00B538B2" w:rsidRDefault="00B538B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影響注意力的因素(圖):</w:t>
      </w:r>
    </w:p>
    <w:p w14:paraId="600C393C" w14:textId="623113E6" w:rsidR="00B538B2" w:rsidRDefault="00B538B2">
      <w:pPr>
        <w:rPr>
          <w:rFonts w:ascii="標楷體" w:eastAsia="標楷體" w:hAnsi="標楷體"/>
          <w:sz w:val="40"/>
          <w:szCs w:val="40"/>
        </w:rPr>
      </w:pPr>
      <w:r>
        <w:rPr>
          <w:noProof/>
        </w:rPr>
        <w:drawing>
          <wp:inline distT="0" distB="0" distL="0" distR="0" wp14:anchorId="5FB3A1CF" wp14:editId="08A5F83E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534C" w14:textId="07AED9FE" w:rsidR="00B538B2" w:rsidRDefault="00091550">
      <w:pPr>
        <w:rPr>
          <w:rFonts w:ascii="標楷體" w:eastAsia="標楷體" w:hAnsi="標楷體"/>
          <w:sz w:val="40"/>
          <w:szCs w:val="40"/>
        </w:rPr>
      </w:pPr>
      <w:r w:rsidRPr="00091550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注意力的運作與研究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59ED9081" w14:textId="2A4CAAEC" w:rsidR="00091550" w:rsidRDefault="0009155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選擇性注意:</w:t>
      </w:r>
    </w:p>
    <w:p w14:paraId="010994AB" w14:textId="03D221C9" w:rsidR="00091550" w:rsidRDefault="0009155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試圖知覺某些訊息而忽略其他訊息，例如在吵</w:t>
      </w:r>
      <w:r>
        <w:rPr>
          <w:rFonts w:ascii="標楷體" w:eastAsia="標楷體" w:hAnsi="標楷體" w:hint="eastAsia"/>
          <w:sz w:val="40"/>
          <w:szCs w:val="40"/>
        </w:rPr>
        <w:lastRenderedPageBreak/>
        <w:t>雜的麥當勞中和朋友聊八卦。</w:t>
      </w:r>
    </w:p>
    <w:p w14:paraId="2F66CFCC" w14:textId="18FFE79F" w:rsidR="00091550" w:rsidRDefault="0009155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研究方法:</w:t>
      </w:r>
    </w:p>
    <w:p w14:paraId="2C6580C6" w14:textId="1ECFAEBF" w:rsidR="00091550" w:rsidRDefault="0009155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跟隨法(shadowing)(聽覺):</w:t>
      </w:r>
    </w:p>
    <w:p w14:paraId="206F9B4C" w14:textId="7B8A4ED7" w:rsidR="00091550" w:rsidRDefault="0009155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雙耳同步分聽:兩耳同時聽不同的訊息。</w:t>
      </w:r>
    </w:p>
    <w:p w14:paraId="70E0AAA0" w14:textId="38D851E4" w:rsidR="00091550" w:rsidRDefault="0009155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同步雙耳呈現:雙耳同時聽同樣的訊息。</w:t>
      </w:r>
    </w:p>
    <w:p w14:paraId="54205315" w14:textId="2409CD08" w:rsidR="00091550" w:rsidRDefault="0009155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 w:rsidR="00007CB9">
        <w:rPr>
          <w:rFonts w:ascii="標楷體" w:eastAsia="標楷體" w:hAnsi="標楷體" w:hint="eastAsia"/>
          <w:sz w:val="40"/>
          <w:szCs w:val="40"/>
        </w:rPr>
        <w:t>S</w:t>
      </w:r>
      <w:r w:rsidR="00007CB9">
        <w:rPr>
          <w:rFonts w:ascii="標楷體" w:eastAsia="標楷體" w:hAnsi="標楷體"/>
          <w:sz w:val="40"/>
          <w:szCs w:val="40"/>
        </w:rPr>
        <w:t>troop</w:t>
      </w:r>
      <w:r w:rsidR="00007CB9">
        <w:rPr>
          <w:rFonts w:ascii="標楷體" w:eastAsia="標楷體" w:hAnsi="標楷體" w:hint="eastAsia"/>
          <w:sz w:val="40"/>
          <w:szCs w:val="40"/>
        </w:rPr>
        <w:t>效果的研究(視覺)。</w:t>
      </w:r>
    </w:p>
    <w:p w14:paraId="270B659A" w14:textId="2F13DF88" w:rsidR="00007CB9" w:rsidRDefault="00007CB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結果:</w:t>
      </w:r>
    </w:p>
    <w:p w14:paraId="40BBF804" w14:textId="3F593CF0" w:rsidR="009615AD" w:rsidRDefault="00007CB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要求受試者覆誦某一耳聽到的聲息，也就是要密切追蹤某一訊息</w:t>
      </w:r>
    </w:p>
    <w:p w14:paraId="04164073" w14:textId="0A73F81C" w:rsidR="009615AD" w:rsidRDefault="009615AD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=&gt;受試者跟隨一耳的訊息時，幾乎聽不到另一耳的訊息，但另一耳的音調改變，男聲變女聲，則會注意到。</w:t>
      </w:r>
    </w:p>
    <w:p w14:paraId="1E020871" w14:textId="676DA450" w:rsidR="00780907" w:rsidRDefault="00780907" w:rsidP="00780907">
      <w:pPr>
        <w:ind w:left="480" w:hanging="480"/>
        <w:rPr>
          <w:rFonts w:ascii="標楷體" w:eastAsia="標楷體" w:hAnsi="標楷體" w:hint="eastAsia"/>
          <w:sz w:val="40"/>
          <w:szCs w:val="40"/>
        </w:rPr>
      </w:pPr>
      <w:r w:rsidRPr="00780907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史脫普效應(</w:t>
      </w:r>
      <w:r w:rsidRPr="00780907">
        <w:rPr>
          <w:rFonts w:ascii="標楷體" w:eastAsia="標楷體" w:hAnsi="標楷體"/>
          <w:color w:val="2E74B5" w:themeColor="accent5" w:themeShade="BF"/>
          <w:sz w:val="40"/>
          <w:szCs w:val="40"/>
        </w:rPr>
        <w:t>stroop effect)</w:t>
      </w:r>
      <w:r>
        <w:rPr>
          <w:rFonts w:ascii="標楷體" w:eastAsia="標楷體" w:hAnsi="標楷體"/>
          <w:sz w:val="40"/>
          <w:szCs w:val="40"/>
        </w:rPr>
        <w:t>:</w:t>
      </w:r>
    </w:p>
    <w:p w14:paraId="7C0F4B63" w14:textId="13BE7A86" w:rsidR="009615AD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結果:</w:t>
      </w:r>
    </w:p>
    <w:p w14:paraId="0D6F1DAE" w14:textId="3E00B5E6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中文-若是要閱讀文字，則不受文字顏色之干擾；若是要辦認文字的顏色，則會受到文字意義之干擾。</w:t>
      </w:r>
    </w:p>
    <w:p w14:paraId="3C4F141E" w14:textId="693F87F2" w:rsidR="0014042A" w:rsidRDefault="0014042A">
      <w:pPr>
        <w:rPr>
          <w:rFonts w:ascii="標楷體" w:eastAsia="標楷體" w:hAnsi="標楷體" w:hint="eastAsia"/>
          <w:sz w:val="40"/>
          <w:szCs w:val="40"/>
        </w:rPr>
      </w:pPr>
      <w:r w:rsidRPr="0014042A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前意識層次(</w:t>
      </w:r>
      <w:r w:rsidRPr="0014042A">
        <w:rPr>
          <w:rFonts w:ascii="標楷體" w:eastAsia="標楷體" w:hAnsi="標楷體"/>
          <w:color w:val="2E74B5" w:themeColor="accent5" w:themeShade="BF"/>
          <w:sz w:val="40"/>
          <w:szCs w:val="40"/>
        </w:rPr>
        <w:t>preconscious)</w:t>
      </w:r>
      <w:r>
        <w:rPr>
          <w:rFonts w:ascii="標楷體" w:eastAsia="標楷體" w:hAnsi="標楷體"/>
          <w:sz w:val="40"/>
          <w:szCs w:val="40"/>
        </w:rPr>
        <w:t>:</w:t>
      </w:r>
    </w:p>
    <w:p w14:paraId="31189728" w14:textId="403ADE37" w:rsidR="009615AD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可被意識擷取到，但無法持續性地使用。</w:t>
      </w:r>
    </w:p>
    <w:p w14:paraId="1CE06D7A" w14:textId="2FB04809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長期記憶中的訊息，但在不使用時，個人對之並無意識，只有在提取使用時，才會對之產生意識。</w:t>
      </w:r>
    </w:p>
    <w:p w14:paraId="18C84CF3" w14:textId="6B90790F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上述意識屬於記憶現象，故稱前意識記憶</w:t>
      </w:r>
    </w:p>
    <w:p w14:paraId="208112F0" w14:textId="76995DC6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=&gt;</w:t>
      </w:r>
      <w:r>
        <w:rPr>
          <w:rFonts w:ascii="標楷體" w:eastAsia="標楷體" w:hAnsi="標楷體" w:hint="eastAsia"/>
          <w:sz w:val="40"/>
          <w:szCs w:val="40"/>
        </w:rPr>
        <w:t>個體自己知道記憶存在，但一時無法立即擷取出存在的記憶。</w:t>
      </w:r>
    </w:p>
    <w:p w14:paraId="74AF74FB" w14:textId="2E6A85B2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=</w:t>
      </w:r>
      <w:r>
        <w:rPr>
          <w:rFonts w:ascii="標楷體" w:eastAsia="標楷體" w:hAnsi="標楷體"/>
          <w:sz w:val="40"/>
          <w:szCs w:val="40"/>
        </w:rPr>
        <w:t>&gt;</w:t>
      </w:r>
      <w:r>
        <w:rPr>
          <w:rFonts w:ascii="標楷體" w:eastAsia="標楷體" w:hAnsi="標楷體" w:hint="eastAsia"/>
          <w:sz w:val="40"/>
          <w:szCs w:val="40"/>
        </w:rPr>
        <w:t>前意識訊息可能難以回憶，但仍然可被意識所用。</w:t>
      </w:r>
    </w:p>
    <w:p w14:paraId="4797CCA4" w14:textId="2AA0D272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自動化歷程(automatic behaviors):</w:t>
      </w:r>
    </w:p>
    <w:p w14:paraId="76B62E89" w14:textId="25E6C0D8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在某些情況下，一些想法和行動可以不需意識獨立運作，即自動化的行為不會被意識所控制，例如騎腳踏車、打字等。</w:t>
      </w:r>
    </w:p>
    <w:p w14:paraId="137B6282" w14:textId="00204D0A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原本需要意識關注反應漸漸的習慣化的歷程；自動化的行為中發生的事情較不易被記得。</w:t>
      </w:r>
    </w:p>
    <w:p w14:paraId="09299688" w14:textId="63C7CBAD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4.</w:t>
      </w:r>
      <w:r>
        <w:rPr>
          <w:rFonts w:ascii="標楷體" w:eastAsia="標楷體" w:hAnsi="標楷體" w:hint="eastAsia"/>
          <w:sz w:val="40"/>
          <w:szCs w:val="40"/>
        </w:rPr>
        <w:t>舌尖現象(</w:t>
      </w:r>
      <w:r>
        <w:rPr>
          <w:rFonts w:ascii="標楷體" w:eastAsia="標楷體" w:hAnsi="標楷體"/>
          <w:sz w:val="40"/>
          <w:szCs w:val="40"/>
        </w:rPr>
        <w:t>tip-of-the tongue):</w:t>
      </w:r>
    </w:p>
    <w:p w14:paraId="02DDA6CF" w14:textId="7512E9A3" w:rsidR="0014042A" w:rsidRPr="0014042A" w:rsidRDefault="0014042A">
      <w:pPr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當我們要記憶起某些已經記得的事情時，卻一時想不起來(說不出來)的現象。</w:t>
      </w:r>
    </w:p>
    <w:p w14:paraId="2FC0F2C4" w14:textId="3398A319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閾下知覺(subliminal perception):</w:t>
      </w:r>
    </w:p>
    <w:p w14:paraId="01B5BACC" w14:textId="1797EB80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當一個刺激低於絕對閾時，雖然在意識層面我們宣稱沒有覺察到這個刺激，但實際上我們已接受到這個刺激卻不自知。</w:t>
      </w:r>
    </w:p>
    <w:p w14:paraId="3A32392F" w14:textId="1BBDEDE0" w:rsidR="0014042A" w:rsidRDefault="0014042A">
      <w:pPr>
        <w:rPr>
          <w:rFonts w:ascii="標楷體" w:eastAsia="標楷體" w:hAnsi="標楷體"/>
          <w:sz w:val="40"/>
          <w:szCs w:val="40"/>
        </w:rPr>
      </w:pPr>
      <w:r w:rsidRPr="0014042A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潛意識(</w:t>
      </w:r>
      <w:r w:rsidRPr="0014042A">
        <w:rPr>
          <w:rFonts w:ascii="標楷體" w:eastAsia="標楷體" w:hAnsi="標楷體"/>
          <w:color w:val="2E74B5" w:themeColor="accent5" w:themeShade="BF"/>
          <w:sz w:val="40"/>
          <w:szCs w:val="40"/>
        </w:rPr>
        <w:t>unconscious)</w:t>
      </w:r>
      <w:r>
        <w:rPr>
          <w:rFonts w:ascii="標楷體" w:eastAsia="標楷體" w:hAnsi="標楷體"/>
          <w:sz w:val="40"/>
          <w:szCs w:val="40"/>
        </w:rPr>
        <w:t>:</w:t>
      </w:r>
    </w:p>
    <w:p w14:paraId="605B66EA" w14:textId="3A8F3266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某些記憶、衝動及欲望無法進入意識狀態而被歸入潛意識。</w:t>
      </w:r>
    </w:p>
    <w:p w14:paraId="228D3F1C" w14:textId="707AFC0A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F</w:t>
      </w:r>
      <w:r>
        <w:rPr>
          <w:rFonts w:ascii="標楷體" w:eastAsia="標楷體" w:hAnsi="標楷體"/>
          <w:sz w:val="40"/>
          <w:szCs w:val="40"/>
        </w:rPr>
        <w:t>reud</w:t>
      </w:r>
      <w:r>
        <w:rPr>
          <w:rFonts w:ascii="標楷體" w:eastAsia="標楷體" w:hAnsi="標楷體" w:hint="eastAsia"/>
          <w:sz w:val="40"/>
          <w:szCs w:val="40"/>
        </w:rPr>
        <w:t>的心理動力觀點:</w:t>
      </w:r>
    </w:p>
    <w:p w14:paraId="3923F189" w14:textId="080AE2FE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被壓抑(repressed)的早期經驗或慾望</w:t>
      </w:r>
    </w:p>
    <w:p w14:paraId="24B2E5C5" w14:textId="26990307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=&gt;某些引發痛苦情緒記憶和欲望會被潛抑，個體會阻擋困擾的思緒感覺進入意識中，因此早成內在衝突與不安，Ex:動機性遺忘。</w:t>
      </w:r>
    </w:p>
    <w:p w14:paraId="59AA55F6" w14:textId="548C2F2B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作夢。</w:t>
      </w:r>
    </w:p>
    <w:p w14:paraId="339A8837" w14:textId="454708DF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3)</w:t>
      </w:r>
      <w:r>
        <w:rPr>
          <w:rFonts w:ascii="標楷體" w:eastAsia="標楷體" w:hAnsi="標楷體" w:hint="eastAsia"/>
          <w:sz w:val="40"/>
          <w:szCs w:val="40"/>
        </w:rPr>
        <w:t>說溜了嘴(Freu</w:t>
      </w:r>
      <w:r>
        <w:rPr>
          <w:rFonts w:ascii="標楷體" w:eastAsia="標楷體" w:hAnsi="標楷體"/>
          <w:sz w:val="40"/>
          <w:szCs w:val="40"/>
        </w:rPr>
        <w:t>d</w:t>
      </w:r>
      <w:r>
        <w:rPr>
          <w:rFonts w:ascii="標楷體" w:eastAsia="標楷體" w:hAnsi="標楷體" w:hint="eastAsia"/>
          <w:sz w:val="40"/>
          <w:szCs w:val="40"/>
        </w:rPr>
        <w:t>式的口誤)。</w:t>
      </w:r>
    </w:p>
    <w:p w14:paraId="512C3445" w14:textId="42E97694" w:rsidR="0014042A" w:rsidRDefault="0014042A">
      <w:pPr>
        <w:rPr>
          <w:rFonts w:ascii="標楷體" w:eastAsia="標楷體" w:hAnsi="標楷體"/>
          <w:sz w:val="40"/>
          <w:szCs w:val="40"/>
        </w:rPr>
      </w:pPr>
      <w:r w:rsidRPr="0014042A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意識相關的研究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1176F15F" w14:textId="3A3BD9A0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整體狀態，例如昏迷或植物人的意識研究:</w:t>
      </w:r>
    </w:p>
    <w:p w14:paraId="25189569" w14:textId="5D4B24FE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由於大腦功能造影技術的發展，心理學家可使用心像作業或選擇注意作業，探討植物人或昏迷病人的覺察與意識表現。</w:t>
      </w:r>
    </w:p>
    <w:p w14:paraId="049EF5BE" w14:textId="0260D166" w:rsidR="0014042A" w:rsidRDefault="0014042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第一個相關研究為英國(</w:t>
      </w:r>
      <w:r>
        <w:rPr>
          <w:rFonts w:ascii="標楷體" w:eastAsia="標楷體" w:hAnsi="標楷體"/>
          <w:sz w:val="40"/>
          <w:szCs w:val="40"/>
        </w:rPr>
        <w:t>Owen, et al</w:t>
      </w:r>
      <w:r w:rsidR="009A5D3E">
        <w:rPr>
          <w:rFonts w:ascii="標楷體" w:eastAsia="標楷體" w:hAnsi="標楷體"/>
          <w:sz w:val="40"/>
          <w:szCs w:val="40"/>
        </w:rPr>
        <w:t>, 2006)</w:t>
      </w:r>
      <w:r w:rsidR="009A5D3E">
        <w:rPr>
          <w:rFonts w:ascii="標楷體" w:eastAsia="標楷體" w:hAnsi="標楷體" w:hint="eastAsia"/>
          <w:sz w:val="40"/>
          <w:szCs w:val="40"/>
        </w:rPr>
        <w:lastRenderedPageBreak/>
        <w:t>對一位昏迷病人做fMRI實驗，暗示病人進行心像作業(想像正在打網球)，發現病人也能產生與正常人類類似的腦部活動。</w:t>
      </w:r>
    </w:p>
    <w:p w14:paraId="574DE4A9" w14:textId="5D1E183E" w:rsidR="00F80914" w:rsidRDefault="00F80914">
      <w:pPr>
        <w:rPr>
          <w:rFonts w:ascii="標楷體" w:eastAsia="標楷體" w:hAnsi="標楷體"/>
          <w:sz w:val="40"/>
          <w:szCs w:val="40"/>
        </w:rPr>
      </w:pPr>
      <w:r w:rsidRPr="00F80914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意識狀態的改變(ASC)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6694DB29" w14:textId="4B90B73A" w:rsidR="00F80914" w:rsidRDefault="00F8091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知覺不是在正常、清醒的狀態:</w:t>
      </w:r>
    </w:p>
    <w:p w14:paraId="09D20A55" w14:textId="35C0D837" w:rsidR="000204DA" w:rsidRDefault="000204D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E</w:t>
      </w:r>
      <w:r>
        <w:rPr>
          <w:rFonts w:ascii="標楷體" w:eastAsia="標楷體" w:hAnsi="標楷體"/>
          <w:sz w:val="40"/>
          <w:szCs w:val="40"/>
        </w:rPr>
        <w:t>x:</w:t>
      </w:r>
      <w:r>
        <w:rPr>
          <w:rFonts w:ascii="標楷體" w:eastAsia="標楷體" w:hAnsi="標楷體" w:hint="eastAsia"/>
          <w:sz w:val="40"/>
          <w:szCs w:val="40"/>
        </w:rPr>
        <w:t>精神疾病、睡眠與作夢、夢境、靜坐、藥物的狀況。</w:t>
      </w:r>
    </w:p>
    <w:p w14:paraId="49FEF267" w14:textId="78E7DF71" w:rsidR="000204DA" w:rsidRDefault="000204D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包含量的變化和質的變化。</w:t>
      </w:r>
    </w:p>
    <w:p w14:paraId="177D8383" w14:textId="1A992C83" w:rsidR="000204DA" w:rsidRDefault="000204D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3.</w:t>
      </w:r>
      <w:r>
        <w:rPr>
          <w:rFonts w:ascii="標楷體" w:eastAsia="標楷體" w:hAnsi="標楷體" w:hint="eastAsia"/>
          <w:sz w:val="40"/>
          <w:szCs w:val="40"/>
        </w:rPr>
        <w:t>通常無法深思熟慮。</w:t>
      </w:r>
    </w:p>
    <w:p w14:paraId="4C3F5F6B" w14:textId="26532403" w:rsidR="000204DA" w:rsidRDefault="000204D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有時會產生錯覺和幻覺:</w:t>
      </w:r>
    </w:p>
    <w:p w14:paraId="192F51FB" w14:textId="32C28496" w:rsidR="000204DA" w:rsidRDefault="000204D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(1)</w:t>
      </w:r>
      <w:r>
        <w:rPr>
          <w:rFonts w:ascii="標楷體" w:eastAsia="標楷體" w:hAnsi="標楷體" w:hint="eastAsia"/>
          <w:sz w:val="40"/>
          <w:szCs w:val="40"/>
        </w:rPr>
        <w:t>錯覺:對物體的扭曲知覺。</w:t>
      </w:r>
    </w:p>
    <w:p w14:paraId="5E995CA8" w14:textId="69B11F92" w:rsidR="000204DA" w:rsidRDefault="000204D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(2)</w:t>
      </w:r>
      <w:r>
        <w:rPr>
          <w:rFonts w:ascii="標楷體" w:eastAsia="標楷體" w:hAnsi="標楷體" w:hint="eastAsia"/>
          <w:sz w:val="40"/>
          <w:szCs w:val="40"/>
        </w:rPr>
        <w:t>幻覺:知覺到不存在的物體。</w:t>
      </w:r>
    </w:p>
    <w:p w14:paraId="4C0184C4" w14:textId="7023CDAC" w:rsidR="00F80914" w:rsidRDefault="000204DA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</w:t>
      </w:r>
      <w:r>
        <w:rPr>
          <w:rFonts w:ascii="標楷體" w:eastAsia="標楷體" w:hAnsi="標楷體"/>
          <w:sz w:val="40"/>
          <w:szCs w:val="40"/>
        </w:rPr>
        <w:t>.</w:t>
      </w:r>
      <w:r w:rsidR="00613CD3">
        <w:rPr>
          <w:rFonts w:ascii="標楷體" w:eastAsia="標楷體" w:hAnsi="標楷體" w:hint="eastAsia"/>
          <w:sz w:val="40"/>
          <w:szCs w:val="40"/>
        </w:rPr>
        <w:t>自我意志和行為控制力會變弱。</w:t>
      </w:r>
    </w:p>
    <w:p w14:paraId="28963B45" w14:textId="6694F354" w:rsidR="00613CD3" w:rsidRDefault="00613CD3">
      <w:pPr>
        <w:rPr>
          <w:rFonts w:ascii="標楷體" w:eastAsia="標楷體" w:hAnsi="標楷體"/>
          <w:sz w:val="40"/>
          <w:szCs w:val="40"/>
        </w:rPr>
      </w:pPr>
      <w:r w:rsidRPr="00613CD3">
        <w:rPr>
          <w:rFonts w:ascii="標楷體" w:eastAsia="標楷體" w:hAnsi="標楷體" w:hint="eastAsia"/>
          <w:color w:val="2E74B5" w:themeColor="accent5" w:themeShade="BF"/>
          <w:sz w:val="40"/>
          <w:szCs w:val="40"/>
          <w:highlight w:val="yellow"/>
        </w:rPr>
        <w:t>睡眠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7B47D2B3" w14:textId="2A8314B1" w:rsidR="00613CD3" w:rsidRDefault="00613CD3">
      <w:pPr>
        <w:rPr>
          <w:rFonts w:ascii="標楷體" w:eastAsia="標楷體" w:hAnsi="標楷體"/>
          <w:sz w:val="40"/>
          <w:szCs w:val="40"/>
        </w:rPr>
      </w:pPr>
      <w:r w:rsidRPr="00613CD3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為甚麼需要睡眠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6BD0F665" w14:textId="29ED058C" w:rsidR="00613CD3" w:rsidRDefault="00613CD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演化論-適應(adaptive)與功能(function)論:</w:t>
      </w:r>
    </w:p>
    <w:p w14:paraId="04FA9538" w14:textId="45BD7F78" w:rsidR="00613CD3" w:rsidRDefault="00613CD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長時間的演化被保留。</w:t>
      </w:r>
    </w:p>
    <w:p w14:paraId="65DF504D" w14:textId="43E1561E" w:rsidR="00613CD3" w:rsidRDefault="00613CD3">
      <w:pPr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靜止不動-不易被敵人偵測。</w:t>
      </w:r>
    </w:p>
    <w:p w14:paraId="1C6F0E62" w14:textId="47D6C6E7" w:rsidR="00613CD3" w:rsidRDefault="00613CD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保存與保護理論:</w:t>
      </w:r>
    </w:p>
    <w:p w14:paraId="1599738C" w14:textId="2E58E38F" w:rsidR="00613CD3" w:rsidRDefault="00613CD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代謝率降低(10%)，有助於能量的保存。</w:t>
      </w:r>
    </w:p>
    <w:p w14:paraId="53B9D627" w14:textId="22CBB66A" w:rsidR="00613CD3" w:rsidRDefault="00613CD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恢復理論:</w:t>
      </w:r>
    </w:p>
    <w:p w14:paraId="7C21CD3B" w14:textId="4F259915" w:rsidR="00613CD3" w:rsidRDefault="00613CD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修護系統的耗損，促進合成代謝的激素，減少分解代謝的激素等。</w:t>
      </w:r>
    </w:p>
    <w:p w14:paraId="24277388" w14:textId="4A555200" w:rsidR="00613CD3" w:rsidRDefault="00613CD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情緒調節與記憶:</w:t>
      </w:r>
    </w:p>
    <w:p w14:paraId="4637B021" w14:textId="799B70A5" w:rsidR="00613CD3" w:rsidRDefault="00613CD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剝奪第四階段的睡眠，容易有憂鬱感。</w:t>
      </w:r>
    </w:p>
    <w:p w14:paraId="0FD563B5" w14:textId="0EFFC7EA" w:rsidR="00613CD3" w:rsidRDefault="00613CD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慢波睡眠可處理一些不必要的記憶；REM則與記憶的保留與提取有關。</w:t>
      </w:r>
    </w:p>
    <w:p w14:paraId="05A5260A" w14:textId="37EFD128" w:rsidR="00613CD3" w:rsidRDefault="00613CD3">
      <w:pPr>
        <w:rPr>
          <w:rFonts w:ascii="標楷體" w:eastAsia="標楷體" w:hAnsi="標楷體"/>
          <w:sz w:val="40"/>
          <w:szCs w:val="40"/>
        </w:rPr>
      </w:pPr>
      <w:r w:rsidRPr="00613CD3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睡眠的基本特徵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0637C23A" w14:textId="5E6BCD19" w:rsidR="00613CD3" w:rsidRDefault="00613CD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所有動物都需要睡眠嗎:</w:t>
      </w:r>
    </w:p>
    <w:p w14:paraId="68A82DDE" w14:textId="546C38BF" w:rsidR="00613CD3" w:rsidRDefault="00613CD3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睡眠是一種普遍的現象，無人類與動物之分，唯一的區別是睡眠時間長短、週期、與睡眠方式之問題。</w:t>
      </w:r>
    </w:p>
    <w:p w14:paraId="56C9CEC1" w14:textId="768A9B80" w:rsidR="000E4F8F" w:rsidRPr="000E4F8F" w:rsidRDefault="000E4F8F">
      <w:pPr>
        <w:rPr>
          <w:rFonts w:ascii="標楷體" w:eastAsia="標楷體" w:hAnsi="標楷體"/>
          <w:color w:val="2E74B5" w:themeColor="accent5" w:themeShade="BF"/>
          <w:sz w:val="40"/>
          <w:szCs w:val="40"/>
        </w:rPr>
      </w:pPr>
      <w:r w:rsidRPr="000E4F8F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人與動物之睡眠時間</w:t>
      </w:r>
      <w:r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(圖)</w:t>
      </w:r>
      <w:r w:rsidRPr="000E4F8F">
        <w:rPr>
          <w:rFonts w:ascii="標楷體" w:eastAsia="標楷體" w:hAnsi="標楷體" w:hint="eastAsia"/>
          <w:sz w:val="40"/>
          <w:szCs w:val="40"/>
        </w:rPr>
        <w:t>:</w:t>
      </w:r>
    </w:p>
    <w:p w14:paraId="49EBD44F" w14:textId="3095B764" w:rsidR="000E4F8F" w:rsidRDefault="000E4F8F">
      <w:pPr>
        <w:rPr>
          <w:rFonts w:ascii="標楷體" w:eastAsia="標楷體" w:hAnsi="標楷體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13E938A" wp14:editId="49C54931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41F4" w14:textId="5D78067E" w:rsidR="000E4F8F" w:rsidRDefault="003F28F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人類睡眠的特徵:</w:t>
      </w:r>
    </w:p>
    <w:p w14:paraId="609DF60D" w14:textId="7F4F655B" w:rsidR="003F28FB" w:rsidRDefault="003F28F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睡眠多在一定地點(在床上)，而且還要更換衣服，成為隱私行為的一部分。</w:t>
      </w:r>
    </w:p>
    <w:p w14:paraId="10A9DA21" w14:textId="30AB1346" w:rsidR="003F28FB" w:rsidRDefault="003F28F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睡眠的個別差異較其他動物為小，5~9小時之間，以7.5小時為平均數。</w:t>
      </w:r>
    </w:p>
    <w:p w14:paraId="3DABDA40" w14:textId="26963CEF" w:rsidR="003F28FB" w:rsidRDefault="003F28F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人的一生中都需要睡眠，惟每天睡眠時間的長短，隨年齡的增加而逐漸減少。</w:t>
      </w:r>
    </w:p>
    <w:p w14:paraId="6CAC7696" w14:textId="1724BAF4" w:rsidR="00425AD0" w:rsidRDefault="00425AD0">
      <w:pPr>
        <w:rPr>
          <w:rFonts w:ascii="標楷體" w:eastAsia="標楷體" w:hAnsi="標楷體"/>
          <w:sz w:val="40"/>
          <w:szCs w:val="40"/>
        </w:rPr>
      </w:pPr>
      <w:r w:rsidRPr="00425AD0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睡眠時間與年齡之關係圖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7724F3A3" w14:textId="4BA6EEC6" w:rsidR="00425AD0" w:rsidRDefault="00425AD0">
      <w:pPr>
        <w:rPr>
          <w:rFonts w:ascii="標楷體" w:eastAsia="標楷體" w:hAnsi="標楷體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D49391" wp14:editId="28B9947B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08CE" w14:textId="29428DE3" w:rsidR="00425AD0" w:rsidRDefault="00425AD0">
      <w:pPr>
        <w:rPr>
          <w:rFonts w:ascii="標楷體" w:eastAsia="標楷體" w:hAnsi="標楷體"/>
          <w:sz w:val="40"/>
          <w:szCs w:val="40"/>
        </w:rPr>
      </w:pPr>
      <w:r w:rsidRPr="00425AD0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睡眠的階段特性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794A18F3" w14:textId="1B6E3B13" w:rsidR="00425AD0" w:rsidRDefault="00425AD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睡眠分成好幾個階段:</w:t>
      </w:r>
    </w:p>
    <w:p w14:paraId="6EDD0D49" w14:textId="0C06B502" w:rsidR="00425AD0" w:rsidRDefault="00425AD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階段一與階段二是「淺睡階段」。</w:t>
      </w:r>
    </w:p>
    <w:p w14:paraId="5EF10AF8" w14:textId="6F324714" w:rsidR="00425AD0" w:rsidRDefault="00425AD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2.</w:t>
      </w:r>
      <w:r>
        <w:rPr>
          <w:rFonts w:ascii="標楷體" w:eastAsia="標楷體" w:hAnsi="標楷體" w:hint="eastAsia"/>
          <w:sz w:val="40"/>
          <w:szCs w:val="40"/>
        </w:rPr>
        <w:t>階段三與階段四是「深睡階段」。</w:t>
      </w:r>
    </w:p>
    <w:p w14:paraId="541A49B8" w14:textId="09826E53" w:rsidR="00425AD0" w:rsidRDefault="00425AD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四個階段之後，進入「快速眼動睡眠階段」(</w:t>
      </w:r>
      <w:r>
        <w:rPr>
          <w:rFonts w:ascii="標楷體" w:eastAsia="標楷體" w:hAnsi="標楷體"/>
          <w:sz w:val="40"/>
          <w:szCs w:val="40"/>
        </w:rPr>
        <w:t xml:space="preserve">rapid eye movement sleep, </w:t>
      </w:r>
      <w:r>
        <w:rPr>
          <w:rFonts w:ascii="標楷體" w:eastAsia="標楷體" w:hAnsi="標楷體" w:hint="eastAsia"/>
          <w:sz w:val="40"/>
          <w:szCs w:val="40"/>
        </w:rPr>
        <w:t>簡稱REM sleep)，有作夢的經驗</w:t>
      </w:r>
    </w:p>
    <w:p w14:paraId="6BCF264A" w14:textId="0D1EA545" w:rsidR="00425AD0" w:rsidRDefault="00425AD0">
      <w:pPr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=</w:t>
      </w:r>
      <w:r>
        <w:rPr>
          <w:rFonts w:ascii="標楷體" w:eastAsia="標楷體" w:hAnsi="標楷體"/>
          <w:sz w:val="40"/>
          <w:szCs w:val="40"/>
        </w:rPr>
        <w:t>&gt;</w:t>
      </w:r>
      <w:r>
        <w:rPr>
          <w:rFonts w:ascii="標楷體" w:eastAsia="標楷體" w:hAnsi="標楷體" w:hint="eastAsia"/>
          <w:sz w:val="40"/>
          <w:szCs w:val="40"/>
        </w:rPr>
        <w:t>熟睡階段但腦波又像清醒模式，故又稱為矛盾睡眠(paradoxical sleep)。</w:t>
      </w:r>
    </w:p>
    <w:p w14:paraId="765F19BB" w14:textId="39212774" w:rsidR="00425AD0" w:rsidRDefault="00425AD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整個週期約歷時</w:t>
      </w:r>
      <w:r>
        <w:rPr>
          <w:rFonts w:ascii="標楷體" w:eastAsia="標楷體" w:hAnsi="標楷體"/>
          <w:sz w:val="40"/>
          <w:szCs w:val="40"/>
        </w:rPr>
        <w:t>90</w:t>
      </w:r>
      <w:r>
        <w:rPr>
          <w:rFonts w:ascii="標楷體" w:eastAsia="標楷體" w:hAnsi="標楷體" w:hint="eastAsia"/>
          <w:sz w:val="40"/>
          <w:szCs w:val="40"/>
        </w:rPr>
        <w:t>分鐘，每一夜的睡眠大約經歷4到5個週期。</w:t>
      </w:r>
    </w:p>
    <w:p w14:paraId="47F35286" w14:textId="4E2345DA" w:rsidR="00DA678C" w:rsidRDefault="00DA678C">
      <w:pPr>
        <w:rPr>
          <w:rFonts w:ascii="標楷體" w:eastAsia="標楷體" w:hAnsi="標楷體"/>
          <w:sz w:val="40"/>
          <w:szCs w:val="40"/>
        </w:rPr>
      </w:pPr>
      <w:r w:rsidRPr="00DA678C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睡眠與夢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3A3BABD7" w14:textId="2092AA29" w:rsidR="00DA678C" w:rsidRDefault="00DA678C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比較快速眼動期與非快速眼動期:</w:t>
      </w:r>
    </w:p>
    <w:p w14:paraId="3596AD2E" w14:textId="5A21DFB2" w:rsidR="00DA678C" w:rsidRDefault="00DA678C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非快速眼動期的生理特徵為身體放鬆，而快速眼動期的特徵為類似清醒的腦波與癱瘓的身體肌肉。</w:t>
      </w:r>
    </w:p>
    <w:p w14:paraId="5B77B8DF" w14:textId="7B9C94C1" w:rsidR="00DA678C" w:rsidRDefault="00DA678C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在快速眼動期，腦部與感覺及運動系統互相分離</w:t>
      </w:r>
      <w:r w:rsidR="00B42972">
        <w:rPr>
          <w:rFonts w:ascii="標楷體" w:eastAsia="標楷體" w:hAnsi="標楷體" w:hint="eastAsia"/>
          <w:sz w:val="40"/>
          <w:szCs w:val="40"/>
        </w:rPr>
        <w:t>；</w:t>
      </w:r>
      <w:r>
        <w:rPr>
          <w:rFonts w:ascii="標楷體" w:eastAsia="標楷體" w:hAnsi="標楷體" w:hint="eastAsia"/>
          <w:sz w:val="40"/>
          <w:szCs w:val="40"/>
        </w:rPr>
        <w:t>跟行走和觀看有關的腦區</w:t>
      </w:r>
      <w:r w:rsidR="00B42972">
        <w:rPr>
          <w:rFonts w:ascii="標楷體" w:eastAsia="標楷體" w:hAnsi="標楷體" w:hint="eastAsia"/>
          <w:sz w:val="40"/>
          <w:szCs w:val="40"/>
        </w:rPr>
        <w:t>域</w:t>
      </w:r>
      <w:r>
        <w:rPr>
          <w:rFonts w:ascii="標楷體" w:eastAsia="標楷體" w:hAnsi="標楷體" w:hint="eastAsia"/>
          <w:sz w:val="40"/>
          <w:szCs w:val="40"/>
        </w:rPr>
        <w:t>仍然活躍，</w:t>
      </w:r>
      <w:r w:rsidR="00B42972">
        <w:rPr>
          <w:rFonts w:ascii="標楷體" w:eastAsia="標楷體" w:hAnsi="標楷體" w:hint="eastAsia"/>
          <w:sz w:val="40"/>
          <w:szCs w:val="40"/>
        </w:rPr>
        <w:t>但是並沒有對應的身體；負責處理情緒記憶的腦區域特別活化。</w:t>
      </w:r>
    </w:p>
    <w:p w14:paraId="49B6F1D5" w14:textId="71FBAD1A" w:rsidR="00DA678C" w:rsidRDefault="00DA678C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 w:rsidR="00B42972">
        <w:rPr>
          <w:rFonts w:ascii="標楷體" w:eastAsia="標楷體" w:hAnsi="標楷體" w:hint="eastAsia"/>
          <w:sz w:val="40"/>
          <w:szCs w:val="40"/>
        </w:rPr>
        <w:t>在快速眼動期被叫醒的人大約有80%表示自己剛才在作夢，但在非快速眼動期被叫醒的人只有50%表示有作夢，在快速眼動期被叫醒的人所作的夢大多比較生動、有情緒、荒謬；非快速眼動期被叫醒的人所作的夢通常較不帶有視覺與情緒，內容直接反映作夢者的真實生活情境。</w:t>
      </w:r>
    </w:p>
    <w:p w14:paraId="5F2CBD72" w14:textId="78BD3ACA" w:rsidR="00B42972" w:rsidRDefault="00B42972">
      <w:pPr>
        <w:rPr>
          <w:rFonts w:ascii="標楷體" w:eastAsia="標楷體" w:hAnsi="標楷體"/>
          <w:sz w:val="40"/>
          <w:szCs w:val="40"/>
        </w:rPr>
      </w:pPr>
      <w:r w:rsidRPr="00B42972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睡眠剝奪實驗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0E855B56" w14:textId="24FFD51E" w:rsidR="00B42972" w:rsidRDefault="00B4297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人們持續沒有睡眠的結果:</w:t>
      </w:r>
    </w:p>
    <w:p w14:paraId="059FABE1" w14:textId="44DA051E" w:rsidR="00B42972" w:rsidRDefault="00B4297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第一天-精神鬆懈且愉快。</w:t>
      </w:r>
    </w:p>
    <w:p w14:paraId="0164C1BB" w14:textId="1F85B12F" w:rsidR="00B42972" w:rsidRDefault="00B4297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第二天-開始疲倦想入睡，但否認有入睡。</w:t>
      </w:r>
    </w:p>
    <w:p w14:paraId="16CC52E0" w14:textId="27C1979D" w:rsidR="00B42972" w:rsidRDefault="00B4297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第三天:</w:t>
      </w:r>
    </w:p>
    <w:p w14:paraId="6873D496" w14:textId="730302C7" w:rsidR="00B42972" w:rsidRDefault="00B4297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白天-煩躁、情緒起伏劇烈。</w:t>
      </w:r>
    </w:p>
    <w:p w14:paraId="3B0CFBFA" w14:textId="5A39785E" w:rsidR="00B42972" w:rsidRDefault="00B4297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晚上-出現放空狀態、腦波和睡眠時相似、產生錯覺與幻覺。</w:t>
      </w:r>
    </w:p>
    <w:p w14:paraId="460B6136" w14:textId="6F5B1F38" w:rsidR="00B42972" w:rsidRDefault="00B4297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</w:t>
      </w:r>
      <w:r>
        <w:rPr>
          <w:rFonts w:ascii="標楷體" w:eastAsia="標楷體" w:hAnsi="標楷體"/>
          <w:sz w:val="40"/>
          <w:szCs w:val="40"/>
        </w:rPr>
        <w:t>.</w:t>
      </w:r>
      <w:r w:rsidR="008B03BF">
        <w:rPr>
          <w:rFonts w:ascii="標楷體" w:eastAsia="標楷體" w:hAnsi="標楷體" w:hint="eastAsia"/>
          <w:sz w:val="40"/>
          <w:szCs w:val="40"/>
        </w:rPr>
        <w:t>第四天-知覺分裂為片段、產生妄想、免疫系統被抑制等等。</w:t>
      </w:r>
    </w:p>
    <w:p w14:paraId="15C990D8" w14:textId="38663F38" w:rsidR="008B03BF" w:rsidRDefault="008B03BF">
      <w:pPr>
        <w:rPr>
          <w:rFonts w:ascii="標楷體" w:eastAsia="標楷體" w:hAnsi="標楷體"/>
          <w:sz w:val="40"/>
          <w:szCs w:val="40"/>
        </w:rPr>
      </w:pPr>
      <w:r w:rsidRPr="008B03BF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日夜週期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45940B87" w14:textId="5FB9617F" w:rsidR="008B03BF" w:rsidRDefault="008B03B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生理週期(biological rhythms):</w:t>
      </w:r>
    </w:p>
    <w:p w14:paraId="65DE2BB6" w14:textId="00C6B58E" w:rsidR="008B03BF" w:rsidRDefault="008B03B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身體受到自然規律的影響，從清醒到睡眠，再從睡眠到清醒，此周期性的規律變化會因季節及晝夜而變化。</w:t>
      </w:r>
    </w:p>
    <w:p w14:paraId="622FC4FA" w14:textId="54A72740" w:rsidR="008B03BF" w:rsidRDefault="008B03B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日夜週期(</w:t>
      </w:r>
      <w:r>
        <w:rPr>
          <w:rFonts w:ascii="標楷體" w:eastAsia="標楷體" w:hAnsi="標楷體"/>
          <w:sz w:val="40"/>
          <w:szCs w:val="40"/>
        </w:rPr>
        <w:t>circadian rhythms):</w:t>
      </w:r>
    </w:p>
    <w:p w14:paraId="7C84E9E2" w14:textId="1DC68066" w:rsidR="00367BDB" w:rsidRDefault="00367BD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許多生理功能都有週期性的運作，且以24小時為一周期。</w:t>
      </w:r>
    </w:p>
    <w:p w14:paraId="2B99A395" w14:textId="0CAA0B8C" w:rsidR="00367BDB" w:rsidRDefault="00367BD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(2)</w:t>
      </w:r>
      <w:r>
        <w:rPr>
          <w:rFonts w:ascii="標楷體" w:eastAsia="標楷體" w:hAnsi="標楷體" w:hint="eastAsia"/>
          <w:sz w:val="40"/>
          <w:szCs w:val="40"/>
        </w:rPr>
        <w:t>沒有時間線索的環境時，日夜週期會變長。</w:t>
      </w:r>
    </w:p>
    <w:p w14:paraId="7289B3DA" w14:textId="525C29A6" w:rsidR="00A86297" w:rsidRDefault="00A86297">
      <w:pPr>
        <w:rPr>
          <w:rFonts w:ascii="標楷體" w:eastAsia="標楷體" w:hAnsi="標楷體"/>
          <w:sz w:val="40"/>
          <w:szCs w:val="40"/>
        </w:rPr>
      </w:pPr>
      <w:r w:rsidRPr="00A86297">
        <w:rPr>
          <w:rFonts w:ascii="標楷體" w:eastAsia="標楷體" w:hAnsi="標楷體" w:hint="eastAsia"/>
          <w:color w:val="2E74B5" w:themeColor="accent5" w:themeShade="BF"/>
          <w:sz w:val="40"/>
          <w:szCs w:val="40"/>
          <w:highlight w:val="yellow"/>
        </w:rPr>
        <w:t>夢的心理學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34B69674" w14:textId="0C03C3EB" w:rsidR="00A86297" w:rsidRDefault="00A86297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大學生都在作甚麼夢:</w:t>
      </w:r>
    </w:p>
    <w:p w14:paraId="077FCF7D" w14:textId="0958D75B" w:rsidR="00A86297" w:rsidRDefault="00A86297">
      <w:pPr>
        <w:rPr>
          <w:rFonts w:ascii="標楷體" w:eastAsia="標楷體" w:hAnsi="標楷體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7359C33" wp14:editId="0EFFE09E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7C40" w14:textId="54072238" w:rsidR="00A86297" w:rsidRDefault="00A86297">
      <w:pPr>
        <w:rPr>
          <w:rFonts w:ascii="標楷體" w:eastAsia="標楷體" w:hAnsi="標楷體"/>
          <w:sz w:val="40"/>
          <w:szCs w:val="40"/>
        </w:rPr>
      </w:pPr>
      <w:r w:rsidRPr="00A86297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人們為何會作夢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30B8963C" w14:textId="1BE7E533" w:rsidR="00A86297" w:rsidRDefault="0027496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1.</w:t>
      </w:r>
      <w:r w:rsidR="00A86297">
        <w:rPr>
          <w:rFonts w:ascii="標楷體" w:eastAsia="標楷體" w:hAnsi="標楷體" w:hint="eastAsia"/>
          <w:sz w:val="40"/>
          <w:szCs w:val="40"/>
        </w:rPr>
        <w:t>F</w:t>
      </w:r>
      <w:r w:rsidR="00A86297">
        <w:rPr>
          <w:rFonts w:ascii="標楷體" w:eastAsia="標楷體" w:hAnsi="標楷體"/>
          <w:sz w:val="40"/>
          <w:szCs w:val="40"/>
        </w:rPr>
        <w:t>reud</w:t>
      </w:r>
      <w:r w:rsidR="00A86297">
        <w:rPr>
          <w:rFonts w:ascii="標楷體" w:eastAsia="標楷體" w:hAnsi="標楷體" w:hint="eastAsia"/>
          <w:sz w:val="40"/>
          <w:szCs w:val="40"/>
        </w:rPr>
        <w:t>的心理動力觀點:</w:t>
      </w:r>
    </w:p>
    <w:p w14:paraId="00F5F867" w14:textId="2CA2B076" w:rsidR="00A86297" w:rsidRDefault="0027496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(1)</w:t>
      </w:r>
      <w:r w:rsidR="00A86297">
        <w:rPr>
          <w:rFonts w:ascii="標楷體" w:eastAsia="標楷體" w:hAnsi="標楷體" w:hint="eastAsia"/>
          <w:sz w:val="40"/>
          <w:szCs w:val="40"/>
        </w:rPr>
        <w:t>夢是通往潛意識的捷徑。</w:t>
      </w:r>
    </w:p>
    <w:p w14:paraId="5F1BFAFC" w14:textId="0A04376D" w:rsidR="00A86297" w:rsidRDefault="0027496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(2)</w:t>
      </w:r>
      <w:r w:rsidR="00A86297">
        <w:rPr>
          <w:rFonts w:ascii="標楷體" w:eastAsia="標楷體" w:hAnsi="標楷體" w:hint="eastAsia"/>
          <w:sz w:val="40"/>
          <w:szCs w:val="40"/>
        </w:rPr>
        <w:t>夢是願望的達成。</w:t>
      </w:r>
    </w:p>
    <w:p w14:paraId="7960581B" w14:textId="447DACAA" w:rsidR="00A86297" w:rsidRDefault="0027496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(3)</w:t>
      </w:r>
      <w:r w:rsidR="00A86297">
        <w:rPr>
          <w:rFonts w:ascii="標楷體" w:eastAsia="標楷體" w:hAnsi="標楷體" w:hint="eastAsia"/>
          <w:sz w:val="40"/>
          <w:szCs w:val="40"/>
        </w:rPr>
        <w:t>夢有兩個層面:</w:t>
      </w:r>
    </w:p>
    <w:p w14:paraId="44E4F274" w14:textId="167E71CB" w:rsidR="00A86297" w:rsidRDefault="0027496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a.</w:t>
      </w:r>
      <w:r w:rsidR="00A86297">
        <w:rPr>
          <w:rFonts w:ascii="標楷體" w:eastAsia="標楷體" w:hAnsi="標楷體" w:hint="eastAsia"/>
          <w:sz w:val="40"/>
          <w:szCs w:val="40"/>
        </w:rPr>
        <w:t>顯性夢境(manifest content)。</w:t>
      </w:r>
    </w:p>
    <w:p w14:paraId="37E1A6F9" w14:textId="69D0CE22" w:rsidR="00A86297" w:rsidRDefault="0027496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b.</w:t>
      </w:r>
      <w:r w:rsidR="00A86297">
        <w:rPr>
          <w:rFonts w:ascii="標楷體" w:eastAsia="標楷體" w:hAnsi="標楷體" w:hint="eastAsia"/>
          <w:sz w:val="40"/>
          <w:szCs w:val="40"/>
        </w:rPr>
        <w:t>隱性夢境(latent content)。</w:t>
      </w:r>
    </w:p>
    <w:p w14:paraId="7F137684" w14:textId="0A80F048" w:rsidR="00A86297" w:rsidRDefault="00A86297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兩種夢境的轉換過程稱之為夢程(</w:t>
      </w:r>
      <w:r>
        <w:rPr>
          <w:rFonts w:ascii="標楷體" w:eastAsia="標楷體" w:hAnsi="標楷體"/>
          <w:sz w:val="40"/>
          <w:szCs w:val="40"/>
        </w:rPr>
        <w:t>dream work)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14:paraId="0F8EAC49" w14:textId="319D6940" w:rsidR="00274969" w:rsidRDefault="0027496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夢的其他觀點:</w:t>
      </w:r>
    </w:p>
    <w:p w14:paraId="7EDB8E11" w14:textId="0C02D7FE" w:rsidR="00274969" w:rsidRDefault="0027496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夢並非隱藏的神祕願望，</w:t>
      </w:r>
      <w:r w:rsidR="008C2D0E">
        <w:rPr>
          <w:rFonts w:ascii="標楷體" w:eastAsia="標楷體" w:hAnsi="標楷體" w:hint="eastAsia"/>
          <w:sz w:val="40"/>
          <w:szCs w:val="40"/>
        </w:rPr>
        <w:t>有些夢可以直接解讀(Dement, 1976)。</w:t>
      </w:r>
    </w:p>
    <w:p w14:paraId="71E27BF5" w14:textId="2054CD30" w:rsidR="00274969" w:rsidRDefault="0027496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 w:rsidR="008C2D0E">
        <w:rPr>
          <w:rFonts w:ascii="標楷體" w:eastAsia="標楷體" w:hAnsi="標楷體" w:hint="eastAsia"/>
          <w:sz w:val="40"/>
          <w:szCs w:val="40"/>
        </w:rPr>
        <w:t xml:space="preserve">激發-整合假說(activation-synthesis </w:t>
      </w:r>
      <w:r w:rsidR="008C2D0E">
        <w:rPr>
          <w:rFonts w:ascii="標楷體" w:eastAsia="標楷體" w:hAnsi="標楷體" w:hint="eastAsia"/>
          <w:sz w:val="40"/>
          <w:szCs w:val="40"/>
        </w:rPr>
        <w:lastRenderedPageBreak/>
        <w:t>hypothesi</w:t>
      </w:r>
      <w:r w:rsidR="008C2D0E">
        <w:rPr>
          <w:rFonts w:ascii="標楷體" w:eastAsia="標楷體" w:hAnsi="標楷體"/>
          <w:sz w:val="40"/>
          <w:szCs w:val="40"/>
        </w:rPr>
        <w:t>s)(McCarley &amp; Hobson, 1981):</w:t>
      </w:r>
    </w:p>
    <w:p w14:paraId="705060D5" w14:textId="6C287BBE" w:rsidR="008C2D0E" w:rsidRDefault="008C2D0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睡眠是為了組織與綜合白天所發生的神經激發訊息，夢境代表大腦試圖解釋作夢時的神經活動。</w:t>
      </w:r>
    </w:p>
    <w:p w14:paraId="68CABD5C" w14:textId="43D398BC" w:rsidR="00274969" w:rsidRDefault="0027496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3)</w:t>
      </w:r>
      <w:r w:rsidR="008C2D0E">
        <w:rPr>
          <w:rFonts w:ascii="標楷體" w:eastAsia="標楷體" w:hAnsi="標楷體" w:hint="eastAsia"/>
          <w:sz w:val="40"/>
          <w:szCs w:val="40"/>
        </w:rPr>
        <w:t>作夢是隨著年齡而發展出的認知能力(與問題解決有關的能力)。</w:t>
      </w:r>
    </w:p>
    <w:p w14:paraId="4F1E45AD" w14:textId="2FBB2672" w:rsidR="00274969" w:rsidRDefault="0027496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4)</w:t>
      </w:r>
      <w:r w:rsidR="008C2D0E">
        <w:rPr>
          <w:rFonts w:ascii="標楷體" w:eastAsia="標楷體" w:hAnsi="標楷體" w:hint="eastAsia"/>
          <w:sz w:val="40"/>
          <w:szCs w:val="40"/>
        </w:rPr>
        <w:t>清除心靈的垃圾or反向學習的夢理論(Crick &amp; Mitchison, 1983)。</w:t>
      </w:r>
    </w:p>
    <w:p w14:paraId="39BEBCF4" w14:textId="3B485FA0" w:rsidR="008C2D0E" w:rsidRDefault="0022494E">
      <w:pPr>
        <w:rPr>
          <w:rFonts w:ascii="標楷體" w:eastAsia="標楷體" w:hAnsi="標楷體"/>
          <w:sz w:val="40"/>
          <w:szCs w:val="40"/>
        </w:rPr>
      </w:pPr>
      <w:r w:rsidRPr="0022494E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夢到媽祖</w:t>
      </w:r>
      <w:r w:rsidRPr="0022494E">
        <w:rPr>
          <w:rFonts w:ascii="標楷體" w:eastAsia="標楷體" w:hAnsi="標楷體"/>
          <w:color w:val="2E74B5" w:themeColor="accent5" w:themeShade="BF"/>
          <w:sz w:val="40"/>
          <w:szCs w:val="40"/>
        </w:rPr>
        <w:t>…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62895A09" w14:textId="5994710A" w:rsidR="0022494E" w:rsidRDefault="0022494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夢境:</w:t>
      </w:r>
    </w:p>
    <w:p w14:paraId="2FF96FEC" w14:textId="6881E3CC" w:rsidR="0022494E" w:rsidRDefault="0022494E">
      <w:pPr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(1)</w:t>
      </w:r>
      <w:r>
        <w:rPr>
          <w:rFonts w:ascii="標楷體" w:eastAsia="標楷體" w:hAnsi="標楷體" w:hint="eastAsia"/>
          <w:sz w:val="40"/>
          <w:szCs w:val="40"/>
        </w:rPr>
        <w:t>惡夢。</w:t>
      </w:r>
    </w:p>
    <w:p w14:paraId="0254DFAD" w14:textId="11317DF9" w:rsidR="0022494E" w:rsidRDefault="0022494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(2)</w:t>
      </w:r>
      <w:r>
        <w:rPr>
          <w:rFonts w:ascii="標楷體" w:eastAsia="標楷體" w:hAnsi="標楷體" w:hint="eastAsia"/>
          <w:sz w:val="40"/>
          <w:szCs w:val="40"/>
        </w:rPr>
        <w:t>春夢。</w:t>
      </w:r>
    </w:p>
    <w:p w14:paraId="27BAD1A4" w14:textId="799E4926" w:rsidR="0022494E" w:rsidRDefault="0022494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(3)</w:t>
      </w:r>
      <w:r>
        <w:rPr>
          <w:rFonts w:ascii="標楷體" w:eastAsia="標楷體" w:hAnsi="標楷體" w:hint="eastAsia"/>
          <w:sz w:val="40"/>
          <w:szCs w:val="40"/>
        </w:rPr>
        <w:t>天馬行空。</w:t>
      </w:r>
    </w:p>
    <w:p w14:paraId="3BB52B1E" w14:textId="23B9B6F2" w:rsidR="0022494E" w:rsidRDefault="0022494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(4)</w:t>
      </w:r>
      <w:r>
        <w:rPr>
          <w:rFonts w:ascii="標楷體" w:eastAsia="標楷體" w:hAnsi="標楷體" w:hint="eastAsia"/>
          <w:sz w:val="40"/>
          <w:szCs w:val="40"/>
        </w:rPr>
        <w:t>創發。</w:t>
      </w:r>
    </w:p>
    <w:p w14:paraId="26AC15D7" w14:textId="1B023013" w:rsidR="0022494E" w:rsidRDefault="0022494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日有所思夜有所夢，這是睡眠中大腦記憶重整的結果，因此如果白天很高頻率想某件事，或者是對一件事有非常深入的思考，成為夢境內容的可能性就很高。</w:t>
      </w:r>
    </w:p>
    <w:p w14:paraId="55B20D8D" w14:textId="15A0FFBE" w:rsidR="0022494E" w:rsidRDefault="0022494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如何看待媽祖託夢?根據上面的論述下來，可</w:t>
      </w:r>
      <w:r>
        <w:rPr>
          <w:rFonts w:ascii="標楷體" w:eastAsia="標楷體" w:hAnsi="標楷體" w:hint="eastAsia"/>
          <w:sz w:val="40"/>
          <w:szCs w:val="40"/>
        </w:rPr>
        <w:lastRenderedPageBreak/>
        <w:t>以解釋為「在白天對該事件有很深刻、頻繁的思考，且媽祖對當事者有重大意義」。</w:t>
      </w:r>
    </w:p>
    <w:p w14:paraId="5C7FD006" w14:textId="55AEDEF9" w:rsidR="0022494E" w:rsidRDefault="0022494E">
      <w:pPr>
        <w:rPr>
          <w:rFonts w:ascii="標楷體" w:eastAsia="標楷體" w:hAnsi="標楷體"/>
          <w:sz w:val="40"/>
          <w:szCs w:val="40"/>
        </w:rPr>
      </w:pPr>
      <w:r w:rsidRPr="0022494E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靜坐(meditation)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30ACE8A6" w14:textId="6D787FC5" w:rsidR="0022494E" w:rsidRDefault="0022494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冥想、打坐:</w:t>
      </w:r>
    </w:p>
    <w:p w14:paraId="42CA8926" w14:textId="523C4A21" w:rsidR="0022494E" w:rsidRDefault="0022494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注意力從行動思緒及外界事物中轉出，思緒和感覺漂浮，專注地感受來自身體與心靈的內部訊息。</w:t>
      </w:r>
    </w:p>
    <w:p w14:paraId="3AF8A504" w14:textId="7A7EFB41" w:rsidR="0022494E" w:rsidRDefault="0022494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藉由進入深度且平靜的意識狀態，讓個體得以增強自我察覺的能力。</w:t>
      </w:r>
    </w:p>
    <w:p w14:paraId="05403F70" w14:textId="7E2BB91F" w:rsidR="0022494E" w:rsidRDefault="0022494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生理狀態呈現緩慢、放鬆。</w:t>
      </w:r>
    </w:p>
    <w:p w14:paraId="1A08165B" w14:textId="3B3EB23C" w:rsidR="0022494E" w:rsidRDefault="0022494E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神經造影研究亦有證據顯示，冥想可以改變大腦的活化狀態。</w:t>
      </w:r>
    </w:p>
    <w:p w14:paraId="6F487220" w14:textId="6073F8D0" w:rsidR="00BB5139" w:rsidRDefault="00BB5139">
      <w:pPr>
        <w:rPr>
          <w:rFonts w:ascii="標楷體" w:eastAsia="標楷體" w:hAnsi="標楷體"/>
          <w:sz w:val="40"/>
          <w:szCs w:val="40"/>
        </w:rPr>
      </w:pPr>
      <w:r w:rsidRPr="00BB5139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成癮(addiction)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5C1D2ABD" w14:textId="3D90DF43" w:rsidR="00BB5139" w:rsidRDefault="00BB513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對一種或數種精神性藥物產生習慣性、持續性、強迫性的生理依賴或心理依賴。</w:t>
      </w:r>
    </w:p>
    <w:p w14:paraId="2F238078" w14:textId="6158C242" w:rsidR="00BB5139" w:rsidRDefault="00BB513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心理學家們認為，癮就是產生了生理上和心理上的依賴性:</w:t>
      </w:r>
    </w:p>
    <w:p w14:paraId="25213891" w14:textId="17FA156D" w:rsidR="00BB5139" w:rsidRDefault="00BB513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1)</w:t>
      </w:r>
      <w:r>
        <w:rPr>
          <w:rFonts w:ascii="標楷體" w:eastAsia="標楷體" w:hAnsi="標楷體" w:hint="eastAsia"/>
          <w:sz w:val="40"/>
          <w:szCs w:val="40"/>
        </w:rPr>
        <w:t>心理上的依賴就是連續尋覓來滿足快感的渴求與癖癮。</w:t>
      </w:r>
    </w:p>
    <w:p w14:paraId="64466BAC" w14:textId="15EAEC45" w:rsidR="00BB5139" w:rsidRDefault="00BB513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生理上的依賴就是一旦斷了讓你成癮的這個東西，你的身體就會產生一系列讓你無法忍受的反應。</w:t>
      </w:r>
    </w:p>
    <w:p w14:paraId="0F900015" w14:textId="61988542" w:rsidR="00BB5139" w:rsidRDefault="00BB513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不是只有藥物，對某些事物有下列症狀(圖)，都可能是成癮。</w:t>
      </w:r>
    </w:p>
    <w:p w14:paraId="333D1D21" w14:textId="71F765C7" w:rsidR="00BB5139" w:rsidRDefault="00BB5139">
      <w:pPr>
        <w:rPr>
          <w:rFonts w:ascii="標楷體" w:eastAsia="標楷體" w:hAnsi="標楷體" w:hint="eastAsia"/>
          <w:sz w:val="40"/>
          <w:szCs w:val="40"/>
        </w:rPr>
      </w:pPr>
      <w:r>
        <w:rPr>
          <w:noProof/>
        </w:rPr>
        <w:drawing>
          <wp:inline distT="0" distB="0" distL="0" distR="0" wp14:anchorId="3B087004" wp14:editId="1E8156A6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721C" w14:textId="4BAED9AE" w:rsidR="00BB5139" w:rsidRDefault="00BB513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4.可能是:</w:t>
      </w:r>
    </w:p>
    <w:p w14:paraId="0DE1B7DD" w14:textId="65ACDE0F" w:rsidR="00BB5139" w:rsidRDefault="00BB513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(1)</w:t>
      </w:r>
      <w:r>
        <w:rPr>
          <w:rFonts w:ascii="標楷體" w:eastAsia="標楷體" w:hAnsi="標楷體" w:hint="eastAsia"/>
          <w:sz w:val="40"/>
          <w:szCs w:val="40"/>
        </w:rPr>
        <w:t>網路成癮症、購物成癮症。</w:t>
      </w:r>
    </w:p>
    <w:p w14:paraId="10564C96" w14:textId="56668722" w:rsidR="00BB5139" w:rsidRDefault="00BB513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2)</w:t>
      </w:r>
      <w:r>
        <w:rPr>
          <w:rFonts w:ascii="標楷體" w:eastAsia="標楷體" w:hAnsi="標楷體" w:hint="eastAsia"/>
          <w:sz w:val="40"/>
          <w:szCs w:val="40"/>
        </w:rPr>
        <w:t>性愛成癮症。</w:t>
      </w:r>
    </w:p>
    <w:p w14:paraId="6D5702D5" w14:textId="5363FC88" w:rsidR="00BB5139" w:rsidRDefault="00BB513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(3)</w:t>
      </w:r>
      <w:r>
        <w:rPr>
          <w:rFonts w:ascii="標楷體" w:eastAsia="標楷體" w:hAnsi="標楷體" w:hint="eastAsia"/>
          <w:sz w:val="40"/>
          <w:szCs w:val="40"/>
        </w:rPr>
        <w:t>甜食成癮症。</w:t>
      </w:r>
    </w:p>
    <w:p w14:paraId="3771EA47" w14:textId="1693CA16" w:rsidR="00BB5139" w:rsidRDefault="00BB513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(4)</w:t>
      </w:r>
      <w:r>
        <w:rPr>
          <w:rFonts w:ascii="標楷體" w:eastAsia="標楷體" w:hAnsi="標楷體" w:hint="eastAsia"/>
          <w:sz w:val="40"/>
          <w:szCs w:val="40"/>
        </w:rPr>
        <w:t>酒精成癮、藥癮、毒癮。</w:t>
      </w:r>
    </w:p>
    <w:p w14:paraId="2D7E47C0" w14:textId="4B91FE5C" w:rsidR="00BB5139" w:rsidRDefault="00BB5139">
      <w:pPr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(5)</w:t>
      </w:r>
      <w:r>
        <w:rPr>
          <w:rFonts w:ascii="標楷體" w:eastAsia="標楷體" w:hAnsi="標楷體" w:hint="eastAsia"/>
          <w:sz w:val="40"/>
          <w:szCs w:val="40"/>
        </w:rPr>
        <w:t>煙癮、賭癮。</w:t>
      </w:r>
    </w:p>
    <w:p w14:paraId="6BB6D314" w14:textId="16612BB7" w:rsidR="00BB5139" w:rsidRDefault="00BB513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(6)</w:t>
      </w:r>
      <w:r>
        <w:rPr>
          <w:rFonts w:ascii="標楷體" w:eastAsia="標楷體" w:hAnsi="標楷體" w:hint="eastAsia"/>
          <w:sz w:val="40"/>
          <w:szCs w:val="40"/>
        </w:rPr>
        <w:t>咖啡癮。</w:t>
      </w:r>
    </w:p>
    <w:p w14:paraId="0EB3604D" w14:textId="5E2E9029" w:rsidR="00BB5139" w:rsidRDefault="00BB5139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世界衛生組織WHO，2018年正式將網路遊戲</w:t>
      </w:r>
      <w:r>
        <w:rPr>
          <w:rFonts w:ascii="標楷體" w:eastAsia="標楷體" w:hAnsi="標楷體" w:hint="eastAsia"/>
          <w:sz w:val="40"/>
          <w:szCs w:val="40"/>
        </w:rPr>
        <w:lastRenderedPageBreak/>
        <w:t>成癮列為</w:t>
      </w:r>
      <w:r w:rsidR="000C7497">
        <w:rPr>
          <w:rFonts w:ascii="標楷體" w:eastAsia="標楷體" w:hAnsi="標楷體"/>
          <w:sz w:val="40"/>
          <w:szCs w:val="40"/>
        </w:rPr>
        <w:t>”</w:t>
      </w:r>
      <w:r>
        <w:rPr>
          <w:rFonts w:ascii="標楷體" w:eastAsia="標楷體" w:hAnsi="標楷體" w:hint="eastAsia"/>
          <w:sz w:val="40"/>
          <w:szCs w:val="40"/>
        </w:rPr>
        <w:t>電玩失調症</w:t>
      </w:r>
      <w:r>
        <w:rPr>
          <w:rFonts w:ascii="標楷體" w:eastAsia="標楷體" w:hAnsi="標楷體"/>
          <w:sz w:val="40"/>
          <w:szCs w:val="40"/>
        </w:rPr>
        <w:t>”</w:t>
      </w:r>
      <w:r>
        <w:rPr>
          <w:rFonts w:ascii="標楷體" w:eastAsia="標楷體" w:hAnsi="標楷體" w:hint="eastAsia"/>
          <w:sz w:val="40"/>
          <w:szCs w:val="40"/>
        </w:rPr>
        <w:t>(</w:t>
      </w:r>
      <w:r>
        <w:rPr>
          <w:rFonts w:ascii="標楷體" w:eastAsia="標楷體" w:hAnsi="標楷體"/>
          <w:sz w:val="40"/>
          <w:szCs w:val="40"/>
        </w:rPr>
        <w:t>gaming disorder)</w:t>
      </w:r>
      <w:r>
        <w:rPr>
          <w:rFonts w:ascii="標楷體" w:eastAsia="標楷體" w:hAnsi="標楷體" w:hint="eastAsia"/>
          <w:sz w:val="40"/>
          <w:szCs w:val="40"/>
        </w:rPr>
        <w:t>。</w:t>
      </w:r>
    </w:p>
    <w:p w14:paraId="37F087A4" w14:textId="25A5C676" w:rsidR="00BB5139" w:rsidRDefault="009D56B4">
      <w:pPr>
        <w:rPr>
          <w:rFonts w:ascii="標楷體" w:eastAsia="標楷體" w:hAnsi="標楷體"/>
          <w:sz w:val="40"/>
          <w:szCs w:val="40"/>
        </w:rPr>
      </w:pPr>
      <w:r w:rsidRPr="009D56B4">
        <w:rPr>
          <w:rFonts w:ascii="標楷體" w:eastAsia="標楷體" w:hAnsi="標楷體" w:hint="eastAsia"/>
          <w:color w:val="2E74B5" w:themeColor="accent5" w:themeShade="BF"/>
          <w:sz w:val="40"/>
          <w:szCs w:val="40"/>
        </w:rPr>
        <w:t>網路成癮症</w:t>
      </w:r>
      <w:r>
        <w:rPr>
          <w:rFonts w:ascii="標楷體" w:eastAsia="標楷體" w:hAnsi="標楷體" w:hint="eastAsia"/>
          <w:sz w:val="40"/>
          <w:szCs w:val="40"/>
        </w:rPr>
        <w:t>:</w:t>
      </w:r>
    </w:p>
    <w:p w14:paraId="63BB5583" w14:textId="5CFF7890" w:rsidR="009D56B4" w:rsidRDefault="009D56B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上網的時間越來越長。</w:t>
      </w:r>
    </w:p>
    <w:p w14:paraId="24B52B80" w14:textId="68E10055" w:rsidR="009D56B4" w:rsidRDefault="009D56B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上網的時間或頻率超出自己原先預定的範圍。</w:t>
      </w:r>
    </w:p>
    <w:p w14:paraId="3ED1C45B" w14:textId="73A3005B" w:rsidR="009D56B4" w:rsidRDefault="009D56B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</w:t>
      </w:r>
      <w:r>
        <w:rPr>
          <w:rFonts w:ascii="標楷體" w:eastAsia="標楷體" w:hAnsi="標楷體"/>
          <w:sz w:val="40"/>
          <w:szCs w:val="40"/>
        </w:rPr>
        <w:t>.</w:t>
      </w:r>
      <w:r>
        <w:rPr>
          <w:rFonts w:ascii="標楷體" w:eastAsia="標楷體" w:hAnsi="標楷體" w:hint="eastAsia"/>
          <w:sz w:val="40"/>
          <w:szCs w:val="40"/>
        </w:rPr>
        <w:t>因為上網導致睡眠不足、耽誤工作或造成課業退步。</w:t>
      </w:r>
    </w:p>
    <w:p w14:paraId="12821A62" w14:textId="6A8A4B64" w:rsidR="009D56B4" w:rsidRDefault="009D56B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</w:t>
      </w:r>
      <w:r>
        <w:rPr>
          <w:rFonts w:ascii="標楷體" w:eastAsia="標楷體" w:hAnsi="標楷體"/>
          <w:sz w:val="40"/>
          <w:szCs w:val="40"/>
        </w:rPr>
        <w:t>.</w:t>
      </w:r>
      <w:r w:rsidR="001F169B">
        <w:rPr>
          <w:rFonts w:ascii="標楷體" w:eastAsia="標楷體" w:hAnsi="標楷體" w:hint="eastAsia"/>
          <w:sz w:val="40"/>
          <w:szCs w:val="40"/>
        </w:rPr>
        <w:t>寧願上網也不願意從事其他的休閒活動。</w:t>
      </w:r>
    </w:p>
    <w:p w14:paraId="229006A7" w14:textId="21D9FF38" w:rsidR="009D56B4" w:rsidRDefault="009D56B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</w:t>
      </w:r>
      <w:r>
        <w:rPr>
          <w:rFonts w:ascii="標楷體" w:eastAsia="標楷體" w:hAnsi="標楷體"/>
          <w:sz w:val="40"/>
          <w:szCs w:val="40"/>
        </w:rPr>
        <w:t>.</w:t>
      </w:r>
      <w:r w:rsidR="001F169B">
        <w:rPr>
          <w:rFonts w:ascii="標楷體" w:eastAsia="標楷體" w:hAnsi="標楷體" w:hint="eastAsia"/>
          <w:sz w:val="40"/>
          <w:szCs w:val="40"/>
        </w:rPr>
        <w:t>花很多時間在與網路有關的事務上，E</w:t>
      </w:r>
      <w:r w:rsidR="001F169B">
        <w:rPr>
          <w:rFonts w:ascii="標楷體" w:eastAsia="標楷體" w:hAnsi="標楷體"/>
          <w:sz w:val="40"/>
          <w:szCs w:val="40"/>
        </w:rPr>
        <w:t>x:</w:t>
      </w:r>
      <w:r w:rsidR="001F169B">
        <w:rPr>
          <w:rFonts w:ascii="標楷體" w:eastAsia="標楷體" w:hAnsi="標楷體" w:hint="eastAsia"/>
          <w:sz w:val="40"/>
          <w:szCs w:val="40"/>
        </w:rPr>
        <w:t>購買網路書籍、瀏覽網路訊息等。</w:t>
      </w:r>
    </w:p>
    <w:p w14:paraId="4742A927" w14:textId="536713A8" w:rsidR="009D56B4" w:rsidRDefault="009D56B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6</w:t>
      </w:r>
      <w:r>
        <w:rPr>
          <w:rFonts w:ascii="標楷體" w:eastAsia="標楷體" w:hAnsi="標楷體"/>
          <w:sz w:val="40"/>
          <w:szCs w:val="40"/>
        </w:rPr>
        <w:t>.</w:t>
      </w:r>
      <w:r w:rsidR="001F169B">
        <w:rPr>
          <w:rFonts w:ascii="標楷體" w:eastAsia="標楷體" w:hAnsi="標楷體" w:hint="eastAsia"/>
          <w:sz w:val="40"/>
          <w:szCs w:val="40"/>
        </w:rPr>
        <w:t>只喜歡在網路上交朋友，卻不喜歡與親人或朋友親近。</w:t>
      </w:r>
    </w:p>
    <w:p w14:paraId="05FC4873" w14:textId="2B0D1566" w:rsidR="009D56B4" w:rsidRDefault="009D56B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7</w:t>
      </w:r>
      <w:r>
        <w:rPr>
          <w:rFonts w:ascii="標楷體" w:eastAsia="標楷體" w:hAnsi="標楷體"/>
          <w:sz w:val="40"/>
          <w:szCs w:val="40"/>
        </w:rPr>
        <w:t>.</w:t>
      </w:r>
      <w:r w:rsidR="001F169B">
        <w:rPr>
          <w:rFonts w:ascii="標楷體" w:eastAsia="標楷體" w:hAnsi="標楷體" w:hint="eastAsia"/>
          <w:sz w:val="40"/>
          <w:szCs w:val="40"/>
        </w:rPr>
        <w:t>沒有上網時則會造成心理焦慮、空虛或緊張。</w:t>
      </w:r>
    </w:p>
    <w:p w14:paraId="147CF240" w14:textId="499CD0CF" w:rsidR="009D56B4" w:rsidRPr="009D56B4" w:rsidRDefault="009D56B4">
      <w:pPr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/>
          <w:sz w:val="40"/>
          <w:szCs w:val="40"/>
        </w:rPr>
        <w:t>8.</w:t>
      </w:r>
      <w:r w:rsidR="001F169B">
        <w:rPr>
          <w:rFonts w:ascii="標楷體" w:eastAsia="標楷體" w:hAnsi="標楷體" w:hint="eastAsia"/>
          <w:sz w:val="40"/>
          <w:szCs w:val="40"/>
        </w:rPr>
        <w:t>無法控制或停止自己使用網路。</w:t>
      </w:r>
    </w:p>
    <w:sectPr w:rsidR="009D56B4" w:rsidRPr="009D56B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561"/>
    <w:rsid w:val="00007CB9"/>
    <w:rsid w:val="000204DA"/>
    <w:rsid w:val="00091550"/>
    <w:rsid w:val="000C7497"/>
    <w:rsid w:val="000E4F8F"/>
    <w:rsid w:val="0014042A"/>
    <w:rsid w:val="001F169B"/>
    <w:rsid w:val="0022494E"/>
    <w:rsid w:val="00274969"/>
    <w:rsid w:val="002F2C69"/>
    <w:rsid w:val="00367BDB"/>
    <w:rsid w:val="003F28FB"/>
    <w:rsid w:val="00425AD0"/>
    <w:rsid w:val="00432F4F"/>
    <w:rsid w:val="005307DD"/>
    <w:rsid w:val="005A1C4C"/>
    <w:rsid w:val="00613CD3"/>
    <w:rsid w:val="00780907"/>
    <w:rsid w:val="007E7561"/>
    <w:rsid w:val="008B03BF"/>
    <w:rsid w:val="008C2D0E"/>
    <w:rsid w:val="009615AD"/>
    <w:rsid w:val="009A5D3E"/>
    <w:rsid w:val="009D56B4"/>
    <w:rsid w:val="00A86297"/>
    <w:rsid w:val="00B42972"/>
    <w:rsid w:val="00B538B2"/>
    <w:rsid w:val="00BB5139"/>
    <w:rsid w:val="00CE236F"/>
    <w:rsid w:val="00DA678C"/>
    <w:rsid w:val="00E61FA6"/>
    <w:rsid w:val="00F22F82"/>
    <w:rsid w:val="00F80914"/>
    <w:rsid w:val="00FF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9A318"/>
  <w15:chartTrackingRefBased/>
  <w15:docId w15:val="{DE7B496E-9A14-4E10-B50E-B9F81042C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16</Pages>
  <Words>624</Words>
  <Characters>3557</Characters>
  <Application>Microsoft Office Word</Application>
  <DocSecurity>0</DocSecurity>
  <Lines>29</Lines>
  <Paragraphs>8</Paragraphs>
  <ScaleCrop>false</ScaleCrop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林欣諴</dc:creator>
  <cp:keywords/>
  <dc:description/>
  <cp:lastModifiedBy>林欣諴</cp:lastModifiedBy>
  <cp:revision>32</cp:revision>
  <dcterms:created xsi:type="dcterms:W3CDTF">2021-04-26T07:07:00Z</dcterms:created>
  <dcterms:modified xsi:type="dcterms:W3CDTF">2021-04-26T15:46:00Z</dcterms:modified>
</cp:coreProperties>
</file>