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1330C133"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04972924" w:rsidR="00256A3E" w:rsidRDefault="009E3F70" w:rsidP="00B5270C">
      <w:pPr>
        <w:spacing w:line="640" w:lineRule="exact"/>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B5270C">
      <w:pPr>
        <w:spacing w:line="640" w:lineRule="exact"/>
        <w:jc w:val="center"/>
        <w:rPr>
          <w:rFonts w:cs="Times New Roman"/>
          <w:b/>
          <w:color w:val="000000"/>
          <w:sz w:val="44"/>
          <w:szCs w:val="44"/>
        </w:rPr>
      </w:pPr>
    </w:p>
    <w:bookmarkEnd w:id="0"/>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3C87E901"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4B66B4DF"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56859930" w:rsidR="00A7710C" w:rsidRDefault="00256A3E" w:rsidP="00B5270C">
      <w:pPr>
        <w:jc w:val="center"/>
        <w:rPr>
          <w:rFonts w:cs="Times New Roman"/>
          <w:b/>
          <w:color w:val="000000"/>
          <w:sz w:val="36"/>
          <w:szCs w:val="36"/>
        </w:rPr>
      </w:pPr>
      <w:r w:rsidRPr="00FA050C">
        <w:rPr>
          <w:rFonts w:cs="Times New Roman"/>
          <w:b/>
          <w:color w:val="000000"/>
          <w:sz w:val="36"/>
          <w:szCs w:val="36"/>
        </w:rPr>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B5270C">
      <w:pPr>
        <w:pStyle w:val="11"/>
        <w:spacing w:beforeLines="0" w:before="0"/>
        <w:rPr>
          <w:color w:val="000000" w:themeColor="text1"/>
        </w:rPr>
      </w:pPr>
      <w:bookmarkStart w:id="2" w:name="_Toc207042559"/>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B5270C">
      <w:pPr>
        <w:widowControl/>
        <w:rPr>
          <w:rFonts w:cs="Times New Roman"/>
        </w:rPr>
      </w:pPr>
      <w:r w:rsidRPr="00FA050C">
        <w:rPr>
          <w:rFonts w:cs="Times New Roman"/>
        </w:rPr>
        <w:br w:type="page"/>
      </w:r>
    </w:p>
    <w:p w14:paraId="53848621" w14:textId="1866C09E" w:rsidR="002F11E9" w:rsidRPr="00FA050C" w:rsidRDefault="002F11E9" w:rsidP="00B5270C">
      <w:pPr>
        <w:pStyle w:val="11"/>
        <w:spacing w:beforeLines="0" w:before="0"/>
        <w:rPr>
          <w:color w:val="000000" w:themeColor="text1"/>
        </w:rPr>
      </w:pPr>
      <w:bookmarkStart w:id="3" w:name="_Toc207042560"/>
      <w:r w:rsidRPr="00FA050C">
        <w:rPr>
          <w:color w:val="000000" w:themeColor="text1"/>
        </w:rPr>
        <w:lastRenderedPageBreak/>
        <w:t>ABSTRACT</w:t>
      </w:r>
      <w:bookmarkEnd w:id="3"/>
    </w:p>
    <w:p w14:paraId="716DE4E2" w14:textId="75962DF0" w:rsidR="002A2C20" w:rsidRPr="00FA050C" w:rsidRDefault="002F6575" w:rsidP="00C52047">
      <w:pPr>
        <w:spacing w:line="360" w:lineRule="auto"/>
        <w:ind w:firstLineChars="200" w:firstLine="480"/>
        <w:jc w:val="both"/>
        <w:rPr>
          <w:rFonts w:cs="Times New Roman"/>
        </w:rPr>
      </w:pPr>
      <w:r w:rsidRPr="00FA050C">
        <w:rPr>
          <w:rFonts w:cs="Times New Roman"/>
        </w:rPr>
        <w:br w:type="page"/>
      </w:r>
    </w:p>
    <w:bookmarkStart w:id="4" w:name="_Toc207042561"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4D31687C" w14:textId="6719DC92" w:rsidR="00683A1F"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7042559" w:history="1">
            <w:r w:rsidR="00683A1F" w:rsidRPr="00D14E67">
              <w:rPr>
                <w:rStyle w:val="ac"/>
                <w:rFonts w:hint="eastAsia"/>
                <w:noProof/>
              </w:rPr>
              <w:t>摘</w:t>
            </w:r>
            <w:r w:rsidR="00683A1F" w:rsidRPr="00D14E67">
              <w:rPr>
                <w:rStyle w:val="ac"/>
                <w:noProof/>
              </w:rPr>
              <w:t xml:space="preserve"> </w:t>
            </w:r>
            <w:r w:rsidR="00683A1F" w:rsidRPr="00D14E67">
              <w:rPr>
                <w:rStyle w:val="ac"/>
                <w:rFonts w:hint="eastAsia"/>
                <w:noProof/>
              </w:rPr>
              <w:t>要</w:t>
            </w:r>
            <w:r w:rsidR="00683A1F">
              <w:rPr>
                <w:noProof/>
                <w:webHidden/>
              </w:rPr>
              <w:tab/>
            </w:r>
            <w:r w:rsidR="00683A1F">
              <w:rPr>
                <w:noProof/>
                <w:webHidden/>
              </w:rPr>
              <w:fldChar w:fldCharType="begin"/>
            </w:r>
            <w:r w:rsidR="00683A1F">
              <w:rPr>
                <w:noProof/>
                <w:webHidden/>
              </w:rPr>
              <w:instrText xml:space="preserve"> PAGEREF _Toc207042559 \h </w:instrText>
            </w:r>
            <w:r w:rsidR="00683A1F">
              <w:rPr>
                <w:noProof/>
                <w:webHidden/>
              </w:rPr>
            </w:r>
            <w:r w:rsidR="00683A1F">
              <w:rPr>
                <w:noProof/>
                <w:webHidden/>
              </w:rPr>
              <w:fldChar w:fldCharType="separate"/>
            </w:r>
            <w:r w:rsidR="00683A1F">
              <w:rPr>
                <w:noProof/>
                <w:webHidden/>
              </w:rPr>
              <w:t>i</w:t>
            </w:r>
            <w:r w:rsidR="00683A1F">
              <w:rPr>
                <w:noProof/>
                <w:webHidden/>
              </w:rPr>
              <w:fldChar w:fldCharType="end"/>
            </w:r>
          </w:hyperlink>
        </w:p>
        <w:p w14:paraId="7B823130" w14:textId="003CF19D" w:rsidR="00683A1F" w:rsidRDefault="00000000">
          <w:pPr>
            <w:pStyle w:val="14"/>
            <w:rPr>
              <w:rFonts w:asciiTheme="minorHAnsi" w:eastAsiaTheme="minorEastAsia" w:hAnsiTheme="minorHAnsi"/>
              <w:noProof/>
              <w:szCs w:val="24"/>
              <w14:ligatures w14:val="standardContextual"/>
            </w:rPr>
          </w:pPr>
          <w:hyperlink w:anchor="_Toc207042560" w:history="1">
            <w:r w:rsidR="00683A1F" w:rsidRPr="00D14E67">
              <w:rPr>
                <w:rStyle w:val="ac"/>
                <w:noProof/>
              </w:rPr>
              <w:t>ABSTRACT</w:t>
            </w:r>
            <w:r w:rsidR="00683A1F">
              <w:rPr>
                <w:noProof/>
                <w:webHidden/>
              </w:rPr>
              <w:tab/>
            </w:r>
            <w:r w:rsidR="00683A1F">
              <w:rPr>
                <w:noProof/>
                <w:webHidden/>
              </w:rPr>
              <w:fldChar w:fldCharType="begin"/>
            </w:r>
            <w:r w:rsidR="00683A1F">
              <w:rPr>
                <w:noProof/>
                <w:webHidden/>
              </w:rPr>
              <w:instrText xml:space="preserve"> PAGEREF _Toc207042560 \h </w:instrText>
            </w:r>
            <w:r w:rsidR="00683A1F">
              <w:rPr>
                <w:noProof/>
                <w:webHidden/>
              </w:rPr>
            </w:r>
            <w:r w:rsidR="00683A1F">
              <w:rPr>
                <w:noProof/>
                <w:webHidden/>
              </w:rPr>
              <w:fldChar w:fldCharType="separate"/>
            </w:r>
            <w:r w:rsidR="00683A1F">
              <w:rPr>
                <w:noProof/>
                <w:webHidden/>
              </w:rPr>
              <w:t>ii</w:t>
            </w:r>
            <w:r w:rsidR="00683A1F">
              <w:rPr>
                <w:noProof/>
                <w:webHidden/>
              </w:rPr>
              <w:fldChar w:fldCharType="end"/>
            </w:r>
          </w:hyperlink>
        </w:p>
        <w:p w14:paraId="4CA5FDF7" w14:textId="3229C863" w:rsidR="00683A1F" w:rsidRDefault="00000000">
          <w:pPr>
            <w:pStyle w:val="14"/>
            <w:rPr>
              <w:rFonts w:asciiTheme="minorHAnsi" w:eastAsiaTheme="minorEastAsia" w:hAnsiTheme="minorHAnsi"/>
              <w:noProof/>
              <w:szCs w:val="24"/>
              <w14:ligatures w14:val="standardContextual"/>
            </w:rPr>
          </w:pPr>
          <w:hyperlink w:anchor="_Toc207042561" w:history="1">
            <w:r w:rsidR="00683A1F" w:rsidRPr="00D14E67">
              <w:rPr>
                <w:rStyle w:val="ac"/>
                <w:rFonts w:hint="eastAsia"/>
                <w:noProof/>
                <w:lang w:val="zh-TW"/>
              </w:rPr>
              <w:t>目</w:t>
            </w:r>
            <w:r w:rsidR="00683A1F" w:rsidRPr="00D14E67">
              <w:rPr>
                <w:rStyle w:val="ac"/>
                <w:noProof/>
                <w:lang w:val="zh-TW"/>
              </w:rPr>
              <w:t xml:space="preserve"> </w:t>
            </w:r>
            <w:r w:rsidR="00683A1F" w:rsidRPr="00D14E67">
              <w:rPr>
                <w:rStyle w:val="ac"/>
                <w:rFonts w:hint="eastAsia"/>
                <w:noProof/>
                <w:lang w:val="zh-TW"/>
              </w:rPr>
              <w:t>錄</w:t>
            </w:r>
            <w:r w:rsidR="00683A1F">
              <w:rPr>
                <w:noProof/>
                <w:webHidden/>
              </w:rPr>
              <w:tab/>
            </w:r>
            <w:r w:rsidR="00683A1F">
              <w:rPr>
                <w:noProof/>
                <w:webHidden/>
              </w:rPr>
              <w:fldChar w:fldCharType="begin"/>
            </w:r>
            <w:r w:rsidR="00683A1F">
              <w:rPr>
                <w:noProof/>
                <w:webHidden/>
              </w:rPr>
              <w:instrText xml:space="preserve"> PAGEREF _Toc207042561 \h </w:instrText>
            </w:r>
            <w:r w:rsidR="00683A1F">
              <w:rPr>
                <w:noProof/>
                <w:webHidden/>
              </w:rPr>
            </w:r>
            <w:r w:rsidR="00683A1F">
              <w:rPr>
                <w:noProof/>
                <w:webHidden/>
              </w:rPr>
              <w:fldChar w:fldCharType="separate"/>
            </w:r>
            <w:r w:rsidR="00683A1F">
              <w:rPr>
                <w:noProof/>
                <w:webHidden/>
              </w:rPr>
              <w:t>iii</w:t>
            </w:r>
            <w:r w:rsidR="00683A1F">
              <w:rPr>
                <w:noProof/>
                <w:webHidden/>
              </w:rPr>
              <w:fldChar w:fldCharType="end"/>
            </w:r>
          </w:hyperlink>
        </w:p>
        <w:p w14:paraId="170CCC91" w14:textId="047546E4" w:rsidR="00683A1F" w:rsidRDefault="00000000">
          <w:pPr>
            <w:pStyle w:val="14"/>
            <w:rPr>
              <w:rFonts w:asciiTheme="minorHAnsi" w:eastAsiaTheme="minorEastAsia" w:hAnsiTheme="minorHAnsi"/>
              <w:noProof/>
              <w:szCs w:val="24"/>
              <w14:ligatures w14:val="standardContextual"/>
            </w:rPr>
          </w:pPr>
          <w:hyperlink w:anchor="_Toc207042562" w:history="1">
            <w:r w:rsidR="00683A1F" w:rsidRPr="00D14E67">
              <w:rPr>
                <w:rStyle w:val="ac"/>
                <w:rFonts w:hint="eastAsia"/>
                <w:noProof/>
              </w:rPr>
              <w:t>圖目錄</w:t>
            </w:r>
            <w:r w:rsidR="00683A1F">
              <w:rPr>
                <w:noProof/>
                <w:webHidden/>
              </w:rPr>
              <w:tab/>
            </w:r>
            <w:r w:rsidR="00683A1F">
              <w:rPr>
                <w:noProof/>
                <w:webHidden/>
              </w:rPr>
              <w:fldChar w:fldCharType="begin"/>
            </w:r>
            <w:r w:rsidR="00683A1F">
              <w:rPr>
                <w:noProof/>
                <w:webHidden/>
              </w:rPr>
              <w:instrText xml:space="preserve"> PAGEREF _Toc207042562 \h </w:instrText>
            </w:r>
            <w:r w:rsidR="00683A1F">
              <w:rPr>
                <w:noProof/>
                <w:webHidden/>
              </w:rPr>
            </w:r>
            <w:r w:rsidR="00683A1F">
              <w:rPr>
                <w:noProof/>
                <w:webHidden/>
              </w:rPr>
              <w:fldChar w:fldCharType="separate"/>
            </w:r>
            <w:r w:rsidR="00683A1F">
              <w:rPr>
                <w:noProof/>
                <w:webHidden/>
              </w:rPr>
              <w:t>v</w:t>
            </w:r>
            <w:r w:rsidR="00683A1F">
              <w:rPr>
                <w:noProof/>
                <w:webHidden/>
              </w:rPr>
              <w:fldChar w:fldCharType="end"/>
            </w:r>
          </w:hyperlink>
        </w:p>
        <w:p w14:paraId="6110965D" w14:textId="772BD59D" w:rsidR="00683A1F" w:rsidRDefault="00000000">
          <w:pPr>
            <w:pStyle w:val="14"/>
            <w:rPr>
              <w:rFonts w:asciiTheme="minorHAnsi" w:eastAsiaTheme="minorEastAsia" w:hAnsiTheme="minorHAnsi"/>
              <w:noProof/>
              <w:szCs w:val="24"/>
              <w14:ligatures w14:val="standardContextual"/>
            </w:rPr>
          </w:pPr>
          <w:hyperlink w:anchor="_Toc207042563" w:history="1">
            <w:r w:rsidR="00683A1F" w:rsidRPr="00D14E67">
              <w:rPr>
                <w:rStyle w:val="ac"/>
                <w:rFonts w:hint="eastAsia"/>
                <w:noProof/>
              </w:rPr>
              <w:t>表目錄</w:t>
            </w:r>
            <w:r w:rsidR="00683A1F">
              <w:rPr>
                <w:noProof/>
                <w:webHidden/>
              </w:rPr>
              <w:tab/>
            </w:r>
            <w:r w:rsidR="00683A1F">
              <w:rPr>
                <w:noProof/>
                <w:webHidden/>
              </w:rPr>
              <w:fldChar w:fldCharType="begin"/>
            </w:r>
            <w:r w:rsidR="00683A1F">
              <w:rPr>
                <w:noProof/>
                <w:webHidden/>
              </w:rPr>
              <w:instrText xml:space="preserve"> PAGEREF _Toc207042563 \h </w:instrText>
            </w:r>
            <w:r w:rsidR="00683A1F">
              <w:rPr>
                <w:noProof/>
                <w:webHidden/>
              </w:rPr>
            </w:r>
            <w:r w:rsidR="00683A1F">
              <w:rPr>
                <w:noProof/>
                <w:webHidden/>
              </w:rPr>
              <w:fldChar w:fldCharType="separate"/>
            </w:r>
            <w:r w:rsidR="00683A1F">
              <w:rPr>
                <w:noProof/>
                <w:webHidden/>
              </w:rPr>
              <w:t>v</w:t>
            </w:r>
            <w:r w:rsidR="00683A1F">
              <w:rPr>
                <w:noProof/>
                <w:webHidden/>
              </w:rPr>
              <w:fldChar w:fldCharType="end"/>
            </w:r>
          </w:hyperlink>
        </w:p>
        <w:p w14:paraId="546556C2" w14:textId="6E11643C" w:rsidR="00683A1F" w:rsidRDefault="00000000">
          <w:pPr>
            <w:pStyle w:val="14"/>
            <w:rPr>
              <w:rFonts w:asciiTheme="minorHAnsi" w:eastAsiaTheme="minorEastAsia" w:hAnsiTheme="minorHAnsi"/>
              <w:noProof/>
              <w:szCs w:val="24"/>
              <w14:ligatures w14:val="standardContextual"/>
            </w:rPr>
          </w:pPr>
          <w:hyperlink w:anchor="_Toc207042564" w:history="1">
            <w:r w:rsidR="00683A1F" w:rsidRPr="00D14E67">
              <w:rPr>
                <w:rStyle w:val="ac"/>
                <w:rFonts w:hint="eastAsia"/>
                <w:noProof/>
              </w:rPr>
              <w:t>第一章</w:t>
            </w:r>
            <w:r w:rsidR="00683A1F" w:rsidRPr="00D14E67">
              <w:rPr>
                <w:rStyle w:val="ac"/>
                <w:noProof/>
              </w:rPr>
              <w:t xml:space="preserve"> </w:t>
            </w:r>
            <w:r w:rsidR="00683A1F" w:rsidRPr="00D14E67">
              <w:rPr>
                <w:rStyle w:val="ac"/>
                <w:rFonts w:hint="eastAsia"/>
                <w:noProof/>
              </w:rPr>
              <w:t>緒論</w:t>
            </w:r>
            <w:r w:rsidR="00683A1F">
              <w:rPr>
                <w:noProof/>
                <w:webHidden/>
              </w:rPr>
              <w:tab/>
            </w:r>
            <w:r w:rsidR="00683A1F">
              <w:rPr>
                <w:noProof/>
                <w:webHidden/>
              </w:rPr>
              <w:fldChar w:fldCharType="begin"/>
            </w:r>
            <w:r w:rsidR="00683A1F">
              <w:rPr>
                <w:noProof/>
                <w:webHidden/>
              </w:rPr>
              <w:instrText xml:space="preserve"> PAGEREF _Toc207042564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4EBE3CAC" w14:textId="6B72536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5" w:history="1">
            <w:r w:rsidR="00683A1F" w:rsidRPr="00D14E67">
              <w:rPr>
                <w:rStyle w:val="ac"/>
                <w:rFonts w:cs="Times New Roman"/>
                <w:noProof/>
              </w:rPr>
              <w:t xml:space="preserve">1.1 </w:t>
            </w:r>
            <w:r w:rsidR="00683A1F" w:rsidRPr="00D14E67">
              <w:rPr>
                <w:rStyle w:val="ac"/>
                <w:rFonts w:cs="Times New Roman" w:hint="eastAsia"/>
                <w:noProof/>
              </w:rPr>
              <w:t>研究背景</w:t>
            </w:r>
            <w:r w:rsidR="00683A1F">
              <w:rPr>
                <w:noProof/>
                <w:webHidden/>
              </w:rPr>
              <w:tab/>
            </w:r>
            <w:r w:rsidR="00683A1F">
              <w:rPr>
                <w:noProof/>
                <w:webHidden/>
              </w:rPr>
              <w:fldChar w:fldCharType="begin"/>
            </w:r>
            <w:r w:rsidR="00683A1F">
              <w:rPr>
                <w:noProof/>
                <w:webHidden/>
              </w:rPr>
              <w:instrText xml:space="preserve"> PAGEREF _Toc207042565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732A7769" w14:textId="647104CE"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6" w:history="1">
            <w:r w:rsidR="00683A1F" w:rsidRPr="00D14E67">
              <w:rPr>
                <w:rStyle w:val="ac"/>
                <w:noProof/>
              </w:rPr>
              <w:t>1.2</w:t>
            </w:r>
            <w:r w:rsidR="00683A1F" w:rsidRPr="00D14E67">
              <w:rPr>
                <w:rStyle w:val="ac"/>
                <w:rFonts w:hint="eastAsia"/>
                <w:noProof/>
              </w:rPr>
              <w:t>研究動機和目標</w:t>
            </w:r>
            <w:r w:rsidR="00683A1F">
              <w:rPr>
                <w:noProof/>
                <w:webHidden/>
              </w:rPr>
              <w:tab/>
            </w:r>
            <w:r w:rsidR="00683A1F">
              <w:rPr>
                <w:noProof/>
                <w:webHidden/>
              </w:rPr>
              <w:fldChar w:fldCharType="begin"/>
            </w:r>
            <w:r w:rsidR="00683A1F">
              <w:rPr>
                <w:noProof/>
                <w:webHidden/>
              </w:rPr>
              <w:instrText xml:space="preserve"> PAGEREF _Toc207042566 \h </w:instrText>
            </w:r>
            <w:r w:rsidR="00683A1F">
              <w:rPr>
                <w:noProof/>
                <w:webHidden/>
              </w:rPr>
            </w:r>
            <w:r w:rsidR="00683A1F">
              <w:rPr>
                <w:noProof/>
                <w:webHidden/>
              </w:rPr>
              <w:fldChar w:fldCharType="separate"/>
            </w:r>
            <w:r w:rsidR="00683A1F">
              <w:rPr>
                <w:noProof/>
                <w:webHidden/>
              </w:rPr>
              <w:t>1</w:t>
            </w:r>
            <w:r w:rsidR="00683A1F">
              <w:rPr>
                <w:noProof/>
                <w:webHidden/>
              </w:rPr>
              <w:fldChar w:fldCharType="end"/>
            </w:r>
          </w:hyperlink>
        </w:p>
        <w:p w14:paraId="3F33EAAF" w14:textId="709077ED"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7" w:history="1">
            <w:r w:rsidR="00683A1F" w:rsidRPr="00D14E67">
              <w:rPr>
                <w:rStyle w:val="ac"/>
                <w:rFonts w:cs="Times New Roman"/>
                <w:noProof/>
              </w:rPr>
              <w:t xml:space="preserve">1.3 </w:t>
            </w:r>
            <w:r w:rsidR="00683A1F" w:rsidRPr="00D14E67">
              <w:rPr>
                <w:rStyle w:val="ac"/>
                <w:rFonts w:cs="Times New Roman" w:hint="eastAsia"/>
                <w:noProof/>
              </w:rPr>
              <w:t>研究貢獻</w:t>
            </w:r>
            <w:r w:rsidR="00683A1F">
              <w:rPr>
                <w:noProof/>
                <w:webHidden/>
              </w:rPr>
              <w:tab/>
            </w:r>
            <w:r w:rsidR="00683A1F">
              <w:rPr>
                <w:noProof/>
                <w:webHidden/>
              </w:rPr>
              <w:fldChar w:fldCharType="begin"/>
            </w:r>
            <w:r w:rsidR="00683A1F">
              <w:rPr>
                <w:noProof/>
                <w:webHidden/>
              </w:rPr>
              <w:instrText xml:space="preserve"> PAGEREF _Toc207042567 \h </w:instrText>
            </w:r>
            <w:r w:rsidR="00683A1F">
              <w:rPr>
                <w:noProof/>
                <w:webHidden/>
              </w:rPr>
            </w:r>
            <w:r w:rsidR="00683A1F">
              <w:rPr>
                <w:noProof/>
                <w:webHidden/>
              </w:rPr>
              <w:fldChar w:fldCharType="separate"/>
            </w:r>
            <w:r w:rsidR="00683A1F">
              <w:rPr>
                <w:noProof/>
                <w:webHidden/>
              </w:rPr>
              <w:t>2</w:t>
            </w:r>
            <w:r w:rsidR="00683A1F">
              <w:rPr>
                <w:noProof/>
                <w:webHidden/>
              </w:rPr>
              <w:fldChar w:fldCharType="end"/>
            </w:r>
          </w:hyperlink>
        </w:p>
        <w:p w14:paraId="45BF1903" w14:textId="6BAF0B31" w:rsidR="00683A1F" w:rsidRDefault="00000000">
          <w:pPr>
            <w:pStyle w:val="14"/>
            <w:rPr>
              <w:rFonts w:asciiTheme="minorHAnsi" w:eastAsiaTheme="minorEastAsia" w:hAnsiTheme="minorHAnsi"/>
              <w:noProof/>
              <w:szCs w:val="24"/>
              <w14:ligatures w14:val="standardContextual"/>
            </w:rPr>
          </w:pPr>
          <w:hyperlink w:anchor="_Toc207042568" w:history="1">
            <w:r w:rsidR="00683A1F" w:rsidRPr="00D14E67">
              <w:rPr>
                <w:rStyle w:val="ac"/>
                <w:rFonts w:hint="eastAsia"/>
                <w:noProof/>
              </w:rPr>
              <w:t>第二章</w:t>
            </w:r>
            <w:r w:rsidR="00683A1F" w:rsidRPr="00D14E67">
              <w:rPr>
                <w:rStyle w:val="ac"/>
                <w:noProof/>
              </w:rPr>
              <w:t xml:space="preserve"> </w:t>
            </w:r>
            <w:r w:rsidR="00683A1F" w:rsidRPr="00D14E67">
              <w:rPr>
                <w:rStyle w:val="ac"/>
                <w:rFonts w:hint="eastAsia"/>
                <w:noProof/>
              </w:rPr>
              <w:t>文獻探討</w:t>
            </w:r>
            <w:r w:rsidR="00683A1F">
              <w:rPr>
                <w:noProof/>
                <w:webHidden/>
              </w:rPr>
              <w:tab/>
            </w:r>
            <w:r w:rsidR="00683A1F">
              <w:rPr>
                <w:noProof/>
                <w:webHidden/>
              </w:rPr>
              <w:fldChar w:fldCharType="begin"/>
            </w:r>
            <w:r w:rsidR="00683A1F">
              <w:rPr>
                <w:noProof/>
                <w:webHidden/>
              </w:rPr>
              <w:instrText xml:space="preserve"> PAGEREF _Toc207042568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4F2F4EF9" w14:textId="71119AC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69" w:history="1">
            <w:r w:rsidR="00683A1F" w:rsidRPr="00D14E67">
              <w:rPr>
                <w:rStyle w:val="ac"/>
                <w:noProof/>
              </w:rPr>
              <w:t>2.1</w:t>
            </w:r>
            <w:r w:rsidR="00683A1F" w:rsidRPr="00D14E67">
              <w:rPr>
                <w:rStyle w:val="ac"/>
                <w:rFonts w:hint="eastAsia"/>
                <w:noProof/>
              </w:rPr>
              <w:t>相關研究背景介紹</w:t>
            </w:r>
            <w:r w:rsidR="00683A1F">
              <w:rPr>
                <w:noProof/>
                <w:webHidden/>
              </w:rPr>
              <w:tab/>
            </w:r>
            <w:r w:rsidR="00683A1F">
              <w:rPr>
                <w:noProof/>
                <w:webHidden/>
              </w:rPr>
              <w:fldChar w:fldCharType="begin"/>
            </w:r>
            <w:r w:rsidR="00683A1F">
              <w:rPr>
                <w:noProof/>
                <w:webHidden/>
              </w:rPr>
              <w:instrText xml:space="preserve"> PAGEREF _Toc207042569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64F579DA" w14:textId="483E31CF"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0" w:history="1">
            <w:r w:rsidR="00683A1F" w:rsidRPr="00D14E67">
              <w:rPr>
                <w:rStyle w:val="ac"/>
                <w:noProof/>
              </w:rPr>
              <w:t>2.1.1</w:t>
            </w:r>
            <w:r w:rsidR="00683A1F" w:rsidRPr="00D14E67">
              <w:rPr>
                <w:rStyle w:val="ac"/>
                <w:rFonts w:hint="eastAsia"/>
                <w:noProof/>
              </w:rPr>
              <w:t>對抗攻擊</w:t>
            </w:r>
            <w:r w:rsidR="00683A1F">
              <w:rPr>
                <w:noProof/>
                <w:webHidden/>
              </w:rPr>
              <w:tab/>
            </w:r>
            <w:r w:rsidR="00683A1F">
              <w:rPr>
                <w:noProof/>
                <w:webHidden/>
              </w:rPr>
              <w:fldChar w:fldCharType="begin"/>
            </w:r>
            <w:r w:rsidR="00683A1F">
              <w:rPr>
                <w:noProof/>
                <w:webHidden/>
              </w:rPr>
              <w:instrText xml:space="preserve"> PAGEREF _Toc207042570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38508067" w14:textId="354C155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1" w:history="1">
            <w:r w:rsidR="00683A1F" w:rsidRPr="00D14E67">
              <w:rPr>
                <w:rStyle w:val="ac"/>
                <w:noProof/>
              </w:rPr>
              <w:t>2.1.2</w:t>
            </w:r>
            <w:r w:rsidR="00683A1F" w:rsidRPr="00D14E67">
              <w:rPr>
                <w:rStyle w:val="ac"/>
                <w:rFonts w:hint="eastAsia"/>
                <w:noProof/>
              </w:rPr>
              <w:t>對抗防禦</w:t>
            </w:r>
            <w:r w:rsidR="00683A1F">
              <w:rPr>
                <w:noProof/>
                <w:webHidden/>
              </w:rPr>
              <w:tab/>
            </w:r>
            <w:r w:rsidR="00683A1F">
              <w:rPr>
                <w:noProof/>
                <w:webHidden/>
              </w:rPr>
              <w:fldChar w:fldCharType="begin"/>
            </w:r>
            <w:r w:rsidR="00683A1F">
              <w:rPr>
                <w:noProof/>
                <w:webHidden/>
              </w:rPr>
              <w:instrText xml:space="preserve"> PAGEREF _Toc207042571 \h </w:instrText>
            </w:r>
            <w:r w:rsidR="00683A1F">
              <w:rPr>
                <w:noProof/>
                <w:webHidden/>
              </w:rPr>
            </w:r>
            <w:r w:rsidR="00683A1F">
              <w:rPr>
                <w:noProof/>
                <w:webHidden/>
              </w:rPr>
              <w:fldChar w:fldCharType="separate"/>
            </w:r>
            <w:r w:rsidR="00683A1F">
              <w:rPr>
                <w:noProof/>
                <w:webHidden/>
              </w:rPr>
              <w:t>3</w:t>
            </w:r>
            <w:r w:rsidR="00683A1F">
              <w:rPr>
                <w:noProof/>
                <w:webHidden/>
              </w:rPr>
              <w:fldChar w:fldCharType="end"/>
            </w:r>
          </w:hyperlink>
        </w:p>
        <w:p w14:paraId="035AD1F4" w14:textId="20DD4C83"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2" w:history="1">
            <w:r w:rsidR="00683A1F" w:rsidRPr="00D14E67">
              <w:rPr>
                <w:rStyle w:val="ac"/>
                <w:noProof/>
              </w:rPr>
              <w:t>2.1.3</w:t>
            </w:r>
            <w:r w:rsidR="00683A1F" w:rsidRPr="00D14E67">
              <w:rPr>
                <w:rStyle w:val="ac"/>
                <w:rFonts w:cs="Times New Roman" w:hint="eastAsia"/>
                <w:noProof/>
              </w:rPr>
              <w:t>模糊邏輯</w:t>
            </w:r>
            <w:r w:rsidR="00683A1F">
              <w:rPr>
                <w:noProof/>
                <w:webHidden/>
              </w:rPr>
              <w:tab/>
            </w:r>
            <w:r w:rsidR="00683A1F">
              <w:rPr>
                <w:noProof/>
                <w:webHidden/>
              </w:rPr>
              <w:fldChar w:fldCharType="begin"/>
            </w:r>
            <w:r w:rsidR="00683A1F">
              <w:rPr>
                <w:noProof/>
                <w:webHidden/>
              </w:rPr>
              <w:instrText xml:space="preserve"> PAGEREF _Toc207042572 \h </w:instrText>
            </w:r>
            <w:r w:rsidR="00683A1F">
              <w:rPr>
                <w:noProof/>
                <w:webHidden/>
              </w:rPr>
            </w:r>
            <w:r w:rsidR="00683A1F">
              <w:rPr>
                <w:noProof/>
                <w:webHidden/>
              </w:rPr>
              <w:fldChar w:fldCharType="separate"/>
            </w:r>
            <w:r w:rsidR="00683A1F">
              <w:rPr>
                <w:noProof/>
                <w:webHidden/>
              </w:rPr>
              <w:t>4</w:t>
            </w:r>
            <w:r w:rsidR="00683A1F">
              <w:rPr>
                <w:noProof/>
                <w:webHidden/>
              </w:rPr>
              <w:fldChar w:fldCharType="end"/>
            </w:r>
          </w:hyperlink>
        </w:p>
        <w:p w14:paraId="4E352BA5" w14:textId="0F0CDB92"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3" w:history="1">
            <w:r w:rsidR="00683A1F" w:rsidRPr="00D14E67">
              <w:rPr>
                <w:rStyle w:val="ac"/>
                <w:noProof/>
              </w:rPr>
              <w:t>2.1.4</w:t>
            </w:r>
            <w:r w:rsidR="00683A1F" w:rsidRPr="00D14E67">
              <w:rPr>
                <w:rStyle w:val="ac"/>
                <w:rFonts w:hint="eastAsia"/>
                <w:noProof/>
              </w:rPr>
              <w:t>可解釋人工智慧</w:t>
            </w:r>
            <w:r w:rsidR="00683A1F">
              <w:rPr>
                <w:noProof/>
                <w:webHidden/>
              </w:rPr>
              <w:tab/>
            </w:r>
            <w:r w:rsidR="00683A1F">
              <w:rPr>
                <w:noProof/>
                <w:webHidden/>
              </w:rPr>
              <w:fldChar w:fldCharType="begin"/>
            </w:r>
            <w:r w:rsidR="00683A1F">
              <w:rPr>
                <w:noProof/>
                <w:webHidden/>
              </w:rPr>
              <w:instrText xml:space="preserve"> PAGEREF _Toc207042573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68D84702" w14:textId="0D132F43"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4" w:history="1">
            <w:r w:rsidR="00683A1F" w:rsidRPr="00D14E67">
              <w:rPr>
                <w:rStyle w:val="ac"/>
                <w:noProof/>
              </w:rPr>
              <w:t>2.2</w:t>
            </w:r>
            <w:r w:rsidR="00683A1F" w:rsidRPr="00D14E67">
              <w:rPr>
                <w:rStyle w:val="ac"/>
                <w:rFonts w:hint="eastAsia"/>
                <w:noProof/>
              </w:rPr>
              <w:t>相關研究比較探討</w:t>
            </w:r>
            <w:r w:rsidR="00683A1F">
              <w:rPr>
                <w:noProof/>
                <w:webHidden/>
              </w:rPr>
              <w:tab/>
            </w:r>
            <w:r w:rsidR="00683A1F">
              <w:rPr>
                <w:noProof/>
                <w:webHidden/>
              </w:rPr>
              <w:fldChar w:fldCharType="begin"/>
            </w:r>
            <w:r w:rsidR="00683A1F">
              <w:rPr>
                <w:noProof/>
                <w:webHidden/>
              </w:rPr>
              <w:instrText xml:space="preserve"> PAGEREF _Toc207042574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4C291169" w14:textId="31B76B1B"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5" w:history="1">
            <w:r w:rsidR="00683A1F" w:rsidRPr="00D14E67">
              <w:rPr>
                <w:rStyle w:val="ac"/>
                <w:noProof/>
              </w:rPr>
              <w:t>2.2.1</w:t>
            </w:r>
            <w:r w:rsidR="00683A1F" w:rsidRPr="00D14E67">
              <w:rPr>
                <w:rStyle w:val="ac"/>
                <w:rFonts w:hint="eastAsia"/>
                <w:noProof/>
              </w:rPr>
              <w:t>對抗攻擊演算法比較</w:t>
            </w:r>
            <w:r w:rsidR="00683A1F">
              <w:rPr>
                <w:noProof/>
                <w:webHidden/>
              </w:rPr>
              <w:tab/>
            </w:r>
            <w:r w:rsidR="00683A1F">
              <w:rPr>
                <w:noProof/>
                <w:webHidden/>
              </w:rPr>
              <w:fldChar w:fldCharType="begin"/>
            </w:r>
            <w:r w:rsidR="00683A1F">
              <w:rPr>
                <w:noProof/>
                <w:webHidden/>
              </w:rPr>
              <w:instrText xml:space="preserve"> PAGEREF _Toc207042575 \h </w:instrText>
            </w:r>
            <w:r w:rsidR="00683A1F">
              <w:rPr>
                <w:noProof/>
                <w:webHidden/>
              </w:rPr>
            </w:r>
            <w:r w:rsidR="00683A1F">
              <w:rPr>
                <w:noProof/>
                <w:webHidden/>
              </w:rPr>
              <w:fldChar w:fldCharType="separate"/>
            </w:r>
            <w:r w:rsidR="00683A1F">
              <w:rPr>
                <w:noProof/>
                <w:webHidden/>
              </w:rPr>
              <w:t>5</w:t>
            </w:r>
            <w:r w:rsidR="00683A1F">
              <w:rPr>
                <w:noProof/>
                <w:webHidden/>
              </w:rPr>
              <w:fldChar w:fldCharType="end"/>
            </w:r>
          </w:hyperlink>
        </w:p>
        <w:p w14:paraId="5E8DC262" w14:textId="040505DF"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76" w:history="1">
            <w:r w:rsidR="00683A1F" w:rsidRPr="00D14E67">
              <w:rPr>
                <w:rStyle w:val="ac"/>
                <w:noProof/>
              </w:rPr>
              <w:t>2.2.2</w:t>
            </w:r>
            <w:r w:rsidR="00683A1F" w:rsidRPr="00D14E67">
              <w:rPr>
                <w:rStyle w:val="ac"/>
                <w:rFonts w:hint="eastAsia"/>
                <w:noProof/>
              </w:rPr>
              <w:t>對抗防禦方法比較</w:t>
            </w:r>
            <w:r w:rsidR="00683A1F">
              <w:rPr>
                <w:noProof/>
                <w:webHidden/>
              </w:rPr>
              <w:tab/>
            </w:r>
            <w:r w:rsidR="00683A1F">
              <w:rPr>
                <w:noProof/>
                <w:webHidden/>
              </w:rPr>
              <w:fldChar w:fldCharType="begin"/>
            </w:r>
            <w:r w:rsidR="00683A1F">
              <w:rPr>
                <w:noProof/>
                <w:webHidden/>
              </w:rPr>
              <w:instrText xml:space="preserve"> PAGEREF _Toc207042576 \h </w:instrText>
            </w:r>
            <w:r w:rsidR="00683A1F">
              <w:rPr>
                <w:noProof/>
                <w:webHidden/>
              </w:rPr>
            </w:r>
            <w:r w:rsidR="00683A1F">
              <w:rPr>
                <w:noProof/>
                <w:webHidden/>
              </w:rPr>
              <w:fldChar w:fldCharType="separate"/>
            </w:r>
            <w:r w:rsidR="00683A1F">
              <w:rPr>
                <w:noProof/>
                <w:webHidden/>
              </w:rPr>
              <w:t>7</w:t>
            </w:r>
            <w:r w:rsidR="00683A1F">
              <w:rPr>
                <w:noProof/>
                <w:webHidden/>
              </w:rPr>
              <w:fldChar w:fldCharType="end"/>
            </w:r>
          </w:hyperlink>
        </w:p>
        <w:p w14:paraId="7F671040" w14:textId="57EE593F" w:rsidR="00683A1F" w:rsidRDefault="00000000">
          <w:pPr>
            <w:pStyle w:val="14"/>
            <w:rPr>
              <w:rFonts w:asciiTheme="minorHAnsi" w:eastAsiaTheme="minorEastAsia" w:hAnsiTheme="minorHAnsi"/>
              <w:noProof/>
              <w:szCs w:val="24"/>
              <w14:ligatures w14:val="standardContextual"/>
            </w:rPr>
          </w:pPr>
          <w:hyperlink w:anchor="_Toc207042577" w:history="1">
            <w:r w:rsidR="00683A1F" w:rsidRPr="00D14E67">
              <w:rPr>
                <w:rStyle w:val="ac"/>
                <w:rFonts w:hint="eastAsia"/>
                <w:noProof/>
              </w:rPr>
              <w:t>第三章</w:t>
            </w:r>
            <w:r w:rsidR="00683A1F" w:rsidRPr="00D14E67">
              <w:rPr>
                <w:rStyle w:val="ac"/>
                <w:noProof/>
              </w:rPr>
              <w:t xml:space="preserve"> </w:t>
            </w:r>
            <w:r w:rsidR="00683A1F" w:rsidRPr="00D14E67">
              <w:rPr>
                <w:rStyle w:val="ac"/>
                <w:rFonts w:hint="eastAsia"/>
                <w:noProof/>
              </w:rPr>
              <w:t>研究方法</w:t>
            </w:r>
            <w:r w:rsidR="00683A1F">
              <w:rPr>
                <w:noProof/>
                <w:webHidden/>
              </w:rPr>
              <w:tab/>
            </w:r>
            <w:r w:rsidR="00683A1F">
              <w:rPr>
                <w:noProof/>
                <w:webHidden/>
              </w:rPr>
              <w:fldChar w:fldCharType="begin"/>
            </w:r>
            <w:r w:rsidR="00683A1F">
              <w:rPr>
                <w:noProof/>
                <w:webHidden/>
              </w:rPr>
              <w:instrText xml:space="preserve"> PAGEREF _Toc207042577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2FE7619C" w14:textId="1B0F1E30"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8" w:history="1">
            <w:r w:rsidR="00683A1F" w:rsidRPr="00D14E67">
              <w:rPr>
                <w:rStyle w:val="ac"/>
                <w:rFonts w:cs="Times New Roman"/>
                <w:noProof/>
              </w:rPr>
              <w:t xml:space="preserve">3.1 </w:t>
            </w:r>
            <w:r w:rsidR="00683A1F" w:rsidRPr="00D14E67">
              <w:rPr>
                <w:rStyle w:val="ac"/>
                <w:rFonts w:cs="Times New Roman" w:hint="eastAsia"/>
                <w:noProof/>
              </w:rPr>
              <w:t>研究議題</w:t>
            </w:r>
            <w:r w:rsidR="00683A1F">
              <w:rPr>
                <w:noProof/>
                <w:webHidden/>
              </w:rPr>
              <w:tab/>
            </w:r>
            <w:r w:rsidR="00683A1F">
              <w:rPr>
                <w:noProof/>
                <w:webHidden/>
              </w:rPr>
              <w:fldChar w:fldCharType="begin"/>
            </w:r>
            <w:r w:rsidR="00683A1F">
              <w:rPr>
                <w:noProof/>
                <w:webHidden/>
              </w:rPr>
              <w:instrText xml:space="preserve"> PAGEREF _Toc207042578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5A9868F9" w14:textId="001C69D9"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79" w:history="1">
            <w:r w:rsidR="00683A1F" w:rsidRPr="00D14E67">
              <w:rPr>
                <w:rStyle w:val="ac"/>
                <w:noProof/>
              </w:rPr>
              <w:t>3.2</w:t>
            </w:r>
            <w:r w:rsidR="00683A1F" w:rsidRPr="00D14E67">
              <w:rPr>
                <w:rStyle w:val="ac"/>
                <w:rFonts w:hint="eastAsia"/>
                <w:noProof/>
              </w:rPr>
              <w:t>研究方法架構</w:t>
            </w:r>
            <w:r w:rsidR="00683A1F">
              <w:rPr>
                <w:noProof/>
                <w:webHidden/>
              </w:rPr>
              <w:tab/>
            </w:r>
            <w:r w:rsidR="00683A1F">
              <w:rPr>
                <w:noProof/>
                <w:webHidden/>
              </w:rPr>
              <w:fldChar w:fldCharType="begin"/>
            </w:r>
            <w:r w:rsidR="00683A1F">
              <w:rPr>
                <w:noProof/>
                <w:webHidden/>
              </w:rPr>
              <w:instrText xml:space="preserve"> PAGEREF _Toc207042579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2400075A" w14:textId="6FD7726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0" w:history="1">
            <w:r w:rsidR="00683A1F" w:rsidRPr="00D14E67">
              <w:rPr>
                <w:rStyle w:val="ac"/>
                <w:noProof/>
              </w:rPr>
              <w:t xml:space="preserve">3.2.1 </w:t>
            </w:r>
            <w:r w:rsidR="00683A1F" w:rsidRPr="00D14E67">
              <w:rPr>
                <w:rStyle w:val="ac"/>
                <w:rFonts w:hint="eastAsia"/>
                <w:noProof/>
              </w:rPr>
              <w:t>架構概述</w:t>
            </w:r>
            <w:r w:rsidR="00683A1F">
              <w:rPr>
                <w:noProof/>
                <w:webHidden/>
              </w:rPr>
              <w:tab/>
            </w:r>
            <w:r w:rsidR="00683A1F">
              <w:rPr>
                <w:noProof/>
                <w:webHidden/>
              </w:rPr>
              <w:fldChar w:fldCharType="begin"/>
            </w:r>
            <w:r w:rsidR="00683A1F">
              <w:rPr>
                <w:noProof/>
                <w:webHidden/>
              </w:rPr>
              <w:instrText xml:space="preserve"> PAGEREF _Toc207042580 \h </w:instrText>
            </w:r>
            <w:r w:rsidR="00683A1F">
              <w:rPr>
                <w:noProof/>
                <w:webHidden/>
              </w:rPr>
            </w:r>
            <w:r w:rsidR="00683A1F">
              <w:rPr>
                <w:noProof/>
                <w:webHidden/>
              </w:rPr>
              <w:fldChar w:fldCharType="separate"/>
            </w:r>
            <w:r w:rsidR="00683A1F">
              <w:rPr>
                <w:noProof/>
                <w:webHidden/>
              </w:rPr>
              <w:t>10</w:t>
            </w:r>
            <w:r w:rsidR="00683A1F">
              <w:rPr>
                <w:noProof/>
                <w:webHidden/>
              </w:rPr>
              <w:fldChar w:fldCharType="end"/>
            </w:r>
          </w:hyperlink>
        </w:p>
        <w:p w14:paraId="3026DAF1" w14:textId="24EB0D5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1" w:history="1">
            <w:r w:rsidR="00683A1F" w:rsidRPr="00D14E67">
              <w:rPr>
                <w:rStyle w:val="ac"/>
                <w:noProof/>
              </w:rPr>
              <w:t>3.2.2 Adversarial Image Generator</w:t>
            </w:r>
            <w:r w:rsidR="00683A1F">
              <w:rPr>
                <w:noProof/>
                <w:webHidden/>
              </w:rPr>
              <w:tab/>
            </w:r>
            <w:r w:rsidR="00683A1F">
              <w:rPr>
                <w:noProof/>
                <w:webHidden/>
              </w:rPr>
              <w:fldChar w:fldCharType="begin"/>
            </w:r>
            <w:r w:rsidR="00683A1F">
              <w:rPr>
                <w:noProof/>
                <w:webHidden/>
              </w:rPr>
              <w:instrText xml:space="preserve"> PAGEREF _Toc207042581 \h </w:instrText>
            </w:r>
            <w:r w:rsidR="00683A1F">
              <w:rPr>
                <w:noProof/>
                <w:webHidden/>
              </w:rPr>
            </w:r>
            <w:r w:rsidR="00683A1F">
              <w:rPr>
                <w:noProof/>
                <w:webHidden/>
              </w:rPr>
              <w:fldChar w:fldCharType="separate"/>
            </w:r>
            <w:r w:rsidR="00683A1F">
              <w:rPr>
                <w:noProof/>
                <w:webHidden/>
              </w:rPr>
              <w:t>11</w:t>
            </w:r>
            <w:r w:rsidR="00683A1F">
              <w:rPr>
                <w:noProof/>
                <w:webHidden/>
              </w:rPr>
              <w:fldChar w:fldCharType="end"/>
            </w:r>
          </w:hyperlink>
        </w:p>
        <w:p w14:paraId="5DAA21D2" w14:textId="41964D45"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2" w:history="1">
            <w:r w:rsidR="00683A1F" w:rsidRPr="00D14E67">
              <w:rPr>
                <w:rStyle w:val="ac"/>
                <w:noProof/>
              </w:rPr>
              <w:t>3.2.3 Target Model &amp; XAI Signature Generator</w:t>
            </w:r>
            <w:r w:rsidR="00683A1F">
              <w:rPr>
                <w:noProof/>
                <w:webHidden/>
              </w:rPr>
              <w:tab/>
            </w:r>
            <w:r w:rsidR="00683A1F">
              <w:rPr>
                <w:noProof/>
                <w:webHidden/>
              </w:rPr>
              <w:fldChar w:fldCharType="begin"/>
            </w:r>
            <w:r w:rsidR="00683A1F">
              <w:rPr>
                <w:noProof/>
                <w:webHidden/>
              </w:rPr>
              <w:instrText xml:space="preserve"> PAGEREF _Toc207042582 \h </w:instrText>
            </w:r>
            <w:r w:rsidR="00683A1F">
              <w:rPr>
                <w:noProof/>
                <w:webHidden/>
              </w:rPr>
            </w:r>
            <w:r w:rsidR="00683A1F">
              <w:rPr>
                <w:noProof/>
                <w:webHidden/>
              </w:rPr>
              <w:fldChar w:fldCharType="separate"/>
            </w:r>
            <w:r w:rsidR="00683A1F">
              <w:rPr>
                <w:noProof/>
                <w:webHidden/>
              </w:rPr>
              <w:t>11</w:t>
            </w:r>
            <w:r w:rsidR="00683A1F">
              <w:rPr>
                <w:noProof/>
                <w:webHidden/>
              </w:rPr>
              <w:fldChar w:fldCharType="end"/>
            </w:r>
          </w:hyperlink>
        </w:p>
        <w:p w14:paraId="62E0600F" w14:textId="4925CB32"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3" w:history="1">
            <w:r w:rsidR="00683A1F" w:rsidRPr="00D14E67">
              <w:rPr>
                <w:rStyle w:val="ac"/>
                <w:noProof/>
              </w:rPr>
              <w:t>3.2.4 Difference Calculation</w:t>
            </w:r>
            <w:r w:rsidR="00683A1F">
              <w:rPr>
                <w:noProof/>
                <w:webHidden/>
              </w:rPr>
              <w:tab/>
            </w:r>
            <w:r w:rsidR="00683A1F">
              <w:rPr>
                <w:noProof/>
                <w:webHidden/>
              </w:rPr>
              <w:fldChar w:fldCharType="begin"/>
            </w:r>
            <w:r w:rsidR="00683A1F">
              <w:rPr>
                <w:noProof/>
                <w:webHidden/>
              </w:rPr>
              <w:instrText xml:space="preserve"> PAGEREF _Toc207042583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54D2196E" w14:textId="3FF5187A"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4" w:history="1">
            <w:r w:rsidR="00683A1F" w:rsidRPr="00D14E67">
              <w:rPr>
                <w:rStyle w:val="ac"/>
                <w:noProof/>
              </w:rPr>
              <w:t>3.2.5 Fuzzification</w:t>
            </w:r>
            <w:r w:rsidR="00683A1F">
              <w:rPr>
                <w:noProof/>
                <w:webHidden/>
              </w:rPr>
              <w:tab/>
            </w:r>
            <w:r w:rsidR="00683A1F">
              <w:rPr>
                <w:noProof/>
                <w:webHidden/>
              </w:rPr>
              <w:fldChar w:fldCharType="begin"/>
            </w:r>
            <w:r w:rsidR="00683A1F">
              <w:rPr>
                <w:noProof/>
                <w:webHidden/>
              </w:rPr>
              <w:instrText xml:space="preserve"> PAGEREF _Toc207042584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1B268614" w14:textId="03AEF113"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5" w:history="1">
            <w:r w:rsidR="00683A1F" w:rsidRPr="00D14E67">
              <w:rPr>
                <w:rStyle w:val="ac"/>
                <w:noProof/>
              </w:rPr>
              <w:t>3.2.6 Evolving Fuzzy Rule Base &amp; Inference</w:t>
            </w:r>
            <w:r w:rsidR="00683A1F">
              <w:rPr>
                <w:noProof/>
                <w:webHidden/>
              </w:rPr>
              <w:tab/>
            </w:r>
            <w:r w:rsidR="00683A1F">
              <w:rPr>
                <w:noProof/>
                <w:webHidden/>
              </w:rPr>
              <w:fldChar w:fldCharType="begin"/>
            </w:r>
            <w:r w:rsidR="00683A1F">
              <w:rPr>
                <w:noProof/>
                <w:webHidden/>
              </w:rPr>
              <w:instrText xml:space="preserve"> PAGEREF _Toc207042585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2FF25D12" w14:textId="76E77B11" w:rsidR="00683A1F" w:rsidRDefault="00000000">
          <w:pPr>
            <w:pStyle w:val="31"/>
            <w:tabs>
              <w:tab w:val="right" w:leader="dot" w:pos="8296"/>
            </w:tabs>
            <w:rPr>
              <w:rFonts w:asciiTheme="minorHAnsi" w:eastAsiaTheme="minorEastAsia" w:hAnsiTheme="minorHAnsi"/>
              <w:noProof/>
              <w:szCs w:val="24"/>
              <w14:ligatures w14:val="standardContextual"/>
            </w:rPr>
          </w:pPr>
          <w:hyperlink w:anchor="_Toc207042586" w:history="1">
            <w:r w:rsidR="00683A1F" w:rsidRPr="00D14E67">
              <w:rPr>
                <w:rStyle w:val="ac"/>
                <w:noProof/>
              </w:rPr>
              <w:t>3.2.7 Defuzzification &amp; Decision Output</w:t>
            </w:r>
            <w:r w:rsidR="00683A1F">
              <w:rPr>
                <w:noProof/>
                <w:webHidden/>
              </w:rPr>
              <w:tab/>
            </w:r>
            <w:r w:rsidR="00683A1F">
              <w:rPr>
                <w:noProof/>
                <w:webHidden/>
              </w:rPr>
              <w:fldChar w:fldCharType="begin"/>
            </w:r>
            <w:r w:rsidR="00683A1F">
              <w:rPr>
                <w:noProof/>
                <w:webHidden/>
              </w:rPr>
              <w:instrText xml:space="preserve"> PAGEREF _Toc207042586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7FE95107" w14:textId="600397E3"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87" w:history="1">
            <w:r w:rsidR="00683A1F" w:rsidRPr="00D14E67">
              <w:rPr>
                <w:rStyle w:val="ac"/>
                <w:noProof/>
              </w:rPr>
              <w:t>3.3</w:t>
            </w:r>
            <w:r w:rsidR="00683A1F" w:rsidRPr="00D14E67">
              <w:rPr>
                <w:rStyle w:val="ac"/>
                <w:rFonts w:hint="eastAsia"/>
                <w:noProof/>
              </w:rPr>
              <w:t>研究流程與步驟</w:t>
            </w:r>
            <w:r w:rsidR="00683A1F">
              <w:rPr>
                <w:noProof/>
                <w:webHidden/>
              </w:rPr>
              <w:tab/>
            </w:r>
            <w:r w:rsidR="00683A1F">
              <w:rPr>
                <w:noProof/>
                <w:webHidden/>
              </w:rPr>
              <w:fldChar w:fldCharType="begin"/>
            </w:r>
            <w:r w:rsidR="00683A1F">
              <w:rPr>
                <w:noProof/>
                <w:webHidden/>
              </w:rPr>
              <w:instrText xml:space="preserve"> PAGEREF _Toc207042587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34D68369" w14:textId="56BD4FA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88" w:history="1">
            <w:r w:rsidR="00683A1F" w:rsidRPr="00D14E67">
              <w:rPr>
                <w:rStyle w:val="ac"/>
                <w:noProof/>
              </w:rPr>
              <w:t>3.4</w:t>
            </w:r>
            <w:r w:rsidR="00683A1F" w:rsidRPr="00D14E67">
              <w:rPr>
                <w:rStyle w:val="ac"/>
                <w:rFonts w:hint="eastAsia"/>
                <w:noProof/>
              </w:rPr>
              <w:t>研究技術</w:t>
            </w:r>
            <w:r w:rsidR="00683A1F">
              <w:rPr>
                <w:noProof/>
                <w:webHidden/>
              </w:rPr>
              <w:tab/>
            </w:r>
            <w:r w:rsidR="00683A1F">
              <w:rPr>
                <w:noProof/>
                <w:webHidden/>
              </w:rPr>
              <w:fldChar w:fldCharType="begin"/>
            </w:r>
            <w:r w:rsidR="00683A1F">
              <w:rPr>
                <w:noProof/>
                <w:webHidden/>
              </w:rPr>
              <w:instrText xml:space="preserve"> PAGEREF _Toc207042588 \h </w:instrText>
            </w:r>
            <w:r w:rsidR="00683A1F">
              <w:rPr>
                <w:noProof/>
                <w:webHidden/>
              </w:rPr>
            </w:r>
            <w:r w:rsidR="00683A1F">
              <w:rPr>
                <w:noProof/>
                <w:webHidden/>
              </w:rPr>
              <w:fldChar w:fldCharType="separate"/>
            </w:r>
            <w:r w:rsidR="00683A1F">
              <w:rPr>
                <w:noProof/>
                <w:webHidden/>
              </w:rPr>
              <w:t>12</w:t>
            </w:r>
            <w:r w:rsidR="00683A1F">
              <w:rPr>
                <w:noProof/>
                <w:webHidden/>
              </w:rPr>
              <w:fldChar w:fldCharType="end"/>
            </w:r>
          </w:hyperlink>
        </w:p>
        <w:p w14:paraId="247C3561" w14:textId="3C07DB8A" w:rsidR="00683A1F" w:rsidRDefault="00000000">
          <w:pPr>
            <w:pStyle w:val="14"/>
            <w:rPr>
              <w:rFonts w:asciiTheme="minorHAnsi" w:eastAsiaTheme="minorEastAsia" w:hAnsiTheme="minorHAnsi"/>
              <w:noProof/>
              <w:szCs w:val="24"/>
              <w14:ligatures w14:val="standardContextual"/>
            </w:rPr>
          </w:pPr>
          <w:hyperlink w:anchor="_Toc207042589" w:history="1">
            <w:r w:rsidR="00683A1F" w:rsidRPr="00D14E67">
              <w:rPr>
                <w:rStyle w:val="ac"/>
                <w:rFonts w:hint="eastAsia"/>
                <w:noProof/>
              </w:rPr>
              <w:t>第四章</w:t>
            </w:r>
            <w:r w:rsidR="00683A1F" w:rsidRPr="00D14E67">
              <w:rPr>
                <w:rStyle w:val="ac"/>
                <w:noProof/>
              </w:rPr>
              <w:t xml:space="preserve"> </w:t>
            </w:r>
            <w:r w:rsidR="00683A1F" w:rsidRPr="00D14E67">
              <w:rPr>
                <w:rStyle w:val="ac"/>
                <w:rFonts w:hint="eastAsia"/>
                <w:noProof/>
              </w:rPr>
              <w:t>實作與成果分析</w:t>
            </w:r>
            <w:r w:rsidR="00683A1F">
              <w:rPr>
                <w:noProof/>
                <w:webHidden/>
              </w:rPr>
              <w:tab/>
            </w:r>
            <w:r w:rsidR="00683A1F">
              <w:rPr>
                <w:noProof/>
                <w:webHidden/>
              </w:rPr>
              <w:fldChar w:fldCharType="begin"/>
            </w:r>
            <w:r w:rsidR="00683A1F">
              <w:rPr>
                <w:noProof/>
                <w:webHidden/>
              </w:rPr>
              <w:instrText xml:space="preserve"> PAGEREF _Toc207042589 \h </w:instrText>
            </w:r>
            <w:r w:rsidR="00683A1F">
              <w:rPr>
                <w:noProof/>
                <w:webHidden/>
              </w:rPr>
            </w:r>
            <w:r w:rsidR="00683A1F">
              <w:rPr>
                <w:noProof/>
                <w:webHidden/>
              </w:rPr>
              <w:fldChar w:fldCharType="separate"/>
            </w:r>
            <w:r w:rsidR="00683A1F">
              <w:rPr>
                <w:noProof/>
                <w:webHidden/>
              </w:rPr>
              <w:t>13</w:t>
            </w:r>
            <w:r w:rsidR="00683A1F">
              <w:rPr>
                <w:noProof/>
                <w:webHidden/>
              </w:rPr>
              <w:fldChar w:fldCharType="end"/>
            </w:r>
          </w:hyperlink>
        </w:p>
        <w:p w14:paraId="4C1882BC" w14:textId="4FC2005F" w:rsidR="00683A1F" w:rsidRDefault="00000000">
          <w:pPr>
            <w:pStyle w:val="14"/>
            <w:rPr>
              <w:rFonts w:asciiTheme="minorHAnsi" w:eastAsiaTheme="minorEastAsia" w:hAnsiTheme="minorHAnsi"/>
              <w:noProof/>
              <w:szCs w:val="24"/>
              <w14:ligatures w14:val="standardContextual"/>
            </w:rPr>
          </w:pPr>
          <w:hyperlink w:anchor="_Toc207042590" w:history="1">
            <w:r w:rsidR="00683A1F" w:rsidRPr="00D14E67">
              <w:rPr>
                <w:rStyle w:val="ac"/>
                <w:rFonts w:hint="eastAsia"/>
                <w:noProof/>
              </w:rPr>
              <w:t>第五章</w:t>
            </w:r>
            <w:r w:rsidR="00683A1F" w:rsidRPr="00D14E67">
              <w:rPr>
                <w:rStyle w:val="ac"/>
                <w:noProof/>
              </w:rPr>
              <w:t xml:space="preserve"> </w:t>
            </w:r>
            <w:r w:rsidR="00683A1F" w:rsidRPr="00D14E67">
              <w:rPr>
                <w:rStyle w:val="ac"/>
                <w:rFonts w:hint="eastAsia"/>
                <w:noProof/>
              </w:rPr>
              <w:t>結論與未來研究方向</w:t>
            </w:r>
            <w:r w:rsidR="00683A1F">
              <w:rPr>
                <w:noProof/>
                <w:webHidden/>
              </w:rPr>
              <w:tab/>
            </w:r>
            <w:r w:rsidR="00683A1F">
              <w:rPr>
                <w:noProof/>
                <w:webHidden/>
              </w:rPr>
              <w:fldChar w:fldCharType="begin"/>
            </w:r>
            <w:r w:rsidR="00683A1F">
              <w:rPr>
                <w:noProof/>
                <w:webHidden/>
              </w:rPr>
              <w:instrText xml:space="preserve"> PAGEREF _Toc207042590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635C3E7C" w14:textId="7881E77C"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91" w:history="1">
            <w:r w:rsidR="00683A1F" w:rsidRPr="00D14E67">
              <w:rPr>
                <w:rStyle w:val="ac"/>
                <w:rFonts w:cs="Times New Roman"/>
                <w:noProof/>
              </w:rPr>
              <w:t xml:space="preserve">5.1 </w:t>
            </w:r>
            <w:r w:rsidR="00683A1F" w:rsidRPr="00D14E67">
              <w:rPr>
                <w:rStyle w:val="ac"/>
                <w:rFonts w:cs="Times New Roman" w:hint="eastAsia"/>
                <w:noProof/>
              </w:rPr>
              <w:t>結論</w:t>
            </w:r>
            <w:r w:rsidR="00683A1F">
              <w:rPr>
                <w:noProof/>
                <w:webHidden/>
              </w:rPr>
              <w:tab/>
            </w:r>
            <w:r w:rsidR="00683A1F">
              <w:rPr>
                <w:noProof/>
                <w:webHidden/>
              </w:rPr>
              <w:fldChar w:fldCharType="begin"/>
            </w:r>
            <w:r w:rsidR="00683A1F">
              <w:rPr>
                <w:noProof/>
                <w:webHidden/>
              </w:rPr>
              <w:instrText xml:space="preserve"> PAGEREF _Toc207042591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64D6133B" w14:textId="12A0D5B6" w:rsidR="00683A1F" w:rsidRDefault="00000000">
          <w:pPr>
            <w:pStyle w:val="22"/>
            <w:tabs>
              <w:tab w:val="right" w:leader="dot" w:pos="8296"/>
            </w:tabs>
            <w:rPr>
              <w:rFonts w:asciiTheme="minorHAnsi" w:eastAsiaTheme="minorEastAsia" w:hAnsiTheme="minorHAnsi"/>
              <w:noProof/>
              <w:szCs w:val="24"/>
              <w14:ligatures w14:val="standardContextual"/>
            </w:rPr>
          </w:pPr>
          <w:hyperlink w:anchor="_Toc207042592" w:history="1">
            <w:r w:rsidR="00683A1F" w:rsidRPr="00D14E67">
              <w:rPr>
                <w:rStyle w:val="ac"/>
                <w:rFonts w:cs="Times New Roman"/>
                <w:noProof/>
              </w:rPr>
              <w:t xml:space="preserve">5.2 </w:t>
            </w:r>
            <w:r w:rsidR="00683A1F" w:rsidRPr="00D14E67">
              <w:rPr>
                <w:rStyle w:val="ac"/>
                <w:rFonts w:cs="Times New Roman" w:hint="eastAsia"/>
                <w:noProof/>
              </w:rPr>
              <w:t>未來研究方向</w:t>
            </w:r>
            <w:r w:rsidR="00683A1F">
              <w:rPr>
                <w:noProof/>
                <w:webHidden/>
              </w:rPr>
              <w:tab/>
            </w:r>
            <w:r w:rsidR="00683A1F">
              <w:rPr>
                <w:noProof/>
                <w:webHidden/>
              </w:rPr>
              <w:fldChar w:fldCharType="begin"/>
            </w:r>
            <w:r w:rsidR="00683A1F">
              <w:rPr>
                <w:noProof/>
                <w:webHidden/>
              </w:rPr>
              <w:instrText xml:space="preserve"> PAGEREF _Toc207042592 \h </w:instrText>
            </w:r>
            <w:r w:rsidR="00683A1F">
              <w:rPr>
                <w:noProof/>
                <w:webHidden/>
              </w:rPr>
            </w:r>
            <w:r w:rsidR="00683A1F">
              <w:rPr>
                <w:noProof/>
                <w:webHidden/>
              </w:rPr>
              <w:fldChar w:fldCharType="separate"/>
            </w:r>
            <w:r w:rsidR="00683A1F">
              <w:rPr>
                <w:noProof/>
                <w:webHidden/>
              </w:rPr>
              <w:t>14</w:t>
            </w:r>
            <w:r w:rsidR="00683A1F">
              <w:rPr>
                <w:noProof/>
                <w:webHidden/>
              </w:rPr>
              <w:fldChar w:fldCharType="end"/>
            </w:r>
          </w:hyperlink>
        </w:p>
        <w:p w14:paraId="03ACA5C4" w14:textId="03016318" w:rsidR="00683A1F" w:rsidRDefault="00000000">
          <w:pPr>
            <w:pStyle w:val="14"/>
            <w:rPr>
              <w:rFonts w:asciiTheme="minorHAnsi" w:eastAsiaTheme="minorEastAsia" w:hAnsiTheme="minorHAnsi"/>
              <w:noProof/>
              <w:szCs w:val="24"/>
              <w14:ligatures w14:val="standardContextual"/>
            </w:rPr>
          </w:pPr>
          <w:hyperlink w:anchor="_Toc207042593" w:history="1">
            <w:r w:rsidR="00683A1F" w:rsidRPr="00D14E67">
              <w:rPr>
                <w:rStyle w:val="ac"/>
                <w:rFonts w:hint="eastAsia"/>
                <w:noProof/>
              </w:rPr>
              <w:t>參考文獻</w:t>
            </w:r>
            <w:r w:rsidR="00683A1F">
              <w:rPr>
                <w:noProof/>
                <w:webHidden/>
              </w:rPr>
              <w:tab/>
            </w:r>
            <w:r w:rsidR="00683A1F">
              <w:rPr>
                <w:noProof/>
                <w:webHidden/>
              </w:rPr>
              <w:fldChar w:fldCharType="begin"/>
            </w:r>
            <w:r w:rsidR="00683A1F">
              <w:rPr>
                <w:noProof/>
                <w:webHidden/>
              </w:rPr>
              <w:instrText xml:space="preserve"> PAGEREF _Toc207042593 \h </w:instrText>
            </w:r>
            <w:r w:rsidR="00683A1F">
              <w:rPr>
                <w:noProof/>
                <w:webHidden/>
              </w:rPr>
            </w:r>
            <w:r w:rsidR="00683A1F">
              <w:rPr>
                <w:noProof/>
                <w:webHidden/>
              </w:rPr>
              <w:fldChar w:fldCharType="separate"/>
            </w:r>
            <w:r w:rsidR="00683A1F">
              <w:rPr>
                <w:noProof/>
                <w:webHidden/>
              </w:rPr>
              <w:t>15</w:t>
            </w:r>
            <w:r w:rsidR="00683A1F">
              <w:rPr>
                <w:noProof/>
                <w:webHidden/>
              </w:rPr>
              <w:fldChar w:fldCharType="end"/>
            </w:r>
          </w:hyperlink>
        </w:p>
        <w:p w14:paraId="2B2BBE59" w14:textId="115FEFD3" w:rsidR="00BF157C" w:rsidRPr="00FA050C" w:rsidRDefault="001E5707" w:rsidP="0017370D">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lastRenderedPageBreak/>
        <w:br w:type="page"/>
      </w:r>
    </w:p>
    <w:p w14:paraId="6EE1ED4E" w14:textId="2CE9CD66" w:rsidR="00A17F0E" w:rsidRDefault="00385999" w:rsidP="00A17F0E">
      <w:pPr>
        <w:pStyle w:val="11"/>
        <w:spacing w:before="540"/>
        <w:rPr>
          <w:noProof/>
        </w:rPr>
      </w:pPr>
      <w:bookmarkStart w:id="5" w:name="_Toc207042562"/>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000000" w:rsidP="00A17F0E">
      <w:pPr>
        <w:pStyle w:val="af"/>
        <w:tabs>
          <w:tab w:val="right" w:leader="dot" w:pos="8296"/>
        </w:tabs>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pPr>
        <w:widowControl/>
        <w:rPr>
          <w:rFonts w:ascii="標楷體" w:hAnsi="標楷體"/>
        </w:rPr>
      </w:pPr>
      <w:r>
        <w:rPr>
          <w:rFonts w:ascii="標楷體" w:hAnsi="標楷體"/>
        </w:rPr>
        <w:fldChar w:fldCharType="end"/>
      </w:r>
    </w:p>
    <w:p w14:paraId="77D96069" w14:textId="77777777" w:rsidR="005003AA" w:rsidRPr="009365EF" w:rsidRDefault="005003AA" w:rsidP="009365EF">
      <w:pPr>
        <w:pStyle w:val="14"/>
        <w:rPr>
          <w:rFonts w:asciiTheme="minorHAnsi" w:eastAsiaTheme="minorEastAsia" w:hAnsiTheme="minorHAnsi"/>
          <w:noProof/>
        </w:rPr>
      </w:pPr>
    </w:p>
    <w:p w14:paraId="000953C0" w14:textId="74066C4D" w:rsidR="00B57416" w:rsidRPr="00FA050C" w:rsidRDefault="00385999" w:rsidP="000D599F">
      <w:pPr>
        <w:pStyle w:val="11"/>
        <w:spacing w:beforeLines="0" w:before="0"/>
        <w:ind w:firstLine="801"/>
      </w:pPr>
      <w:bookmarkStart w:id="6" w:name="_Toc207042563"/>
      <w:r w:rsidRPr="00FA050C">
        <w:rPr>
          <w:rFonts w:hint="eastAsia"/>
        </w:rPr>
        <w:t>表目錄</w:t>
      </w:r>
      <w:bookmarkEnd w:id="6"/>
    </w:p>
    <w:p w14:paraId="090FFCEE" w14:textId="6BE970A8" w:rsidR="00385999" w:rsidRPr="00FA050C" w:rsidRDefault="00385999" w:rsidP="00A17F0E">
      <w:pPr>
        <w:spacing w:line="360" w:lineRule="auto"/>
        <w:rPr>
          <w:rFonts w:cs="Times New Roman"/>
        </w:rPr>
      </w:pPr>
    </w:p>
    <w:p w14:paraId="18576BCB" w14:textId="77777777" w:rsidR="00385999" w:rsidRPr="00FA050C" w:rsidRDefault="00385999" w:rsidP="00A17F0E">
      <w:pPr>
        <w:spacing w:line="360" w:lineRule="auto"/>
        <w:rPr>
          <w:rFonts w:cs="Times New Roman"/>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7" w:name="_Toc207042564"/>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B5270C">
      <w:pPr>
        <w:pStyle w:val="2"/>
        <w:keepNext w:val="0"/>
        <w:widowControl/>
        <w:spacing w:line="360" w:lineRule="auto"/>
        <w:jc w:val="both"/>
        <w:rPr>
          <w:rFonts w:cs="Times New Roman"/>
          <w:color w:val="000000" w:themeColor="text1"/>
        </w:rPr>
      </w:pPr>
      <w:bookmarkStart w:id="8" w:name="_Toc207042565"/>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3949BD34" w:rsidR="00BB6845" w:rsidRPr="00BB6845" w:rsidRDefault="00BB6845" w:rsidP="00BB6845">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迅速發展，尤其是在圖像處理、語音識別和自然語言處理等任務中取得革命性的進展。這些技術的突破促使人工智慧系統被廣泛應用於多樣化的場景，例如自駕車、醫療診斷和機器人控制等。深度學習模型，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）及後來的變換器（</w:t>
      </w:r>
      <w:r w:rsidRPr="00BB6845">
        <w:rPr>
          <w:rFonts w:cs="Times New Roman"/>
        </w:rPr>
        <w:t>Transformer</w:t>
      </w:r>
      <w:r w:rsidRPr="00BB6845">
        <w:rPr>
          <w:rFonts w:cs="Times New Roman"/>
        </w:rPr>
        <w:t>），在許多任務中展現出超越人類水平的性能，並且持續推動人工智慧技術的進步。</w:t>
      </w:r>
    </w:p>
    <w:p w14:paraId="0C1A2601" w14:textId="74D6499F" w:rsidR="00BB6845" w:rsidRPr="00BB6845" w:rsidRDefault="00BB6845" w:rsidP="00BB6845">
      <w:pPr>
        <w:spacing w:line="360" w:lineRule="auto"/>
        <w:ind w:firstLineChars="200" w:firstLine="480"/>
        <w:jc w:val="both"/>
        <w:rPr>
          <w:rFonts w:cs="Times New Roman"/>
        </w:rPr>
      </w:pPr>
      <w:r w:rsidRPr="00BB6845">
        <w:rPr>
          <w:rFonts w:cs="Times New Roman"/>
        </w:rPr>
        <w:t>然而，隨著深度學習技術的廣泛應用，其安全性問題逐漸受到重視。其中，對抗樣本</w:t>
      </w:r>
      <w:r w:rsidRPr="00BB6845">
        <w:rPr>
          <w:rFonts w:cs="Times New Roman" w:hint="eastAsia"/>
        </w:rPr>
        <w:t>（</w:t>
      </w:r>
      <w:r w:rsidRPr="00BB6845">
        <w:rPr>
          <w:rFonts w:cs="Times New Roman"/>
        </w:rPr>
        <w:t>Adversarial Examples</w:t>
      </w:r>
      <w:r w:rsidRPr="00BB6845">
        <w:rPr>
          <w:rFonts w:cs="Times New Roman" w:hint="eastAsia"/>
        </w:rPr>
        <w:t>）</w:t>
      </w:r>
      <w:r w:rsidRPr="00BB6845">
        <w:rPr>
          <w:rFonts w:cs="Times New Roman"/>
        </w:rPr>
        <w:t>的威脅尤為突出。對抗樣本是一種透過在輸入數據中加入微小但精心設計的擾動，使得模型產生錯誤判斷甚至系統性失效的攻擊方式。這些攻擊的隱蔽性和多樣性，使得人工智慧系統在高風險應用場景中面臨巨大挑戰。</w:t>
      </w:r>
    </w:p>
    <w:p w14:paraId="25977CDF" w14:textId="5225F71C" w:rsidR="00BB6845" w:rsidRDefault="00BB6845" w:rsidP="00BB6845">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BB6845">
      <w:pPr>
        <w:pStyle w:val="2"/>
      </w:pPr>
      <w:bookmarkStart w:id="9" w:name="_Toc207042566"/>
      <w:r>
        <w:rPr>
          <w:rFonts w:hint="eastAsia"/>
        </w:rPr>
        <w:t>1.2</w:t>
      </w:r>
      <w:r>
        <w:rPr>
          <w:rFonts w:hint="eastAsia"/>
        </w:rPr>
        <w:t>研究動機</w:t>
      </w:r>
      <w:r w:rsidR="00891E82">
        <w:rPr>
          <w:rFonts w:hint="eastAsia"/>
        </w:rPr>
        <w:t>和目標</w:t>
      </w:r>
      <w:bookmarkEnd w:id="9"/>
    </w:p>
    <w:p w14:paraId="7EE3B0A2" w14:textId="4B66AAC6" w:rsidR="00BB6845" w:rsidRPr="00BB6845" w:rsidRDefault="00BB6845" w:rsidP="00BB6845">
      <w:pPr>
        <w:ind w:firstLine="480"/>
      </w:pPr>
      <w:r w:rsidRPr="00BB6845">
        <w:t>隨著對抗樣本攻擊技術的不斷演進，人工智慧系統的安全性挑戰日益加劇。傳統的檢測方法在應對隱蔽性高且多樣化的攻擊樣本時表現出局限性，限制其在高風險應用中的採用。近期研究顯示，模糊邏輯（</w:t>
      </w:r>
      <w:r w:rsidRPr="00BB6845">
        <w:t>Fuzzy Logic</w:t>
      </w:r>
      <w:r w:rsidRPr="00BB6845">
        <w:t>）在處理不確定性及模糊性方面具有顯著優勢，能有效捕捉正常樣本與攻擊樣本之間的微小差異。同時，可解釋人工智慧（</w:t>
      </w:r>
      <w:r w:rsidRPr="00BB6845">
        <w:t>Explainable AI, XAI</w:t>
      </w:r>
      <w:r w:rsidRPr="00BB6845">
        <w:t>）技術如</w:t>
      </w:r>
      <w:r w:rsidRPr="00BB6845">
        <w:t xml:space="preserve"> SHAP </w:t>
      </w:r>
      <w:r w:rsidRPr="00BB6845">
        <w:t>值（</w:t>
      </w:r>
      <w:r w:rsidRPr="00BB6845">
        <w:t>Shapley Additive Explanations</w:t>
      </w:r>
      <w:r w:rsidRPr="00BB6845">
        <w:t>）能揭示模型內部特徵的重要性，提供更精確的特徵分析。這些技術的結合有望突破現有方法的局限性，為對抗樣本檢測提供新的解決方案。</w:t>
      </w:r>
    </w:p>
    <w:p w14:paraId="6B469668" w14:textId="1B88F3DC" w:rsidR="00123C61" w:rsidRPr="00891E82" w:rsidRDefault="00BB6845" w:rsidP="00891E82">
      <w:pPr>
        <w:ind w:firstLine="480"/>
      </w:pPr>
      <w:r w:rsidRPr="00BB6845">
        <w:t>基於此，本研究的</w:t>
      </w:r>
      <w:r w:rsidR="00A204A7">
        <w:rPr>
          <w:rFonts w:hint="eastAsia"/>
        </w:rPr>
        <w:t>目標為</w:t>
      </w:r>
      <w:r w:rsidRPr="00BB6845">
        <w:t>探討模糊邏輯與可解釋人工智慧技術在對抗樣本</w:t>
      </w:r>
      <w:r w:rsidRPr="00BB6845">
        <w:lastRenderedPageBreak/>
        <w:t>檢測中的應用，並提出一種新的檢測方法，能有效提升檢測性能及模型穩健性，為人工智慧系統的安全性提供更可靠的保障。</w:t>
      </w:r>
    </w:p>
    <w:p w14:paraId="5D68BE32" w14:textId="44246C12" w:rsidR="00BB6845" w:rsidRDefault="00CD0720" w:rsidP="00BB6845">
      <w:pPr>
        <w:pStyle w:val="2"/>
        <w:keepNext w:val="0"/>
        <w:widowControl/>
        <w:spacing w:line="360" w:lineRule="auto"/>
        <w:jc w:val="both"/>
        <w:rPr>
          <w:rFonts w:cs="Times New Roman"/>
          <w:color w:val="000000" w:themeColor="text1"/>
        </w:rPr>
      </w:pPr>
      <w:bookmarkStart w:id="10" w:name="_Toc207042567"/>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B5270C">
      <w:pPr>
        <w:pStyle w:val="2"/>
        <w:keepNext w:val="0"/>
        <w:widowControl/>
        <w:spacing w:line="360" w:lineRule="auto"/>
        <w:jc w:val="both"/>
        <w:rPr>
          <w:rFonts w:cs="Times New Roman"/>
          <w:color w:val="000000" w:themeColor="text1"/>
        </w:rPr>
      </w:pPr>
    </w:p>
    <w:p w14:paraId="7B34EC18" w14:textId="77777777" w:rsidR="00C70FC6" w:rsidRDefault="00467E9B" w:rsidP="002D5BF8">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F41A5">
      <w:pPr>
        <w:widowControl/>
        <w:rPr>
          <w:rFonts w:cs="Times New Roman"/>
        </w:rPr>
      </w:pPr>
      <w:r>
        <w:rPr>
          <w:rFonts w:cs="Times New Roman"/>
        </w:rPr>
        <w:br w:type="page"/>
      </w:r>
      <w:bookmarkEnd w:id="11"/>
    </w:p>
    <w:p w14:paraId="01049DB0" w14:textId="16E52D8C" w:rsidR="00534E3B" w:rsidRDefault="00CD0720" w:rsidP="00810C26">
      <w:pPr>
        <w:pStyle w:val="11"/>
        <w:spacing w:beforeLines="0" w:before="0"/>
        <w:rPr>
          <w:color w:val="000000" w:themeColor="text1"/>
        </w:rPr>
      </w:pPr>
      <w:bookmarkStart w:id="12" w:name="_Toc207042568"/>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7CB2A9D3" w14:textId="77777777" w:rsidR="00914ACD" w:rsidRDefault="00914ACD" w:rsidP="00914ACD">
      <w:pPr>
        <w:pStyle w:val="2"/>
      </w:pPr>
      <w:bookmarkStart w:id="13" w:name="_Toc207042569"/>
      <w:r>
        <w:rPr>
          <w:rFonts w:hint="eastAsia"/>
        </w:rPr>
        <w:t>2.1</w:t>
      </w:r>
      <w:r w:rsidRPr="00914ACD">
        <w:t>相關研究背景介紹</w:t>
      </w:r>
      <w:bookmarkEnd w:id="13"/>
    </w:p>
    <w:p w14:paraId="77C8A81C" w14:textId="7389C73C" w:rsidR="00914ACD" w:rsidRDefault="00914ACD" w:rsidP="00914ACD">
      <w:pPr>
        <w:pStyle w:val="3"/>
      </w:pPr>
      <w:bookmarkStart w:id="14" w:name="_Toc207042570"/>
      <w:r>
        <w:rPr>
          <w:rFonts w:hint="eastAsia"/>
        </w:rPr>
        <w:t>2.1.1</w:t>
      </w:r>
      <w:r>
        <w:rPr>
          <w:rFonts w:hint="eastAsia"/>
        </w:rPr>
        <w:t>對抗攻擊</w:t>
      </w:r>
      <w:bookmarkEnd w:id="14"/>
    </w:p>
    <w:p w14:paraId="0477E377" w14:textId="77777777" w:rsidR="00914ACD" w:rsidRPr="00BF558E" w:rsidRDefault="00914ACD" w:rsidP="00914ACD">
      <w:pPr>
        <w:ind w:firstLine="480"/>
      </w:pPr>
      <w:r w:rsidRPr="00BF558E">
        <w:t>對抗攻擊</w:t>
      </w:r>
      <w:r>
        <w:rPr>
          <w:rFonts w:cs="Times New Roman" w:hint="eastAsia"/>
          <w:color w:val="000000" w:themeColor="text1"/>
        </w:rPr>
        <w:t>(</w:t>
      </w:r>
      <w:r w:rsidRPr="004E2E53">
        <w:rPr>
          <w:rFonts w:cs="Times New Roman"/>
          <w:color w:val="000000" w:themeColor="text1"/>
        </w:rPr>
        <w:t>Adversarial Attack</w:t>
      </w:r>
      <w:r>
        <w:rPr>
          <w:rFonts w:cs="Times New Roman" w:hint="eastAsia"/>
          <w:color w:val="000000" w:themeColor="text1"/>
        </w:rPr>
        <w:t>s)</w:t>
      </w:r>
      <w:r w:rsidRPr="00BF558E">
        <w:t>是一種針對機器學習分類器的技術，通常發生在機器學習過程的兩個主要階段：模型訓練階段（稱為中毒攻擊，</w:t>
      </w:r>
      <w:r w:rsidRPr="00BF558E">
        <w:t>Poisoning Attack</w:t>
      </w:r>
      <w:r w:rsidRPr="00BF558E">
        <w:t>）和分類階段（稱為逃避攻擊，</w:t>
      </w:r>
      <w:r w:rsidRPr="00BF558E">
        <w:t>Evasion Attack</w:t>
      </w:r>
      <w:r w:rsidRPr="00BF558E">
        <w:t>）。中毒攻擊</w:t>
      </w:r>
      <w:r>
        <w:t>透過</w:t>
      </w:r>
      <w:r w:rsidRPr="00BF558E">
        <w:t>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BF558E" w:rsidRDefault="00914ACD" w:rsidP="00914ACD">
      <w:pPr>
        <w:ind w:firstLine="480"/>
      </w:pPr>
      <w:r w:rsidRPr="00BF558E">
        <w:t>逃避攻擊的核心在於生成對抗樣本，其通常</w:t>
      </w:r>
      <w:r>
        <w:t>透過</w:t>
      </w:r>
      <w:r w:rsidRPr="00BF558E">
        <w:t>微小且精心設計的擾動來實現，使得對抗樣本在肉眼上與原始樣本幾乎無差別，但對深度學習模型的判斷結果影響顯著。常用的距離度量（</w:t>
      </w:r>
      <w:r w:rsidRPr="00BF558E">
        <w:t>Distance Metrics</w:t>
      </w:r>
      <w:r w:rsidRPr="00BF558E">
        <w:t>）</w:t>
      </w:r>
      <w:r w:rsidR="001D1023">
        <w:rPr>
          <w:rFonts w:hint="eastAsia"/>
        </w:rPr>
        <w:t>[4]</w:t>
      </w:r>
      <w:r w:rsidRPr="00BF558E">
        <w:t>包括</w:t>
      </w:r>
      <w:r w:rsidRPr="00BF558E">
        <w:t xml:space="preserve"> </w:t>
      </w:r>
      <w:r w:rsidRPr="00BF558E">
        <w:rPr>
          <w:i/>
          <w:iCs/>
        </w:rPr>
        <w:t>L</w:t>
      </w:r>
      <w:r w:rsidRPr="00BF558E">
        <w:t>0​</w:t>
      </w:r>
      <w:r w:rsidRPr="00BF558E">
        <w:t>（改變的特徵數量）、</w:t>
      </w:r>
      <w:r w:rsidRPr="00BF558E">
        <w:rPr>
          <w:i/>
          <w:iCs/>
        </w:rPr>
        <w:t>L</w:t>
      </w:r>
      <w:r w:rsidRPr="00BF558E">
        <w:t>2​</w:t>
      </w:r>
      <w:r w:rsidRPr="00BF558E">
        <w:t>（歐幾里得距離）和</w:t>
      </w:r>
      <w:r w:rsidRPr="00BF558E">
        <w:t xml:space="preserve"> </w:t>
      </w:r>
      <w:r w:rsidRPr="00BF558E">
        <w:rPr>
          <w:i/>
          <w:iCs/>
        </w:rPr>
        <w:t>L</w:t>
      </w:r>
      <w:r w:rsidRPr="00BF558E">
        <w:t>∞​</w:t>
      </w:r>
      <w:r w:rsidRPr="00BF558E">
        <w:t>（單一特徵的最大差異），這些度量提供不同的擾動估算方式。</w:t>
      </w:r>
    </w:p>
    <w:p w14:paraId="188369A0" w14:textId="5D2DAB30" w:rsidR="00914ACD" w:rsidRPr="00914ACD" w:rsidRDefault="00914ACD" w:rsidP="00914ACD">
      <w:r w:rsidRPr="00BF558E">
        <w:t>生成對抗樣本的演算法或方法通常被稱為對抗攻擊，這些攻擊可以分為目標攻擊（</w:t>
      </w:r>
      <w:r w:rsidRPr="00BF558E">
        <w:t>Targeted Attack</w:t>
      </w:r>
      <w:r w:rsidRPr="00BF558E">
        <w:t>）和非目標攻擊（</w:t>
      </w:r>
      <w:r w:rsidRPr="00BF558E">
        <w:t>Non-Targeted Attack</w:t>
      </w:r>
      <w:r w:rsidRPr="00BF558E">
        <w:t>）。目標攻擊旨在生成被分類到特定目標類別的對抗樣本，</w:t>
      </w:r>
      <w:r w:rsidRPr="00BF558E">
        <w:t xml:space="preserve"> </w:t>
      </w:r>
      <w:proofErr w:type="spellStart"/>
      <w:r w:rsidRPr="00BF558E">
        <w:t>Szegedy</w:t>
      </w:r>
      <w:proofErr w:type="spellEnd"/>
      <w:r w:rsidRPr="00BF558E">
        <w:t xml:space="preserve"> </w:t>
      </w:r>
      <w:r w:rsidRPr="00BF558E">
        <w:t>等人</w:t>
      </w:r>
      <w:r>
        <w:rPr>
          <w:rFonts w:hint="eastAsia"/>
        </w:rPr>
        <w:t>[1]</w:t>
      </w:r>
      <w:r w:rsidRPr="00BF558E">
        <w:t>首</w:t>
      </w:r>
      <w:r>
        <w:rPr>
          <w:rFonts w:hint="eastAsia"/>
        </w:rPr>
        <w:t>先提</w:t>
      </w:r>
      <w:r w:rsidRPr="00BF558E">
        <w:t>出目標對抗樣本：給定一個有效的輸入</w:t>
      </w:r>
      <w:r w:rsidRPr="00BF558E">
        <w:t xml:space="preserve"> </w:t>
      </w:r>
      <w:r w:rsidRPr="00BF558E">
        <w:rPr>
          <w:i/>
          <w:iCs/>
        </w:rPr>
        <w:t>x</w:t>
      </w:r>
      <w:r w:rsidRPr="00BF558E">
        <w:t xml:space="preserve"> </w:t>
      </w:r>
      <w:r w:rsidRPr="00BF558E">
        <w:t>和目標類別</w:t>
      </w:r>
      <w:r w:rsidRPr="00BF558E">
        <w:t xml:space="preserve"> </w:t>
      </w:r>
      <w:r w:rsidRPr="00BF558E">
        <w:rPr>
          <w:i/>
          <w:iCs/>
        </w:rPr>
        <w:t>t</w:t>
      </w:r>
      <w:r w:rsidRPr="00BF558E">
        <w:t>，通常可以找到一個與</w:t>
      </w:r>
      <w:r w:rsidRPr="00BF558E">
        <w:t xml:space="preserve"> </w:t>
      </w:r>
      <w:r w:rsidRPr="00BF558E">
        <w:rPr>
          <w:i/>
          <w:iCs/>
        </w:rPr>
        <w:t>x</w:t>
      </w:r>
      <w:r w:rsidRPr="00BF558E">
        <w:t xml:space="preserve"> </w:t>
      </w:r>
      <w:r w:rsidRPr="00BF558E">
        <w:t>非常接近的輸入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hint="eastAsia"/>
          </w:rPr>
          <m:t xml:space="preserve"> </m:t>
        </m:r>
      </m:oMath>
      <w:r w:rsidRPr="00BF558E">
        <w:t>=</w:t>
      </w:r>
      <w:r>
        <w:rPr>
          <w:rFonts w:hint="eastAsia"/>
        </w:rPr>
        <w:t xml:space="preserve"> </w:t>
      </w:r>
      <w:r w:rsidRPr="00BF558E">
        <w:rPr>
          <w:i/>
          <w:iCs/>
        </w:rPr>
        <w:t>t</w:t>
      </w:r>
      <w:r w:rsidRPr="00BF558E">
        <w:t>，但</w:t>
      </w:r>
      <w:r w:rsidRPr="00BF558E">
        <w:t xml:space="preserve"> </w:t>
      </w:r>
      <w:r w:rsidRPr="00BF558E">
        <w:rPr>
          <w:i/>
          <w:iCs/>
        </w:rPr>
        <w:t>x</w:t>
      </w:r>
      <w:r w:rsidRPr="00BF558E">
        <w:t xml:space="preserve"> </w:t>
      </w:r>
      <w:r w:rsidRPr="00BF558E">
        <w:t>和</w:t>
      </w:r>
      <w:r w:rsidRPr="00BF558E">
        <w:t xml:space="preserve"> </w:t>
      </w:r>
      <w:r w:rsidRPr="00BF558E">
        <w:rPr>
          <w:i/>
          <w:iCs/>
        </w:rPr>
        <w:t>x</w:t>
      </w:r>
      <w:r w:rsidRPr="00BF558E">
        <w:t xml:space="preserve">′ </w:t>
      </w:r>
      <w:r w:rsidRPr="00BF558E">
        <w:t>在某種距離度量下仍然非常接近。相比之下，非目標攻擊僅尋找一個輸入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≠C</m:t>
        </m:r>
        <m:d>
          <m:dPr>
            <m:ctrlPr>
              <w:rPr>
                <w:rFonts w:ascii="Cambria Math" w:hAnsi="Cambria Math"/>
                <w:i/>
              </w:rPr>
            </m:ctrlPr>
          </m:dPr>
          <m:e>
            <m:r>
              <w:rPr>
                <w:rFonts w:ascii="Cambria Math" w:hAnsi="Cambria Math"/>
              </w:rPr>
              <m:t>x</m:t>
            </m:r>
          </m:e>
        </m:d>
      </m:oMath>
      <w:r w:rsidRPr="00BF558E">
        <w:t>，而不要求</w:t>
      </w:r>
      <w:r w:rsidRPr="00BF558E">
        <w:t xml:space="preserve"> </w:t>
      </w:r>
      <w:r w:rsidRPr="00BF558E">
        <w:rPr>
          <w:i/>
          <w:iCs/>
        </w:rPr>
        <w:t>x</w:t>
      </w:r>
      <w:r w:rsidRPr="00BF558E">
        <w:t xml:space="preserve">′ </w:t>
      </w:r>
      <w:r w:rsidRPr="00BF558E">
        <w:t>被分類到特定的目標類別。非目標攻擊的破壞力通常低於目標攻擊，因為它僅需導致模型的錯誤分類，而不強制指定錯誤的類別。</w:t>
      </w:r>
    </w:p>
    <w:p w14:paraId="049E2280" w14:textId="77777777" w:rsidR="00914ACD" w:rsidRPr="00914ACD" w:rsidRDefault="00914ACD" w:rsidP="00914ACD"/>
    <w:p w14:paraId="0182A880" w14:textId="77777777" w:rsidR="00914ACD" w:rsidRDefault="00914ACD" w:rsidP="00914ACD">
      <w:pPr>
        <w:pStyle w:val="3"/>
        <w:rPr>
          <w:rFonts w:cstheme="minorBidi"/>
          <w:szCs w:val="22"/>
        </w:rPr>
      </w:pPr>
      <w:bookmarkStart w:id="15" w:name="_Toc207042571"/>
      <w:r>
        <w:rPr>
          <w:rFonts w:hint="eastAsia"/>
        </w:rPr>
        <w:t>2.1.2</w:t>
      </w:r>
      <w:r w:rsidRPr="00914ACD">
        <w:rPr>
          <w:rFonts w:cstheme="minorBidi"/>
          <w:szCs w:val="22"/>
        </w:rPr>
        <w:t>對抗防禦</w:t>
      </w:r>
      <w:bookmarkEnd w:id="15"/>
    </w:p>
    <w:p w14:paraId="30DE05D1" w14:textId="77777777" w:rsidR="00DB62F3" w:rsidRPr="00DB62F3" w:rsidRDefault="00DB62F3" w:rsidP="00DB62F3">
      <w:pPr>
        <w:ind w:firstLine="480"/>
      </w:pPr>
      <w:r w:rsidRPr="00DB62F3">
        <w:t>對抗防禦（</w:t>
      </w:r>
      <w:r w:rsidRPr="00DB62F3">
        <w:t>Adversarial Defense</w:t>
      </w:r>
      <w:r w:rsidRPr="00DB62F3">
        <w:t>）技術旨在應對對抗攻擊所造成的威脅，主要分為兩大類：提升模型穩健性的方法，以及檢測對抗樣本的方法。</w:t>
      </w:r>
    </w:p>
    <w:p w14:paraId="5091E383" w14:textId="78A14B6B" w:rsidR="00DB62F3" w:rsidRPr="00DB62F3" w:rsidRDefault="00DB62F3" w:rsidP="00DB62F3">
      <w:pPr>
        <w:ind w:firstLine="480"/>
      </w:pPr>
      <w:r w:rsidRPr="00DB62F3">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DB62F3" w:rsidRDefault="00DB62F3" w:rsidP="009E2BF4">
      <w:pPr>
        <w:ind w:firstLine="480"/>
      </w:pPr>
      <w:r w:rsidRPr="00DB62F3">
        <w:t>檢測對抗樣本的方法則專注於識別輸入資料或模型內部行為的異常。這類</w:t>
      </w:r>
      <w:r w:rsidRPr="00DB62F3">
        <w:lastRenderedPageBreak/>
        <w:t>方法通常基於對抗樣本的特徵分析，</w:t>
      </w:r>
      <w:r w:rsidR="009E2BF4" w:rsidRPr="009E2BF4">
        <w:t>利用其與正常樣本在統計分佈或模型激活模式上的差異</w:t>
      </w:r>
      <w:r w:rsidR="001D1023">
        <w:rPr>
          <w:rFonts w:hint="eastAsia"/>
        </w:rPr>
        <w:t>等方式</w:t>
      </w:r>
      <w:r w:rsidR="009E2BF4" w:rsidRPr="009E2BF4">
        <w:t>來進行判別</w:t>
      </w:r>
      <w:r w:rsidRPr="00DB62F3">
        <w:t>。</w:t>
      </w:r>
      <w:r w:rsidR="009E2BF4" w:rsidRPr="009E2BF4">
        <w:t>測器的作用是幫助模型識別潛在的對抗樣本，為後續的防禦策略提供輔助支持。</w:t>
      </w:r>
    </w:p>
    <w:p w14:paraId="4DC5394A" w14:textId="70539794" w:rsidR="00155152" w:rsidRDefault="00155152" w:rsidP="00155152">
      <w:pPr>
        <w:pStyle w:val="3"/>
        <w:rPr>
          <w:rFonts w:cs="Times New Roman"/>
          <w:color w:val="000000" w:themeColor="text1"/>
        </w:rPr>
      </w:pPr>
      <w:bookmarkStart w:id="16" w:name="_Toc207042572"/>
      <w:r>
        <w:rPr>
          <w:rFonts w:hint="eastAsia"/>
        </w:rPr>
        <w:t>2.1.3</w:t>
      </w:r>
      <w:r>
        <w:rPr>
          <w:rFonts w:cs="Times New Roman" w:hint="eastAsia"/>
          <w:color w:val="000000" w:themeColor="text1"/>
        </w:rPr>
        <w:t>模糊邏輯</w:t>
      </w:r>
      <w:bookmarkEnd w:id="16"/>
    </w:p>
    <w:p w14:paraId="42C184D0" w14:textId="71BDEC90" w:rsidR="00155152" w:rsidRDefault="00155152" w:rsidP="00155152">
      <w:r w:rsidRPr="00CB19CB">
        <w:t>模糊邏輯</w:t>
      </w:r>
      <w:r w:rsidRPr="009365EF">
        <w:t>（</w:t>
      </w:r>
      <w:r w:rsidRPr="009365EF">
        <w:t>Fuzzy Logic</w:t>
      </w:r>
      <w:r w:rsidRPr="009365EF">
        <w:t>）</w:t>
      </w:r>
      <w:r>
        <w:rPr>
          <w:rFonts w:hint="eastAsia"/>
        </w:rPr>
        <w:t>[1</w:t>
      </w:r>
      <w:r w:rsidR="00237457">
        <w:rPr>
          <w:rFonts w:hint="eastAsia"/>
        </w:rPr>
        <w:t>2</w:t>
      </w:r>
      <w:r>
        <w:rPr>
          <w:rFonts w:hint="eastAsia"/>
        </w:rPr>
        <w:t>]</w:t>
      </w:r>
      <w:r w:rsidRPr="00CB19CB">
        <w:t>是一種基於模糊集合的推理系統，用於處理不確定性和模糊性。其核心思想是透過隸屬函數（</w:t>
      </w:r>
      <w:r w:rsidRPr="00CB19CB">
        <w:t>Membership Function</w:t>
      </w:r>
      <w:r w:rsidRPr="00CB19CB">
        <w:t>）將輸入數據映射到模糊集合，並</w:t>
      </w:r>
      <w:r>
        <w:t>透過</w:t>
      </w:r>
      <w:r w:rsidRPr="00CB19CB">
        <w:t>模糊規則進行推理，最終生成清晰的輸出。</w:t>
      </w:r>
    </w:p>
    <w:p w14:paraId="50C731BB" w14:textId="77777777" w:rsidR="00F5682D" w:rsidRDefault="00F5682D" w:rsidP="00155152"/>
    <w:p w14:paraId="37FCB665" w14:textId="34040E07" w:rsidR="00F5682D" w:rsidRDefault="00F5682D" w:rsidP="00F5682D">
      <w:pPr>
        <w:pStyle w:val="5"/>
        <w:ind w:left="480"/>
      </w:pPr>
      <w:r>
        <w:rPr>
          <w:rFonts w:hint="eastAsia"/>
        </w:rPr>
        <w:t>2.1.3.1</w:t>
      </w:r>
      <w:r>
        <w:rPr>
          <w:rFonts w:hint="eastAsia"/>
        </w:rPr>
        <w:t>模糊集合</w:t>
      </w:r>
    </w:p>
    <w:p w14:paraId="4A9F5E17" w14:textId="77777777" w:rsidR="00F5682D" w:rsidRDefault="00F5682D" w:rsidP="00F5682D">
      <w:r w:rsidRPr="00411926">
        <w:t>模糊集合</w:t>
      </w:r>
      <w:r w:rsidRPr="009365EF">
        <w:t>（</w:t>
      </w:r>
      <w:r w:rsidRPr="009365EF">
        <w:t>Fuzzy Set</w:t>
      </w:r>
      <w:r w:rsidRPr="009365EF">
        <w:t>）</w:t>
      </w:r>
      <w:r w:rsidRPr="00411926">
        <w:t>以隸屬函數</w:t>
      </w:r>
      <w:r w:rsidRPr="00411926">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定義，其中</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的</w:t>
      </w:r>
      <w:proofErr w:type="gramStart"/>
      <w:r w:rsidRPr="00411926">
        <w:t>定義域為宇</w:t>
      </w:r>
      <w:proofErr w:type="gramEnd"/>
      <w:r w:rsidRPr="00411926">
        <w:t>集合</w:t>
      </w:r>
      <w:r w:rsidRPr="00411926">
        <w:t xml:space="preserve"> </w:t>
      </w:r>
      <w:r w:rsidRPr="00411926">
        <w:rPr>
          <w:i/>
          <w:iCs/>
        </w:rPr>
        <w:t>U</w:t>
      </w:r>
      <w:r w:rsidRPr="00411926">
        <w:t>，</w:t>
      </w:r>
      <w:proofErr w:type="gramStart"/>
      <w:r w:rsidRPr="00411926">
        <w:t>對應域為</w:t>
      </w:r>
      <w:proofErr w:type="gramEnd"/>
      <w:r w:rsidRPr="00411926">
        <w:t xml:space="preserve"> [0,1]</w:t>
      </w:r>
      <w:r w:rsidRPr="00411926">
        <w:t>。模糊值</w:t>
      </w:r>
      <w:r w:rsidRPr="00411926">
        <w:t xml:space="preserve"> (fuzzy value) </w:t>
      </w:r>
      <w:r w:rsidRPr="00411926">
        <w:t>或隸屬值</w:t>
      </w:r>
      <w:r w:rsidRPr="00411926">
        <w:t xml:space="preserve"> (membership value)</w:t>
      </w:r>
      <w:r>
        <w:rPr>
          <w:rFonts w:hint="eastAsia"/>
        </w:rPr>
        <w:t>代表變數</w:t>
      </w:r>
      <w:r>
        <w:rPr>
          <w:rFonts w:hint="eastAsia"/>
          <w:i/>
          <w:iCs/>
        </w:rPr>
        <w:t>x</w:t>
      </w:r>
      <w:r w:rsidRPr="00411926">
        <w:rPr>
          <w:rFonts w:hint="eastAsia"/>
        </w:rPr>
        <w:t>隸屬於集合</w:t>
      </w:r>
      <w:r>
        <w:rPr>
          <w:rFonts w:hint="eastAsia"/>
        </w:rPr>
        <w:t>A</w:t>
      </w:r>
      <w:r w:rsidRPr="00411926">
        <w:rPr>
          <w:rFonts w:hint="eastAsia"/>
        </w:rPr>
        <w:t>的程度，表示如下</w:t>
      </w:r>
      <w:r>
        <w:rPr>
          <w:rFonts w:hint="eastAsia"/>
        </w:rPr>
        <w:t>:</w:t>
      </w:r>
    </w:p>
    <w:p w14:paraId="5EE980E1" w14:textId="3F9B3151" w:rsidR="00F5682D" w:rsidRPr="00CE6610" w:rsidRDefault="00000000" w:rsidP="001D1023">
      <w:pPr>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F5682D">
      <w:pPr>
        <w:pStyle w:val="5"/>
        <w:ind w:left="480"/>
      </w:pPr>
      <w:r>
        <w:rPr>
          <w:rFonts w:hint="eastAsia"/>
        </w:rPr>
        <w:t>2.1.3.2</w:t>
      </w:r>
      <w:r>
        <w:rPr>
          <w:rFonts w:hint="eastAsia"/>
        </w:rPr>
        <w:t>模糊規則</w:t>
      </w:r>
    </w:p>
    <w:p w14:paraId="20538EC4" w14:textId="77777777" w:rsidR="00F5682D" w:rsidRPr="003561D0" w:rsidRDefault="00F5682D" w:rsidP="00F5682D">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F5682D">
      <w:pPr>
        <w:ind w:firstLine="480"/>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F5682D">
      <w:pPr>
        <w:ind w:firstLine="480"/>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F5682D"/>
    <w:p w14:paraId="31B3DE1F" w14:textId="140B9BB6" w:rsidR="00F5682D" w:rsidRDefault="00F5682D" w:rsidP="00F5682D">
      <w:pPr>
        <w:pStyle w:val="5"/>
        <w:ind w:left="480"/>
      </w:pPr>
      <w:r>
        <w:rPr>
          <w:rFonts w:hint="eastAsia"/>
        </w:rPr>
        <w:t>2.1.3.3</w:t>
      </w:r>
      <w:r>
        <w:rPr>
          <w:rFonts w:hint="eastAsia"/>
        </w:rPr>
        <w:t>模糊推理系統</w:t>
      </w:r>
    </w:p>
    <w:p w14:paraId="3875F3F3" w14:textId="77777777" w:rsidR="00F5682D" w:rsidRPr="004F6BDE" w:rsidRDefault="00F5682D" w:rsidP="00F5682D">
      <w:r w:rsidRPr="004F6BDE">
        <w:t>模糊推理系統</w:t>
      </w:r>
      <w:r w:rsidRPr="009365EF">
        <w:t>（</w:t>
      </w:r>
      <w:r w:rsidRPr="009365EF">
        <w:t>Fuzzy Inference System</w:t>
      </w:r>
      <w:r w:rsidRPr="009365EF">
        <w:t>）</w:t>
      </w:r>
      <w:r w:rsidRPr="004F6BDE">
        <w:t>包含以下步驟：</w:t>
      </w:r>
    </w:p>
    <w:p w14:paraId="201C7B4F" w14:textId="77777777" w:rsidR="00F5682D" w:rsidRPr="004F6BDE" w:rsidRDefault="00F5682D" w:rsidP="00F5682D">
      <w:pPr>
        <w:numPr>
          <w:ilvl w:val="0"/>
          <w:numId w:val="13"/>
        </w:numPr>
      </w:pPr>
      <w:r w:rsidRPr="004F6BDE">
        <w:t>模糊化（</w:t>
      </w:r>
      <w:r w:rsidRPr="004F6BDE">
        <w:t>Fuzzification</w:t>
      </w:r>
      <w:r w:rsidRPr="004F6BDE">
        <w:t>）：將輸入數據映射到模糊集合，並計算隸屬度。</w:t>
      </w:r>
    </w:p>
    <w:p w14:paraId="7FB34ADB" w14:textId="77777777" w:rsidR="00F5682D" w:rsidRPr="004F6BDE" w:rsidRDefault="00F5682D" w:rsidP="00F5682D">
      <w:pPr>
        <w:numPr>
          <w:ilvl w:val="0"/>
          <w:numId w:val="13"/>
        </w:numPr>
      </w:pPr>
      <w:proofErr w:type="gramStart"/>
      <w:r w:rsidRPr="004F6BDE">
        <w:lastRenderedPageBreak/>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F5682D">
      <w:pPr>
        <w:numPr>
          <w:ilvl w:val="0"/>
          <w:numId w:val="13"/>
        </w:numPr>
      </w:pPr>
      <w:r w:rsidRPr="004F6BDE">
        <w:t>聚合（</w:t>
      </w:r>
      <w:r w:rsidRPr="004F6BDE">
        <w:t>Aggregation</w:t>
      </w:r>
      <w:r w:rsidRPr="004F6BDE">
        <w:t>）：將所有規則的結果進行合併，形成輸出模糊集合。</w:t>
      </w:r>
    </w:p>
    <w:p w14:paraId="1D3F488E" w14:textId="77777777" w:rsidR="00F5682D" w:rsidRDefault="00F5682D" w:rsidP="00F5682D">
      <w:pPr>
        <w:numPr>
          <w:ilvl w:val="0"/>
          <w:numId w:val="13"/>
        </w:numPr>
      </w:pPr>
      <w:r w:rsidRPr="004F6BDE">
        <w:t>解析化（</w:t>
      </w:r>
      <w:r w:rsidRPr="004F6BDE">
        <w:t>Defuzzification</w:t>
      </w:r>
      <w:r w:rsidRPr="004F6BDE">
        <w:t>）：將模糊集合的結果轉化為清晰值，常用方法包括重心法</w:t>
      </w:r>
      <w:r>
        <w:rPr>
          <w:rFonts w:hint="eastAsia"/>
        </w:rPr>
        <w:t>(Centroid method)</w:t>
      </w:r>
      <w:r>
        <w:rPr>
          <w:rFonts w:hint="eastAsia"/>
        </w:rPr>
        <w:t>等。</w:t>
      </w:r>
    </w:p>
    <w:p w14:paraId="1FCF3113" w14:textId="77777777" w:rsidR="00F5682D" w:rsidRPr="00561B7E" w:rsidRDefault="00F5682D" w:rsidP="00F5682D">
      <w:pPr>
        <w:ind w:firstLine="360"/>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模糊推理系統以隸屬函數為基礎進行模糊控制，其特點是能有效處理非線性系統，因此在許多複雜場景中被廣泛應用。而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7B872BBB" w14:textId="77777777" w:rsidR="00F5682D" w:rsidRPr="00F5682D" w:rsidRDefault="00F5682D" w:rsidP="00F5682D"/>
    <w:p w14:paraId="7E5793BE" w14:textId="3D67E7A5" w:rsidR="00F5682D" w:rsidRDefault="00F5682D" w:rsidP="00F5682D">
      <w:pPr>
        <w:pStyle w:val="3"/>
      </w:pPr>
      <w:bookmarkStart w:id="17" w:name="_Toc207042573"/>
      <w:r>
        <w:rPr>
          <w:rFonts w:hint="eastAsia"/>
        </w:rPr>
        <w:t>2.1.4</w:t>
      </w:r>
      <w:r>
        <w:rPr>
          <w:rFonts w:hint="eastAsia"/>
        </w:rPr>
        <w:t>可解釋人工智慧</w:t>
      </w:r>
      <w:bookmarkEnd w:id="17"/>
    </w:p>
    <w:p w14:paraId="2FEC55DC" w14:textId="53A498F9" w:rsidR="00F5682D" w:rsidRPr="00F5682D" w:rsidRDefault="00F5682D" w:rsidP="00237457">
      <w:pPr>
        <w:ind w:firstLine="480"/>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07A3A3DF" w14:textId="77777777" w:rsidR="00155152" w:rsidRPr="00155152" w:rsidRDefault="00155152" w:rsidP="00155152">
      <w:pPr>
        <w:pStyle w:val="2"/>
      </w:pPr>
      <w:bookmarkStart w:id="18" w:name="_Toc207042574"/>
      <w:r>
        <w:rPr>
          <w:rFonts w:hint="eastAsia"/>
        </w:rPr>
        <w:t>2.2</w:t>
      </w:r>
      <w:r w:rsidRPr="00155152">
        <w:t>相關研究比較探討</w:t>
      </w:r>
      <w:bookmarkEnd w:id="18"/>
    </w:p>
    <w:p w14:paraId="0C81F365" w14:textId="4D8E7EFA" w:rsidR="00DB62F3" w:rsidRDefault="00DB62F3" w:rsidP="00DB62F3">
      <w:pPr>
        <w:pStyle w:val="3"/>
        <w:rPr>
          <w:rFonts w:cstheme="minorBidi"/>
          <w:szCs w:val="22"/>
        </w:rPr>
      </w:pPr>
      <w:bookmarkStart w:id="19" w:name="_Toc207042575"/>
      <w:r>
        <w:rPr>
          <w:rFonts w:hint="eastAsia"/>
        </w:rPr>
        <w:t>2.2.1</w:t>
      </w:r>
      <w:r w:rsidRPr="00DB62F3">
        <w:rPr>
          <w:rFonts w:cstheme="minorBidi"/>
          <w:szCs w:val="22"/>
        </w:rPr>
        <w:t>對抗攻擊</w:t>
      </w:r>
      <w:r>
        <w:rPr>
          <w:rFonts w:hint="eastAsia"/>
        </w:rPr>
        <w:t>演算法</w:t>
      </w:r>
      <w:r w:rsidRPr="00DB62F3">
        <w:rPr>
          <w:rFonts w:cstheme="minorBidi"/>
          <w:szCs w:val="22"/>
        </w:rPr>
        <w:t>比較</w:t>
      </w:r>
      <w:bookmarkEnd w:id="19"/>
    </w:p>
    <w:p w14:paraId="0454D5F4" w14:textId="5D4FEDA9" w:rsidR="00DB62F3" w:rsidRPr="00EB1397" w:rsidRDefault="00DB62F3" w:rsidP="009E2BF4">
      <w:pPr>
        <w:pStyle w:val="ad"/>
        <w:numPr>
          <w:ilvl w:val="0"/>
          <w:numId w:val="18"/>
        </w:numPr>
        <w:ind w:leftChars="0"/>
        <w:rPr>
          <w:b/>
          <w:bCs/>
        </w:rPr>
      </w:pPr>
      <w:r w:rsidRPr="00EB1397">
        <w:rPr>
          <w:b/>
          <w:bCs/>
        </w:rPr>
        <w:t>Fast Gradient Sign Method</w:t>
      </w:r>
    </w:p>
    <w:p w14:paraId="4AB10FB2" w14:textId="519CC4BD" w:rsidR="00DB62F3" w:rsidRDefault="00DB62F3" w:rsidP="00DB62F3">
      <w:pPr>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794A372D" w:rsidR="00DB62F3" w:rsidRPr="00284BCB" w:rsidRDefault="0000000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(2)</w:t>
      </w:r>
    </w:p>
    <w:p w14:paraId="67A23710" w14:textId="77777777" w:rsidR="00DB62F3" w:rsidRPr="00284BCB" w:rsidRDefault="00DB62F3" w:rsidP="00DB62F3"/>
    <w:p w14:paraId="55275553" w14:textId="77777777" w:rsidR="00DB62F3" w:rsidRPr="00284BCB" w:rsidRDefault="00DB62F3" w:rsidP="00DB62F3">
      <w:pPr>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DB62F3">
      <w:pPr>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DB62F3"/>
    <w:p w14:paraId="5E01DB92" w14:textId="6DC22F59" w:rsidR="00DB62F3" w:rsidRPr="00EB1397" w:rsidRDefault="00DB62F3" w:rsidP="009E2BF4">
      <w:pPr>
        <w:pStyle w:val="ad"/>
        <w:numPr>
          <w:ilvl w:val="0"/>
          <w:numId w:val="19"/>
        </w:numPr>
        <w:ind w:leftChars="0"/>
        <w:rPr>
          <w:b/>
          <w:bCs/>
        </w:rPr>
      </w:pPr>
      <w:r w:rsidRPr="00EB1397">
        <w:rPr>
          <w:b/>
          <w:bCs/>
        </w:rPr>
        <w:t xml:space="preserve"> Projected Gradient Descent</w:t>
      </w:r>
    </w:p>
    <w:p w14:paraId="29885DA8" w14:textId="77777777" w:rsidR="00DB62F3" w:rsidRDefault="00DB62F3" w:rsidP="00DB62F3">
      <w:pPr>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多次小步擾動來生成更強的對抗樣本，其核心思想是反覆更新輸入數據，逐步逼近攻擊目標，同時將擾動限制在特定範圍內。</w:t>
      </w:r>
      <w:r w:rsidRPr="00284BCB">
        <w:t xml:space="preserve">PGD </w:t>
      </w:r>
      <w:r w:rsidRPr="00284BCB">
        <w:t>的數學公式如下：</w:t>
      </w:r>
    </w:p>
    <w:p w14:paraId="6F7DAE00" w14:textId="46B8C539" w:rsidR="00DB62F3" w:rsidRPr="00DC6335" w:rsidRDefault="00000000" w:rsidP="001D1023">
      <w:pPr>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(3)</w:t>
      </w:r>
    </w:p>
    <w:p w14:paraId="43892A24" w14:textId="77777777" w:rsidR="00DB62F3" w:rsidRDefault="00DB62F3" w:rsidP="00DB62F3"/>
    <w:p w14:paraId="00226F8A" w14:textId="77777777" w:rsidR="00DB62F3" w:rsidRPr="00DC6335" w:rsidRDefault="00DB62F3" w:rsidP="00DB62F3">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DB62F3">
      <w:pPr>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5A209489" w14:textId="0ABDBA49" w:rsidR="00781EBE" w:rsidRPr="00DC6335" w:rsidRDefault="00781EBE" w:rsidP="00DB62F3">
      <w:pPr>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，以動態檢查點監測攻擊損失增長，當進展停滯即自動縮減步長並從歷史最佳解重啟，輔以動量穩定早期大步探索，將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w:t>
      </w:r>
      <w:proofErr w:type="gramStart"/>
      <w:r w:rsidRPr="00781EBE">
        <w:t>低魯棒</w:t>
      </w:r>
      <w:proofErr w:type="gramEnd"/>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Pr="00DB62F3" w:rsidRDefault="00DB62F3" w:rsidP="00DB62F3"/>
    <w:p w14:paraId="08C11719" w14:textId="1609770B" w:rsidR="00DB62F3" w:rsidRPr="00EB1397" w:rsidRDefault="00DB62F3" w:rsidP="009E2BF4">
      <w:pPr>
        <w:pStyle w:val="ad"/>
        <w:numPr>
          <w:ilvl w:val="0"/>
          <w:numId w:val="20"/>
        </w:numPr>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DB62F3">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DB62F3"/>
    <w:p w14:paraId="690CADA6" w14:textId="0514D059" w:rsidR="00DB62F3" w:rsidRPr="00105620" w:rsidRDefault="00000000" w:rsidP="001D1023">
      <w:pPr>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(4)</w:t>
      </w:r>
    </w:p>
    <w:p w14:paraId="266E9671" w14:textId="77777777" w:rsidR="00DB62F3" w:rsidRPr="00105620" w:rsidRDefault="00DB62F3" w:rsidP="00DB62F3"/>
    <w:p w14:paraId="7B8E3E6B" w14:textId="7A0A6A9F" w:rsidR="00DB62F3" w:rsidRPr="001D1023" w:rsidRDefault="00DB62F3" w:rsidP="001D1023">
      <w:pPr>
        <w:jc w:val="right"/>
        <w:rPr>
          <w:rFonts w:ascii="Cambria Math" w:hAnsi="Cambria Math"/>
          <w:iCs/>
        </w:rPr>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其中目標函數</w:t>
      </w:r>
      <w:r w:rsidRPr="00105620">
        <w:rPr>
          <w:rFonts w:hint="eastAsia"/>
          <w:i/>
          <w:iCs/>
        </w:rPr>
        <w:t>f</w:t>
      </w:r>
      <w:r>
        <w:rPr>
          <w:rFonts w:hint="eastAsia"/>
        </w:rPr>
        <w:t>為</w:t>
      </w:r>
      <w:r w:rsidRPr="00B11074">
        <w:rPr>
          <w:rFonts w:ascii="Cambria Math" w:hAnsi="Cambria Math"/>
          <w:i/>
        </w:rPr>
        <w:br/>
      </w: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(5)</w:t>
      </w:r>
    </w:p>
    <w:p w14:paraId="1AFD991E" w14:textId="77777777" w:rsidR="00DB62F3" w:rsidRPr="00B11074" w:rsidRDefault="00DB62F3" w:rsidP="00DB62F3">
      <w:pPr>
        <w:rPr>
          <w:rFonts w:ascii="Cambria Math" w:hAnsi="Cambria Math"/>
          <w:i/>
        </w:rPr>
      </w:pPr>
    </w:p>
    <w:p w14:paraId="0DE7CC53" w14:textId="77777777" w:rsidR="00DB62F3" w:rsidRDefault="00DB62F3" w:rsidP="00DB62F3">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w:t>
      </w:r>
      <w:r w:rsidRPr="00B11074">
        <w:lastRenderedPageBreak/>
        <w:t>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4E5FF3DB" w:rsidR="00DB62F3" w:rsidRPr="00B11074" w:rsidRDefault="00000000" w:rsidP="001D1023">
      <w:pPr>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(6)</w:t>
      </w:r>
    </w:p>
    <w:p w14:paraId="6DC94408" w14:textId="77777777" w:rsidR="00DB62F3" w:rsidRPr="00B11074" w:rsidRDefault="00DB62F3" w:rsidP="00DB62F3"/>
    <w:p w14:paraId="5D43CDDB" w14:textId="77777777" w:rsidR="00DB62F3" w:rsidRDefault="00DB62F3" w:rsidP="00DB62F3">
      <w:pPr>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，用於代替直接優化像素值的方式。此方法有效地避免其他方法可能遇到的局部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DB62F3">
      <w:pPr>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DB62F3"/>
    <w:p w14:paraId="151950C9" w14:textId="0639DE9A" w:rsidR="00DB62F3" w:rsidRPr="00DB62F3" w:rsidRDefault="00DB62F3" w:rsidP="00DB62F3">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155152"/>
    <w:p w14:paraId="38A6D22B" w14:textId="24BFD31E" w:rsidR="00237457" w:rsidRDefault="00DB62F3" w:rsidP="00237457">
      <w:pPr>
        <w:pStyle w:val="3"/>
      </w:pPr>
      <w:bookmarkStart w:id="20" w:name="_Toc207042576"/>
      <w:r w:rsidRPr="00DB62F3">
        <w:t>2.2.2</w:t>
      </w:r>
      <w:r>
        <w:rPr>
          <w:rFonts w:hint="eastAsia"/>
        </w:rPr>
        <w:t>對抗防禦</w:t>
      </w:r>
      <w:r w:rsidRPr="00DB62F3">
        <w:t>方法比</w:t>
      </w:r>
      <w:r w:rsidR="00237457">
        <w:rPr>
          <w:rFonts w:hint="eastAsia"/>
        </w:rPr>
        <w:t>較</w:t>
      </w:r>
      <w:bookmarkEnd w:id="20"/>
    </w:p>
    <w:p w14:paraId="21F8701E" w14:textId="62141CEE" w:rsidR="00914ACD" w:rsidRDefault="00DB62F3" w:rsidP="001E5707">
      <w:pPr>
        <w:pStyle w:val="5"/>
        <w:ind w:left="480"/>
      </w:pPr>
      <w:r>
        <w:rPr>
          <w:rFonts w:hint="eastAsia"/>
        </w:rPr>
        <w:t>2.2.2.1</w:t>
      </w:r>
      <w:r>
        <w:rPr>
          <w:rFonts w:hint="eastAsia"/>
        </w:rPr>
        <w:t>提升模型穩健性方法</w:t>
      </w:r>
    </w:p>
    <w:p w14:paraId="2F922774" w14:textId="27A139F8" w:rsidR="00EB1397" w:rsidRDefault="00EB1397" w:rsidP="00EB1397">
      <w:pPr>
        <w:pStyle w:val="ad"/>
        <w:numPr>
          <w:ilvl w:val="0"/>
          <w:numId w:val="21"/>
        </w:numPr>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DD04A1">
      <w:pPr>
        <w:pStyle w:val="ad"/>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7A48F19D" w:rsidR="00EB1397" w:rsidRPr="00DD04A1" w:rsidRDefault="00C60CF3" w:rsidP="001E5707">
      <w:pPr>
        <w:pStyle w:val="ad"/>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(7)</w:t>
      </w:r>
    </w:p>
    <w:p w14:paraId="27EEE657" w14:textId="77777777" w:rsidR="00DD04A1" w:rsidRPr="00DD04A1" w:rsidRDefault="00DD04A1" w:rsidP="00DD04A1">
      <w:pPr>
        <w:pStyle w:val="ad"/>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表示我們要最小化模型最壞情況下的損失</w:t>
      </w:r>
      <w:r>
        <w:rPr>
          <w:rFonts w:hint="eastAsia"/>
        </w:rPr>
        <w:t>，</w:t>
      </w:r>
      <w:r w:rsidRPr="00DD04A1">
        <w:t>內層的</w:t>
      </w:r>
      <w:r w:rsidRPr="00DD04A1">
        <w:t xml:space="preserve"> </w:t>
      </w:r>
    </w:p>
    <w:p w14:paraId="1B35EC31" w14:textId="3F56CE30" w:rsidR="00DD04A1" w:rsidRDefault="00000000" w:rsidP="00DD04A1">
      <w:pPr>
        <w:pStyle w:val="ad"/>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表示對訓練數據的期望值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DD04A1">
      <w:pPr>
        <w:pStyle w:val="ad"/>
        <w:ind w:firstLine="480"/>
      </w:pPr>
      <w:r w:rsidRPr="00DD04A1">
        <w:lastRenderedPageBreak/>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DD04A1">
      <w:pPr>
        <w:pStyle w:val="ad"/>
      </w:pPr>
    </w:p>
    <w:p w14:paraId="010D22FB" w14:textId="26422D19" w:rsidR="00EB1397" w:rsidRDefault="00EB1397" w:rsidP="00EB1397">
      <w:pPr>
        <w:pStyle w:val="ad"/>
        <w:numPr>
          <w:ilvl w:val="0"/>
          <w:numId w:val="21"/>
        </w:numPr>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DD04A1">
      <w:pPr>
        <w:pStyle w:val="ad"/>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255E040B" w:rsidR="00642BF6" w:rsidRPr="00A5187B" w:rsidRDefault="00642BF6" w:rsidP="001E5707">
      <w:pPr>
        <w:pStyle w:val="ad"/>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(8)</w:t>
      </w:r>
    </w:p>
    <w:p w14:paraId="738CA46B" w14:textId="05C2597C" w:rsidR="00A5187B" w:rsidRDefault="00A5187B" w:rsidP="00A5187B">
      <w:pPr>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DD04A1">
      <w:pPr>
        <w:pStyle w:val="ad"/>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8F32BA"/>
    <w:p w14:paraId="1172A56D" w14:textId="0117A8FA" w:rsidR="00EB1397" w:rsidRPr="008F32BA" w:rsidRDefault="00EB1397" w:rsidP="00EB1397">
      <w:pPr>
        <w:pStyle w:val="ad"/>
        <w:numPr>
          <w:ilvl w:val="0"/>
          <w:numId w:val="21"/>
        </w:numPr>
        <w:ind w:leftChars="0"/>
      </w:pPr>
      <w:r w:rsidRPr="00EB1397">
        <w:rPr>
          <w:b/>
          <w:bCs/>
        </w:rPr>
        <w:t>特徵壓縮（</w:t>
      </w:r>
      <w:r w:rsidRPr="00EB1397">
        <w:rPr>
          <w:b/>
          <w:bCs/>
        </w:rPr>
        <w:t>Feature Squeezing</w:t>
      </w:r>
      <w:r w:rsidRPr="00EB1397">
        <w:rPr>
          <w:b/>
          <w:bCs/>
        </w:rPr>
        <w:t>）</w:t>
      </w:r>
    </w:p>
    <w:p w14:paraId="0730605B" w14:textId="04CC3321" w:rsidR="008F32BA" w:rsidRDefault="008F32BA" w:rsidP="008F32BA">
      <w:pPr>
        <w:pStyle w:val="ad"/>
        <w:ind w:leftChars="0" w:firstLine="480"/>
      </w:pPr>
      <w:r>
        <w:rPr>
          <w:rFonts w:hint="eastAsia"/>
        </w:rPr>
        <w:t>特徵壓縮是一種</w:t>
      </w:r>
      <w:r w:rsidR="001D1023">
        <w:rPr>
          <w:rFonts w:hint="eastAsia"/>
        </w:rPr>
        <w:t>透過</w:t>
      </w:r>
      <w:r>
        <w:rPr>
          <w:rFonts w:hint="eastAsia"/>
        </w:rPr>
        <w:t>降低輸入數據的冗餘性來提升模型穩健性的方法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。其核心思想是利用壓縮操作（例如降低圖像分辨率或量化像素值）來消除對抗樣本中的擾動信息。壓縮後的數據可用於模型判斷，若壓縮前後的分類結果不一致，則可能表明輸入為對抗樣本。</w:t>
      </w:r>
    </w:p>
    <w:p w14:paraId="666BF3DD" w14:textId="7B2F4459" w:rsidR="008F32BA" w:rsidRDefault="008F32BA" w:rsidP="008F32BA">
      <w:pPr>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1E5707">
      <w:pPr>
        <w:pStyle w:val="5"/>
        <w:ind w:left="480"/>
      </w:pPr>
      <w:r w:rsidRPr="001E5707">
        <w:rPr>
          <w:rFonts w:hint="eastAsia"/>
        </w:rPr>
        <w:t>2.2.2.2</w:t>
      </w:r>
      <w:r w:rsidRPr="001E5707">
        <w:rPr>
          <w:rFonts w:hint="eastAsia"/>
        </w:rPr>
        <w:t>對抗檢測方法</w:t>
      </w:r>
    </w:p>
    <w:p w14:paraId="0FC6FC96" w14:textId="36E170C3" w:rsidR="00EB1397" w:rsidRDefault="00EB1397" w:rsidP="00EB1397">
      <w:pPr>
        <w:pStyle w:val="ad"/>
        <w:numPr>
          <w:ilvl w:val="0"/>
          <w:numId w:val="22"/>
        </w:numPr>
        <w:ind w:leftChars="0"/>
        <w:rPr>
          <w:b/>
          <w:bCs/>
        </w:rPr>
      </w:pPr>
      <w:r w:rsidRPr="00EB1397">
        <w:rPr>
          <w:b/>
          <w:bCs/>
        </w:rPr>
        <w:t>基於輸入特徵分析</w:t>
      </w:r>
    </w:p>
    <w:p w14:paraId="5E39C790" w14:textId="24C982D5" w:rsidR="00E650EC" w:rsidRPr="00E650EC" w:rsidRDefault="00E650EC" w:rsidP="00E650EC">
      <w:pPr>
        <w:pStyle w:val="ad"/>
        <w:ind w:leftChars="0" w:firstLine="480"/>
      </w:pPr>
      <w:r w:rsidRPr="00E650EC">
        <w:t>基於輸入特徵分析是一種</w:t>
      </w:r>
      <w:r w:rsidR="001D1023">
        <w:t>透過</w:t>
      </w:r>
      <w:r w:rsidRPr="00E650EC">
        <w:t>檢測輸入數據特徵異常來識別對抗樣本的方法</w:t>
      </w:r>
      <w:r w:rsidR="007A72F2">
        <w:rPr>
          <w:rFonts w:hint="eastAsia"/>
        </w:rPr>
        <w:t>[1]</w:t>
      </w:r>
      <w:r w:rsidRPr="00E650EC">
        <w:t>。該方法主要透過提取輸入的梯度分佈、頻率域特徵等，分析正常樣本與對抗樣本在特徵分佈上的差異，並利用分類器進行判斷。此方法計算成本低，實現簡單，尤其對</w:t>
      </w:r>
      <w:proofErr w:type="gramStart"/>
      <w:r w:rsidRPr="00E650EC">
        <w:t>基於梯</w:t>
      </w:r>
      <w:proofErr w:type="gramEnd"/>
      <w:r w:rsidRPr="00E650EC">
        <w:t>度的攻擊（如</w:t>
      </w:r>
      <w:r w:rsidRPr="00E650EC">
        <w:t xml:space="preserve"> FGSM</w:t>
      </w:r>
      <w:r w:rsidRPr="00E650EC">
        <w:t>）具有良好的檢測效果。然而，其對隱蔽性更高的攻擊（如</w:t>
      </w:r>
      <w:r w:rsidRPr="00E650EC">
        <w:t xml:space="preserve"> CW </w:t>
      </w:r>
      <w:r w:rsidRPr="00E650EC">
        <w:t>攻擊）防禦效果有限，且特徵</w:t>
      </w:r>
      <w:r w:rsidRPr="00E650EC">
        <w:lastRenderedPageBreak/>
        <w:t>提取過程可能損失部分有效信息，影響檢測準確性。基於輸入特徵分析適合資源有限的場景，並可與對抗訓練結合使用以進一步提升模型的穩健性。</w:t>
      </w:r>
    </w:p>
    <w:p w14:paraId="2FFD8ED7" w14:textId="520D1BD0" w:rsidR="00EB1397" w:rsidRDefault="00EB1397" w:rsidP="00EB1397">
      <w:pPr>
        <w:pStyle w:val="ad"/>
        <w:numPr>
          <w:ilvl w:val="0"/>
          <w:numId w:val="22"/>
        </w:numPr>
        <w:ind w:leftChars="0"/>
        <w:rPr>
          <w:b/>
          <w:bCs/>
        </w:rPr>
      </w:pPr>
      <w:r w:rsidRPr="00EB1397">
        <w:rPr>
          <w:b/>
          <w:bCs/>
        </w:rPr>
        <w:t>模型內部</w:t>
      </w:r>
      <w:proofErr w:type="gramStart"/>
      <w:r w:rsidRPr="00EB1397">
        <w:rPr>
          <w:b/>
          <w:bCs/>
        </w:rPr>
        <w:t>層激活</w:t>
      </w:r>
      <w:proofErr w:type="gramEnd"/>
      <w:r w:rsidR="007A72F2" w:rsidRPr="007A72F2">
        <w:rPr>
          <w:rFonts w:hint="eastAsia"/>
          <w:b/>
          <w:bCs/>
        </w:rPr>
        <w:t>監控</w:t>
      </w:r>
    </w:p>
    <w:p w14:paraId="093CC104" w14:textId="4107C436" w:rsidR="007A72F2" w:rsidRDefault="007A72F2" w:rsidP="007A72F2">
      <w:pPr>
        <w:pStyle w:val="ad"/>
        <w:ind w:leftChars="0" w:firstLine="480"/>
      </w:pPr>
      <w:r w:rsidRPr="007A72F2">
        <w:rPr>
          <w:rFonts w:hint="eastAsia"/>
        </w:rPr>
        <w:t xml:space="preserve">Li </w:t>
      </w:r>
      <w:r w:rsidRPr="007A72F2">
        <w:rPr>
          <w:rFonts w:hint="eastAsia"/>
        </w:rPr>
        <w:t>等人</w:t>
      </w:r>
      <w:r w:rsidR="00237457">
        <w:rPr>
          <w:rFonts w:hint="eastAsia"/>
        </w:rPr>
        <w:t>在</w:t>
      </w:r>
      <w:r w:rsidRPr="007A72F2">
        <w:rPr>
          <w:rFonts w:hint="eastAsia"/>
        </w:rPr>
        <w:t>研究中發現，對抗樣本在深度網路的尾部特徵空間中表現出極端值。</w:t>
      </w:r>
      <w:r w:rsidR="001D1023">
        <w:rPr>
          <w:rFonts w:hint="eastAsia"/>
        </w:rPr>
        <w:t>透過</w:t>
      </w:r>
      <w:r w:rsidRPr="007A72F2">
        <w:rPr>
          <w:rFonts w:hint="eastAsia"/>
        </w:rPr>
        <w:t>分析中間層的特徵分佈，可以有效捕捉對抗樣本的異常行為。具體來說，正常樣本的特徵分佈通常呈現高斯分佈，而對抗樣本則可能偏離該分佈，表現出極端值或高標準差。</w:t>
      </w:r>
    </w:p>
    <w:p w14:paraId="5BC14171" w14:textId="1096111A" w:rsidR="00237457" w:rsidRPr="007A72F2" w:rsidRDefault="00237457" w:rsidP="007A72F2">
      <w:pPr>
        <w:pStyle w:val="ad"/>
        <w:ind w:leftChars="0" w:firstLine="480"/>
      </w:pPr>
      <w:r>
        <w:rPr>
          <w:rFonts w:hint="eastAsia"/>
        </w:rPr>
        <w:t>基於此提出</w:t>
      </w:r>
      <w:r w:rsidRPr="007A72F2">
        <w:rPr>
          <w:rFonts w:hint="eastAsia"/>
        </w:rPr>
        <w:t>模型內部</w:t>
      </w:r>
      <w:proofErr w:type="gramStart"/>
      <w:r w:rsidRPr="007A72F2">
        <w:rPr>
          <w:rFonts w:hint="eastAsia"/>
        </w:rPr>
        <w:t>層激活</w:t>
      </w:r>
      <w:proofErr w:type="gramEnd"/>
      <w:r w:rsidRPr="007A72F2">
        <w:rPr>
          <w:rFonts w:hint="eastAsia"/>
        </w:rPr>
        <w:t>監控</w:t>
      </w:r>
      <w:r>
        <w:rPr>
          <w:rFonts w:hint="eastAsia"/>
        </w:rPr>
        <w:t>方法，</w:t>
      </w:r>
      <w:r w:rsidRPr="007A72F2">
        <w:rPr>
          <w:rFonts w:hint="eastAsia"/>
        </w:rPr>
        <w:t>是一種</w:t>
      </w:r>
      <w:r w:rsidR="001D1023">
        <w:rPr>
          <w:rFonts w:hint="eastAsia"/>
        </w:rPr>
        <w:t>透過</w:t>
      </w:r>
      <w:r w:rsidRPr="007A72F2">
        <w:rPr>
          <w:rFonts w:hint="eastAsia"/>
        </w:rPr>
        <w:t>檢測深度學習模型中間層的</w:t>
      </w:r>
      <w:proofErr w:type="gramStart"/>
      <w:r w:rsidRPr="007A72F2">
        <w:rPr>
          <w:rFonts w:hint="eastAsia"/>
        </w:rPr>
        <w:t>激活值來</w:t>
      </w:r>
      <w:proofErr w:type="gramEnd"/>
      <w:r w:rsidRPr="007A72F2">
        <w:rPr>
          <w:rFonts w:hint="eastAsia"/>
        </w:rPr>
        <w:t>判斷對抗樣本的方法</w:t>
      </w:r>
      <w:r w:rsidRPr="007A72F2">
        <w:rPr>
          <w:rFonts w:hint="eastAsia"/>
        </w:rPr>
        <w:t>[</w:t>
      </w:r>
      <w:r>
        <w:rPr>
          <w:rFonts w:hint="eastAsia"/>
        </w:rPr>
        <w:t>10</w:t>
      </w:r>
      <w:r w:rsidRPr="007A72F2">
        <w:rPr>
          <w:rFonts w:hint="eastAsia"/>
        </w:rPr>
        <w:t>]</w:t>
      </w:r>
      <w:r w:rsidRPr="007A72F2">
        <w:rPr>
          <w:rFonts w:hint="eastAsia"/>
        </w:rPr>
        <w:t>。該方法的核心思想是利用深度神經網路的中間層特徵，分析正常樣本與對抗樣本在特徵空間中的分佈差異。例如，</w:t>
      </w:r>
      <w:r w:rsidR="001D1023">
        <w:rPr>
          <w:rFonts w:hint="eastAsia"/>
        </w:rPr>
        <w:t>透過</w:t>
      </w:r>
      <w:r w:rsidRPr="007A72F2">
        <w:rPr>
          <w:rFonts w:hint="eastAsia"/>
        </w:rPr>
        <w:t>主成分分析（</w:t>
      </w:r>
      <w:r w:rsidRPr="007A72F2">
        <w:rPr>
          <w:rFonts w:hint="eastAsia"/>
        </w:rPr>
        <w:t>PCA</w:t>
      </w:r>
      <w:r w:rsidRPr="007A72F2">
        <w:rPr>
          <w:rFonts w:hint="eastAsia"/>
        </w:rPr>
        <w:t>）提取中間層特徵的主方向，觀察對抗樣本是否存在異常行為。</w:t>
      </w:r>
    </w:p>
    <w:p w14:paraId="4852D564" w14:textId="7AC55D1D" w:rsidR="007A72F2" w:rsidRPr="007A72F2" w:rsidRDefault="007A72F2" w:rsidP="007A72F2">
      <w:pPr>
        <w:pStyle w:val="ad"/>
        <w:ind w:leftChars="0" w:firstLine="480"/>
      </w:pPr>
      <w:r w:rsidRPr="007A72F2">
        <w:rPr>
          <w:rFonts w:hint="eastAsia"/>
        </w:rPr>
        <w:t>此方法的優勢在於能有效捕捉對抗樣本的異常行為，特別是在面對隱蔽性高的攻擊時。然而，其依賴於</w:t>
      </w:r>
      <w:proofErr w:type="gramStart"/>
      <w:r w:rsidRPr="007A72F2">
        <w:rPr>
          <w:rFonts w:hint="eastAsia"/>
        </w:rPr>
        <w:t>所選層的</w:t>
      </w:r>
      <w:proofErr w:type="gramEnd"/>
      <w:r w:rsidRPr="007A72F2">
        <w:rPr>
          <w:rFonts w:hint="eastAsia"/>
        </w:rPr>
        <w:t>特徵表現，可能需要針對不同模型進行調整，並且</w:t>
      </w:r>
      <w:proofErr w:type="gramStart"/>
      <w:r w:rsidRPr="007A72F2">
        <w:rPr>
          <w:rFonts w:hint="eastAsia"/>
        </w:rPr>
        <w:t>對高維度</w:t>
      </w:r>
      <w:proofErr w:type="gramEnd"/>
      <w:r w:rsidRPr="007A72F2">
        <w:rPr>
          <w:rFonts w:hint="eastAsia"/>
        </w:rPr>
        <w:t>特徵的處理可能增加計算成本。</w:t>
      </w:r>
    </w:p>
    <w:p w14:paraId="00281A5A" w14:textId="453FBA77" w:rsidR="00EB1397" w:rsidRDefault="00EB1397" w:rsidP="00EB1397">
      <w:pPr>
        <w:pStyle w:val="ad"/>
        <w:numPr>
          <w:ilvl w:val="0"/>
          <w:numId w:val="22"/>
        </w:numPr>
        <w:ind w:leftChars="0"/>
        <w:rPr>
          <w:b/>
          <w:bCs/>
        </w:rPr>
      </w:pPr>
      <w:r w:rsidRPr="00EB1397">
        <w:rPr>
          <w:b/>
          <w:bCs/>
        </w:rPr>
        <w:t>模糊邏輯檢測器（</w:t>
      </w:r>
      <w:r w:rsidRPr="00EB1397">
        <w:rPr>
          <w:b/>
          <w:bCs/>
        </w:rPr>
        <w:t>Fuzzy Logic Detector</w:t>
      </w:r>
      <w:r w:rsidRPr="00EB1397">
        <w:rPr>
          <w:b/>
          <w:bCs/>
        </w:rPr>
        <w:t>）</w:t>
      </w:r>
    </w:p>
    <w:p w14:paraId="60187307" w14:textId="41638AB0" w:rsidR="00237457" w:rsidRPr="00237457" w:rsidRDefault="00237457" w:rsidP="00237457">
      <w:pPr>
        <w:pStyle w:val="ad"/>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EB1397">
      <w:pPr>
        <w:pStyle w:val="ad"/>
        <w:numPr>
          <w:ilvl w:val="0"/>
          <w:numId w:val="22"/>
        </w:numPr>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4D42B17E" w:rsidR="00237457" w:rsidRPr="009D0219" w:rsidRDefault="00237457" w:rsidP="00237457">
      <w:pPr>
        <w:pStyle w:val="ad"/>
        <w:ind w:leftChars="0" w:firstLine="480"/>
      </w:pPr>
      <w:r w:rsidRPr="00290A5C">
        <w:t>Gil Fidel</w:t>
      </w:r>
      <w:r>
        <w:rPr>
          <w:rFonts w:hint="eastAsia"/>
        </w:rPr>
        <w:t>等人提出</w:t>
      </w:r>
      <w:r w:rsidRPr="00290A5C">
        <w:t>一種利用</w:t>
      </w:r>
      <w:r w:rsidRPr="00290A5C">
        <w:t xml:space="preserve"> SHAP </w:t>
      </w:r>
      <w:r w:rsidRPr="00290A5C">
        <w:t>值的檢測方法</w:t>
      </w:r>
      <w:r>
        <w:rPr>
          <w:rFonts w:hint="eastAsia"/>
        </w:rPr>
        <w:t>[15]</w:t>
      </w:r>
      <w:r w:rsidRPr="00290A5C">
        <w:t>，該方法</w:t>
      </w:r>
      <w:r>
        <w:t>透過</w:t>
      </w:r>
      <w:proofErr w:type="spellStart"/>
      <w:r>
        <w:rPr>
          <w:rFonts w:hint="eastAsia"/>
        </w:rPr>
        <w:t>shap</w:t>
      </w:r>
      <w:proofErr w:type="spellEnd"/>
      <w:r>
        <w:rPr>
          <w:rFonts w:hint="eastAsia"/>
        </w:rPr>
        <w:t xml:space="preserve"> deep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0679B55D" w14:textId="77777777" w:rsidR="00237457" w:rsidRPr="00237457" w:rsidRDefault="00237457" w:rsidP="00237457">
      <w:pPr>
        <w:pStyle w:val="ad"/>
        <w:ind w:leftChars="0"/>
        <w:rPr>
          <w:rFonts w:cstheme="minorBidi"/>
        </w:rPr>
      </w:pPr>
    </w:p>
    <w:p w14:paraId="61AF240D" w14:textId="17070069" w:rsidR="00CD0720" w:rsidRPr="00FA050C" w:rsidRDefault="00AA2AAF" w:rsidP="00AA2AAF">
      <w:pPr>
        <w:widowControl/>
      </w:pPr>
      <w:r>
        <w:br w:type="page"/>
      </w:r>
    </w:p>
    <w:p w14:paraId="273CDBF7" w14:textId="402865FC" w:rsidR="005D528A" w:rsidRPr="00FA050C" w:rsidRDefault="00CD0720" w:rsidP="00B5270C">
      <w:pPr>
        <w:pStyle w:val="11"/>
        <w:spacing w:beforeLines="0" w:before="0"/>
      </w:pPr>
      <w:bookmarkStart w:id="21" w:name="_Toc207042577"/>
      <w:r w:rsidRPr="00FA050C">
        <w:lastRenderedPageBreak/>
        <w:t>第三章</w:t>
      </w:r>
      <w:r w:rsidRPr="00FA050C">
        <w:t xml:space="preserve"> </w:t>
      </w:r>
      <w:r w:rsidRPr="00FA050C">
        <w:rPr>
          <w:color w:val="000000" w:themeColor="text1"/>
        </w:rPr>
        <w:t>研究</w:t>
      </w:r>
      <w:r w:rsidRPr="00FA050C">
        <w:t>方法</w:t>
      </w:r>
      <w:bookmarkEnd w:id="21"/>
    </w:p>
    <w:p w14:paraId="51BA04B5" w14:textId="683BBFCF" w:rsidR="0011289D" w:rsidRDefault="002A48AD" w:rsidP="000D7831">
      <w:pPr>
        <w:pStyle w:val="2"/>
        <w:keepNext w:val="0"/>
        <w:widowControl/>
        <w:spacing w:line="360" w:lineRule="auto"/>
        <w:jc w:val="both"/>
        <w:rPr>
          <w:rFonts w:cs="Times New Roman"/>
        </w:rPr>
      </w:pPr>
      <w:bookmarkStart w:id="22" w:name="_Toc207042578"/>
      <w:r w:rsidRPr="00FA050C">
        <w:rPr>
          <w:rFonts w:cs="Times New Roman" w:hint="eastAsia"/>
        </w:rPr>
        <w:t xml:space="preserve">3.1 </w:t>
      </w:r>
      <w:r w:rsidR="001E5707">
        <w:rPr>
          <w:rFonts w:cs="Times New Roman" w:hint="eastAsia"/>
        </w:rPr>
        <w:t>研究議題</w:t>
      </w:r>
      <w:bookmarkEnd w:id="22"/>
    </w:p>
    <w:p w14:paraId="2C0B85E7" w14:textId="5D63215F" w:rsidR="00915D99" w:rsidRPr="00915D99" w:rsidRDefault="00915D99" w:rsidP="00915D99">
      <w:pPr>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27A9249F" w:rsidR="00290A5C" w:rsidRDefault="00290A5C" w:rsidP="009365EF">
      <w:pPr>
        <w:pStyle w:val="2"/>
      </w:pPr>
      <w:bookmarkStart w:id="23" w:name="_Toc207042579"/>
      <w:r>
        <w:rPr>
          <w:rFonts w:hint="eastAsia"/>
        </w:rPr>
        <w:t>3.2</w:t>
      </w:r>
      <w:r w:rsidR="001E5707">
        <w:rPr>
          <w:rFonts w:hint="eastAsia"/>
        </w:rPr>
        <w:t>研究方法架構</w:t>
      </w:r>
      <w:bookmarkEnd w:id="23"/>
    </w:p>
    <w:p w14:paraId="4D1949F7" w14:textId="0581DC14" w:rsidR="00241C62" w:rsidRDefault="005B5C6B" w:rsidP="00241C62">
      <w:r>
        <w:rPr>
          <w:noProof/>
        </w:rPr>
        <mc:AlternateContent>
          <mc:Choice Requires="wpc">
            <w:drawing>
              <wp:inline distT="0" distB="0" distL="0" distR="0" wp14:anchorId="61E4A3D6" wp14:editId="31F4E519">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312223" y="491151"/>
                            <a:ext cx="1009649" cy="314325"/>
                          </a:xfrm>
                          <a:prstGeom prst="rect">
                            <a:avLst/>
                          </a:prstGeom>
                          <a:solidFill>
                            <a:schemeClr val="lt1"/>
                          </a:solidFill>
                          <a:ln w="6350">
                            <a:noFill/>
                          </a:ln>
                        </wps:spPr>
                        <wps:txbx>
                          <w:txbxContent>
                            <w:p w14:paraId="0D6D58B2" w14:textId="3D83150A" w:rsidR="00AC4AF0" w:rsidRPr="00AC4AF0" w:rsidRDefault="00AC4AF0" w:rsidP="00AC4AF0">
                              <w:pPr>
                                <w:jc w:val="center"/>
                              </w:pPr>
                              <w:r>
                                <w:rPr>
                                  <w:rFonts w:hint="eastAsia"/>
                                </w:rPr>
                                <w:t>C</w:t>
                              </w:r>
                              <w:r w:rsidRPr="00AC4AF0">
                                <w:rPr>
                                  <w:rFonts w:hint="eastAsia"/>
                                </w:rPr>
                                <w:t>lean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307544" y="2180641"/>
                            <a:ext cx="1009649" cy="314325"/>
                          </a:xfrm>
                          <a:prstGeom prst="rect">
                            <a:avLst/>
                          </a:prstGeom>
                          <a:solidFill>
                            <a:schemeClr val="lt1"/>
                          </a:solidFill>
                          <a:ln w="6350">
                            <a:noFill/>
                          </a:ln>
                        </wps:spPr>
                        <wps:txbx>
                          <w:txbxContent>
                            <w:p w14:paraId="0A1A2CBE" w14:textId="7B623F63" w:rsidR="00AC4AF0" w:rsidRPr="00AC4AF0" w:rsidRDefault="00AC4AF0" w:rsidP="00AC4AF0">
                              <w:pPr>
                                <w:jc w:val="center"/>
                              </w:pPr>
                              <w:r>
                                <w:rPr>
                                  <w:rFonts w:hint="eastAsia"/>
                                </w:rPr>
                                <w:t>Adv</w:t>
                              </w:r>
                              <w:r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33658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矩形 37"/>
                        <wps:cNvSpPr/>
                        <wps:spPr>
                          <a:xfrm>
                            <a:off x="173905" y="364637"/>
                            <a:ext cx="1346356" cy="23280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3080726" y="377639"/>
                            <a:ext cx="2102744" cy="23280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直線單箭頭接點 49"/>
                        <wps:cNvCnPr>
                          <a:endCxn id="39" idx="1"/>
                        </wps:cNvCnPr>
                        <wps:spPr>
                          <a:xfrm flipV="1">
                            <a:off x="1503431" y="2376494"/>
                            <a:ext cx="331912" cy="206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02597"/>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39126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3" name="文字方塊 63"/>
                        <wps:cNvSpPr txBox="1"/>
                        <wps:spPr>
                          <a:xfrm>
                            <a:off x="201892" y="16836"/>
                            <a:ext cx="1402515" cy="344754"/>
                          </a:xfrm>
                          <a:prstGeom prst="rect">
                            <a:avLst/>
                          </a:prstGeom>
                          <a:solidFill>
                            <a:schemeClr val="lt1"/>
                          </a:solidFill>
                          <a:ln w="6350">
                            <a:noFill/>
                          </a:ln>
                        </wps:spPr>
                        <wps:txbx>
                          <w:txbxContent>
                            <w:p w14:paraId="716D782D" w14:textId="51085755" w:rsidR="00EB3388" w:rsidRPr="00AC4AF0" w:rsidRDefault="00EB3388" w:rsidP="00EB3388">
                              <w:pPr>
                                <w:jc w:val="center"/>
                              </w:pPr>
                              <w:r>
                                <w:t>D</w:t>
                              </w:r>
                              <w:r>
                                <w:rPr>
                                  <w:rFonts w:hint="eastAsia"/>
                                </w:rPr>
                                <w:t>ata p</w:t>
                              </w:r>
                              <w:r w:rsidR="00E3606E">
                                <w:rPr>
                                  <w:rFonts w:hint="eastAsia"/>
                                </w:rPr>
                                <w:t>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文字方塊 64"/>
                        <wps:cNvSpPr txBox="1"/>
                        <wps:spPr>
                          <a:xfrm>
                            <a:off x="3411641" y="12173"/>
                            <a:ext cx="1402515" cy="344754"/>
                          </a:xfrm>
                          <a:prstGeom prst="rect">
                            <a:avLst/>
                          </a:prstGeom>
                          <a:solidFill>
                            <a:schemeClr val="lt1"/>
                          </a:solidFill>
                          <a:ln w="6350">
                            <a:noFill/>
                          </a:ln>
                        </wps:spPr>
                        <wps:txbx>
                          <w:txbxContent>
                            <w:p w14:paraId="480B40DA" w14:textId="0661CF29" w:rsidR="00E3606E" w:rsidRPr="00AC4AF0" w:rsidRDefault="00E3606E" w:rsidP="00EB3388">
                              <w:pPr>
                                <w:jc w:val="center"/>
                              </w:pPr>
                              <w:r>
                                <w:t>F</w:t>
                              </w:r>
                              <w:r>
                                <w:rPr>
                                  <w:rFonts w:hint="eastAsia"/>
                                </w:rPr>
                                <w:t>uzzy 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直線單箭頭接點 66"/>
                        <wps:cNvCnPr>
                          <a:stCxn id="11" idx="2"/>
                          <a:endCxn id="21" idx="0"/>
                        </wps:cNvCnPr>
                        <wps:spPr>
                          <a:xfrm flipH="1">
                            <a:off x="816229" y="805476"/>
                            <a:ext cx="819" cy="445512"/>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812369" y="1783921"/>
                            <a:ext cx="3860" cy="39672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I6xY/QvCQAA&#10;xFUAAA4AAAAAAAAAAAAAAAAALgIAAGRycy9lMm9Eb2MueG1sUEsBAi0AFAAGAAgAAAAhAI28pQLb&#10;AAAABQEAAA8AAAAAAAAAAAAAAAAAiQsAAGRycy9kb3ducmV2LnhtbFBLBQYAAAAABAAEAPMAAACR&#10;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3122;top:4911;width:1009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3D83150A" w:rsidR="00AC4AF0" w:rsidRPr="00AC4AF0" w:rsidRDefault="00AC4AF0" w:rsidP="00AC4AF0">
                        <w:pPr>
                          <w:jc w:val="center"/>
                        </w:pPr>
                        <w:r>
                          <w:rPr>
                            <w:rFonts w:hint="eastAsia"/>
                          </w:rPr>
                          <w:t>C</w:t>
                        </w:r>
                        <w:r w:rsidRPr="00AC4AF0">
                          <w:rPr>
                            <w:rFonts w:hint="eastAsia"/>
                          </w:rPr>
                          <w:t>lean image</w:t>
                        </w:r>
                      </w:p>
                    </w:txbxContent>
                  </v:textbox>
                </v:shape>
                <v:shape id="文字方塊 20" o:spid="_x0000_s1029" type="#_x0000_t202" style="position:absolute;left:3075;top:21806;width:1009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7B623F63" w:rsidR="00AC4AF0" w:rsidRPr="00AC4AF0" w:rsidRDefault="00AC4AF0" w:rsidP="00AC4AF0">
                        <w:pPr>
                          <w:jc w:val="center"/>
                        </w:pPr>
                        <w:r>
                          <w:rPr>
                            <w:rFonts w:hint="eastAsia"/>
                          </w:rPr>
                          <w:t>Adv</w:t>
                        </w:r>
                        <w:r w:rsidRPr="00AC4AF0">
                          <w:rPr>
                            <w:rFonts w:hint="eastAsia"/>
                          </w:rPr>
                          <w:t xml:space="preserve"> image</w:t>
                        </w:r>
                      </w:p>
                    </w:txbxContent>
                  </v:textbox>
                </v:shape>
                <v:rect id="矩形 21" o:spid="_x0000_s1030" style="position:absolute;left:3365;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7" o:spid="_x0000_s1031" style="position:absolute;left:1739;top:3646;width:13463;height:2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" filled="f" strokecolor="#09101d [484]" strokeweight="1pt"/>
                <v:rect id="矩形 39" o:spid="_x0000_s1032"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3"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4"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5" style="position:absolute;left:30807;top:3776;width:21027;height:2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6"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7"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8"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9"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49" o:spid="_x0000_s1040" type="#_x0000_t32" style="position:absolute;left:15034;top:23764;width:3319;height: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i8wwAAANsAAAAPAAAAZHJzL2Rvd25yZXYueG1sRI9BawIx&#10;FITvBf9DeAVvNVFE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7Z74vMMAAADbAAAADwAA&#10;AAAAAAAAAAAAAAAHAgAAZHJzL2Rvd25yZXYueG1sUEsFBgAAAAADAAMAtwAAAPcCAAAAAA==&#10;" strokecolor="black [3200]" strokeweight=".5pt">
                  <v:stroke endarrow="block" endarrowlength="short" joinstyle="miter"/>
                </v:shape>
                <v:shape id="直線單箭頭接點 52" o:spid="_x0000_s1041"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2"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3"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4"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5"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6"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7"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8" type="#_x0000_t202" style="position:absolute;left:32078;top:29025;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9" type="#_x0000_t32" style="position:absolute;left:38343;top:25113;width:51;height:3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文字方塊 63" o:spid="_x0000_s1050" type="#_x0000_t202" style="position:absolute;left:2018;top:168;width:14026;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" fillcolor="white [3201]" stroked="f" strokeweight=".5pt">
                  <v:textbox>
                    <w:txbxContent>
                      <w:p w14:paraId="716D782D" w14:textId="51085755" w:rsidR="00EB3388" w:rsidRPr="00AC4AF0" w:rsidRDefault="00EB3388" w:rsidP="00EB3388">
                        <w:pPr>
                          <w:jc w:val="center"/>
                        </w:pPr>
                        <w:r>
                          <w:t>D</w:t>
                        </w:r>
                        <w:r>
                          <w:rPr>
                            <w:rFonts w:hint="eastAsia"/>
                          </w:rPr>
                          <w:t>ata p</w:t>
                        </w:r>
                        <w:r w:rsidR="00E3606E">
                          <w:rPr>
                            <w:rFonts w:hint="eastAsia"/>
                          </w:rPr>
                          <w:t>reparation</w:t>
                        </w:r>
                      </w:p>
                    </w:txbxContent>
                  </v:textbox>
                </v:shape>
                <v:shape id="文字方塊 64" o:spid="_x0000_s1051" type="#_x0000_t202" style="position:absolute;left:34116;top:121;width:1402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" fillcolor="white [3201]" stroked="f" strokeweight=".5pt">
                  <v:textbox>
                    <w:txbxContent>
                      <w:p w14:paraId="480B40DA" w14:textId="0661CF29" w:rsidR="00E3606E" w:rsidRPr="00AC4AF0" w:rsidRDefault="00E3606E" w:rsidP="00EB3388">
                        <w:pPr>
                          <w:jc w:val="center"/>
                        </w:pPr>
                        <w:r>
                          <w:t>F</w:t>
                        </w:r>
                        <w:r>
                          <w:rPr>
                            <w:rFonts w:hint="eastAsia"/>
                          </w:rPr>
                          <w:t>uzzy detector</w:t>
                        </w:r>
                      </w:p>
                    </w:txbxContent>
                  </v:textbox>
                </v:shape>
                <v:shape id="直線單箭頭接點 66" o:spid="_x0000_s1052" type="#_x0000_t32" style="position:absolute;left:8162;top:8054;width:8;height:44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53" type="#_x0000_t32" style="position:absolute;left:8123;top:17839;width:39;height:39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w10:anchorlock/>
              </v:group>
            </w:pict>
          </mc:Fallback>
        </mc:AlternateContent>
      </w:r>
    </w:p>
    <w:p w14:paraId="09DEF228" w14:textId="46B53161" w:rsidR="00A17F0E" w:rsidRPr="00FA050C" w:rsidRDefault="00A17F0E" w:rsidP="00A17F0E">
      <w:pPr>
        <w:pStyle w:val="4"/>
      </w:pPr>
      <w:bookmarkStart w:id="24" w:name="_Ref186804772"/>
      <w:bookmarkStart w:id="25" w:name="_Toc203345813"/>
      <w:bookmarkStart w:id="26" w:name="_Toc206864049"/>
      <w:r w:rsidRPr="00FA050C">
        <w:rPr>
          <w:rFonts w:hint="eastAsia"/>
        </w:rPr>
        <w:t>圖</w:t>
      </w:r>
      <w:r w:rsidRPr="00FA050C">
        <w:fldChar w:fldCharType="begin"/>
      </w:r>
      <w:r w:rsidRPr="00FA050C">
        <w:instrText xml:space="preserve"> </w:instrText>
      </w:r>
      <w:r w:rsidRPr="00FA050C">
        <w:rPr>
          <w:rFonts w:hint="eastAsia"/>
        </w:rPr>
        <w:instrText>SEQ Fi</w:instrText>
      </w:r>
      <w:r w:rsidRPr="00FA050C">
        <w:instrText>gure</w:instrText>
      </w:r>
      <w:r w:rsidRPr="00FA050C">
        <w:rPr>
          <w:rFonts w:hint="eastAsia"/>
        </w:rPr>
        <w:instrText xml:space="preserve"> \* ARABIC</w:instrText>
      </w:r>
      <w:r w:rsidRPr="00FA050C">
        <w:instrText xml:space="preserve"> </w:instrText>
      </w:r>
      <w:r w:rsidRPr="00FA050C">
        <w:fldChar w:fldCharType="separate"/>
      </w:r>
      <w:r>
        <w:rPr>
          <w:noProof/>
        </w:rPr>
        <w:t>1</w:t>
      </w:r>
      <w:r w:rsidRPr="00FA050C">
        <w:fldChar w:fldCharType="end"/>
      </w:r>
      <w:bookmarkEnd w:id="24"/>
      <w:r w:rsidRPr="00FA050C">
        <w:rPr>
          <w:rFonts w:hint="eastAsia"/>
        </w:rPr>
        <w:t xml:space="preserve"> </w:t>
      </w:r>
      <w:bookmarkStart w:id="27" w:name="_Hlk198797458"/>
      <w:r>
        <w:rPr>
          <w:rFonts w:hint="eastAsia"/>
        </w:rPr>
        <w:t>系統</w:t>
      </w:r>
      <w:r w:rsidRPr="00FA050C">
        <w:rPr>
          <w:rFonts w:hint="eastAsia"/>
        </w:rPr>
        <w:t>架構</w:t>
      </w:r>
      <w:bookmarkEnd w:id="25"/>
      <w:bookmarkEnd w:id="27"/>
      <w:r>
        <w:rPr>
          <w:rFonts w:hint="eastAsia"/>
        </w:rPr>
        <w:t>圖</w:t>
      </w:r>
      <w:bookmarkEnd w:id="26"/>
    </w:p>
    <w:p w14:paraId="3A4FDFDE" w14:textId="58D679BC" w:rsidR="00D2468D" w:rsidRDefault="00D2468D" w:rsidP="00D2468D">
      <w:pPr>
        <w:pStyle w:val="3"/>
      </w:pPr>
      <w:bookmarkStart w:id="28" w:name="_Toc207042580"/>
      <w:r w:rsidRPr="00D2468D">
        <w:t xml:space="preserve">3.2.1 </w:t>
      </w:r>
      <w:r w:rsidRPr="00D2468D">
        <w:t>架構概述</w:t>
      </w:r>
      <w:bookmarkEnd w:id="28"/>
    </w:p>
    <w:p w14:paraId="48A8AC18" w14:textId="1EBCE9F2" w:rsidR="00A17F0E" w:rsidRDefault="00A17F0E" w:rsidP="00831775">
      <w:pPr>
        <w:ind w:firstLine="480"/>
        <w:jc w:val="both"/>
      </w:pPr>
      <w:r w:rsidRPr="00A17F0E">
        <w:t>本研究提出之「</w:t>
      </w:r>
      <w:r w:rsidRPr="00A17F0E">
        <w:t xml:space="preserve">XAI </w:t>
      </w:r>
      <w:r w:rsidRPr="00A17F0E">
        <w:t>輔助模糊推理對抗樣本檢測架構」</w:t>
      </w:r>
      <w:r w:rsidR="00153488">
        <w:rPr>
          <w:rFonts w:hint="eastAsia"/>
        </w:rPr>
        <w:t>如圖一，</w:t>
      </w:r>
      <w:r w:rsidRPr="00A17F0E">
        <w:t>旨在結合深度分類模型之</w:t>
      </w:r>
      <w:r>
        <w:rPr>
          <w:rFonts w:hint="eastAsia"/>
        </w:rPr>
        <w:t>特徵提取</w:t>
      </w:r>
      <w:r w:rsidRPr="00A17F0E">
        <w:t>行為與可解釋</w:t>
      </w:r>
      <w:r>
        <w:rPr>
          <w:rFonts w:hint="eastAsia"/>
        </w:rPr>
        <w:t>性簽名</w:t>
      </w:r>
      <w:r w:rsidRPr="00A17F0E">
        <w:t>，透過差異量化與模糊規則演化（</w:t>
      </w:r>
      <w:r w:rsidRPr="00A17F0E">
        <w:t>Evolving Fuzzy Rule Base</w:t>
      </w:r>
      <w:r w:rsidRPr="00A17F0E">
        <w:t>）</w:t>
      </w:r>
      <w:r w:rsidR="00D260D0">
        <w:rPr>
          <w:rFonts w:hint="eastAsia"/>
        </w:rPr>
        <w:t>[16-17]</w:t>
      </w:r>
      <w:r w:rsidRPr="00A17F0E">
        <w:t>達成對多型態與高隱蔽度對抗樣本之偵測。</w:t>
      </w:r>
      <w:r w:rsidRPr="00A17F0E">
        <w:lastRenderedPageBreak/>
        <w:t>整體流程</w:t>
      </w:r>
      <w:r w:rsidR="00B06B4E">
        <w:rPr>
          <w:rFonts w:hint="eastAsia"/>
        </w:rPr>
        <w:t>自</w:t>
      </w:r>
      <w:r w:rsidRPr="00A17F0E">
        <w:t>資料前處理</w:t>
      </w:r>
      <w:r>
        <w:rPr>
          <w:rFonts w:hint="eastAsia"/>
        </w:rPr>
        <w:t>、</w:t>
      </w:r>
      <w:r w:rsidRPr="00A17F0E">
        <w:t>對抗樣本生成，經由目標模型（</w:t>
      </w:r>
      <w:r w:rsidRPr="00A17F0E">
        <w:t>Target Model</w:t>
      </w:r>
      <w:r w:rsidRPr="00A17F0E">
        <w:t>）</w:t>
      </w:r>
      <w:r>
        <w:rPr>
          <w:rFonts w:hint="eastAsia"/>
        </w:rPr>
        <w:t>特徵提取與</w:t>
      </w:r>
      <w:r w:rsidRPr="00A17F0E">
        <w:t>可解釋人工智慧（</w:t>
      </w:r>
      <w:r w:rsidRPr="00A17F0E">
        <w:t>XAI</w:t>
      </w:r>
      <w:r w:rsidRPr="00A17F0E">
        <w:t>）簽名擷取</w:t>
      </w:r>
      <w:r>
        <w:rPr>
          <w:rFonts w:hint="eastAsia"/>
        </w:rPr>
        <w:t>，計算其</w:t>
      </w:r>
      <w:r w:rsidR="00D260D0">
        <w:rPr>
          <w:rFonts w:hint="eastAsia"/>
        </w:rPr>
        <w:t>特徵差異</w:t>
      </w:r>
      <w:r w:rsidR="00D2468D">
        <w:rPr>
          <w:rFonts w:hint="eastAsia"/>
        </w:rPr>
        <w:t>，並進行</w:t>
      </w:r>
      <w:r w:rsidRPr="00A17F0E">
        <w:t>模糊化（</w:t>
      </w:r>
      <w:r w:rsidRPr="00A17F0E">
        <w:t>Fuzzification</w:t>
      </w:r>
      <w:r w:rsidRPr="00A17F0E">
        <w:t>）、規則推理與解析化（</w:t>
      </w:r>
      <w:r w:rsidRPr="00A17F0E">
        <w:t>Defuzzification</w:t>
      </w:r>
      <w:r w:rsidRPr="00A17F0E">
        <w:t>），最終輸出</w:t>
      </w:r>
      <w:r w:rsidR="00D2468D">
        <w:rPr>
          <w:rFonts w:hint="eastAsia"/>
        </w:rPr>
        <w:t>是否為對抗圖像</w:t>
      </w:r>
      <w:r w:rsidRPr="00A17F0E">
        <w:t>之二元判定結果。</w:t>
      </w:r>
    </w:p>
    <w:p w14:paraId="3F4655EB" w14:textId="2F12DC28" w:rsidR="00D2468D" w:rsidRDefault="00D2468D" w:rsidP="00D2468D">
      <w:pPr>
        <w:pStyle w:val="3"/>
      </w:pPr>
      <w:bookmarkStart w:id="29" w:name="_Toc207042581"/>
      <w:r w:rsidRPr="00D2468D">
        <w:t>3.2.2</w:t>
      </w:r>
      <w:r w:rsidR="00153488" w:rsidRPr="00D2468D">
        <w:t xml:space="preserve"> </w:t>
      </w:r>
      <w:r w:rsidRPr="00D2468D">
        <w:t>Adversarial Image Generator</w:t>
      </w:r>
      <w:bookmarkEnd w:id="29"/>
    </w:p>
    <w:p w14:paraId="2BBF18AB" w14:textId="7C449DB2" w:rsidR="00831775" w:rsidRDefault="00D92474" w:rsidP="00831775">
      <w:pPr>
        <w:ind w:firstLine="480"/>
      </w:pPr>
      <w:r>
        <w:rPr>
          <w:rFonts w:hint="eastAsia"/>
        </w:rPr>
        <w:t>對抗樣本生成器</w:t>
      </w:r>
      <w:r>
        <w:rPr>
          <w:rFonts w:hint="eastAsia"/>
        </w:rPr>
        <w:t>(</w:t>
      </w:r>
      <w:r w:rsidRPr="00D92474">
        <w:t>Adversarial Image Generator</w:t>
      </w:r>
      <w:r>
        <w:rPr>
          <w:rFonts w:hint="eastAsia"/>
        </w:rPr>
        <w:t>)</w:t>
      </w:r>
      <w:r w:rsidR="00831775">
        <w:rPr>
          <w:rFonts w:hint="eastAsia"/>
        </w:rPr>
        <w:t>負責產生多樣且覆蓋連續擾動強度譜的</w:t>
      </w:r>
      <w:r>
        <w:rPr>
          <w:rFonts w:hint="eastAsia"/>
        </w:rPr>
        <w:t>對抗樣本，</w:t>
      </w:r>
      <w:r w:rsidR="001C31CA" w:rsidRPr="001C31CA">
        <w:t>為後續差異特徵</w:t>
      </w:r>
      <w:r w:rsidR="001C31CA">
        <w:rPr>
          <w:rFonts w:hint="eastAsia"/>
        </w:rPr>
        <w:t>提</w:t>
      </w:r>
      <w:r w:rsidR="001C31CA" w:rsidRPr="001C31CA">
        <w:t>取與模糊規則泛化提供充分變異</w:t>
      </w:r>
      <w:r>
        <w:rPr>
          <w:rFonts w:hint="eastAsia"/>
        </w:rPr>
        <w:t>。</w:t>
      </w:r>
      <w:r w:rsidR="001C31CA" w:rsidRPr="001C31CA">
        <w:t>實驗中整合多類代表性攻擊：</w:t>
      </w:r>
      <w:proofErr w:type="gramStart"/>
      <w:r w:rsidR="001C31CA" w:rsidRPr="001C31CA">
        <w:t>單步梯</w:t>
      </w:r>
      <w:proofErr w:type="gramEnd"/>
      <w:r w:rsidR="001C31CA" w:rsidRPr="001C31CA">
        <w:t>度符號型</w:t>
      </w:r>
      <w:r w:rsidR="001C31CA" w:rsidRPr="001C31CA">
        <w:t xml:space="preserve"> FGSM</w:t>
      </w:r>
      <w:r w:rsidR="00061402">
        <w:rPr>
          <w:rFonts w:hint="eastAsia"/>
        </w:rPr>
        <w:t>[2]</w:t>
      </w:r>
      <w:r w:rsidR="001C31CA" w:rsidRPr="001C31CA">
        <w:t>、迭代投影型</w:t>
      </w:r>
      <w:r w:rsidR="00CF7979">
        <w:rPr>
          <w:rFonts w:hint="eastAsia"/>
        </w:rPr>
        <w:t xml:space="preserve"> </w:t>
      </w:r>
      <w:r w:rsidR="001C31CA" w:rsidRPr="001C31CA">
        <w:t>PGD</w:t>
      </w:r>
      <w:r w:rsidR="00061402">
        <w:rPr>
          <w:rFonts w:hint="eastAsia"/>
        </w:rPr>
        <w:t>[3]</w:t>
      </w:r>
      <w:r w:rsidR="001C31CA" w:rsidRPr="001C31CA">
        <w:t>、</w:t>
      </w:r>
      <w:r w:rsidR="00CF7979" w:rsidRPr="001C31CA">
        <w:t>追求最小決策邊界擾動之</w:t>
      </w:r>
      <w:r w:rsidR="00CF7979" w:rsidRPr="001C31CA">
        <w:t xml:space="preserve"> </w:t>
      </w:r>
      <w:proofErr w:type="spellStart"/>
      <w:r w:rsidR="00CF7979" w:rsidRPr="001C31CA">
        <w:t>DeepFool</w:t>
      </w:r>
      <w:proofErr w:type="spellEnd"/>
      <w:r w:rsidR="004C5723">
        <w:rPr>
          <w:rFonts w:hint="eastAsia"/>
        </w:rPr>
        <w:t>[18]</w:t>
      </w:r>
      <w:r w:rsidR="00CF7979">
        <w:rPr>
          <w:rFonts w:hint="eastAsia"/>
        </w:rPr>
        <w:t>、以及</w:t>
      </w:r>
      <w:r w:rsidR="001C31CA" w:rsidRPr="001C31CA">
        <w:t>最佳化求解型</w:t>
      </w:r>
      <w:r w:rsidR="001C31CA" w:rsidRPr="001C31CA">
        <w:t xml:space="preserve"> </w:t>
      </w:r>
      <w:proofErr w:type="spellStart"/>
      <w:r w:rsidR="001C31CA" w:rsidRPr="001C31CA">
        <w:t>Carlini</w:t>
      </w:r>
      <w:proofErr w:type="spellEnd"/>
      <w:proofErr w:type="gramStart"/>
      <w:r w:rsidR="001C31CA" w:rsidRPr="001C31CA">
        <w:t>–</w:t>
      </w:r>
      <w:proofErr w:type="gramEnd"/>
      <w:r w:rsidR="001C31CA" w:rsidRPr="001C31CA">
        <w:t>Wagner (CW)</w:t>
      </w:r>
      <w:r w:rsidR="00061402">
        <w:rPr>
          <w:rFonts w:hint="eastAsia"/>
        </w:rPr>
        <w:t>[4]</w:t>
      </w:r>
      <w:r w:rsidR="001C31CA" w:rsidRPr="001C31CA">
        <w:t>，以覆蓋「快速近似」</w:t>
      </w:r>
      <w:r w:rsidR="00CF7979">
        <w:rPr>
          <w:rFonts w:hint="eastAsia"/>
        </w:rPr>
        <w:t>、</w:t>
      </w:r>
      <w:r w:rsidR="001C31CA" w:rsidRPr="001C31CA">
        <w:t>「</w:t>
      </w:r>
      <w:proofErr w:type="gramStart"/>
      <w:r w:rsidR="001C31CA" w:rsidRPr="001C31CA">
        <w:t>多步強化</w:t>
      </w:r>
      <w:proofErr w:type="gramEnd"/>
      <w:r w:rsidR="001C31CA" w:rsidRPr="001C31CA">
        <w:t>」</w:t>
      </w:r>
      <w:r w:rsidR="00CF7979">
        <w:rPr>
          <w:rFonts w:hint="eastAsia"/>
        </w:rPr>
        <w:t>、</w:t>
      </w:r>
      <w:r w:rsidR="00CF7979" w:rsidRPr="001C31CA">
        <w:t>「邊界逼近」</w:t>
      </w:r>
      <w:r w:rsidR="00CF7979">
        <w:rPr>
          <w:rFonts w:hint="eastAsia"/>
        </w:rPr>
        <w:t>、</w:t>
      </w:r>
      <w:r w:rsidR="001C31CA" w:rsidRPr="001C31CA">
        <w:t>「精細隱匿」等</w:t>
      </w:r>
      <w:r w:rsidR="00CF7979">
        <w:rPr>
          <w:rFonts w:hint="eastAsia"/>
        </w:rPr>
        <w:t>不同</w:t>
      </w:r>
      <w:r w:rsidR="001C31CA" w:rsidRPr="001C31CA">
        <w:t>攻擊機制。</w:t>
      </w:r>
      <w:r w:rsidR="00CF7979" w:rsidRPr="00CF7979">
        <w:t>為避免</w:t>
      </w:r>
      <w:proofErr w:type="gramStart"/>
      <w:r w:rsidR="00CF7979" w:rsidRPr="00CF7979">
        <w:t>規則庫</w:t>
      </w:r>
      <w:proofErr w:type="gramEnd"/>
      <w:r w:rsidR="00CF7979" w:rsidRPr="00CF7979">
        <w:t>僅</w:t>
      </w:r>
      <w:r w:rsidR="00CF7979">
        <w:rPr>
          <w:rFonts w:hint="eastAsia"/>
        </w:rPr>
        <w:t>擬</w:t>
      </w:r>
      <w:r w:rsidR="00CF7979" w:rsidRPr="00CF7979">
        <w:t>合離散</w:t>
      </w:r>
      <w:r w:rsidR="00CF7979">
        <w:rPr>
          <w:rFonts w:hint="eastAsia"/>
        </w:rPr>
        <w:t>擾動幅度</w:t>
      </w:r>
      <w:r w:rsidR="00CF7979" w:rsidRPr="00CF7979">
        <w:t>或固定參數模板，</w:t>
      </w:r>
      <w:r w:rsidR="00CF7979" w:rsidRPr="00CF7979">
        <w:t xml:space="preserve">FGSM </w:t>
      </w:r>
      <w:r w:rsidR="00CF7979" w:rsidRPr="00CF7979">
        <w:t>之擾動幅度</w:t>
      </w:r>
      <w:r w:rsidR="00CF7979" w:rsidRPr="00CF7979">
        <w:t xml:space="preserve"> ε </w:t>
      </w:r>
      <w:r w:rsidR="00CF7979" w:rsidRPr="00CF7979">
        <w:t>於預設連續區間內隨機抽樣；</w:t>
      </w:r>
      <w:r w:rsidR="00CF7979" w:rsidRPr="00CF7979">
        <w:t xml:space="preserve">PGD </w:t>
      </w:r>
      <w:r w:rsidR="00CF7979" w:rsidRPr="00CF7979">
        <w:t>同步隨機化最大擾動半徑、步長與迭代</w:t>
      </w:r>
      <w:r w:rsidR="00CF7979">
        <w:rPr>
          <w:rFonts w:hint="eastAsia"/>
        </w:rPr>
        <w:t>次數</w:t>
      </w:r>
      <w:r w:rsidR="00CF7979" w:rsidRPr="00CF7979">
        <w:t>，使其生成樣本在擾動空間形成</w:t>
      </w:r>
      <w:r w:rsidR="00CF7979">
        <w:rPr>
          <w:rFonts w:hint="eastAsia"/>
        </w:rPr>
        <w:t>近似</w:t>
      </w:r>
      <w:r w:rsidR="00CF7979" w:rsidRPr="00CF7979">
        <w:t>連續光譜；</w:t>
      </w:r>
      <w:r w:rsidR="00CF7979" w:rsidRPr="00CF7979">
        <w:t xml:space="preserve">CW </w:t>
      </w:r>
      <w:r w:rsidR="00CF7979" w:rsidRPr="00CF7979">
        <w:t>與</w:t>
      </w:r>
      <w:r w:rsidR="00CF7979" w:rsidRPr="00CF7979">
        <w:t xml:space="preserve"> </w:t>
      </w:r>
      <w:proofErr w:type="spellStart"/>
      <w:r w:rsidR="00CF7979" w:rsidRPr="00CF7979">
        <w:t>DeepFool</w:t>
      </w:r>
      <w:proofErr w:type="spellEnd"/>
      <w:r w:rsidR="00CF7979" w:rsidRPr="00CF7979">
        <w:t xml:space="preserve"> </w:t>
      </w:r>
      <w:r w:rsidR="00CF7979" w:rsidRPr="00CF7979">
        <w:t>則提供高隱蔽</w:t>
      </w:r>
      <w:r w:rsidR="00CF7979">
        <w:rPr>
          <w:rFonts w:hint="eastAsia"/>
        </w:rPr>
        <w:t>性的擾動</w:t>
      </w:r>
      <w:r w:rsidR="00CF7979" w:rsidRPr="00CF7979">
        <w:t>，強化檢測器對細微結構的敏感度。</w:t>
      </w:r>
    </w:p>
    <w:p w14:paraId="3C25313D" w14:textId="6273E62F" w:rsidR="00E420D2" w:rsidRDefault="00E420D2" w:rsidP="00E420D2">
      <w:pPr>
        <w:ind w:firstLine="480"/>
      </w:pPr>
      <w:r w:rsidRPr="00E420D2">
        <w:rPr>
          <w:rFonts w:hint="eastAsia"/>
        </w:rPr>
        <w:t>本研究採用</w:t>
      </w:r>
      <w:r w:rsidRPr="00E420D2">
        <w:rPr>
          <w:rFonts w:hint="eastAsia"/>
        </w:rPr>
        <w:t xml:space="preserve"> IBM </w:t>
      </w:r>
      <w:r w:rsidRPr="00E420D2">
        <w:rPr>
          <w:rFonts w:hint="eastAsia"/>
        </w:rPr>
        <w:t>開源的</w:t>
      </w:r>
      <w:r w:rsidRPr="00E420D2">
        <w:rPr>
          <w:rFonts w:hint="eastAsia"/>
        </w:rPr>
        <w:t xml:space="preserve"> Adversarial Robustness Toolbox (ART) </w:t>
      </w:r>
      <w:r w:rsidRPr="00E420D2">
        <w:rPr>
          <w:rFonts w:hint="eastAsia"/>
        </w:rPr>
        <w:t>作為統一攻</w:t>
      </w:r>
      <w:r>
        <w:rPr>
          <w:rFonts w:hint="eastAsia"/>
        </w:rPr>
        <w:t>擊</w:t>
      </w:r>
      <w:r w:rsidRPr="00E420D2">
        <w:rPr>
          <w:rFonts w:hint="eastAsia"/>
        </w:rPr>
        <w:t>框架，藉其跨框架一致</w:t>
      </w:r>
      <w:r w:rsidRPr="00E420D2">
        <w:rPr>
          <w:rFonts w:hint="eastAsia"/>
        </w:rPr>
        <w:t xml:space="preserve"> API </w:t>
      </w:r>
      <w:r w:rsidRPr="00E420D2">
        <w:rPr>
          <w:rFonts w:hint="eastAsia"/>
        </w:rPr>
        <w:t>與經驗證的攻擊實作，避免自寫程式造成的實作偏差，提升結果可重現與跨攻擊可比較性；其模組化設計亦便於後續無縫擴充新攻擊（例如</w:t>
      </w:r>
      <w:r w:rsidRPr="00E420D2">
        <w:t xml:space="preserve"> </w:t>
      </w:r>
      <w:proofErr w:type="spellStart"/>
      <w:r w:rsidRPr="00E420D2">
        <w:t>AutoAttack</w:t>
      </w:r>
      <w:proofErr w:type="spellEnd"/>
      <w:r w:rsidRPr="00E420D2">
        <w:t xml:space="preserve"> </w:t>
      </w:r>
      <w:r w:rsidRPr="00E420D2">
        <w:rPr>
          <w:rFonts w:hint="eastAsia"/>
        </w:rPr>
        <w:t>或黑箱方法），讓研究焦點專注於差異特徵建模與模糊規則泛化。</w:t>
      </w:r>
    </w:p>
    <w:p w14:paraId="62C7B0E2" w14:textId="0D98EA19" w:rsidR="00D2468D" w:rsidRDefault="00D2468D" w:rsidP="00D2468D">
      <w:pPr>
        <w:pStyle w:val="3"/>
      </w:pPr>
      <w:bookmarkStart w:id="30" w:name="_Toc207042582"/>
      <w:r>
        <w:rPr>
          <w:rFonts w:hint="eastAsia"/>
        </w:rPr>
        <w:t>3.2.3</w:t>
      </w:r>
      <w:r w:rsidR="00153488" w:rsidRPr="00D2468D">
        <w:t xml:space="preserve"> </w:t>
      </w:r>
      <w:r w:rsidRPr="00D2468D">
        <w:t>Target Model</w:t>
      </w:r>
      <w:r w:rsidR="001407CA">
        <w:rPr>
          <w:rFonts w:hint="eastAsia"/>
        </w:rPr>
        <w:t xml:space="preserve"> &amp; XAI </w:t>
      </w:r>
      <w:r w:rsidR="001407CA" w:rsidRPr="00D2468D">
        <w:t>Signature Generat</w:t>
      </w:r>
      <w:r w:rsidR="001407CA">
        <w:rPr>
          <w:rFonts w:hint="eastAsia"/>
        </w:rPr>
        <w:t>or</w:t>
      </w:r>
      <w:bookmarkEnd w:id="30"/>
    </w:p>
    <w:p w14:paraId="5AD0669D" w14:textId="56752784" w:rsidR="001407CA" w:rsidRDefault="00CC782E" w:rsidP="001407CA">
      <w:pPr>
        <w:ind w:firstLine="480"/>
      </w:pPr>
      <w:r>
        <w:rPr>
          <w:rFonts w:hint="eastAsia"/>
        </w:rPr>
        <w:t>目標模型</w:t>
      </w:r>
      <w:r w:rsidR="001407CA">
        <w:rPr>
          <w:rFonts w:hint="eastAsia"/>
        </w:rPr>
        <w:t>(</w:t>
      </w:r>
      <w:r w:rsidR="001407CA" w:rsidRPr="00D2468D">
        <w:t>Target Model</w:t>
      </w:r>
      <w:r w:rsidR="001407CA">
        <w:rPr>
          <w:rFonts w:hint="eastAsia"/>
        </w:rPr>
        <w:t>)</w:t>
      </w:r>
      <w:r w:rsidR="001407CA">
        <w:rPr>
          <w:rFonts w:hint="eastAsia"/>
        </w:rPr>
        <w:t>為</w:t>
      </w:r>
      <w:r w:rsidR="001407CA" w:rsidRPr="001407CA">
        <w:t>預</w:t>
      </w:r>
      <w:proofErr w:type="gramStart"/>
      <w:r w:rsidR="001407CA" w:rsidRPr="001407CA">
        <w:t>訓練卷積神經</w:t>
      </w:r>
      <w:proofErr w:type="gramEnd"/>
      <w:r w:rsidR="001407CA" w:rsidRPr="001407CA">
        <w:t>網路</w:t>
      </w:r>
      <w:r>
        <w:rPr>
          <w:rFonts w:hint="eastAsia"/>
        </w:rPr>
        <w:t>，用於對抗樣本生成以及</w:t>
      </w:r>
      <w:r w:rsidR="001407CA" w:rsidRPr="001407CA">
        <w:t>提供後續差異量化與模糊推理使用的可解釋特徵簽名來源</w:t>
      </w:r>
      <w:r>
        <w:rPr>
          <w:rFonts w:hint="eastAsia"/>
        </w:rPr>
        <w:t>。</w:t>
      </w:r>
      <w:r w:rsidR="001407CA" w:rsidRPr="001407CA">
        <w:t>首先在對抗樣本生成階段被視為標準分類器，以滿足</w:t>
      </w:r>
      <w:r w:rsidR="001407CA" w:rsidRPr="001407CA">
        <w:t xml:space="preserve"> ART </w:t>
      </w:r>
      <w:r w:rsidR="001407CA" w:rsidRPr="001407CA">
        <w:t>框架對統一</w:t>
      </w:r>
      <w:r w:rsidR="001407CA" w:rsidRPr="001407CA">
        <w:t xml:space="preserve"> classifier </w:t>
      </w:r>
      <w:r w:rsidR="001407CA" w:rsidRPr="001407CA">
        <w:t>介面的需求，使各類攻擊可一致存取前向</w:t>
      </w:r>
      <w:proofErr w:type="gramStart"/>
      <w:r w:rsidR="001407CA" w:rsidRPr="001407CA">
        <w:t>輸出與梯度</w:t>
      </w:r>
      <w:proofErr w:type="gramEnd"/>
      <w:r w:rsidR="001407CA" w:rsidRPr="001407CA">
        <w:t>訊息；</w:t>
      </w:r>
      <w:r w:rsidR="00A92AEF" w:rsidRPr="00A92AEF">
        <w:t>接著於特徵分析階段再被重用為語義與決策表徵的穩定供應者。為兼顧表示豐富</w:t>
      </w:r>
      <w:proofErr w:type="gramStart"/>
      <w:r w:rsidR="00A92AEF" w:rsidRPr="00A92AEF">
        <w:t>度與梯度</w:t>
      </w:r>
      <w:proofErr w:type="gramEnd"/>
      <w:r w:rsidR="00A92AEF" w:rsidRPr="00A92AEF">
        <w:t>訊號穩定性，簽名抽取</w:t>
      </w:r>
      <w:proofErr w:type="spellStart"/>
      <w:r w:rsidR="00A92AEF" w:rsidRPr="00A92AEF">
        <w:t>softmax</w:t>
      </w:r>
      <w:proofErr w:type="spellEnd"/>
      <w:r w:rsidR="00A92AEF" w:rsidRPr="00A92AEF">
        <w:t xml:space="preserve"> </w:t>
      </w:r>
      <w:r w:rsidR="00A92AEF" w:rsidRPr="00A92AEF">
        <w:t>之前的</w:t>
      </w:r>
      <w:r w:rsidR="00A92AEF" w:rsidRPr="00A92AEF">
        <w:t xml:space="preserve"> logit </w:t>
      </w:r>
      <w:r w:rsidR="00A92AEF" w:rsidRPr="00A92AEF">
        <w:t>向量</w:t>
      </w:r>
      <w:r w:rsidR="00A92AEF">
        <w:rPr>
          <w:rFonts w:hint="eastAsia"/>
        </w:rPr>
        <w:t>，</w:t>
      </w:r>
      <w:r w:rsidR="00A92AEF" w:rsidRPr="00A92AEF">
        <w:t>避免因機率</w:t>
      </w:r>
      <w:proofErr w:type="gramStart"/>
      <w:r w:rsidR="00A92AEF" w:rsidRPr="00A92AEF">
        <w:t>正則化</w:t>
      </w:r>
      <w:proofErr w:type="gramEnd"/>
      <w:r w:rsidR="00A92AEF" w:rsidRPr="00A92AEF">
        <w:t>（</w:t>
      </w:r>
      <w:proofErr w:type="spellStart"/>
      <w:r w:rsidR="00A92AEF" w:rsidRPr="00A92AEF">
        <w:t>softmax</w:t>
      </w:r>
      <w:proofErr w:type="spellEnd"/>
      <w:r w:rsidR="00A92AEF" w:rsidRPr="00A92AEF">
        <w:t xml:space="preserve"> </w:t>
      </w:r>
      <w:r w:rsidR="00A92AEF" w:rsidRPr="00A92AEF">
        <w:t>壓縮）而喪失細微幅度差異。</w:t>
      </w:r>
    </w:p>
    <w:p w14:paraId="4ACB8A37" w14:textId="2E1CBD8E" w:rsidR="00A92AEF" w:rsidRPr="00A92AEF" w:rsidRDefault="00683A1F" w:rsidP="001407CA">
      <w:pPr>
        <w:ind w:firstLine="480"/>
      </w:pPr>
      <w:r w:rsidRPr="00683A1F">
        <w:rPr>
          <w:rFonts w:hint="eastAsia"/>
        </w:rPr>
        <w:t>系統使用</w:t>
      </w:r>
      <w:r w:rsidRPr="00A92AEF">
        <w:t>深度可解釋方法</w:t>
      </w:r>
      <w:r w:rsidRPr="00683A1F">
        <w:rPr>
          <w:rFonts w:hint="eastAsia"/>
        </w:rPr>
        <w:t xml:space="preserve"> SHAP Deep Explainer </w:t>
      </w:r>
      <w:r w:rsidRPr="00683A1F">
        <w:rPr>
          <w:rFonts w:hint="eastAsia"/>
        </w:rPr>
        <w:t>計算每</w:t>
      </w:r>
      <w:proofErr w:type="gramStart"/>
      <w:r w:rsidRPr="00683A1F">
        <w:rPr>
          <w:rFonts w:hint="eastAsia"/>
        </w:rPr>
        <w:t>個</w:t>
      </w:r>
      <w:proofErr w:type="gramEnd"/>
      <w:r w:rsidRPr="00683A1F">
        <w:rPr>
          <w:rFonts w:hint="eastAsia"/>
        </w:rPr>
        <w:t>特徵神經元對各類別輸出的影響，組成</w:t>
      </w:r>
      <w:r w:rsidRPr="00683A1F">
        <w:rPr>
          <w:rFonts w:hint="eastAsia"/>
        </w:rPr>
        <w:t xml:space="preserve"> m</w:t>
      </w:r>
      <w:r>
        <w:rPr>
          <w:rFonts w:hint="eastAsia"/>
        </w:rPr>
        <w:t>*</w:t>
      </w:r>
      <w:r w:rsidRPr="00683A1F">
        <w:rPr>
          <w:rFonts w:hint="eastAsia"/>
        </w:rPr>
        <w:t xml:space="preserve">n </w:t>
      </w:r>
      <w:r w:rsidRPr="00683A1F">
        <w:rPr>
          <w:rFonts w:hint="eastAsia"/>
        </w:rPr>
        <w:t>的簽名矩陣（</w:t>
      </w:r>
      <w:r w:rsidRPr="00683A1F">
        <w:rPr>
          <w:rFonts w:hint="eastAsia"/>
        </w:rPr>
        <w:t xml:space="preserve">m </w:t>
      </w:r>
      <w:r w:rsidRPr="00683A1F">
        <w:rPr>
          <w:rFonts w:hint="eastAsia"/>
        </w:rPr>
        <w:t>為特徵神經元數，</w:t>
      </w:r>
      <w:r w:rsidRPr="00683A1F">
        <w:rPr>
          <w:rFonts w:hint="eastAsia"/>
        </w:rPr>
        <w:t xml:space="preserve">n </w:t>
      </w:r>
      <w:r w:rsidRPr="00683A1F">
        <w:rPr>
          <w:rFonts w:hint="eastAsia"/>
        </w:rPr>
        <w:t>為類別數）。矩陣中的每</w:t>
      </w:r>
      <w:proofErr w:type="gramStart"/>
      <w:r w:rsidRPr="00683A1F">
        <w:rPr>
          <w:rFonts w:hint="eastAsia"/>
        </w:rPr>
        <w:t>個</w:t>
      </w:r>
      <w:proofErr w:type="gramEnd"/>
      <w:r w:rsidRPr="00683A1F">
        <w:rPr>
          <w:rFonts w:hint="eastAsia"/>
        </w:rPr>
        <w:t>數值表示該神經元對某一類別的正向或負向貢獻。這份簽名同時讓我們看出哪些中階特徵在支持或抑制哪些類別，及其跨類別的整體分佈情形，為後續的差異比較</w:t>
      </w:r>
      <w:r w:rsidR="00FF053A">
        <w:rPr>
          <w:rFonts w:hint="eastAsia"/>
        </w:rPr>
        <w:t>，</w:t>
      </w:r>
      <w:r w:rsidRPr="00683A1F">
        <w:rPr>
          <w:rFonts w:hint="eastAsia"/>
        </w:rPr>
        <w:t>提供</w:t>
      </w:r>
      <w:proofErr w:type="gramStart"/>
      <w:r w:rsidRPr="00683A1F">
        <w:rPr>
          <w:rFonts w:hint="eastAsia"/>
        </w:rPr>
        <w:t>清楚、</w:t>
      </w:r>
      <w:proofErr w:type="gramEnd"/>
      <w:r w:rsidRPr="00683A1F">
        <w:rPr>
          <w:rFonts w:hint="eastAsia"/>
        </w:rPr>
        <w:t>可比較的解釋性特徵基底。</w:t>
      </w:r>
    </w:p>
    <w:p w14:paraId="76FF8020" w14:textId="21960D69" w:rsidR="00D2468D" w:rsidRDefault="00D2468D" w:rsidP="00D2468D">
      <w:pPr>
        <w:pStyle w:val="3"/>
      </w:pPr>
      <w:bookmarkStart w:id="31" w:name="_Toc207042583"/>
      <w:r>
        <w:rPr>
          <w:rFonts w:hint="eastAsia"/>
        </w:rPr>
        <w:t>3.2.</w:t>
      </w:r>
      <w:r w:rsidR="001407CA">
        <w:rPr>
          <w:rFonts w:hint="eastAsia"/>
        </w:rPr>
        <w:t>4</w:t>
      </w:r>
      <w:r w:rsidR="00153488" w:rsidRPr="00D2468D">
        <w:t xml:space="preserve"> </w:t>
      </w:r>
      <w:r w:rsidRPr="00D2468D">
        <w:t>Difference Calculation</w:t>
      </w:r>
      <w:bookmarkEnd w:id="31"/>
    </w:p>
    <w:p w14:paraId="2DE73F93" w14:textId="69BB2514" w:rsidR="00683A1F" w:rsidRPr="00683A1F" w:rsidRDefault="00683A1F" w:rsidP="00683A1F">
      <w:r>
        <w:rPr>
          <w:rFonts w:hint="eastAsia"/>
        </w:rPr>
        <w:t>在此階段，我們計算先前</w:t>
      </w:r>
      <w:r w:rsidR="007C66F9">
        <w:rPr>
          <w:rFonts w:hint="eastAsia"/>
        </w:rPr>
        <w:t>構</w:t>
      </w:r>
      <w:r>
        <w:rPr>
          <w:rFonts w:hint="eastAsia"/>
        </w:rPr>
        <w:t>造的乾淨圖像與對抗圖像的</w:t>
      </w:r>
      <w:r>
        <w:rPr>
          <w:rFonts w:hint="eastAsia"/>
        </w:rPr>
        <w:t>SHAP</w:t>
      </w:r>
      <w:r>
        <w:rPr>
          <w:rFonts w:hint="eastAsia"/>
        </w:rPr>
        <w:t>簽名進行差異量</w:t>
      </w:r>
      <w:r>
        <w:rPr>
          <w:rFonts w:hint="eastAsia"/>
        </w:rPr>
        <w:lastRenderedPageBreak/>
        <w:t>化計算，</w:t>
      </w:r>
      <w:r w:rsidRPr="00683A1F">
        <w:t>並以此差異驅動後續的模糊規則演化判別機制。</w:t>
      </w:r>
      <w:r w:rsidR="00C25504" w:rsidRPr="00C25504">
        <w:t>接著計算五項差異</w:t>
      </w:r>
      <w:r w:rsidR="00C25504">
        <w:rPr>
          <w:rFonts w:hint="eastAsia"/>
        </w:rPr>
        <w:t>指標，</w:t>
      </w:r>
      <w:r w:rsidR="00C25504">
        <w:rPr>
          <w:rFonts w:hint="eastAsia"/>
        </w:rPr>
        <w:t xml:space="preserve"> </w:t>
      </w:r>
      <w:proofErr w:type="gramStart"/>
      <w:r w:rsidR="007C66F9">
        <w:rPr>
          <w:rFonts w:hint="eastAsia"/>
        </w:rPr>
        <w:t>均方誤差</w:t>
      </w:r>
      <w:proofErr w:type="gramEnd"/>
      <w:r w:rsidR="007C66F9">
        <w:rPr>
          <w:rFonts w:hint="eastAsia"/>
        </w:rPr>
        <w:t>(</w:t>
      </w:r>
      <w:r>
        <w:rPr>
          <w:rFonts w:hint="eastAsia"/>
        </w:rPr>
        <w:t>MSE</w:t>
      </w:r>
      <w:r w:rsidR="007C66F9">
        <w:rPr>
          <w:rFonts w:hint="eastAsia"/>
        </w:rPr>
        <w:t>)</w:t>
      </w:r>
      <w:r w:rsidR="00C25504">
        <w:rPr>
          <w:rFonts w:hint="eastAsia"/>
        </w:rPr>
        <w:t>、最大</w:t>
      </w:r>
      <w:r w:rsidR="007C66F9">
        <w:rPr>
          <w:rFonts w:hint="eastAsia"/>
        </w:rPr>
        <w:t>支持度</w:t>
      </w:r>
      <w:r w:rsidR="00C25504">
        <w:rPr>
          <w:rFonts w:hint="eastAsia"/>
        </w:rPr>
        <w:t>差異、</w:t>
      </w:r>
      <w:r w:rsidR="00C25504" w:rsidRPr="00C25504">
        <w:t>熵</w:t>
      </w:r>
      <w:r w:rsidR="00C25504">
        <w:rPr>
          <w:rFonts w:hint="eastAsia"/>
        </w:rPr>
        <w:t>差異</w:t>
      </w:r>
      <w:r w:rsidR="007C66F9">
        <w:rPr>
          <w:rFonts w:hint="eastAsia"/>
        </w:rPr>
        <w:t>(entropy)</w:t>
      </w:r>
      <w:r w:rsidR="00C25504">
        <w:rPr>
          <w:rFonts w:hint="eastAsia"/>
        </w:rPr>
        <w:t>、</w:t>
      </w:r>
      <w:proofErr w:type="spellStart"/>
      <w:r w:rsidR="00DE0EAD" w:rsidRPr="00DE0EAD">
        <w:t>Kullback</w:t>
      </w:r>
      <w:proofErr w:type="spellEnd"/>
      <w:proofErr w:type="gramStart"/>
      <w:r w:rsidR="00DE0EAD" w:rsidRPr="00DE0EAD">
        <w:t>–</w:t>
      </w:r>
      <w:proofErr w:type="spellStart"/>
      <w:proofErr w:type="gramEnd"/>
      <w:r w:rsidR="00DE0EAD" w:rsidRPr="00DE0EAD">
        <w:t>Leibler</w:t>
      </w:r>
      <w:proofErr w:type="spellEnd"/>
      <w:r w:rsidR="00DE0EAD" w:rsidRPr="00DE0EAD">
        <w:t xml:space="preserve"> </w:t>
      </w:r>
      <w:proofErr w:type="gramStart"/>
      <w:r w:rsidR="00DE0EAD" w:rsidRPr="00DE0EAD">
        <w:t>散度</w:t>
      </w:r>
      <w:proofErr w:type="gramEnd"/>
      <w:r w:rsidR="00C25504">
        <w:rPr>
          <w:rFonts w:hint="eastAsia"/>
        </w:rPr>
        <w:t>、</w:t>
      </w:r>
      <w:r w:rsidR="00C25504">
        <w:rPr>
          <w:rFonts w:hint="eastAsia"/>
        </w:rPr>
        <w:t>L1</w:t>
      </w:r>
      <w:r w:rsidR="00C25504">
        <w:rPr>
          <w:rFonts w:hint="eastAsia"/>
        </w:rPr>
        <w:t>差異等</w:t>
      </w:r>
      <w:r w:rsidR="007C66F9">
        <w:rPr>
          <w:rFonts w:hint="eastAsia"/>
        </w:rPr>
        <w:t>。</w:t>
      </w:r>
      <w:r w:rsidR="007C66F9" w:rsidRPr="007C66F9">
        <w:rPr>
          <w:rFonts w:hint="eastAsia"/>
        </w:rPr>
        <w:t>相較僅使用單一差異度量，多指標組合能更全面</w:t>
      </w:r>
      <w:r w:rsidR="007C66F9">
        <w:rPr>
          <w:rFonts w:hint="eastAsia"/>
        </w:rPr>
        <w:t>描述</w:t>
      </w:r>
      <w:r w:rsidR="007C66F9" w:rsidRPr="007C66F9">
        <w:rPr>
          <w:rFonts w:hint="eastAsia"/>
        </w:rPr>
        <w:t>貢獻幅度、主導支持變化與分佈形狀</w:t>
      </w:r>
      <w:r w:rsidR="007C66F9">
        <w:rPr>
          <w:rFonts w:hint="eastAsia"/>
        </w:rPr>
        <w:t>、</w:t>
      </w:r>
      <w:r w:rsidR="007C66F9" w:rsidRPr="007C66F9">
        <w:rPr>
          <w:rFonts w:hint="eastAsia"/>
        </w:rPr>
        <w:t>方向性重排</w:t>
      </w:r>
      <w:r w:rsidR="007C66F9">
        <w:rPr>
          <w:rFonts w:hint="eastAsia"/>
        </w:rPr>
        <w:t>等。</w:t>
      </w:r>
      <w:r w:rsidR="007C66F9" w:rsidRPr="007C66F9">
        <w:rPr>
          <w:rFonts w:hint="eastAsia"/>
        </w:rPr>
        <w:t>實驗結果亦證實，以多種差異指標訓練之偵測器在整體表現上明顯優於僅</w:t>
      </w:r>
      <w:proofErr w:type="gramStart"/>
      <w:r w:rsidR="007C66F9" w:rsidRPr="007C66F9">
        <w:rPr>
          <w:rFonts w:hint="eastAsia"/>
        </w:rPr>
        <w:t>採</w:t>
      </w:r>
      <w:proofErr w:type="gramEnd"/>
      <w:r w:rsidR="007C66F9" w:rsidRPr="007C66F9">
        <w:rPr>
          <w:rFonts w:hint="eastAsia"/>
        </w:rPr>
        <w:t>單一指標的設定。</w:t>
      </w:r>
    </w:p>
    <w:p w14:paraId="4FC7645B" w14:textId="0833983A" w:rsidR="00D2468D" w:rsidRDefault="00D2468D" w:rsidP="00D2468D">
      <w:pPr>
        <w:pStyle w:val="3"/>
      </w:pPr>
      <w:bookmarkStart w:id="32" w:name="_Toc207042584"/>
      <w:r>
        <w:rPr>
          <w:rFonts w:hint="eastAsia"/>
        </w:rPr>
        <w:t>3.2.</w:t>
      </w:r>
      <w:r w:rsidR="001407CA">
        <w:rPr>
          <w:rFonts w:hint="eastAsia"/>
        </w:rPr>
        <w:t>5</w:t>
      </w:r>
      <w:r w:rsidR="00153488" w:rsidRPr="00D2468D">
        <w:t xml:space="preserve"> </w:t>
      </w:r>
      <w:r w:rsidRPr="00D2468D">
        <w:t>Fuzzification</w:t>
      </w:r>
      <w:bookmarkEnd w:id="32"/>
    </w:p>
    <w:p w14:paraId="75A16936" w14:textId="1CD6A1F5" w:rsidR="00DE0EAD" w:rsidRDefault="00423B5F" w:rsidP="00DE0EAD">
      <w:pPr>
        <w:ind w:firstLine="480"/>
      </w:pPr>
      <w:r>
        <w:rPr>
          <w:rFonts w:hint="eastAsia"/>
        </w:rPr>
        <w:t>模糊化模組</w:t>
      </w:r>
      <w:r w:rsidRPr="00423B5F">
        <w:t>之核心目標</w:t>
      </w:r>
      <w:r w:rsidR="00486D8C" w:rsidRPr="00486D8C">
        <w:t>是把</w:t>
      </w:r>
      <w:bookmarkStart w:id="33" w:name="_Toc207042585"/>
      <w:r w:rsidR="00DE0EAD" w:rsidRPr="00DE0EAD">
        <w:t>前一處理流程所計算之多</w:t>
      </w:r>
      <w:proofErr w:type="gramStart"/>
      <w:r w:rsidR="00DE0EAD" w:rsidRPr="00DE0EAD">
        <w:t>個</w:t>
      </w:r>
      <w:proofErr w:type="gramEnd"/>
      <w:r w:rsidR="00DE0EAD" w:rsidRPr="00DE0EAD">
        <w:t>差異指標由單點實值轉換為具語義漸層的模糊表示，以降低後續規則更新對微小波動的敏感性。首先，針對各指標分別執行</w:t>
      </w:r>
      <w:r w:rsidR="00DE0EAD" w:rsidRPr="00DE0EAD">
        <w:t xml:space="preserve"> 0 </w:t>
      </w:r>
      <w:r w:rsidR="00DE0EAD" w:rsidRPr="00DE0EAD">
        <w:t>至</w:t>
      </w:r>
      <w:r w:rsidR="00DE0EAD" w:rsidRPr="00DE0EAD">
        <w:t xml:space="preserve"> 1 </w:t>
      </w:r>
      <w:r w:rsidR="00DE0EAD" w:rsidRPr="00DE0EAD">
        <w:t>區間的線性正規化，</w:t>
      </w:r>
      <w:r w:rsidR="004D574F" w:rsidRPr="004D574F">
        <w:t>統一數值尺度，避免某些指標僅因原本尺度較大而在</w:t>
      </w:r>
      <w:proofErr w:type="gramStart"/>
      <w:r w:rsidR="004D574F" w:rsidRPr="004D574F">
        <w:t>規則激活中</w:t>
      </w:r>
      <w:proofErr w:type="gramEnd"/>
      <w:r w:rsidR="004D574F" w:rsidRPr="004D574F">
        <w:t>被不成比例放大</w:t>
      </w:r>
      <w:r w:rsidR="00DE0EAD" w:rsidRPr="00DE0EAD">
        <w:t>。其後，於每一正規化後的數值軸上配置五個重疊的語詞區段（</w:t>
      </w:r>
      <w:r w:rsidR="00DE0EAD" w:rsidRPr="00DE0EAD">
        <w:t>Very Low</w:t>
      </w:r>
      <w:r w:rsidR="00DE0EAD" w:rsidRPr="00DE0EAD">
        <w:t>、</w:t>
      </w:r>
      <w:r w:rsidR="00DE0EAD" w:rsidRPr="00DE0EAD">
        <w:t>Low</w:t>
      </w:r>
      <w:r w:rsidR="00DE0EAD" w:rsidRPr="00DE0EAD">
        <w:t>、</w:t>
      </w:r>
      <w:r w:rsidR="00DE0EAD" w:rsidRPr="00DE0EAD">
        <w:t>OK</w:t>
      </w:r>
      <w:r w:rsidR="00DE0EAD" w:rsidRPr="00DE0EAD">
        <w:t>、</w:t>
      </w:r>
      <w:r w:rsidR="00DE0EAD" w:rsidRPr="00DE0EAD">
        <w:t>High</w:t>
      </w:r>
      <w:r w:rsidR="00DE0EAD" w:rsidRPr="00DE0EAD">
        <w:t>、</w:t>
      </w:r>
      <w:r w:rsidR="00DE0EAD" w:rsidRPr="00DE0EAD">
        <w:t>Very High</w:t>
      </w:r>
      <w:r w:rsidR="00DE0EAD" w:rsidRPr="00DE0EAD">
        <w:t>），各語詞以對稱之三角形隸屬函數交錯</w:t>
      </w:r>
      <w:r w:rsidR="004D574F">
        <w:rPr>
          <w:rFonts w:hint="eastAsia"/>
        </w:rPr>
        <w:t>配置</w:t>
      </w:r>
      <w:r w:rsidR="00DE0EAD" w:rsidRPr="00DE0EAD">
        <w:t>：</w:t>
      </w:r>
      <w:r w:rsidR="004D574F" w:rsidRPr="004D574F">
        <w:t>外緣斜率較平緩以包容偏離，中央保持較尖峰以保留辨識力</w:t>
      </w:r>
      <w:r w:rsidR="00DE0EAD" w:rsidRPr="00DE0EAD">
        <w:t>。當</w:t>
      </w:r>
      <w:proofErr w:type="gramStart"/>
      <w:r w:rsidR="00DE0EAD" w:rsidRPr="00DE0EAD">
        <w:t>一</w:t>
      </w:r>
      <w:proofErr w:type="gramEnd"/>
      <w:r w:rsidR="00DE0EAD" w:rsidRPr="00DE0EAD">
        <w:t>輸入</w:t>
      </w:r>
      <w:proofErr w:type="gramStart"/>
      <w:r w:rsidR="00DE0EAD" w:rsidRPr="00DE0EAD">
        <w:t>差異值落於</w:t>
      </w:r>
      <w:proofErr w:type="gramEnd"/>
      <w:r w:rsidR="00DE0EAD" w:rsidRPr="00DE0EAD">
        <w:t>相鄰語詞交疊區間時，將同時獲得兩個語詞的非零隸屬度。此設計避免資料落在邊界時因</w:t>
      </w:r>
      <w:r w:rsidR="007C6B04">
        <w:rPr>
          <w:rFonts w:hint="eastAsia"/>
        </w:rPr>
        <w:t>細微變化</w:t>
      </w:r>
      <w:r w:rsidR="00DE0EAD" w:rsidRPr="00DE0EAD">
        <w:t>便造成分類語詞</w:t>
      </w:r>
      <w:r w:rsidR="007C6B04">
        <w:rPr>
          <w:rFonts w:hint="eastAsia"/>
        </w:rPr>
        <w:t>改變</w:t>
      </w:r>
      <w:r w:rsidR="00DE0EAD" w:rsidRPr="00DE0EAD">
        <w:t>，進而抑制</w:t>
      </w:r>
      <w:r w:rsidR="007C6B04">
        <w:rPr>
          <w:rFonts w:hint="eastAsia"/>
        </w:rPr>
        <w:t>後續</w:t>
      </w:r>
      <w:r w:rsidR="00DE0EAD" w:rsidRPr="00DE0EAD">
        <w:t>規則更新過程的</w:t>
      </w:r>
      <w:r w:rsidR="007C6B04">
        <w:rPr>
          <w:rFonts w:hint="eastAsia"/>
        </w:rPr>
        <w:t>不穩定震盪</w:t>
      </w:r>
      <w:r w:rsidR="00DE0EAD" w:rsidRPr="00DE0EAD">
        <w:t>。最終，原始的差異指標向量被展開為一組跨「指標</w:t>
      </w:r>
      <w:r w:rsidR="00DE0EAD" w:rsidRPr="00DE0EAD">
        <w:t xml:space="preserve"> × </w:t>
      </w:r>
      <w:r w:rsidR="00DE0EAD" w:rsidRPr="00DE0EAD">
        <w:t>語詞」的隸屬度組合，提供後續演化式規則學習一個平滑且</w:t>
      </w:r>
      <w:r w:rsidR="001F1BA7">
        <w:rPr>
          <w:rFonts w:hint="eastAsia"/>
        </w:rPr>
        <w:t>具</w:t>
      </w:r>
      <w:r w:rsidR="00DE0EAD" w:rsidRPr="00DE0EAD">
        <w:t>語意的輸入表示。</w:t>
      </w:r>
    </w:p>
    <w:p w14:paraId="429EE307" w14:textId="11C9612B" w:rsidR="00D2468D" w:rsidRDefault="00D2468D" w:rsidP="00DE0EAD">
      <w:pPr>
        <w:pStyle w:val="3"/>
      </w:pPr>
      <w:r>
        <w:rPr>
          <w:rFonts w:hint="eastAsia"/>
        </w:rPr>
        <w:t>3.2.</w:t>
      </w:r>
      <w:r w:rsidR="001407CA">
        <w:rPr>
          <w:rFonts w:hint="eastAsia"/>
        </w:rPr>
        <w:t>6</w:t>
      </w:r>
      <w:r w:rsidR="00153488" w:rsidRPr="00D2468D">
        <w:t xml:space="preserve"> </w:t>
      </w:r>
      <w:r w:rsidRPr="00D2468D">
        <w:t>Evolving Fuzzy Rule Base &amp; Inference</w:t>
      </w:r>
      <w:bookmarkEnd w:id="33"/>
    </w:p>
    <w:p w14:paraId="2B3D9467" w14:textId="77777777" w:rsidR="007C6B04" w:rsidRDefault="00383BF5" w:rsidP="007C6B04">
      <w:pPr>
        <w:ind w:firstLine="480"/>
      </w:pPr>
      <w:r w:rsidRPr="00383BF5">
        <w:t>完成模糊化後的隸屬度向量被送入一個可隨資料流動態生長與收縮之演化式模糊</w:t>
      </w:r>
      <w:proofErr w:type="gramStart"/>
      <w:r w:rsidRPr="00383BF5">
        <w:t>規則庫</w:t>
      </w:r>
      <w:proofErr w:type="gramEnd"/>
      <w:r w:rsidRPr="00383BF5">
        <w:t>。每一規則可視為一個差異樣貌的語義原型，內含：</w:t>
      </w:r>
    </w:p>
    <w:p w14:paraId="0372A566" w14:textId="283A80C3" w:rsidR="007C6B04" w:rsidRDefault="00383BF5" w:rsidP="007C6B04">
      <w:pPr>
        <w:ind w:left="480" w:hangingChars="200" w:hanging="480"/>
        <w:rPr>
          <w:rFonts w:hint="eastAsia"/>
        </w:rPr>
      </w:pPr>
      <w:r w:rsidRPr="00383BF5">
        <w:t>（</w:t>
      </w:r>
      <w:r w:rsidRPr="00383BF5">
        <w:t>1</w:t>
      </w:r>
      <w:r w:rsidRPr="00383BF5">
        <w:t>）對應語詞隸屬度分布的中心位置</w:t>
      </w:r>
      <w:r w:rsidR="007C6B04">
        <w:rPr>
          <w:rFonts w:hint="eastAsia"/>
        </w:rPr>
        <w:t>，</w:t>
      </w:r>
      <w:r w:rsidRPr="00383BF5">
        <w:t>代表該樣貌在模糊語義空間的典型呈現</w:t>
      </w:r>
    </w:p>
    <w:p w14:paraId="08A82589" w14:textId="11B69C94" w:rsidR="007C6B04" w:rsidRDefault="00383BF5" w:rsidP="007C6B04">
      <w:pPr>
        <w:ind w:left="480" w:hangingChars="200" w:hanging="480"/>
        <w:rPr>
          <w:rFonts w:hint="eastAsia"/>
        </w:rPr>
      </w:pPr>
      <w:r w:rsidRPr="00383BF5">
        <w:t>（</w:t>
      </w:r>
      <w:r w:rsidRPr="00383BF5">
        <w:t>2</w:t>
      </w:r>
      <w:r w:rsidRPr="00383BF5">
        <w:t>）</w:t>
      </w:r>
      <w:proofErr w:type="gramStart"/>
      <w:r w:rsidRPr="00383BF5">
        <w:t>各維度</w:t>
      </w:r>
      <w:proofErr w:type="gramEnd"/>
      <w:r w:rsidRPr="00383BF5">
        <w:t>的擴散或寬度參數</w:t>
      </w:r>
      <w:r w:rsidR="007C6B04">
        <w:rPr>
          <w:rFonts w:hint="eastAsia"/>
        </w:rPr>
        <w:t>，用以</w:t>
      </w:r>
      <w:r w:rsidRPr="00383BF5">
        <w:t>界定何種偏移仍被視為「相似」</w:t>
      </w:r>
    </w:p>
    <w:p w14:paraId="2E91C7BE" w14:textId="2DB34650" w:rsidR="009C2E6F" w:rsidRDefault="00383BF5" w:rsidP="009C2E6F">
      <w:pPr>
        <w:ind w:left="480" w:hangingChars="200" w:hanging="480"/>
      </w:pPr>
      <w:r w:rsidRPr="00383BF5">
        <w:t>（</w:t>
      </w:r>
      <w:r w:rsidRPr="00383BF5">
        <w:t>3</w:t>
      </w:r>
      <w:r w:rsidRPr="00383BF5">
        <w:t>）</w:t>
      </w:r>
      <w:r w:rsidR="009C2E6F" w:rsidRPr="009C2E6F">
        <w:t>規則輸出</w:t>
      </w:r>
      <w:r w:rsidRPr="00383BF5">
        <w:t>（</w:t>
      </w:r>
      <w:r w:rsidR="009C2E6F" w:rsidRPr="009C2E6F">
        <w:t>potential</w:t>
      </w:r>
      <w:r w:rsidR="009C2E6F">
        <w:rPr>
          <w:rFonts w:hint="eastAsia"/>
        </w:rPr>
        <w:t>）</w:t>
      </w:r>
      <w:r w:rsidRPr="00383BF5">
        <w:t>估計值，</w:t>
      </w:r>
      <w:r w:rsidR="009C2E6F">
        <w:rPr>
          <w:rFonts w:hint="eastAsia"/>
        </w:rPr>
        <w:t>在此</w:t>
      </w:r>
      <w:r w:rsidR="00DE7808">
        <w:rPr>
          <w:rFonts w:hint="eastAsia"/>
        </w:rPr>
        <w:t>為</w:t>
      </w:r>
      <w:r w:rsidR="009C2E6F">
        <w:rPr>
          <w:rFonts w:hint="eastAsia"/>
        </w:rPr>
        <w:t>對抗</w:t>
      </w:r>
      <w:r w:rsidR="00DE7808">
        <w:rPr>
          <w:rFonts w:hint="eastAsia"/>
        </w:rPr>
        <w:t>風險</w:t>
      </w:r>
      <w:r w:rsidR="009C2E6F">
        <w:rPr>
          <w:rFonts w:hint="eastAsia"/>
        </w:rPr>
        <w:t>評分，亦即屬於</w:t>
      </w:r>
      <w:r w:rsidR="00DE7808">
        <w:rPr>
          <w:rFonts w:hint="eastAsia"/>
        </w:rPr>
        <w:t>對抗</w:t>
      </w:r>
      <w:r w:rsidR="009C2E6F">
        <w:rPr>
          <w:rFonts w:hint="eastAsia"/>
        </w:rPr>
        <w:t>圖像的程度。</w:t>
      </w:r>
    </w:p>
    <w:p w14:paraId="6D1037C6" w14:textId="3DA67BE9" w:rsidR="007C6B04" w:rsidRDefault="009C2E6F" w:rsidP="009C2E6F">
      <w:pPr>
        <w:ind w:left="480" w:hangingChars="200" w:hanging="480"/>
      </w:pPr>
      <w:r w:rsidRPr="00383BF5">
        <w:t>（</w:t>
      </w:r>
      <w:r>
        <w:rPr>
          <w:rFonts w:hint="eastAsia"/>
        </w:rPr>
        <w:t>4</w:t>
      </w:r>
      <w:r w:rsidRPr="00383BF5">
        <w:t>）</w:t>
      </w:r>
      <w:r w:rsidR="00383BF5" w:rsidRPr="00383BF5">
        <w:t>另附加支持度</w:t>
      </w:r>
      <w:r>
        <w:rPr>
          <w:rFonts w:hint="eastAsia"/>
        </w:rPr>
        <w:t>(</w:t>
      </w:r>
      <w:r w:rsidRPr="009C2E6F">
        <w:t>support</w:t>
      </w:r>
      <w:r>
        <w:rPr>
          <w:rFonts w:hint="eastAsia"/>
        </w:rPr>
        <w:t>)</w:t>
      </w:r>
      <w:r w:rsidR="00383BF5" w:rsidRPr="00383BF5">
        <w:t>、信心指</w:t>
      </w:r>
      <w:r>
        <w:rPr>
          <w:rFonts w:hint="eastAsia"/>
        </w:rPr>
        <w:t>標</w:t>
      </w:r>
      <w:r>
        <w:rPr>
          <w:rFonts w:hint="eastAsia"/>
        </w:rPr>
        <w:t>(c</w:t>
      </w:r>
      <w:r w:rsidRPr="009C2E6F">
        <w:t>onfidence</w:t>
      </w:r>
      <w:r>
        <w:rPr>
          <w:rFonts w:hint="eastAsia"/>
        </w:rPr>
        <w:t>)</w:t>
      </w:r>
      <w:r w:rsidR="00383BF5" w:rsidRPr="00383BF5">
        <w:t>，以及具時間衰減的活躍度</w:t>
      </w:r>
      <w:r>
        <w:rPr>
          <w:rFonts w:hint="eastAsia"/>
        </w:rPr>
        <w:t>(potential)</w:t>
      </w:r>
      <w:r w:rsidR="00383BF5" w:rsidRPr="00383BF5">
        <w:t>。</w:t>
      </w:r>
    </w:p>
    <w:p w14:paraId="17A5A1E9" w14:textId="686BC47B" w:rsidR="00372B32" w:rsidRDefault="00383BF5" w:rsidP="00A60547">
      <w:proofErr w:type="gramStart"/>
      <w:r w:rsidRPr="00383BF5">
        <w:t>線上推論</w:t>
      </w:r>
      <w:proofErr w:type="gramEnd"/>
      <w:r w:rsidR="007C6B04">
        <w:rPr>
          <w:rFonts w:hint="eastAsia"/>
        </w:rPr>
        <w:t>(online training)</w:t>
      </w:r>
      <w:r w:rsidR="00A60547">
        <w:rPr>
          <w:rFonts w:hint="eastAsia"/>
        </w:rPr>
        <w:t>[16]</w:t>
      </w:r>
      <w:r w:rsidRPr="00383BF5">
        <w:t>時，新輸入首先計算相對每條規則原型的匹配程度</w:t>
      </w:r>
      <w:r w:rsidR="009C2E6F">
        <w:rPr>
          <w:rFonts w:hint="eastAsia"/>
        </w:rPr>
        <w:t>(activation)</w:t>
      </w:r>
      <w:r w:rsidRPr="00383BF5">
        <w:t>，</w:t>
      </w:r>
      <w:r w:rsidR="00DE7808" w:rsidRPr="00DE7808">
        <w:t>本實驗採用高斯型距離激活函數，用以衡量語義相似性</w:t>
      </w:r>
      <w:r w:rsidRPr="00383BF5">
        <w:t>；若所有規則的最高</w:t>
      </w:r>
      <w:proofErr w:type="gramStart"/>
      <w:r w:rsidRPr="00383BF5">
        <w:t>激活度皆</w:t>
      </w:r>
      <w:proofErr w:type="gramEnd"/>
      <w:r w:rsidRPr="00383BF5">
        <w:t>低於預設門檻，表示現有原型未能充分涵蓋該語義區域，系統便以該輸入初始化一條新規則，以擴張涵蓋範圍。</w:t>
      </w:r>
      <w:r w:rsidR="00DE7808">
        <w:rPr>
          <w:rFonts w:hint="eastAsia"/>
        </w:rPr>
        <w:t>另外</w:t>
      </w:r>
      <w:r w:rsidRPr="00383BF5">
        <w:t>，</w:t>
      </w:r>
      <w:proofErr w:type="gramStart"/>
      <w:r w:rsidRPr="00383BF5">
        <w:t>對激活度</w:t>
      </w:r>
      <w:proofErr w:type="gramEnd"/>
      <w:r w:rsidRPr="00383BF5">
        <w:t>充分的既有規則進行增量式微調：中心位置朝向新樣本以小步長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383BF5">
        <w:t>規則庫</w:t>
      </w:r>
      <w:proofErr w:type="gramEnd"/>
      <w:r w:rsidRPr="00383BF5">
        <w:t>冗餘膨脹並維持記憶集中於近期或持續相關之模式。整體而言，該機制結</w:t>
      </w:r>
      <w:r w:rsidRPr="00383BF5">
        <w:lastRenderedPageBreak/>
        <w:t>合</w:t>
      </w:r>
      <w:proofErr w:type="gramStart"/>
      <w:r w:rsidRPr="00383BF5">
        <w:t>模糊聚類與線上擬</w:t>
      </w:r>
      <w:proofErr w:type="gramEnd"/>
      <w:r w:rsidRPr="00383BF5">
        <w:t>合思想：規則中心對應語義型態聚落，擴散參數自動調節局部容忍度，而對抗評分提供決策層所需之風險映射。</w:t>
      </w:r>
    </w:p>
    <w:p w14:paraId="1EA35AFF" w14:textId="6A7430DC" w:rsidR="00D2468D" w:rsidRDefault="00D2468D" w:rsidP="00D2468D">
      <w:pPr>
        <w:pStyle w:val="3"/>
      </w:pPr>
      <w:bookmarkStart w:id="34" w:name="_Toc207042586"/>
      <w:r>
        <w:rPr>
          <w:rFonts w:hint="eastAsia"/>
        </w:rPr>
        <w:t>3.2.</w:t>
      </w:r>
      <w:r w:rsidR="001407CA">
        <w:rPr>
          <w:rFonts w:hint="eastAsia"/>
        </w:rPr>
        <w:t>7</w:t>
      </w:r>
      <w:r w:rsidR="00153488" w:rsidRPr="00D2468D">
        <w:t xml:space="preserve"> </w:t>
      </w:r>
      <w:r w:rsidRPr="00D2468D">
        <w:t>Defuzzification &amp; Decision Output</w:t>
      </w:r>
      <w:bookmarkEnd w:id="34"/>
    </w:p>
    <w:p w14:paraId="3BD46AD4" w14:textId="0DD42FA2" w:rsidR="00C73537" w:rsidRDefault="007933F0" w:rsidP="00C73537">
      <w:pPr>
        <w:ind w:firstLine="480"/>
      </w:pPr>
      <w:bookmarkStart w:id="35" w:name="_Toc207042587"/>
      <w:r w:rsidRPr="007933F0">
        <w:t>決策輸出採用加權平均</w:t>
      </w:r>
      <w:r w:rsidRPr="007933F0">
        <w:t xml:space="preserve"> (weighted average</w:t>
      </w:r>
      <w:r w:rsidR="00A60547">
        <w:rPr>
          <w:rFonts w:hint="eastAsia"/>
        </w:rPr>
        <w:t xml:space="preserve"> method</w:t>
      </w:r>
      <w:r w:rsidRPr="007933F0">
        <w:t xml:space="preserve">) </w:t>
      </w:r>
      <w:r w:rsidRPr="007933F0">
        <w:t>去模糊策略</w:t>
      </w:r>
      <w:r w:rsidR="00A60547">
        <w:rPr>
          <w:rFonts w:hint="eastAsia"/>
        </w:rPr>
        <w:t>[12]</w:t>
      </w:r>
      <w:r w:rsidRPr="007933F0">
        <w:t>。對每次輸入首先評估各規則的</w:t>
      </w:r>
      <w:r>
        <w:rPr>
          <w:rFonts w:hint="eastAsia"/>
        </w:rPr>
        <w:t>激活</w:t>
      </w:r>
      <w:r w:rsidRPr="007933F0">
        <w:t>強度</w:t>
      </w:r>
      <w:r w:rsidR="00A60547">
        <w:rPr>
          <w:rFonts w:hint="eastAsia"/>
        </w:rPr>
        <w:t>作為權重</w:t>
      </w:r>
      <w:r w:rsidRPr="007933F0">
        <w:t>，</w:t>
      </w:r>
      <w:proofErr w:type="gramStart"/>
      <w:r w:rsidRPr="007933F0">
        <w:t>再僅保留激活度超過</w:t>
      </w:r>
      <w:proofErr w:type="gramEnd"/>
      <w:r w:rsidRPr="007933F0">
        <w:t>門檻</w:t>
      </w:r>
      <w:r w:rsidRPr="007933F0">
        <w:t xml:space="preserve"> τ </w:t>
      </w:r>
      <w:r w:rsidRPr="007933F0">
        <w:t>的規則參與聚合，以避免大量極低匹配度</w:t>
      </w:r>
      <w:r>
        <w:rPr>
          <w:rFonts w:hint="eastAsia"/>
        </w:rPr>
        <w:t>輸出</w:t>
      </w:r>
      <w:r w:rsidRPr="007933F0">
        <w:t>累積造成</w:t>
      </w:r>
      <w:r>
        <w:rPr>
          <w:rFonts w:hint="eastAsia"/>
        </w:rPr>
        <w:t>有效訊</w:t>
      </w:r>
      <w:r w:rsidRPr="007933F0">
        <w:t>號稀釋。若至少存在</w:t>
      </w:r>
      <w:proofErr w:type="gramStart"/>
      <w:r w:rsidRPr="007933F0">
        <w:t>一</w:t>
      </w:r>
      <w:proofErr w:type="gramEnd"/>
      <w:r w:rsidRPr="007933F0">
        <w:t>條規則</w:t>
      </w:r>
      <w:r w:rsidR="00A60547">
        <w:rPr>
          <w:rFonts w:hint="eastAsia"/>
        </w:rPr>
        <w:t>透</w:t>
      </w:r>
      <w:r w:rsidRPr="007933F0">
        <w:t>過門檻，輸出</w:t>
      </w:r>
      <w:r w:rsidRPr="007933F0">
        <w:t xml:space="preserve"> y </w:t>
      </w:r>
      <w:r w:rsidRPr="007933F0">
        <w:t>以其加權平均。若沒有任何規則達到門檻，則</w:t>
      </w:r>
      <w:proofErr w:type="gramStart"/>
      <w:r w:rsidRPr="007933F0">
        <w:t>啟動回退機制</w:t>
      </w:r>
      <w:proofErr w:type="gramEnd"/>
      <w:r w:rsidRPr="007933F0">
        <w:t>，直接採用</w:t>
      </w:r>
      <w:proofErr w:type="gramStart"/>
      <w:r w:rsidRPr="007933F0">
        <w:t>激活度最高</w:t>
      </w:r>
      <w:proofErr w:type="gramEnd"/>
      <w:r w:rsidRPr="007933F0">
        <w:t>之單一規則輸出作為結果，以避免未定義值並保留最鄰近原型的語義指向性。整個過程不需額外構造輸出端模糊集合，亦無需進行幾何形狀合成或數值積分近似，計算負擔與規則數呈線性關係，適合</w:t>
      </w:r>
      <w:r>
        <w:rPr>
          <w:rFonts w:hint="eastAsia"/>
        </w:rPr>
        <w:t>本實驗的</w:t>
      </w:r>
      <w:r>
        <w:rPr>
          <w:rFonts w:hint="eastAsia"/>
        </w:rPr>
        <w:t>online training</w:t>
      </w:r>
      <w:r w:rsidRPr="007933F0">
        <w:t>場景。最終所得連續分數</w:t>
      </w:r>
      <w:r w:rsidRPr="007933F0">
        <w:t xml:space="preserve"> y </w:t>
      </w:r>
      <w:r w:rsidRPr="007933F0">
        <w:t>可直接</w:t>
      </w:r>
      <w:r>
        <w:rPr>
          <w:rFonts w:hint="eastAsia"/>
        </w:rPr>
        <w:t>透過比較</w:t>
      </w:r>
      <w:proofErr w:type="gramStart"/>
      <w:r w:rsidRPr="007933F0">
        <w:t>閾</w:t>
      </w:r>
      <w:proofErr w:type="gramEnd"/>
      <w:r w:rsidRPr="007933F0">
        <w:t>值判定</w:t>
      </w:r>
      <w:r>
        <w:rPr>
          <w:rFonts w:hint="eastAsia"/>
        </w:rPr>
        <w:t>其圖像屬性</w:t>
      </w:r>
      <w:r w:rsidR="00A60547">
        <w:rPr>
          <w:rFonts w:hint="eastAsia"/>
        </w:rPr>
        <w:t>結果</w:t>
      </w:r>
      <w:r w:rsidRPr="007933F0">
        <w:t>。綜合而言，此架構以門檻過濾、加權聚合形成簡潔而穩健的輸出機制，在保持語義敏感度的同時確保數值穩定與運算效率。</w:t>
      </w:r>
    </w:p>
    <w:p w14:paraId="1C2B90A7" w14:textId="5F132E0A" w:rsidR="00976409" w:rsidRPr="00C73537" w:rsidRDefault="00C73537" w:rsidP="00C73537">
      <w:pPr>
        <w:pStyle w:val="2"/>
        <w:rPr>
          <w:b w:val="0"/>
          <w:bCs w:val="0"/>
        </w:rPr>
      </w:pPr>
      <w:r w:rsidRPr="00C73537">
        <w:rPr>
          <w:rStyle w:val="20"/>
          <w:rFonts w:hint="eastAsia"/>
          <w:b/>
          <w:bCs/>
        </w:rPr>
        <w:t>3.3</w:t>
      </w:r>
      <w:r w:rsidRPr="00C73537">
        <w:rPr>
          <w:rStyle w:val="20"/>
          <w:rFonts w:hint="eastAsia"/>
          <w:b/>
          <w:bCs/>
        </w:rPr>
        <w:t>研究流程與步驟</w:t>
      </w:r>
      <w:bookmarkEnd w:id="35"/>
    </w:p>
    <w:p w14:paraId="08558504" w14:textId="1AE92016" w:rsidR="00044494" w:rsidRPr="00FA050C" w:rsidRDefault="009365EF" w:rsidP="001E5707">
      <w:pPr>
        <w:pStyle w:val="2"/>
        <w:rPr>
          <w:rFonts w:cs="Times New Roman"/>
        </w:rPr>
      </w:pPr>
      <w:bookmarkStart w:id="36" w:name="_Toc207042588"/>
      <w:r>
        <w:rPr>
          <w:rFonts w:hint="eastAsia"/>
        </w:rPr>
        <w:t>3.4</w:t>
      </w:r>
      <w:r w:rsidR="001E5707">
        <w:rPr>
          <w:rFonts w:hint="eastAsia"/>
        </w:rPr>
        <w:t>研究技術</w:t>
      </w:r>
      <w:bookmarkEnd w:id="36"/>
      <w:r w:rsidR="00044494" w:rsidRPr="00FA050C">
        <w:rPr>
          <w:rFonts w:cs="Times New Roman"/>
        </w:rPr>
        <w:br w:type="page"/>
      </w:r>
    </w:p>
    <w:p w14:paraId="3E54C394" w14:textId="74E4F90E" w:rsidR="000D3A7E" w:rsidRPr="00FA050C" w:rsidRDefault="00B2530B" w:rsidP="00913D14">
      <w:pPr>
        <w:pStyle w:val="11"/>
        <w:spacing w:beforeLines="0" w:before="0"/>
        <w:ind w:firstLine="801"/>
      </w:pPr>
      <w:bookmarkStart w:id="37" w:name="_Toc207042589"/>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37"/>
    </w:p>
    <w:p w14:paraId="6F7F7FED" w14:textId="77777777" w:rsidR="0032611E" w:rsidRPr="00FA050C" w:rsidRDefault="0032611E" w:rsidP="00051460">
      <w:pPr>
        <w:spacing w:line="360" w:lineRule="auto"/>
        <w:ind w:firstLineChars="200" w:firstLine="480"/>
        <w:jc w:val="center"/>
      </w:pPr>
    </w:p>
    <w:p w14:paraId="13851FC4" w14:textId="17C162F9" w:rsidR="00044494" w:rsidRPr="00FA050C" w:rsidRDefault="00044494" w:rsidP="00A271B8">
      <w:pPr>
        <w:widowControl/>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38" w:name="_Toc207042590"/>
      <w:r w:rsidRPr="00FA050C">
        <w:rPr>
          <w:rFonts w:hint="eastAsia"/>
        </w:rPr>
        <w:lastRenderedPageBreak/>
        <w:t>第五章</w:t>
      </w:r>
      <w:r w:rsidRPr="00FA050C">
        <w:rPr>
          <w:rFonts w:hint="eastAsia"/>
        </w:rPr>
        <w:t xml:space="preserve"> </w:t>
      </w:r>
      <w:r w:rsidRPr="00FA050C">
        <w:rPr>
          <w:rFonts w:hint="eastAsia"/>
        </w:rPr>
        <w:t>結論與未來研究方向</w:t>
      </w:r>
      <w:bookmarkEnd w:id="38"/>
    </w:p>
    <w:p w14:paraId="3F200562" w14:textId="233AD348" w:rsidR="008506E0" w:rsidRPr="00FA050C" w:rsidRDefault="008506E0" w:rsidP="00100418">
      <w:pPr>
        <w:pStyle w:val="2"/>
        <w:rPr>
          <w:rFonts w:cs="Times New Roman"/>
          <w:sz w:val="40"/>
          <w:szCs w:val="40"/>
        </w:rPr>
      </w:pPr>
      <w:bookmarkStart w:id="39" w:name="_Toc152601538"/>
      <w:bookmarkStart w:id="40" w:name="_Toc207042591"/>
      <w:r w:rsidRPr="00FA050C">
        <w:rPr>
          <w:rFonts w:cs="Times New Roman"/>
          <w:sz w:val="40"/>
          <w:szCs w:val="40"/>
        </w:rPr>
        <w:t xml:space="preserve">5.1 </w:t>
      </w:r>
      <w:r w:rsidRPr="00FA050C">
        <w:rPr>
          <w:rFonts w:cs="Times New Roman"/>
          <w:sz w:val="40"/>
          <w:szCs w:val="40"/>
        </w:rPr>
        <w:t>結論</w:t>
      </w:r>
      <w:bookmarkEnd w:id="39"/>
      <w:bookmarkEnd w:id="40"/>
    </w:p>
    <w:p w14:paraId="185AD287" w14:textId="03A1A10E" w:rsidR="008A62AA" w:rsidRPr="00FA050C" w:rsidRDefault="000502B2" w:rsidP="00100418">
      <w:pPr>
        <w:pStyle w:val="2"/>
        <w:rPr>
          <w:rFonts w:cs="Times New Roman"/>
          <w:sz w:val="40"/>
          <w:szCs w:val="40"/>
        </w:rPr>
      </w:pPr>
      <w:bookmarkStart w:id="41" w:name="_Toc207042592"/>
      <w:bookmarkStart w:id="42"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41"/>
    </w:p>
    <w:bookmarkEnd w:id="42"/>
    <w:p w14:paraId="1182E83C" w14:textId="4D3223B2" w:rsidR="00E9493D" w:rsidRPr="00FA050C" w:rsidRDefault="00E9493D" w:rsidP="002F7AD2">
      <w:pPr>
        <w:spacing w:line="360" w:lineRule="auto"/>
        <w:ind w:firstLine="480"/>
        <w:jc w:val="both"/>
      </w:pPr>
      <w:r w:rsidRPr="00FA050C">
        <w:br w:type="page"/>
      </w:r>
    </w:p>
    <w:p w14:paraId="4195C91B" w14:textId="47923E77" w:rsidR="00B33588" w:rsidRPr="00FA050C" w:rsidRDefault="00861661" w:rsidP="00C80680">
      <w:pPr>
        <w:pStyle w:val="11"/>
        <w:spacing w:beforeLines="0" w:before="0"/>
        <w:ind w:firstLine="801"/>
      </w:pPr>
      <w:bookmarkStart w:id="43" w:name="_Toc207042593"/>
      <w:r w:rsidRPr="00FA050C">
        <w:lastRenderedPageBreak/>
        <w:t>參考文獻</w:t>
      </w:r>
      <w:bookmarkEnd w:id="43"/>
    </w:p>
    <w:p w14:paraId="329279A3" w14:textId="33610A5C" w:rsidR="00464BF7" w:rsidRDefault="00D1215C" w:rsidP="007D4FA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8F32BA">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A271B8">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155152">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504F1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D260D0">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4C5723">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781EBE">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514A5157" w14:textId="77777777" w:rsidR="00D260D0" w:rsidRDefault="00D260D0" w:rsidP="00D260D0">
      <w:pPr>
        <w:pStyle w:val="EndNoteBibliography"/>
        <w:ind w:left="720" w:hanging="720"/>
      </w:pPr>
    </w:p>
    <w:p w14:paraId="2347E2E9" w14:textId="77777777" w:rsidR="00D260D0" w:rsidRDefault="00D260D0" w:rsidP="00504F18">
      <w:pPr>
        <w:pStyle w:val="EndNoteBibliography"/>
        <w:ind w:left="720" w:hanging="720"/>
      </w:pPr>
    </w:p>
    <w:p w14:paraId="0ABB68E1" w14:textId="35F1E113" w:rsidR="002325C7" w:rsidRDefault="005C2699" w:rsidP="005C2699">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3246A" w14:textId="77777777" w:rsidR="005E6282" w:rsidRDefault="005E6282" w:rsidP="005D528A">
      <w:pPr>
        <w:ind w:firstLine="480"/>
      </w:pPr>
      <w:r>
        <w:separator/>
      </w:r>
    </w:p>
  </w:endnote>
  <w:endnote w:type="continuationSeparator" w:id="0">
    <w:p w14:paraId="32ACDE74" w14:textId="77777777" w:rsidR="005E6282" w:rsidRDefault="005E6282"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60210" w14:textId="77777777" w:rsidR="005E6282" w:rsidRDefault="005E6282" w:rsidP="005D528A">
      <w:pPr>
        <w:ind w:firstLine="480"/>
      </w:pPr>
      <w:r>
        <w:separator/>
      </w:r>
    </w:p>
  </w:footnote>
  <w:footnote w:type="continuationSeparator" w:id="0">
    <w:p w14:paraId="25406558" w14:textId="77777777" w:rsidR="005E6282" w:rsidRDefault="005E6282"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000000">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000000">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000000">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000000">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000000">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000000">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E30"/>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FD29828-F6C2-4757-8424-ABDF6479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2BFA"/>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48400</TotalTime>
  <Pages>23</Pages>
  <Words>2751</Words>
  <Characters>15682</Characters>
  <Application>Microsoft Office Word</Application>
  <DocSecurity>0</DocSecurity>
  <Lines>130</Lines>
  <Paragraphs>36</Paragraphs>
  <ScaleCrop>false</ScaleCrop>
  <Company>NTUT Computer And Network Center</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5</cp:revision>
  <cp:lastPrinted>2025-07-16T07:35:00Z</cp:lastPrinted>
  <dcterms:created xsi:type="dcterms:W3CDTF">2023-11-28T08:34:00Z</dcterms:created>
  <dcterms:modified xsi:type="dcterms:W3CDTF">2025-08-30T12:20:00Z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