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F1E3" w14:textId="77777777" w:rsidR="000378B5" w:rsidRPr="000378B5" w:rsidRDefault="000378B5" w:rsidP="000378B5">
      <w:pPr>
        <w:numPr>
          <w:ilvl w:val="0"/>
          <w:numId w:val="1"/>
        </w:numPr>
      </w:pPr>
      <w:r w:rsidRPr="000378B5">
        <w:t>Begrippen</w:t>
      </w:r>
    </w:p>
    <w:p w14:paraId="1B8E69F5" w14:textId="77777777" w:rsidR="000378B5" w:rsidRPr="000378B5" w:rsidRDefault="000378B5" w:rsidP="000378B5">
      <w:r w:rsidRPr="000378B5">
        <w:t xml:space="preserve">Bevolkingsspreiding: Verdeling van de bevolking over een gebied. Bevolkingsdichtheid: Concentratie van inwoners in een bepaald gebied. Leeftijdsopbouw: Verdeling van de bevolking over verschillende leeftijdsgroepen. Bevolkingsgroei: Toename van het aantal inwoners, sterk beïnvloed door het geboortecijfer. Demografisch transitiemodel: Model dat de ontwikkeling van geboorte- en sterftecijfers koppelt aan welvaart. Hispanics: Immigranten in de VS met een Midden- of Zuid-Amerikaanse afkomst. Identiteit: Het complete geheel aan culturele kenmerken van een groep. Cultuur: Gemeenschappelijke waarden, gewoonten en opvattingen van een mensengroep. Etnische groep: Groep die door afkomst een gedeelde cultuur en identiteit heeft. Mestiezen: Afstammelingen van een blanke en een indiaanse ouder. </w:t>
      </w:r>
    </w:p>
    <w:p w14:paraId="4183A356" w14:textId="77777777" w:rsidR="000378B5" w:rsidRPr="000378B5" w:rsidRDefault="000378B5" w:rsidP="000378B5">
      <w:pPr>
        <w:numPr>
          <w:ilvl w:val="0"/>
          <w:numId w:val="2"/>
        </w:numPr>
      </w:pPr>
      <w:r w:rsidRPr="000378B5">
        <w:t>Redeneringen</w:t>
      </w:r>
    </w:p>
    <w:p w14:paraId="721DF115" w14:textId="77777777" w:rsidR="000378B5" w:rsidRPr="000378B5" w:rsidRDefault="000378B5" w:rsidP="000378B5">
      <w:r w:rsidRPr="000378B5">
        <w:t xml:space="preserve">Verschil leeftijdsopbouw: Hoog geboortecijfer Mexico -&gt; Relatief veel jongeren -&gt; Snellere bevolkingsgroei vergeleken met VS. Daling sterftecijfer: Stijgende welvaart -&gt; Betere voeding, hygiëne en medische zorg -&gt; Afname sterfte. Daling geboortecijfer: Verdere welvaartsstijging -&gt; Kinderen niet langer nodig voor inkomen of ouderenzorg en inzet geboortebeperking -&gt; Afname geboorten. Cultuurvorming Mexico: Spaanse kolonisatie -&gt; Dominantie van Spaanse taal en rooms-katholiek geloof. Cultuurvermenging grensregio: Migratie, toerisme en grenswerk -&gt; Overlap culturen -&gt; Verspreiding Spaans/Hispanics-cultuur in VS en adoptie fastfood/kleding in Mexico. </w:t>
      </w:r>
    </w:p>
    <w:p w14:paraId="2AD68CB3" w14:textId="77777777" w:rsidR="000378B5" w:rsidRDefault="000378B5"/>
    <w:sectPr w:rsidR="000378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F70E5"/>
    <w:multiLevelType w:val="multilevel"/>
    <w:tmpl w:val="B636C4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44DDD"/>
    <w:multiLevelType w:val="multilevel"/>
    <w:tmpl w:val="D4B4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4875934">
    <w:abstractNumId w:val="1"/>
  </w:num>
  <w:num w:numId="2" w16cid:durableId="938179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B5"/>
    <w:rsid w:val="000378B5"/>
    <w:rsid w:val="009F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4FF26"/>
  <w15:chartTrackingRefBased/>
  <w15:docId w15:val="{4D80C34E-5C2F-401B-AE3C-3BFF2183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37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37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37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37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37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37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37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37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37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37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37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37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378B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378B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378B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378B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378B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378B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37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37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37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37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37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378B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378B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378B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37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378B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37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1247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2</cp:revision>
  <dcterms:created xsi:type="dcterms:W3CDTF">2026-08-28T11:48:00Z</dcterms:created>
  <dcterms:modified xsi:type="dcterms:W3CDTF">2026-08-28T11:48:00Z</dcterms:modified>
</cp:coreProperties>
</file>