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390C4" w14:textId="77777777" w:rsidR="007338DC" w:rsidRPr="007338DC" w:rsidRDefault="007338DC" w:rsidP="007338DC">
      <w:pPr>
        <w:numPr>
          <w:ilvl w:val="0"/>
          <w:numId w:val="1"/>
        </w:numPr>
      </w:pPr>
      <w:r w:rsidRPr="007338DC">
        <w:t>Begrippen</w:t>
      </w:r>
    </w:p>
    <w:p w14:paraId="66F5945B" w14:textId="77777777" w:rsidR="007338DC" w:rsidRPr="007338DC" w:rsidRDefault="007338DC" w:rsidP="007338DC">
      <w:r w:rsidRPr="007338DC">
        <w:t xml:space="preserve">Hispanics: Bevolkingsgroep in de VS met een afkomst uit Latijns-Amerikaanse landen. </w:t>
      </w:r>
      <w:proofErr w:type="spellStart"/>
      <w:r w:rsidRPr="007338DC">
        <w:t>Nettomigratie</w:t>
      </w:r>
      <w:proofErr w:type="spellEnd"/>
      <w:r w:rsidRPr="007338DC">
        <w:t xml:space="preserve">: Verschil tussen immigratie en emigratie, bij hispanics de grootste van alle groepen in de VS. Automatisch staatsburgerschap: Wetgeving waarbij in de VS geboren kinderen direct staatsburger zijn, ongeacht de verblijfsstatus van de ouders. </w:t>
      </w:r>
    </w:p>
    <w:p w14:paraId="76494923" w14:textId="77777777" w:rsidR="007338DC" w:rsidRPr="007338DC" w:rsidRDefault="007338DC" w:rsidP="007338DC">
      <w:pPr>
        <w:numPr>
          <w:ilvl w:val="0"/>
          <w:numId w:val="2"/>
        </w:numPr>
      </w:pPr>
      <w:r w:rsidRPr="007338DC">
        <w:t>Redeneringen</w:t>
      </w:r>
    </w:p>
    <w:p w14:paraId="7487BAFF" w14:textId="77777777" w:rsidR="007338DC" w:rsidRPr="007338DC" w:rsidRDefault="007338DC" w:rsidP="007338DC">
      <w:r w:rsidRPr="007338DC">
        <w:t xml:space="preserve">Groei hispanic bevolking (voor 2000): Economische en politieke (bijv. Cuba) motieven -&gt; Immigratie vanuit Latijns-Amerika -&gt; Bevolkingstoename hispanics. </w:t>
      </w:r>
    </w:p>
    <w:p w14:paraId="161DCF70" w14:textId="77777777" w:rsidR="007338DC" w:rsidRPr="007338DC" w:rsidRDefault="007338DC" w:rsidP="007338DC">
      <w:r w:rsidRPr="007338DC">
        <w:t xml:space="preserve">Groei hispanic bevolking (na 2000): Relatief jonge bevolking + veel vrouwen in vruchtbare leeftijd + hoog vruchtbaarheidscijfer -&gt; Hoge natuurlijke bevolkingsgroei -&gt; Zeer snelle bevolkingstoename hispanics. </w:t>
      </w:r>
    </w:p>
    <w:p w14:paraId="10ABA67A" w14:textId="77777777" w:rsidR="007338DC" w:rsidRPr="007338DC" w:rsidRDefault="007338DC" w:rsidP="007338DC">
      <w:r w:rsidRPr="007338DC">
        <w:t xml:space="preserve">Demografische verschuiving VS: Explosieve groei hispanics -&gt; Aandeel blanken daalt -&gt; Blanken worden minderheid in de VS (voorspelling 2044). </w:t>
      </w:r>
    </w:p>
    <w:p w14:paraId="241E3EEF" w14:textId="77777777" w:rsidR="007338DC" w:rsidRPr="007338DC" w:rsidRDefault="007338DC" w:rsidP="007338DC">
      <w:r w:rsidRPr="007338DC">
        <w:t xml:space="preserve">Taalbehoud: Geen officiële taal in de VS -&gt; Minderheden houden makkelijker vast aan eigen taal -&gt; Spaans wordt grote tweede taal (veel media en soms voertaal, zoals in Miami). </w:t>
      </w:r>
    </w:p>
    <w:p w14:paraId="37611B89" w14:textId="77777777" w:rsidR="007338DC" w:rsidRPr="007338DC" w:rsidRDefault="007338DC" w:rsidP="007338DC">
      <w:r w:rsidRPr="007338DC">
        <w:t xml:space="preserve">Culturele en politieke invloed: Groei aantal hispanics -&gt; Adoptie van Latijns-Amerikaanse eetcultuur en dans door andere Amerikanen + groeiend aantal kiesgerechtigden (vaak Democratisch). </w:t>
      </w:r>
    </w:p>
    <w:p w14:paraId="236A1FE7" w14:textId="77777777" w:rsidR="007338DC" w:rsidRPr="007338DC" w:rsidRDefault="007338DC" w:rsidP="007338DC">
      <w:r w:rsidRPr="007338DC">
        <w:t xml:space="preserve">Nieuwe ruimtelijke spreiding: Zoektocht naar werk (kans op een baan) -&gt; Minder gebondenheid aan traditionele hispanic-regio's (zuidwesten en Florida) -&gt; Verspreiding naar nieuwe bestemmingen elders in de VS. </w:t>
      </w:r>
    </w:p>
    <w:p w14:paraId="79A8210D" w14:textId="77777777" w:rsidR="007338DC" w:rsidRDefault="007338DC"/>
    <w:sectPr w:rsidR="007338D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9115E0"/>
    <w:multiLevelType w:val="multilevel"/>
    <w:tmpl w:val="F0826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4D052CD"/>
    <w:multiLevelType w:val="multilevel"/>
    <w:tmpl w:val="B26C88F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52028582">
    <w:abstractNumId w:val="0"/>
  </w:num>
  <w:num w:numId="2" w16cid:durableId="15706525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8DC"/>
    <w:rsid w:val="007338DC"/>
    <w:rsid w:val="00B73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F3D644"/>
  <w15:chartTrackingRefBased/>
  <w15:docId w15:val="{9FB6A34D-4441-4C91-99F8-6A748ADEE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7338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7338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7338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7338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7338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7338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7338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7338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7338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7338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7338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7338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7338DC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7338DC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7338DC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7338DC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7338DC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7338D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7338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7338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7338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7338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7338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7338DC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7338DC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7338DC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7338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7338DC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7338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222</Words>
  <Characters>1222</Characters>
  <Application>Microsoft Office Word</Application>
  <DocSecurity>0</DocSecurity>
  <Lines>10</Lines>
  <Paragraphs>2</Paragraphs>
  <ScaleCrop>false</ScaleCrop>
  <Company/>
  <LinksUpToDate>false</LinksUpToDate>
  <CharactersWithSpaces>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Hans van den Dool</dc:creator>
  <cp:keywords/>
  <dc:description/>
  <cp:lastModifiedBy>Hans van den Dool</cp:lastModifiedBy>
  <cp:revision>1</cp:revision>
  <dcterms:created xsi:type="dcterms:W3CDTF">2026-09-04T12:42:00Z</dcterms:created>
  <dcterms:modified xsi:type="dcterms:W3CDTF">2026-09-04T12:43:00Z</dcterms:modified>
</cp:coreProperties>
</file>