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F1" w:rsidRDefault="00AE2703">
      <w:pPr>
        <w:widowControl w:val="0"/>
        <w:autoSpaceDE w:val="0"/>
        <w:autoSpaceDN w:val="0"/>
        <w:adjustRightInd w:val="0"/>
        <w:spacing w:after="0" w:line="262" w:lineRule="exact"/>
        <w:rPr>
          <w:rFonts w:ascii="Times New Roman" w:hAnsi="Times New Roman" w:cs="Times New Roman"/>
          <w:sz w:val="24"/>
          <w:szCs w:val="24"/>
        </w:rPr>
      </w:pPr>
      <w:r w:rsidRPr="00643426">
        <w:rPr>
          <w:rFonts w:ascii="Arial" w:hAnsi="Arial" w:cs="Arial"/>
          <w:b/>
          <w:noProof/>
          <w:sz w:val="24"/>
          <w:szCs w:val="24"/>
          <w:u w:val="single"/>
        </w:rPr>
        <w:drawing>
          <wp:anchor distT="0" distB="0" distL="114300" distR="114300" simplePos="0" relativeHeight="251725824" behindDoc="0" locked="0" layoutInCell="1" allowOverlap="1" wp14:anchorId="02D06A7B" wp14:editId="1091B1A6">
            <wp:simplePos x="0" y="0"/>
            <wp:positionH relativeFrom="margin">
              <wp:align>center</wp:align>
            </wp:positionH>
            <wp:positionV relativeFrom="paragraph">
              <wp:posOffset>0</wp:posOffset>
            </wp:positionV>
            <wp:extent cx="5943600" cy="2919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2703" w:rsidRPr="00AE2703" w:rsidRDefault="00AE2703" w:rsidP="00AE2703">
      <w:pPr>
        <w:widowControl w:val="0"/>
        <w:autoSpaceDE w:val="0"/>
        <w:autoSpaceDN w:val="0"/>
        <w:adjustRightInd w:val="0"/>
        <w:spacing w:after="0" w:line="240" w:lineRule="auto"/>
        <w:jc w:val="center"/>
        <w:rPr>
          <w:rFonts w:ascii="Arial" w:hAnsi="Arial" w:cs="Arial"/>
          <w:b/>
          <w:sz w:val="24"/>
          <w:szCs w:val="24"/>
        </w:rPr>
      </w:pPr>
      <w:r w:rsidRPr="00AE2703">
        <w:rPr>
          <w:rFonts w:ascii="Arial" w:hAnsi="Arial" w:cs="Arial"/>
          <w:b/>
          <w:sz w:val="24"/>
          <w:szCs w:val="24"/>
          <w:u w:val="single"/>
        </w:rPr>
        <w:t>Regulamento da Campanha de Incentivo “Barcelona e Marrakesh”</w:t>
      </w:r>
    </w:p>
    <w:p w:rsidR="00AE2703" w:rsidRPr="00AE2703" w:rsidRDefault="00AE2703" w:rsidP="00AE2703">
      <w:pPr>
        <w:widowControl w:val="0"/>
        <w:autoSpaceDE w:val="0"/>
        <w:autoSpaceDN w:val="0"/>
        <w:adjustRightInd w:val="0"/>
        <w:spacing w:after="0" w:line="2" w:lineRule="exact"/>
        <w:jc w:val="center"/>
        <w:rPr>
          <w:rFonts w:ascii="Arial" w:hAnsi="Arial" w:cs="Arial"/>
          <w:sz w:val="24"/>
          <w:szCs w:val="24"/>
        </w:rPr>
      </w:pPr>
    </w:p>
    <w:p w:rsidR="00AE2703" w:rsidRPr="00AE2703" w:rsidRDefault="00AE2703" w:rsidP="00AE2703">
      <w:pPr>
        <w:widowControl w:val="0"/>
        <w:autoSpaceDE w:val="0"/>
        <w:autoSpaceDN w:val="0"/>
        <w:adjustRightInd w:val="0"/>
        <w:spacing w:after="0" w:line="240" w:lineRule="auto"/>
        <w:jc w:val="center"/>
        <w:rPr>
          <w:rFonts w:ascii="Arial" w:hAnsi="Arial" w:cs="Arial"/>
          <w:b/>
          <w:sz w:val="24"/>
          <w:szCs w:val="24"/>
        </w:rPr>
      </w:pPr>
      <w:r w:rsidRPr="00AE2703">
        <w:rPr>
          <w:rFonts w:ascii="Arial" w:hAnsi="Arial" w:cs="Arial"/>
          <w:b/>
          <w:sz w:val="24"/>
          <w:szCs w:val="24"/>
        </w:rPr>
        <w:t xml:space="preserve">O Sucesso pede Carona - </w:t>
      </w:r>
      <w:r w:rsidRPr="00AE2703">
        <w:rPr>
          <w:rFonts w:ascii="Arial" w:hAnsi="Arial" w:cs="Arial"/>
          <w:b/>
          <w:sz w:val="24"/>
          <w:szCs w:val="24"/>
        </w:rPr>
        <w:t>Acessórios</w:t>
      </w:r>
    </w:p>
    <w:p w:rsidR="009C33F1" w:rsidRPr="00AE2703" w:rsidRDefault="009C33F1">
      <w:pPr>
        <w:widowControl w:val="0"/>
        <w:autoSpaceDE w:val="0"/>
        <w:autoSpaceDN w:val="0"/>
        <w:adjustRightInd w:val="0"/>
        <w:spacing w:after="0" w:line="271" w:lineRule="exact"/>
        <w:rPr>
          <w:rFonts w:ascii="Arial" w:hAnsi="Arial" w:cs="Arial"/>
          <w:sz w:val="24"/>
          <w:szCs w:val="24"/>
        </w:rPr>
      </w:pPr>
    </w:p>
    <w:p w:rsidR="00F64DEA" w:rsidRDefault="00F64DEA">
      <w:pPr>
        <w:widowControl w:val="0"/>
        <w:autoSpaceDE w:val="0"/>
        <w:autoSpaceDN w:val="0"/>
        <w:adjustRightInd w:val="0"/>
        <w:spacing w:after="0" w:line="240" w:lineRule="auto"/>
        <w:rPr>
          <w:rFonts w:ascii="Arial" w:hAnsi="Arial" w:cs="Arial"/>
          <w:sz w:val="24"/>
          <w:szCs w:val="24"/>
        </w:rPr>
      </w:pPr>
    </w:p>
    <w:p w:rsidR="009C33F1" w:rsidRPr="00AE2703" w:rsidRDefault="00E049CE">
      <w:pPr>
        <w:widowControl w:val="0"/>
        <w:autoSpaceDE w:val="0"/>
        <w:autoSpaceDN w:val="0"/>
        <w:adjustRightInd w:val="0"/>
        <w:spacing w:after="0" w:line="240" w:lineRule="auto"/>
        <w:rPr>
          <w:rFonts w:ascii="Arial" w:hAnsi="Arial" w:cs="Arial"/>
          <w:sz w:val="24"/>
          <w:szCs w:val="24"/>
        </w:rPr>
      </w:pPr>
      <w:r w:rsidRPr="00AE2703">
        <w:rPr>
          <w:rFonts w:ascii="Arial" w:hAnsi="Arial" w:cs="Arial"/>
          <w:sz w:val="24"/>
          <w:szCs w:val="24"/>
        </w:rPr>
        <w:t>General Motors do Brasil Ltda. (“GMB”)</w:t>
      </w:r>
    </w:p>
    <w:p w:rsidR="009C33F1" w:rsidRPr="00AE2703" w:rsidRDefault="00E049CE">
      <w:pPr>
        <w:widowControl w:val="0"/>
        <w:autoSpaceDE w:val="0"/>
        <w:autoSpaceDN w:val="0"/>
        <w:adjustRightInd w:val="0"/>
        <w:spacing w:after="0" w:line="239" w:lineRule="auto"/>
        <w:rPr>
          <w:rFonts w:ascii="Arial" w:hAnsi="Arial" w:cs="Arial"/>
          <w:sz w:val="24"/>
          <w:szCs w:val="24"/>
        </w:rPr>
      </w:pPr>
      <w:r w:rsidRPr="00AE2703">
        <w:rPr>
          <w:rFonts w:ascii="Arial" w:hAnsi="Arial" w:cs="Arial"/>
          <w:sz w:val="24"/>
          <w:szCs w:val="24"/>
        </w:rPr>
        <w:t>Avenida Goiás, nº 1805, São Caetano do Sul, SP</w:t>
      </w:r>
    </w:p>
    <w:p w:rsidR="009C33F1" w:rsidRPr="00AE2703" w:rsidRDefault="00E049CE">
      <w:pPr>
        <w:widowControl w:val="0"/>
        <w:autoSpaceDE w:val="0"/>
        <w:autoSpaceDN w:val="0"/>
        <w:adjustRightInd w:val="0"/>
        <w:spacing w:after="0" w:line="240" w:lineRule="auto"/>
        <w:rPr>
          <w:rFonts w:ascii="Arial" w:hAnsi="Arial" w:cs="Arial"/>
          <w:sz w:val="24"/>
          <w:szCs w:val="24"/>
        </w:rPr>
      </w:pPr>
      <w:r w:rsidRPr="00AE2703">
        <w:rPr>
          <w:rFonts w:ascii="Arial" w:hAnsi="Arial" w:cs="Arial"/>
          <w:sz w:val="24"/>
          <w:szCs w:val="24"/>
        </w:rPr>
        <w:t>CNPJ nº 59.275.792/0001-50</w:t>
      </w:r>
    </w:p>
    <w:p w:rsidR="009C33F1" w:rsidRPr="00AE2703" w:rsidRDefault="009C33F1">
      <w:pPr>
        <w:widowControl w:val="0"/>
        <w:autoSpaceDE w:val="0"/>
        <w:autoSpaceDN w:val="0"/>
        <w:adjustRightInd w:val="0"/>
        <w:spacing w:after="0" w:line="273" w:lineRule="exact"/>
        <w:rPr>
          <w:rFonts w:ascii="Arial" w:hAnsi="Arial" w:cs="Arial"/>
          <w:sz w:val="24"/>
          <w:szCs w:val="24"/>
        </w:rPr>
      </w:pPr>
    </w:p>
    <w:p w:rsidR="00F64DEA" w:rsidRDefault="00F64DEA" w:rsidP="00F64DEA">
      <w:pPr>
        <w:widowControl w:val="0"/>
        <w:overflowPunct w:val="0"/>
        <w:autoSpaceDE w:val="0"/>
        <w:autoSpaceDN w:val="0"/>
        <w:adjustRightInd w:val="0"/>
        <w:spacing w:after="0" w:line="240" w:lineRule="auto"/>
        <w:ind w:left="720"/>
        <w:jc w:val="both"/>
        <w:rPr>
          <w:rFonts w:ascii="Arial" w:hAnsi="Arial" w:cs="Arial"/>
          <w:b/>
          <w:sz w:val="24"/>
          <w:szCs w:val="24"/>
        </w:rPr>
      </w:pPr>
    </w:p>
    <w:p w:rsidR="009C33F1" w:rsidRPr="00AE2703" w:rsidRDefault="00E049CE">
      <w:pPr>
        <w:widowControl w:val="0"/>
        <w:numPr>
          <w:ilvl w:val="0"/>
          <w:numId w:val="1"/>
        </w:numPr>
        <w:overflowPunct w:val="0"/>
        <w:autoSpaceDE w:val="0"/>
        <w:autoSpaceDN w:val="0"/>
        <w:adjustRightInd w:val="0"/>
        <w:spacing w:after="0" w:line="240" w:lineRule="auto"/>
        <w:ind w:hanging="718"/>
        <w:jc w:val="both"/>
        <w:rPr>
          <w:rFonts w:ascii="Arial" w:hAnsi="Arial" w:cs="Arial"/>
          <w:b/>
          <w:sz w:val="24"/>
          <w:szCs w:val="24"/>
        </w:rPr>
      </w:pPr>
      <w:r w:rsidRPr="00AE2703">
        <w:rPr>
          <w:rFonts w:ascii="Arial" w:hAnsi="Arial" w:cs="Arial"/>
          <w:b/>
          <w:sz w:val="24"/>
          <w:szCs w:val="24"/>
        </w:rPr>
        <w:t xml:space="preserve">Campanha </w:t>
      </w:r>
    </w:p>
    <w:p w:rsidR="009C33F1" w:rsidRPr="00AE2703" w:rsidRDefault="009C33F1">
      <w:pPr>
        <w:widowControl w:val="0"/>
        <w:autoSpaceDE w:val="0"/>
        <w:autoSpaceDN w:val="0"/>
        <w:adjustRightInd w:val="0"/>
        <w:spacing w:after="0" w:line="271" w:lineRule="exact"/>
        <w:rPr>
          <w:rFonts w:ascii="Arial" w:hAnsi="Arial" w:cs="Arial"/>
          <w:sz w:val="24"/>
          <w:szCs w:val="24"/>
        </w:rPr>
      </w:pPr>
    </w:p>
    <w:p w:rsidR="009C33F1" w:rsidRPr="00AE2703" w:rsidRDefault="00E049CE" w:rsidP="00F64DEA">
      <w:pPr>
        <w:widowControl w:val="0"/>
        <w:tabs>
          <w:tab w:val="left" w:pos="700"/>
        </w:tabs>
        <w:autoSpaceDE w:val="0"/>
        <w:autoSpaceDN w:val="0"/>
        <w:adjustRightInd w:val="0"/>
        <w:spacing w:after="0" w:line="240" w:lineRule="auto"/>
        <w:rPr>
          <w:rFonts w:ascii="Arial" w:hAnsi="Arial" w:cs="Arial"/>
          <w:sz w:val="24"/>
          <w:szCs w:val="24"/>
        </w:rPr>
      </w:pPr>
      <w:r w:rsidRPr="00F64DEA">
        <w:rPr>
          <w:rFonts w:ascii="Arial" w:hAnsi="Arial" w:cs="Arial"/>
          <w:b/>
          <w:sz w:val="24"/>
          <w:szCs w:val="24"/>
        </w:rPr>
        <w:t>1.1.</w:t>
      </w:r>
      <w:r w:rsidRPr="00AE2703">
        <w:rPr>
          <w:rFonts w:ascii="Arial" w:hAnsi="Arial" w:cs="Arial"/>
          <w:sz w:val="24"/>
          <w:szCs w:val="24"/>
        </w:rPr>
        <w:tab/>
      </w:r>
      <w:r w:rsidR="00AE2703" w:rsidRPr="00AE2703">
        <w:rPr>
          <w:rFonts w:ascii="Arial" w:hAnsi="Arial" w:cs="Arial"/>
          <w:sz w:val="24"/>
          <w:szCs w:val="24"/>
        </w:rPr>
        <w:t>A   Campanha “O Sucesso pede Carona – Acessórios”</w:t>
      </w:r>
      <w:r w:rsidRPr="00AE2703">
        <w:rPr>
          <w:rFonts w:ascii="Arial" w:hAnsi="Arial" w:cs="Arial"/>
          <w:sz w:val="24"/>
          <w:szCs w:val="24"/>
        </w:rPr>
        <w:t>,</w:t>
      </w:r>
      <w:r w:rsidR="00AE2703" w:rsidRPr="00AE2703">
        <w:rPr>
          <w:rFonts w:ascii="Arial" w:hAnsi="Arial" w:cs="Arial"/>
          <w:sz w:val="24"/>
          <w:szCs w:val="24"/>
        </w:rPr>
        <w:t xml:space="preserve"> doravante </w:t>
      </w:r>
      <w:r w:rsidRPr="00AE2703">
        <w:rPr>
          <w:rFonts w:ascii="Arial" w:hAnsi="Arial" w:cs="Arial"/>
          <w:sz w:val="24"/>
          <w:szCs w:val="24"/>
        </w:rPr>
        <w:t>denominada</w:t>
      </w:r>
      <w:r w:rsidR="00F64DEA">
        <w:rPr>
          <w:rFonts w:ascii="Arial" w:hAnsi="Arial" w:cs="Arial"/>
          <w:sz w:val="24"/>
          <w:szCs w:val="24"/>
        </w:rPr>
        <w:t xml:space="preserve"> </w:t>
      </w:r>
      <w:r w:rsidRPr="00AE2703">
        <w:rPr>
          <w:rFonts w:ascii="Arial" w:hAnsi="Arial" w:cs="Arial"/>
          <w:sz w:val="24"/>
          <w:szCs w:val="24"/>
        </w:rPr>
        <w:t>“Campanha”, é promovida pela GMB e visa i</w:t>
      </w:r>
      <w:r w:rsidR="00AE2703" w:rsidRPr="00AE2703">
        <w:rPr>
          <w:rFonts w:ascii="Arial" w:hAnsi="Arial" w:cs="Arial"/>
          <w:sz w:val="24"/>
          <w:szCs w:val="24"/>
        </w:rPr>
        <w:t xml:space="preserve">ncentivar a venda de Acessórios </w:t>
      </w:r>
      <w:r w:rsidRPr="00AE2703">
        <w:rPr>
          <w:rFonts w:ascii="Arial" w:hAnsi="Arial" w:cs="Arial"/>
          <w:sz w:val="24"/>
          <w:szCs w:val="24"/>
        </w:rPr>
        <w:t>(“Produtos”), mediante premiação daqueles que cumprirem o objetivo proposto, dentro das normas da Campanha, na forma do presente regulamento.</w:t>
      </w:r>
    </w:p>
    <w:p w:rsidR="009C33F1" w:rsidRPr="00AE2703" w:rsidRDefault="009C33F1">
      <w:pPr>
        <w:widowControl w:val="0"/>
        <w:autoSpaceDE w:val="0"/>
        <w:autoSpaceDN w:val="0"/>
        <w:adjustRightInd w:val="0"/>
        <w:spacing w:after="0" w:line="273" w:lineRule="exact"/>
        <w:rPr>
          <w:rFonts w:ascii="Arial" w:hAnsi="Arial" w:cs="Arial"/>
          <w:sz w:val="24"/>
          <w:szCs w:val="24"/>
        </w:rPr>
      </w:pPr>
    </w:p>
    <w:p w:rsidR="009C33F1" w:rsidRPr="00F64DEA" w:rsidRDefault="00E049CE">
      <w:pPr>
        <w:widowControl w:val="0"/>
        <w:numPr>
          <w:ilvl w:val="0"/>
          <w:numId w:val="2"/>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t xml:space="preserve">Início e término da Campanha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overflowPunct w:val="0"/>
        <w:autoSpaceDE w:val="0"/>
        <w:autoSpaceDN w:val="0"/>
        <w:adjustRightInd w:val="0"/>
        <w:spacing w:after="0" w:line="220" w:lineRule="auto"/>
        <w:rPr>
          <w:rFonts w:ascii="Arial" w:hAnsi="Arial" w:cs="Arial"/>
          <w:sz w:val="24"/>
          <w:szCs w:val="24"/>
        </w:rPr>
      </w:pPr>
      <w:r w:rsidRPr="00F64DEA">
        <w:rPr>
          <w:rFonts w:ascii="Arial" w:hAnsi="Arial" w:cs="Arial"/>
          <w:b/>
          <w:sz w:val="24"/>
          <w:szCs w:val="24"/>
        </w:rPr>
        <w:t>2.1.</w:t>
      </w:r>
      <w:r w:rsidR="00AE2703" w:rsidRPr="00AE2703">
        <w:rPr>
          <w:rFonts w:ascii="Arial" w:hAnsi="Arial" w:cs="Arial"/>
          <w:sz w:val="24"/>
          <w:szCs w:val="24"/>
        </w:rPr>
        <w:t xml:space="preserve"> </w:t>
      </w:r>
      <w:r w:rsidR="00AE2703" w:rsidRPr="00AE2703">
        <w:rPr>
          <w:rFonts w:ascii="Arial" w:hAnsi="Arial" w:cs="Arial"/>
          <w:sz w:val="24"/>
          <w:szCs w:val="24"/>
        </w:rPr>
        <w:t>A presente Campanha é constituída por prazo determinado, e terá início no dia 01 de Julho de 2014 e término no dia 31 de Setembro de 2014.</w:t>
      </w:r>
    </w:p>
    <w:p w:rsidR="009C33F1" w:rsidRPr="00AE2703" w:rsidRDefault="009C33F1">
      <w:pPr>
        <w:widowControl w:val="0"/>
        <w:autoSpaceDE w:val="0"/>
        <w:autoSpaceDN w:val="0"/>
        <w:adjustRightInd w:val="0"/>
        <w:spacing w:after="0" w:line="272" w:lineRule="exact"/>
        <w:rPr>
          <w:rFonts w:ascii="Arial" w:hAnsi="Arial" w:cs="Arial"/>
          <w:sz w:val="24"/>
          <w:szCs w:val="24"/>
        </w:rPr>
      </w:pPr>
    </w:p>
    <w:p w:rsidR="009C33F1" w:rsidRPr="00F64DEA" w:rsidRDefault="00E049CE">
      <w:pPr>
        <w:widowControl w:val="0"/>
        <w:numPr>
          <w:ilvl w:val="0"/>
          <w:numId w:val="3"/>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t xml:space="preserve">Participantes da Campanha </w:t>
      </w:r>
    </w:p>
    <w:p w:rsidR="009C33F1" w:rsidRPr="00AE2703" w:rsidRDefault="009C33F1">
      <w:pPr>
        <w:widowControl w:val="0"/>
        <w:autoSpaceDE w:val="0"/>
        <w:autoSpaceDN w:val="0"/>
        <w:adjustRightInd w:val="0"/>
        <w:spacing w:after="0" w:line="282" w:lineRule="exact"/>
        <w:rPr>
          <w:rFonts w:ascii="Arial" w:hAnsi="Arial" w:cs="Arial"/>
          <w:sz w:val="24"/>
          <w:szCs w:val="24"/>
        </w:rPr>
      </w:pPr>
    </w:p>
    <w:p w:rsidR="00AE2703" w:rsidRPr="00AE2703" w:rsidRDefault="00E049CE" w:rsidP="00F64DEA">
      <w:pPr>
        <w:widowControl w:val="0"/>
        <w:tabs>
          <w:tab w:val="left" w:pos="700"/>
        </w:tabs>
        <w:autoSpaceDE w:val="0"/>
        <w:autoSpaceDN w:val="0"/>
        <w:adjustRightInd w:val="0"/>
        <w:spacing w:after="0" w:line="239" w:lineRule="auto"/>
        <w:rPr>
          <w:rFonts w:ascii="Arial" w:hAnsi="Arial" w:cs="Arial"/>
          <w:sz w:val="24"/>
          <w:szCs w:val="24"/>
        </w:rPr>
      </w:pPr>
      <w:r w:rsidRPr="00F64DEA">
        <w:rPr>
          <w:rFonts w:ascii="Arial" w:hAnsi="Arial" w:cs="Arial"/>
          <w:b/>
          <w:sz w:val="24"/>
          <w:szCs w:val="24"/>
        </w:rPr>
        <w:t>3.1.</w:t>
      </w:r>
      <w:r w:rsidRPr="00AE2703">
        <w:rPr>
          <w:rFonts w:ascii="Arial" w:hAnsi="Arial" w:cs="Arial"/>
          <w:sz w:val="24"/>
          <w:szCs w:val="24"/>
        </w:rPr>
        <w:tab/>
        <w:t>A presente Campanha é destinada a(os) concessionárias da Rede Chevrolet</w:t>
      </w:r>
      <w:r w:rsidR="00F64DEA">
        <w:rPr>
          <w:rFonts w:ascii="Arial" w:hAnsi="Arial" w:cs="Arial"/>
          <w:sz w:val="24"/>
          <w:szCs w:val="24"/>
        </w:rPr>
        <w:t xml:space="preserve"> </w:t>
      </w:r>
      <w:r w:rsidRPr="00AE2703">
        <w:rPr>
          <w:rFonts w:ascii="Arial" w:hAnsi="Arial" w:cs="Arial"/>
          <w:sz w:val="24"/>
          <w:szCs w:val="24"/>
        </w:rPr>
        <w:t>(“Participantes”), situadas em todo território nacional.</w:t>
      </w:r>
    </w:p>
    <w:p w:rsidR="00AE2703" w:rsidRPr="00AE2703" w:rsidRDefault="00AE2703" w:rsidP="00AE2703">
      <w:pPr>
        <w:widowControl w:val="0"/>
        <w:overflowPunct w:val="0"/>
        <w:autoSpaceDE w:val="0"/>
        <w:autoSpaceDN w:val="0"/>
        <w:adjustRightInd w:val="0"/>
        <w:spacing w:after="0" w:line="240" w:lineRule="auto"/>
        <w:ind w:left="720"/>
        <w:jc w:val="both"/>
        <w:rPr>
          <w:rFonts w:ascii="Arial" w:hAnsi="Arial" w:cs="Arial"/>
          <w:sz w:val="24"/>
          <w:szCs w:val="24"/>
        </w:rPr>
      </w:pPr>
    </w:p>
    <w:p w:rsidR="00331B42" w:rsidRDefault="00331B42" w:rsidP="00331B42">
      <w:pPr>
        <w:widowControl w:val="0"/>
        <w:overflowPunct w:val="0"/>
        <w:autoSpaceDE w:val="0"/>
        <w:autoSpaceDN w:val="0"/>
        <w:adjustRightInd w:val="0"/>
        <w:spacing w:after="0" w:line="240" w:lineRule="auto"/>
        <w:ind w:left="720"/>
        <w:jc w:val="both"/>
        <w:rPr>
          <w:rFonts w:ascii="Arial" w:hAnsi="Arial" w:cs="Arial"/>
          <w:b/>
          <w:sz w:val="24"/>
          <w:szCs w:val="24"/>
        </w:rPr>
      </w:pPr>
    </w:p>
    <w:p w:rsidR="00331B42" w:rsidRDefault="00331B42" w:rsidP="00331B42">
      <w:pPr>
        <w:widowControl w:val="0"/>
        <w:overflowPunct w:val="0"/>
        <w:autoSpaceDE w:val="0"/>
        <w:autoSpaceDN w:val="0"/>
        <w:adjustRightInd w:val="0"/>
        <w:spacing w:after="0" w:line="240" w:lineRule="auto"/>
        <w:ind w:left="720"/>
        <w:jc w:val="both"/>
        <w:rPr>
          <w:rFonts w:ascii="Arial" w:hAnsi="Arial" w:cs="Arial"/>
          <w:b/>
          <w:sz w:val="24"/>
          <w:szCs w:val="24"/>
        </w:rPr>
      </w:pPr>
    </w:p>
    <w:p w:rsidR="00331B42" w:rsidRDefault="00331B42" w:rsidP="00331B42">
      <w:pPr>
        <w:widowControl w:val="0"/>
        <w:overflowPunct w:val="0"/>
        <w:autoSpaceDE w:val="0"/>
        <w:autoSpaceDN w:val="0"/>
        <w:adjustRightInd w:val="0"/>
        <w:spacing w:after="0" w:line="240" w:lineRule="auto"/>
        <w:ind w:left="720"/>
        <w:jc w:val="both"/>
        <w:rPr>
          <w:rFonts w:ascii="Arial" w:hAnsi="Arial" w:cs="Arial"/>
          <w:b/>
          <w:sz w:val="24"/>
          <w:szCs w:val="24"/>
        </w:rPr>
      </w:pPr>
    </w:p>
    <w:p w:rsidR="009C33F1" w:rsidRPr="00F64DEA" w:rsidRDefault="00E049CE">
      <w:pPr>
        <w:widowControl w:val="0"/>
        <w:numPr>
          <w:ilvl w:val="0"/>
          <w:numId w:val="4"/>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lastRenderedPageBreak/>
        <w:t xml:space="preserve">Mecanismo da Campanha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overflowPunct w:val="0"/>
        <w:autoSpaceDE w:val="0"/>
        <w:autoSpaceDN w:val="0"/>
        <w:adjustRightInd w:val="0"/>
        <w:spacing w:after="0" w:line="219" w:lineRule="auto"/>
        <w:rPr>
          <w:rFonts w:ascii="Arial" w:hAnsi="Arial" w:cs="Arial"/>
          <w:sz w:val="24"/>
          <w:szCs w:val="24"/>
        </w:rPr>
      </w:pPr>
      <w:r w:rsidRPr="00F64DEA">
        <w:rPr>
          <w:rFonts w:ascii="Arial" w:hAnsi="Arial" w:cs="Arial"/>
          <w:b/>
          <w:sz w:val="24"/>
          <w:szCs w:val="24"/>
        </w:rPr>
        <w:t>4.1</w:t>
      </w:r>
      <w:r w:rsidRPr="00AE2703">
        <w:rPr>
          <w:rFonts w:ascii="Arial" w:hAnsi="Arial" w:cs="Arial"/>
          <w:sz w:val="24"/>
          <w:szCs w:val="24"/>
        </w:rPr>
        <w:t>. Para os fins previstos neste regulamento, os Participantes deverão cumprir o quanto segue:</w:t>
      </w:r>
    </w:p>
    <w:p w:rsidR="00AE2703" w:rsidRPr="00AE2703" w:rsidRDefault="00AE2703">
      <w:pPr>
        <w:widowControl w:val="0"/>
        <w:overflowPunct w:val="0"/>
        <w:autoSpaceDE w:val="0"/>
        <w:autoSpaceDN w:val="0"/>
        <w:adjustRightInd w:val="0"/>
        <w:spacing w:after="0" w:line="219" w:lineRule="auto"/>
        <w:rPr>
          <w:rFonts w:ascii="Arial" w:hAnsi="Arial" w:cs="Arial"/>
          <w:sz w:val="24"/>
          <w:szCs w:val="24"/>
        </w:rPr>
      </w:pPr>
    </w:p>
    <w:p w:rsidR="009C33F1" w:rsidRPr="00AE2703" w:rsidRDefault="009C33F1">
      <w:pPr>
        <w:widowControl w:val="0"/>
        <w:autoSpaceDE w:val="0"/>
        <w:autoSpaceDN w:val="0"/>
        <w:adjustRightInd w:val="0"/>
        <w:spacing w:after="0" w:line="14" w:lineRule="exact"/>
        <w:rPr>
          <w:rFonts w:ascii="Arial" w:hAnsi="Arial" w:cs="Arial"/>
          <w:sz w:val="24"/>
          <w:szCs w:val="24"/>
        </w:rPr>
      </w:pPr>
    </w:p>
    <w:p w:rsidR="009C33F1" w:rsidRPr="00AE2703" w:rsidRDefault="00E049CE" w:rsidP="00F64DEA">
      <w:pPr>
        <w:widowControl w:val="0"/>
        <w:numPr>
          <w:ilvl w:val="1"/>
          <w:numId w:val="5"/>
        </w:numPr>
        <w:tabs>
          <w:tab w:val="clear" w:pos="1170"/>
          <w:tab w:val="num" w:pos="1320"/>
        </w:tabs>
        <w:overflowPunct w:val="0"/>
        <w:autoSpaceDE w:val="0"/>
        <w:autoSpaceDN w:val="0"/>
        <w:adjustRightInd w:val="0"/>
        <w:spacing w:after="0" w:line="239" w:lineRule="auto"/>
        <w:ind w:left="1320" w:hanging="598"/>
        <w:jc w:val="both"/>
        <w:rPr>
          <w:rFonts w:ascii="Arial" w:hAnsi="Arial" w:cs="Arial"/>
          <w:sz w:val="24"/>
          <w:szCs w:val="24"/>
        </w:rPr>
      </w:pPr>
      <w:r w:rsidRPr="00AE2703">
        <w:rPr>
          <w:rFonts w:ascii="Arial" w:hAnsi="Arial" w:cs="Arial"/>
          <w:sz w:val="24"/>
          <w:szCs w:val="24"/>
        </w:rPr>
        <w:t xml:space="preserve">Para ser elegível à premiação, os Participantes da Campanha deverão: </w:t>
      </w:r>
    </w:p>
    <w:p w:rsidR="00AE2703" w:rsidRPr="00AE2703" w:rsidRDefault="00AE2703" w:rsidP="00AE2703">
      <w:pPr>
        <w:widowControl w:val="0"/>
        <w:tabs>
          <w:tab w:val="num" w:pos="1320"/>
        </w:tabs>
        <w:overflowPunct w:val="0"/>
        <w:autoSpaceDE w:val="0"/>
        <w:autoSpaceDN w:val="0"/>
        <w:adjustRightInd w:val="0"/>
        <w:spacing w:after="0" w:line="239" w:lineRule="auto"/>
        <w:ind w:left="1320"/>
        <w:jc w:val="both"/>
        <w:rPr>
          <w:rFonts w:ascii="Arial" w:hAnsi="Arial" w:cs="Arial"/>
          <w:sz w:val="24"/>
          <w:szCs w:val="24"/>
        </w:rPr>
      </w:pPr>
    </w:p>
    <w:p w:rsidR="009C33F1" w:rsidRPr="00AE2703" w:rsidRDefault="009C33F1">
      <w:pPr>
        <w:widowControl w:val="0"/>
        <w:autoSpaceDE w:val="0"/>
        <w:autoSpaceDN w:val="0"/>
        <w:adjustRightInd w:val="0"/>
        <w:spacing w:after="0" w:line="47" w:lineRule="exact"/>
        <w:rPr>
          <w:rFonts w:ascii="Arial" w:hAnsi="Arial" w:cs="Arial"/>
          <w:sz w:val="24"/>
          <w:szCs w:val="24"/>
        </w:rPr>
      </w:pPr>
    </w:p>
    <w:p w:rsidR="00331B42" w:rsidRDefault="00AE2703" w:rsidP="00331B42">
      <w:pPr>
        <w:pStyle w:val="ListParagraph"/>
        <w:widowControl w:val="0"/>
        <w:numPr>
          <w:ilvl w:val="0"/>
          <w:numId w:val="6"/>
        </w:numPr>
        <w:tabs>
          <w:tab w:val="clear" w:pos="720"/>
        </w:tabs>
        <w:overflowPunct w:val="0"/>
        <w:autoSpaceDE w:val="0"/>
        <w:autoSpaceDN w:val="0"/>
        <w:adjustRightInd w:val="0"/>
        <w:spacing w:after="0" w:line="232" w:lineRule="auto"/>
        <w:ind w:left="0" w:firstLine="720"/>
        <w:jc w:val="both"/>
        <w:rPr>
          <w:rFonts w:ascii="Arial" w:hAnsi="Arial" w:cs="Arial"/>
          <w:sz w:val="24"/>
          <w:szCs w:val="24"/>
        </w:rPr>
      </w:pPr>
      <w:r w:rsidRPr="00AE2703">
        <w:rPr>
          <w:rFonts w:ascii="Arial" w:hAnsi="Arial" w:cs="Arial"/>
          <w:sz w:val="24"/>
          <w:szCs w:val="24"/>
        </w:rPr>
        <w:t>ser concessionário A, B ou C no Franchise Meeting 2013. É importante ressaltar que, no caso de grupos, não será elegível o funcionário de operação D.</w:t>
      </w:r>
    </w:p>
    <w:p w:rsidR="009C33F1" w:rsidRPr="00AE2703" w:rsidRDefault="00331B42" w:rsidP="00331B42">
      <w:pPr>
        <w:pStyle w:val="ListParagraph"/>
        <w:widowControl w:val="0"/>
        <w:overflowPunct w:val="0"/>
        <w:autoSpaceDE w:val="0"/>
        <w:autoSpaceDN w:val="0"/>
        <w:adjustRightInd w:val="0"/>
        <w:spacing w:after="0" w:line="232" w:lineRule="auto"/>
        <w:jc w:val="both"/>
        <w:rPr>
          <w:rFonts w:ascii="Arial" w:hAnsi="Arial" w:cs="Arial"/>
          <w:sz w:val="24"/>
          <w:szCs w:val="24"/>
        </w:rPr>
      </w:pPr>
      <w:r w:rsidRPr="00AE2703">
        <w:rPr>
          <w:rFonts w:ascii="Arial" w:hAnsi="Arial" w:cs="Arial"/>
          <w:sz w:val="24"/>
          <w:szCs w:val="24"/>
        </w:rPr>
        <w:t xml:space="preserve"> </w:t>
      </w:r>
    </w:p>
    <w:p w:rsidR="009C33F1" w:rsidRPr="00AE2703" w:rsidRDefault="009C33F1">
      <w:pPr>
        <w:widowControl w:val="0"/>
        <w:autoSpaceDE w:val="0"/>
        <w:autoSpaceDN w:val="0"/>
        <w:adjustRightInd w:val="0"/>
        <w:spacing w:after="0" w:line="46" w:lineRule="exact"/>
        <w:rPr>
          <w:rFonts w:ascii="Arial" w:hAnsi="Arial" w:cs="Arial"/>
          <w:sz w:val="24"/>
          <w:szCs w:val="24"/>
        </w:rPr>
      </w:pPr>
    </w:p>
    <w:p w:rsidR="009C33F1" w:rsidRPr="00AE2703" w:rsidRDefault="00E049CE">
      <w:pPr>
        <w:widowControl w:val="0"/>
        <w:numPr>
          <w:ilvl w:val="0"/>
          <w:numId w:val="6"/>
        </w:numPr>
        <w:tabs>
          <w:tab w:val="clear" w:pos="720"/>
          <w:tab w:val="num" w:pos="988"/>
        </w:tabs>
        <w:overflowPunct w:val="0"/>
        <w:autoSpaceDE w:val="0"/>
        <w:autoSpaceDN w:val="0"/>
        <w:adjustRightInd w:val="0"/>
        <w:spacing w:after="0" w:line="219" w:lineRule="auto"/>
        <w:ind w:left="0" w:firstLine="710"/>
        <w:jc w:val="both"/>
        <w:rPr>
          <w:rFonts w:ascii="Arial" w:hAnsi="Arial" w:cs="Arial"/>
          <w:sz w:val="24"/>
          <w:szCs w:val="24"/>
        </w:rPr>
      </w:pPr>
      <w:r w:rsidRPr="00AE2703">
        <w:rPr>
          <w:rFonts w:ascii="Arial" w:hAnsi="Arial" w:cs="Arial"/>
          <w:sz w:val="24"/>
          <w:szCs w:val="24"/>
        </w:rPr>
        <w:t xml:space="preserve">Atingir, no mínimo, 100% do objetivo mensal de </w:t>
      </w:r>
      <w:r w:rsidR="00AE2703" w:rsidRPr="00AE2703">
        <w:rPr>
          <w:rFonts w:ascii="Arial" w:hAnsi="Arial" w:cs="Arial"/>
          <w:sz w:val="24"/>
          <w:szCs w:val="24"/>
        </w:rPr>
        <w:t>Peças</w:t>
      </w:r>
      <w:r w:rsidRPr="00AE2703">
        <w:rPr>
          <w:rFonts w:ascii="Arial" w:hAnsi="Arial" w:cs="Arial"/>
          <w:sz w:val="24"/>
          <w:szCs w:val="24"/>
        </w:rPr>
        <w:t xml:space="preserve"> no período da campanha. </w:t>
      </w:r>
    </w:p>
    <w:p w:rsidR="00AE2703" w:rsidRPr="00AE2703" w:rsidRDefault="00AE2703" w:rsidP="00AE2703">
      <w:pPr>
        <w:widowControl w:val="0"/>
        <w:overflowPunct w:val="0"/>
        <w:autoSpaceDE w:val="0"/>
        <w:autoSpaceDN w:val="0"/>
        <w:adjustRightInd w:val="0"/>
        <w:spacing w:after="0" w:line="219" w:lineRule="auto"/>
        <w:jc w:val="both"/>
        <w:rPr>
          <w:rFonts w:ascii="Arial" w:hAnsi="Arial" w:cs="Arial"/>
          <w:sz w:val="24"/>
          <w:szCs w:val="24"/>
        </w:rPr>
      </w:pPr>
    </w:p>
    <w:p w:rsidR="009C33F1" w:rsidRPr="00AE2703" w:rsidRDefault="009C33F1">
      <w:pPr>
        <w:widowControl w:val="0"/>
        <w:autoSpaceDE w:val="0"/>
        <w:autoSpaceDN w:val="0"/>
        <w:adjustRightInd w:val="0"/>
        <w:spacing w:after="0" w:line="46" w:lineRule="exact"/>
        <w:rPr>
          <w:rFonts w:ascii="Arial" w:hAnsi="Arial" w:cs="Arial"/>
          <w:sz w:val="24"/>
          <w:szCs w:val="24"/>
        </w:rPr>
      </w:pPr>
    </w:p>
    <w:p w:rsidR="00AE2703" w:rsidRPr="00AE2703" w:rsidRDefault="00AE2703" w:rsidP="00AE2703">
      <w:pPr>
        <w:pStyle w:val="ListParagraph"/>
        <w:widowControl w:val="0"/>
        <w:numPr>
          <w:ilvl w:val="2"/>
          <w:numId w:val="23"/>
        </w:numPr>
        <w:overflowPunct w:val="0"/>
        <w:autoSpaceDE w:val="0"/>
        <w:autoSpaceDN w:val="0"/>
        <w:adjustRightInd w:val="0"/>
        <w:spacing w:after="0" w:line="229" w:lineRule="auto"/>
        <w:jc w:val="both"/>
        <w:rPr>
          <w:rFonts w:ascii="Arial" w:hAnsi="Arial" w:cs="Arial"/>
          <w:sz w:val="24"/>
          <w:szCs w:val="24"/>
        </w:rPr>
      </w:pPr>
      <w:r w:rsidRPr="00AE2703">
        <w:rPr>
          <w:rFonts w:ascii="Arial" w:hAnsi="Arial" w:cs="Arial"/>
          <w:sz w:val="24"/>
          <w:szCs w:val="24"/>
        </w:rPr>
        <w:t>Critérios</w:t>
      </w:r>
      <w:r w:rsidR="00E049CE" w:rsidRPr="00AE2703">
        <w:rPr>
          <w:rFonts w:ascii="Arial" w:hAnsi="Arial" w:cs="Arial"/>
          <w:sz w:val="24"/>
          <w:szCs w:val="24"/>
        </w:rPr>
        <w:t xml:space="preserve"> de avaliação: </w:t>
      </w:r>
    </w:p>
    <w:p w:rsidR="00AE2703" w:rsidRDefault="00AE2703" w:rsidP="00AE2703">
      <w:pPr>
        <w:widowControl w:val="0"/>
        <w:overflowPunct w:val="0"/>
        <w:autoSpaceDE w:val="0"/>
        <w:autoSpaceDN w:val="0"/>
        <w:adjustRightInd w:val="0"/>
        <w:spacing w:after="0" w:line="229" w:lineRule="auto"/>
        <w:jc w:val="both"/>
        <w:rPr>
          <w:rFonts w:ascii="Arial" w:hAnsi="Arial" w:cs="Arial"/>
          <w:sz w:val="24"/>
          <w:szCs w:val="24"/>
        </w:rPr>
      </w:pPr>
    </w:p>
    <w:p w:rsidR="009C33F1" w:rsidRDefault="00F64DEA" w:rsidP="00AE2703">
      <w:pPr>
        <w:pStyle w:val="ListParagraph"/>
        <w:widowControl w:val="0"/>
        <w:numPr>
          <w:ilvl w:val="0"/>
          <w:numId w:val="24"/>
        </w:numPr>
        <w:overflowPunct w:val="0"/>
        <w:autoSpaceDE w:val="0"/>
        <w:autoSpaceDN w:val="0"/>
        <w:adjustRightInd w:val="0"/>
        <w:spacing w:after="0" w:line="229" w:lineRule="auto"/>
        <w:ind w:left="0" w:firstLine="708"/>
        <w:jc w:val="both"/>
        <w:rPr>
          <w:rFonts w:ascii="Arial" w:hAnsi="Arial" w:cs="Arial"/>
          <w:sz w:val="24"/>
          <w:szCs w:val="24"/>
        </w:rPr>
      </w:pPr>
      <w:r w:rsidRPr="00F64DEA">
        <w:rPr>
          <w:rFonts w:ascii="Arial" w:hAnsi="Arial" w:cs="Arial"/>
          <w:b/>
          <w:sz w:val="24"/>
          <w:szCs w:val="24"/>
        </w:rPr>
        <w:t>Volume:</w:t>
      </w:r>
      <w:r>
        <w:rPr>
          <w:rFonts w:ascii="Arial" w:hAnsi="Arial" w:cs="Arial"/>
          <w:sz w:val="24"/>
          <w:szCs w:val="24"/>
        </w:rPr>
        <w:t xml:space="preserve"> </w:t>
      </w:r>
      <w:r w:rsidR="00AE2703">
        <w:rPr>
          <w:rFonts w:ascii="Arial" w:hAnsi="Arial" w:cs="Arial"/>
          <w:sz w:val="24"/>
          <w:szCs w:val="24"/>
        </w:rPr>
        <w:t>Ganharão as 2</w:t>
      </w:r>
      <w:r w:rsidR="00E049CE" w:rsidRPr="00AE2703">
        <w:rPr>
          <w:rFonts w:ascii="Arial" w:hAnsi="Arial" w:cs="Arial"/>
          <w:sz w:val="24"/>
          <w:szCs w:val="24"/>
        </w:rPr>
        <w:t xml:space="preserve"> concessionárias</w:t>
      </w:r>
      <w:r>
        <w:rPr>
          <w:rFonts w:ascii="Arial" w:hAnsi="Arial" w:cs="Arial"/>
          <w:sz w:val="24"/>
          <w:szCs w:val="24"/>
        </w:rPr>
        <w:t>/grupo</w:t>
      </w:r>
      <w:r w:rsidR="00E049CE" w:rsidRPr="00AE2703">
        <w:rPr>
          <w:rFonts w:ascii="Arial" w:hAnsi="Arial" w:cs="Arial"/>
          <w:sz w:val="24"/>
          <w:szCs w:val="24"/>
        </w:rPr>
        <w:t xml:space="preserve"> que tiverem o maior faturamento de acessórios </w:t>
      </w:r>
      <w:r>
        <w:rPr>
          <w:rFonts w:ascii="Arial" w:hAnsi="Arial" w:cs="Arial"/>
          <w:sz w:val="24"/>
          <w:szCs w:val="24"/>
        </w:rPr>
        <w:t>no período da campanha no total nacional</w:t>
      </w:r>
      <w:r w:rsidR="00E049CE" w:rsidRPr="00AE2703">
        <w:rPr>
          <w:rFonts w:ascii="Arial" w:hAnsi="Arial" w:cs="Arial"/>
          <w:sz w:val="24"/>
          <w:szCs w:val="24"/>
        </w:rPr>
        <w:t xml:space="preserve">. Mas para ser elegível a esta premiação, devem faturar, no mínimo, R$ </w:t>
      </w:r>
      <w:r w:rsidR="00AE2703">
        <w:rPr>
          <w:rFonts w:ascii="Arial" w:hAnsi="Arial" w:cs="Arial"/>
          <w:sz w:val="24"/>
          <w:szCs w:val="24"/>
        </w:rPr>
        <w:t>300.000,00</w:t>
      </w:r>
      <w:r w:rsidR="00E049CE" w:rsidRPr="00AE2703">
        <w:rPr>
          <w:rFonts w:ascii="Arial" w:hAnsi="Arial" w:cs="Arial"/>
          <w:sz w:val="24"/>
          <w:szCs w:val="24"/>
        </w:rPr>
        <w:t xml:space="preserve"> de acessórios no período da campanha. </w:t>
      </w:r>
    </w:p>
    <w:p w:rsidR="00F64DEA" w:rsidRDefault="00F64DEA" w:rsidP="00F64DEA">
      <w:pPr>
        <w:pStyle w:val="ListParagraph"/>
        <w:widowControl w:val="0"/>
        <w:overflowPunct w:val="0"/>
        <w:autoSpaceDE w:val="0"/>
        <w:autoSpaceDN w:val="0"/>
        <w:adjustRightInd w:val="0"/>
        <w:spacing w:after="0" w:line="229" w:lineRule="auto"/>
        <w:ind w:left="708"/>
        <w:jc w:val="both"/>
        <w:rPr>
          <w:rFonts w:ascii="Arial" w:hAnsi="Arial" w:cs="Arial"/>
          <w:sz w:val="24"/>
          <w:szCs w:val="24"/>
        </w:rPr>
      </w:pPr>
    </w:p>
    <w:p w:rsidR="00AE2703" w:rsidRDefault="00F64DEA" w:rsidP="00AE2703">
      <w:pPr>
        <w:pStyle w:val="ListParagraph"/>
        <w:widowControl w:val="0"/>
        <w:numPr>
          <w:ilvl w:val="0"/>
          <w:numId w:val="24"/>
        </w:numPr>
        <w:overflowPunct w:val="0"/>
        <w:autoSpaceDE w:val="0"/>
        <w:autoSpaceDN w:val="0"/>
        <w:adjustRightInd w:val="0"/>
        <w:spacing w:after="0" w:line="229" w:lineRule="auto"/>
        <w:ind w:left="0" w:firstLine="708"/>
        <w:jc w:val="both"/>
        <w:rPr>
          <w:rFonts w:ascii="Arial" w:hAnsi="Arial" w:cs="Arial"/>
          <w:sz w:val="24"/>
          <w:szCs w:val="24"/>
        </w:rPr>
      </w:pPr>
      <w:r w:rsidRPr="00F64DEA">
        <w:rPr>
          <w:rFonts w:ascii="Arial" w:hAnsi="Arial" w:cs="Arial"/>
          <w:b/>
          <w:sz w:val="24"/>
          <w:szCs w:val="24"/>
        </w:rPr>
        <w:t>Ticket Médio:</w:t>
      </w:r>
      <w:r>
        <w:rPr>
          <w:rFonts w:ascii="Arial" w:hAnsi="Arial" w:cs="Arial"/>
          <w:sz w:val="24"/>
          <w:szCs w:val="24"/>
        </w:rPr>
        <w:t xml:space="preserve"> Ganharão as 3 concessionárias/ grupo que tiverem o maior ticket médio em acessórios no período da campanha. Entenda-se por ticket médio o total de compra de acessórios dividido pelo volume de veículos emplacados no mesmo período.</w:t>
      </w:r>
    </w:p>
    <w:p w:rsidR="009C33F1" w:rsidRDefault="009C33F1">
      <w:pPr>
        <w:widowControl w:val="0"/>
        <w:autoSpaceDE w:val="0"/>
        <w:autoSpaceDN w:val="0"/>
        <w:adjustRightInd w:val="0"/>
        <w:spacing w:after="0" w:line="46" w:lineRule="exact"/>
        <w:rPr>
          <w:rFonts w:ascii="Arial" w:hAnsi="Arial" w:cs="Arial"/>
          <w:sz w:val="24"/>
          <w:szCs w:val="24"/>
        </w:rPr>
      </w:pPr>
    </w:p>
    <w:p w:rsidR="00F64DEA" w:rsidRDefault="00F64DEA">
      <w:pPr>
        <w:widowControl w:val="0"/>
        <w:autoSpaceDE w:val="0"/>
        <w:autoSpaceDN w:val="0"/>
        <w:adjustRightInd w:val="0"/>
        <w:spacing w:after="0" w:line="46" w:lineRule="exact"/>
        <w:rPr>
          <w:rFonts w:ascii="Arial" w:hAnsi="Arial" w:cs="Arial"/>
          <w:sz w:val="24"/>
          <w:szCs w:val="24"/>
        </w:rPr>
      </w:pPr>
    </w:p>
    <w:p w:rsidR="00F64DEA" w:rsidRPr="00AE2703" w:rsidRDefault="00F64DEA">
      <w:pPr>
        <w:widowControl w:val="0"/>
        <w:autoSpaceDE w:val="0"/>
        <w:autoSpaceDN w:val="0"/>
        <w:adjustRightInd w:val="0"/>
        <w:spacing w:after="0" w:line="46" w:lineRule="exact"/>
        <w:rPr>
          <w:rFonts w:ascii="Arial" w:hAnsi="Arial" w:cs="Arial"/>
          <w:sz w:val="24"/>
          <w:szCs w:val="24"/>
        </w:rPr>
      </w:pPr>
    </w:p>
    <w:p w:rsidR="009C33F1" w:rsidRPr="00AE2703" w:rsidRDefault="009C33F1">
      <w:pPr>
        <w:widowControl w:val="0"/>
        <w:autoSpaceDE w:val="0"/>
        <w:autoSpaceDN w:val="0"/>
        <w:adjustRightInd w:val="0"/>
        <w:spacing w:after="0" w:line="48" w:lineRule="exact"/>
        <w:rPr>
          <w:rFonts w:ascii="Arial" w:hAnsi="Arial" w:cs="Arial"/>
          <w:sz w:val="24"/>
          <w:szCs w:val="24"/>
        </w:rPr>
      </w:pPr>
      <w:bookmarkStart w:id="0" w:name="page2"/>
      <w:bookmarkEnd w:id="0"/>
    </w:p>
    <w:p w:rsidR="009C33F1" w:rsidRDefault="00E049CE" w:rsidP="00331B42">
      <w:pPr>
        <w:widowControl w:val="0"/>
        <w:numPr>
          <w:ilvl w:val="1"/>
          <w:numId w:val="5"/>
        </w:numPr>
        <w:tabs>
          <w:tab w:val="clear" w:pos="1170"/>
        </w:tabs>
        <w:overflowPunct w:val="0"/>
        <w:autoSpaceDE w:val="0"/>
        <w:autoSpaceDN w:val="0"/>
        <w:adjustRightInd w:val="0"/>
        <w:spacing w:after="0" w:line="229" w:lineRule="auto"/>
        <w:ind w:left="0" w:firstLine="720"/>
        <w:jc w:val="both"/>
        <w:rPr>
          <w:rFonts w:ascii="Arial" w:hAnsi="Arial" w:cs="Arial"/>
          <w:sz w:val="24"/>
          <w:szCs w:val="24"/>
        </w:rPr>
      </w:pPr>
      <w:r w:rsidRPr="00AE2703">
        <w:rPr>
          <w:rFonts w:ascii="Arial" w:hAnsi="Arial" w:cs="Arial"/>
          <w:sz w:val="24"/>
          <w:szCs w:val="24"/>
        </w:rPr>
        <w:t xml:space="preserve">As Participantes da Campanha que fizerem parte de grupos de concessionárias, terão suas performances consolidadas no grupo determinado pela área comercial da GMB, tanto para definição dos objetivos mensais de compras, quanto para apuração dos resultados da Campanha. </w:t>
      </w:r>
    </w:p>
    <w:p w:rsidR="00F64DEA" w:rsidRPr="00AE2703" w:rsidRDefault="00F64DEA" w:rsidP="00331B42">
      <w:pPr>
        <w:widowControl w:val="0"/>
        <w:overflowPunct w:val="0"/>
        <w:autoSpaceDE w:val="0"/>
        <w:autoSpaceDN w:val="0"/>
        <w:adjustRightInd w:val="0"/>
        <w:spacing w:after="0" w:line="229" w:lineRule="auto"/>
        <w:ind w:firstLine="720"/>
        <w:jc w:val="both"/>
        <w:rPr>
          <w:rFonts w:ascii="Arial" w:hAnsi="Arial" w:cs="Arial"/>
          <w:sz w:val="24"/>
          <w:szCs w:val="24"/>
        </w:rPr>
      </w:pPr>
    </w:p>
    <w:p w:rsidR="009C33F1" w:rsidRPr="00AE2703" w:rsidRDefault="009C33F1" w:rsidP="00331B42">
      <w:pPr>
        <w:widowControl w:val="0"/>
        <w:autoSpaceDE w:val="0"/>
        <w:autoSpaceDN w:val="0"/>
        <w:adjustRightInd w:val="0"/>
        <w:spacing w:after="0" w:line="48" w:lineRule="exact"/>
        <w:ind w:firstLine="720"/>
        <w:rPr>
          <w:rFonts w:ascii="Arial" w:hAnsi="Arial" w:cs="Arial"/>
          <w:sz w:val="24"/>
          <w:szCs w:val="24"/>
        </w:rPr>
      </w:pPr>
    </w:p>
    <w:p w:rsidR="009C33F1" w:rsidRDefault="00E049CE" w:rsidP="00331B42">
      <w:pPr>
        <w:widowControl w:val="0"/>
        <w:numPr>
          <w:ilvl w:val="1"/>
          <w:numId w:val="5"/>
        </w:numPr>
        <w:overflowPunct w:val="0"/>
        <w:autoSpaceDE w:val="0"/>
        <w:autoSpaceDN w:val="0"/>
        <w:adjustRightInd w:val="0"/>
        <w:spacing w:after="0" w:line="220" w:lineRule="auto"/>
        <w:ind w:left="0" w:firstLine="720"/>
        <w:jc w:val="both"/>
        <w:rPr>
          <w:rFonts w:ascii="Arial" w:hAnsi="Arial" w:cs="Arial"/>
          <w:sz w:val="24"/>
          <w:szCs w:val="24"/>
        </w:rPr>
      </w:pPr>
      <w:r w:rsidRPr="00AE2703">
        <w:rPr>
          <w:rFonts w:ascii="Arial" w:hAnsi="Arial" w:cs="Arial"/>
          <w:sz w:val="24"/>
          <w:szCs w:val="24"/>
        </w:rPr>
        <w:t xml:space="preserve">A regra de desempate utilizada será o maior percentual de atingimento do objetivo no período da Campanha. </w:t>
      </w:r>
    </w:p>
    <w:p w:rsidR="00F64DEA" w:rsidRPr="00AE2703" w:rsidRDefault="00F64DEA" w:rsidP="00331B42">
      <w:pPr>
        <w:widowControl w:val="0"/>
        <w:overflowPunct w:val="0"/>
        <w:autoSpaceDE w:val="0"/>
        <w:autoSpaceDN w:val="0"/>
        <w:adjustRightInd w:val="0"/>
        <w:spacing w:after="0" w:line="220" w:lineRule="auto"/>
        <w:ind w:firstLine="720"/>
        <w:jc w:val="both"/>
        <w:rPr>
          <w:rFonts w:ascii="Arial" w:hAnsi="Arial" w:cs="Arial"/>
          <w:sz w:val="24"/>
          <w:szCs w:val="24"/>
        </w:rPr>
      </w:pPr>
    </w:p>
    <w:p w:rsidR="009C33F1" w:rsidRPr="00AE2703" w:rsidRDefault="009C33F1" w:rsidP="00331B42">
      <w:pPr>
        <w:widowControl w:val="0"/>
        <w:autoSpaceDE w:val="0"/>
        <w:autoSpaceDN w:val="0"/>
        <w:adjustRightInd w:val="0"/>
        <w:spacing w:after="0" w:line="46" w:lineRule="exact"/>
        <w:ind w:firstLine="720"/>
        <w:rPr>
          <w:rFonts w:ascii="Arial" w:hAnsi="Arial" w:cs="Arial"/>
          <w:sz w:val="24"/>
          <w:szCs w:val="24"/>
        </w:rPr>
      </w:pPr>
    </w:p>
    <w:p w:rsidR="009C33F1" w:rsidRPr="00AE2703" w:rsidRDefault="00E049CE" w:rsidP="00331B42">
      <w:pPr>
        <w:widowControl w:val="0"/>
        <w:numPr>
          <w:ilvl w:val="1"/>
          <w:numId w:val="5"/>
        </w:numPr>
        <w:overflowPunct w:val="0"/>
        <w:autoSpaceDE w:val="0"/>
        <w:autoSpaceDN w:val="0"/>
        <w:adjustRightInd w:val="0"/>
        <w:spacing w:after="0" w:line="231" w:lineRule="auto"/>
        <w:ind w:left="0" w:firstLine="720"/>
        <w:jc w:val="both"/>
        <w:rPr>
          <w:rFonts w:ascii="Arial" w:hAnsi="Arial" w:cs="Arial"/>
          <w:sz w:val="24"/>
          <w:szCs w:val="24"/>
        </w:rPr>
      </w:pPr>
      <w:r w:rsidRPr="00AE2703">
        <w:rPr>
          <w:rFonts w:ascii="Arial" w:hAnsi="Arial" w:cs="Arial"/>
          <w:sz w:val="24"/>
          <w:szCs w:val="24"/>
        </w:rPr>
        <w:t xml:space="preserve">Caso as </w:t>
      </w:r>
      <w:r w:rsidR="00F64DEA">
        <w:rPr>
          <w:rFonts w:ascii="Arial" w:hAnsi="Arial" w:cs="Arial"/>
          <w:sz w:val="24"/>
          <w:szCs w:val="24"/>
        </w:rPr>
        <w:t>5</w:t>
      </w:r>
      <w:r w:rsidRPr="00AE2703">
        <w:rPr>
          <w:rFonts w:ascii="Arial" w:hAnsi="Arial" w:cs="Arial"/>
          <w:sz w:val="24"/>
          <w:szCs w:val="24"/>
        </w:rPr>
        <w:t xml:space="preserve"> vagas não sejam preenchidas devido a elegibilidade de faturamento mínimo de R$ </w:t>
      </w:r>
      <w:r w:rsidR="00F64DEA">
        <w:rPr>
          <w:rFonts w:ascii="Arial" w:hAnsi="Arial" w:cs="Arial"/>
          <w:sz w:val="24"/>
          <w:szCs w:val="24"/>
        </w:rPr>
        <w:t>30</w:t>
      </w:r>
      <w:r w:rsidRPr="00AE2703">
        <w:rPr>
          <w:rFonts w:ascii="Arial" w:hAnsi="Arial" w:cs="Arial"/>
          <w:sz w:val="24"/>
          <w:szCs w:val="24"/>
        </w:rPr>
        <w:t>0.000,00 de acessórios, as vagas remanescentes serão alocadas para as concessionárias que tiverem o maior faturamento de Acessórios (todas as linhas) no períod</w:t>
      </w:r>
      <w:r w:rsidR="00F64DEA">
        <w:rPr>
          <w:rFonts w:ascii="Arial" w:hAnsi="Arial" w:cs="Arial"/>
          <w:sz w:val="24"/>
          <w:szCs w:val="24"/>
        </w:rPr>
        <w:t>o da campanha, desde que cumpram</w:t>
      </w:r>
      <w:r w:rsidRPr="00AE2703">
        <w:rPr>
          <w:rFonts w:ascii="Arial" w:hAnsi="Arial" w:cs="Arial"/>
          <w:sz w:val="24"/>
          <w:szCs w:val="24"/>
        </w:rPr>
        <w:t xml:space="preserve"> os critérios de elegibilidade descritos no item 4.1.1. </w:t>
      </w:r>
    </w:p>
    <w:p w:rsidR="009C33F1" w:rsidRPr="00AE2703" w:rsidRDefault="009C33F1">
      <w:pPr>
        <w:widowControl w:val="0"/>
        <w:autoSpaceDE w:val="0"/>
        <w:autoSpaceDN w:val="0"/>
        <w:adjustRightInd w:val="0"/>
        <w:spacing w:after="0" w:line="276" w:lineRule="exact"/>
        <w:rPr>
          <w:rFonts w:ascii="Arial" w:hAnsi="Arial" w:cs="Arial"/>
          <w:sz w:val="24"/>
          <w:szCs w:val="24"/>
        </w:rPr>
      </w:pPr>
    </w:p>
    <w:p w:rsidR="009C33F1" w:rsidRPr="00F64DEA" w:rsidRDefault="00E049CE">
      <w:pPr>
        <w:widowControl w:val="0"/>
        <w:numPr>
          <w:ilvl w:val="0"/>
          <w:numId w:val="8"/>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t xml:space="preserve">Responsabilidade da GMB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overflowPunct w:val="0"/>
        <w:autoSpaceDE w:val="0"/>
        <w:autoSpaceDN w:val="0"/>
        <w:adjustRightInd w:val="0"/>
        <w:spacing w:after="0" w:line="219" w:lineRule="auto"/>
        <w:rPr>
          <w:rFonts w:ascii="Arial" w:hAnsi="Arial" w:cs="Arial"/>
          <w:sz w:val="24"/>
          <w:szCs w:val="24"/>
        </w:rPr>
      </w:pPr>
      <w:r w:rsidRPr="00F64DEA">
        <w:rPr>
          <w:rFonts w:ascii="Arial" w:hAnsi="Arial" w:cs="Arial"/>
          <w:b/>
          <w:sz w:val="24"/>
          <w:szCs w:val="24"/>
        </w:rPr>
        <w:t>5.1</w:t>
      </w:r>
      <w:r w:rsidRPr="00AE2703">
        <w:rPr>
          <w:rFonts w:ascii="Arial" w:hAnsi="Arial" w:cs="Arial"/>
          <w:sz w:val="24"/>
          <w:szCs w:val="24"/>
        </w:rPr>
        <w:t xml:space="preserve"> A GMB será responsável pela apuração e divulgação dos resultados da Campanha.</w:t>
      </w:r>
    </w:p>
    <w:p w:rsidR="009C33F1" w:rsidRPr="00AE2703" w:rsidRDefault="009C33F1">
      <w:pPr>
        <w:widowControl w:val="0"/>
        <w:autoSpaceDE w:val="0"/>
        <w:autoSpaceDN w:val="0"/>
        <w:adjustRightInd w:val="0"/>
        <w:spacing w:after="0" w:line="274" w:lineRule="exact"/>
        <w:rPr>
          <w:rFonts w:ascii="Arial" w:hAnsi="Arial" w:cs="Arial"/>
          <w:sz w:val="24"/>
          <w:szCs w:val="24"/>
        </w:rPr>
      </w:pPr>
    </w:p>
    <w:p w:rsidR="009C33F1" w:rsidRPr="00F64DEA" w:rsidRDefault="00E049CE">
      <w:pPr>
        <w:widowControl w:val="0"/>
        <w:numPr>
          <w:ilvl w:val="0"/>
          <w:numId w:val="9"/>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t xml:space="preserve">Apuração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numPr>
          <w:ilvl w:val="0"/>
          <w:numId w:val="10"/>
        </w:numPr>
        <w:overflowPunct w:val="0"/>
        <w:autoSpaceDE w:val="0"/>
        <w:autoSpaceDN w:val="0"/>
        <w:adjustRightInd w:val="0"/>
        <w:spacing w:after="0" w:line="230" w:lineRule="auto"/>
        <w:ind w:left="0" w:firstLine="2"/>
        <w:jc w:val="both"/>
        <w:rPr>
          <w:rFonts w:ascii="Arial" w:hAnsi="Arial" w:cs="Arial"/>
          <w:sz w:val="24"/>
          <w:szCs w:val="24"/>
        </w:rPr>
      </w:pPr>
      <w:r w:rsidRPr="00AE2703">
        <w:rPr>
          <w:rFonts w:ascii="Arial" w:hAnsi="Arial" w:cs="Arial"/>
          <w:sz w:val="24"/>
          <w:szCs w:val="24"/>
        </w:rPr>
        <w:t xml:space="preserve">A apuração dos resultados será acompanhada por uma comissão julgadora formada por gestores da GMB, de reconhecida capacidade e idoneidade na execução </w:t>
      </w:r>
      <w:r w:rsidRPr="00AE2703">
        <w:rPr>
          <w:rFonts w:ascii="Arial" w:hAnsi="Arial" w:cs="Arial"/>
          <w:sz w:val="24"/>
          <w:szCs w:val="24"/>
        </w:rPr>
        <w:lastRenderedPageBreak/>
        <w:t xml:space="preserve">desse tipo de tarefa, os quais serão responsáveis por atestar a observância e o respeito às disposições relacionadas neste regulamento. </w:t>
      </w:r>
    </w:p>
    <w:p w:rsidR="009C33F1" w:rsidRPr="00AE2703" w:rsidRDefault="009C33F1">
      <w:pPr>
        <w:widowControl w:val="0"/>
        <w:autoSpaceDE w:val="0"/>
        <w:autoSpaceDN w:val="0"/>
        <w:adjustRightInd w:val="0"/>
        <w:spacing w:after="0" w:line="282" w:lineRule="exact"/>
        <w:rPr>
          <w:rFonts w:ascii="Arial" w:hAnsi="Arial" w:cs="Arial"/>
          <w:sz w:val="24"/>
          <w:szCs w:val="24"/>
        </w:rPr>
      </w:pPr>
    </w:p>
    <w:p w:rsidR="009C33F1" w:rsidRPr="00AE2703" w:rsidRDefault="00E049CE">
      <w:pPr>
        <w:widowControl w:val="0"/>
        <w:numPr>
          <w:ilvl w:val="0"/>
          <w:numId w:val="10"/>
        </w:numPr>
        <w:overflowPunct w:val="0"/>
        <w:autoSpaceDE w:val="0"/>
        <w:autoSpaceDN w:val="0"/>
        <w:adjustRightInd w:val="0"/>
        <w:spacing w:after="0" w:line="239" w:lineRule="auto"/>
        <w:ind w:hanging="718"/>
        <w:jc w:val="both"/>
        <w:rPr>
          <w:rFonts w:ascii="Arial" w:hAnsi="Arial" w:cs="Arial"/>
          <w:sz w:val="24"/>
          <w:szCs w:val="24"/>
        </w:rPr>
      </w:pPr>
      <w:r w:rsidRPr="00AE2703">
        <w:rPr>
          <w:rFonts w:ascii="Arial" w:hAnsi="Arial" w:cs="Arial"/>
          <w:sz w:val="24"/>
          <w:szCs w:val="24"/>
        </w:rPr>
        <w:t xml:space="preserve">A apuração será realizada no prazo de 5 dias úteis após o final da Campanha. </w:t>
      </w:r>
    </w:p>
    <w:p w:rsidR="00331B42" w:rsidRDefault="00331B42" w:rsidP="00331B42">
      <w:pPr>
        <w:widowControl w:val="0"/>
        <w:overflowPunct w:val="0"/>
        <w:autoSpaceDE w:val="0"/>
        <w:autoSpaceDN w:val="0"/>
        <w:adjustRightInd w:val="0"/>
        <w:spacing w:after="0" w:line="240" w:lineRule="auto"/>
        <w:ind w:left="720"/>
        <w:jc w:val="both"/>
        <w:rPr>
          <w:rFonts w:ascii="Arial" w:hAnsi="Arial" w:cs="Arial"/>
          <w:b/>
          <w:sz w:val="24"/>
          <w:szCs w:val="24"/>
        </w:rPr>
      </w:pPr>
    </w:p>
    <w:p w:rsidR="009C33F1" w:rsidRPr="00F64DEA" w:rsidRDefault="00E049CE">
      <w:pPr>
        <w:widowControl w:val="0"/>
        <w:numPr>
          <w:ilvl w:val="0"/>
          <w:numId w:val="11"/>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t xml:space="preserve">Divulgação dos resultados </w:t>
      </w:r>
    </w:p>
    <w:p w:rsidR="009C33F1" w:rsidRPr="00AE2703" w:rsidRDefault="009C33F1">
      <w:pPr>
        <w:widowControl w:val="0"/>
        <w:autoSpaceDE w:val="0"/>
        <w:autoSpaceDN w:val="0"/>
        <w:adjustRightInd w:val="0"/>
        <w:spacing w:after="0" w:line="320" w:lineRule="exact"/>
        <w:rPr>
          <w:rFonts w:ascii="Arial" w:hAnsi="Arial" w:cs="Arial"/>
          <w:sz w:val="24"/>
          <w:szCs w:val="24"/>
        </w:rPr>
      </w:pPr>
    </w:p>
    <w:p w:rsidR="009C33F1" w:rsidRPr="00AE2703" w:rsidRDefault="00E049CE">
      <w:pPr>
        <w:widowControl w:val="0"/>
        <w:overflowPunct w:val="0"/>
        <w:autoSpaceDE w:val="0"/>
        <w:autoSpaceDN w:val="0"/>
        <w:adjustRightInd w:val="0"/>
        <w:spacing w:after="0" w:line="229" w:lineRule="auto"/>
        <w:jc w:val="both"/>
        <w:rPr>
          <w:rFonts w:ascii="Arial" w:hAnsi="Arial" w:cs="Arial"/>
          <w:sz w:val="24"/>
          <w:szCs w:val="24"/>
        </w:rPr>
      </w:pPr>
      <w:r w:rsidRPr="00F64DEA">
        <w:rPr>
          <w:rFonts w:ascii="Arial" w:hAnsi="Arial" w:cs="Arial"/>
          <w:b/>
          <w:sz w:val="24"/>
          <w:szCs w:val="24"/>
        </w:rPr>
        <w:t>7.1</w:t>
      </w:r>
      <w:r w:rsidRPr="00AE2703">
        <w:rPr>
          <w:rFonts w:ascii="Arial" w:hAnsi="Arial" w:cs="Arial"/>
          <w:sz w:val="24"/>
          <w:szCs w:val="24"/>
        </w:rPr>
        <w:t>. O resultado desta Campanha, contendo o nome dos Participantes vencedores e as características do prêmio, será divulgado via comunicado, ligação telefônica, e-mail, site e/ou telegrama com aviso de recebimento (AR), emitido pela GMB em até 30 dias úteis da data da apuração.</w:t>
      </w:r>
    </w:p>
    <w:p w:rsidR="009C33F1" w:rsidRPr="00AE2703" w:rsidRDefault="009C33F1">
      <w:pPr>
        <w:widowControl w:val="0"/>
        <w:autoSpaceDE w:val="0"/>
        <w:autoSpaceDN w:val="0"/>
        <w:adjustRightInd w:val="0"/>
        <w:spacing w:after="0" w:line="276" w:lineRule="exact"/>
        <w:rPr>
          <w:rFonts w:ascii="Arial" w:hAnsi="Arial" w:cs="Arial"/>
          <w:sz w:val="24"/>
          <w:szCs w:val="24"/>
        </w:rPr>
      </w:pPr>
    </w:p>
    <w:p w:rsidR="009C33F1" w:rsidRPr="00F64DEA" w:rsidRDefault="00E049CE">
      <w:pPr>
        <w:widowControl w:val="0"/>
        <w:numPr>
          <w:ilvl w:val="0"/>
          <w:numId w:val="12"/>
        </w:numPr>
        <w:overflowPunct w:val="0"/>
        <w:autoSpaceDE w:val="0"/>
        <w:autoSpaceDN w:val="0"/>
        <w:adjustRightInd w:val="0"/>
        <w:spacing w:after="0" w:line="240" w:lineRule="auto"/>
        <w:ind w:hanging="718"/>
        <w:jc w:val="both"/>
        <w:rPr>
          <w:rFonts w:ascii="Arial" w:hAnsi="Arial" w:cs="Arial"/>
          <w:b/>
          <w:sz w:val="24"/>
          <w:szCs w:val="24"/>
        </w:rPr>
      </w:pPr>
      <w:r w:rsidRPr="00F64DEA">
        <w:rPr>
          <w:rFonts w:ascii="Arial" w:hAnsi="Arial" w:cs="Arial"/>
          <w:b/>
          <w:sz w:val="24"/>
          <w:szCs w:val="24"/>
        </w:rPr>
        <w:t xml:space="preserve">Premiação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numPr>
          <w:ilvl w:val="0"/>
          <w:numId w:val="13"/>
        </w:numPr>
        <w:overflowPunct w:val="0"/>
        <w:autoSpaceDE w:val="0"/>
        <w:autoSpaceDN w:val="0"/>
        <w:adjustRightInd w:val="0"/>
        <w:spacing w:after="0" w:line="226" w:lineRule="auto"/>
        <w:ind w:left="0" w:firstLine="2"/>
        <w:jc w:val="both"/>
        <w:rPr>
          <w:rFonts w:ascii="Arial" w:hAnsi="Arial" w:cs="Arial"/>
          <w:sz w:val="24"/>
          <w:szCs w:val="24"/>
        </w:rPr>
      </w:pPr>
      <w:r w:rsidRPr="00AE2703">
        <w:rPr>
          <w:rFonts w:ascii="Arial" w:hAnsi="Arial" w:cs="Arial"/>
          <w:sz w:val="24"/>
          <w:szCs w:val="24"/>
        </w:rPr>
        <w:t xml:space="preserve">Serão distribuídos, nesta Campanha, um total de </w:t>
      </w:r>
      <w:r w:rsidR="00F64DEA">
        <w:rPr>
          <w:rFonts w:ascii="Arial" w:hAnsi="Arial" w:cs="Arial"/>
          <w:sz w:val="24"/>
          <w:szCs w:val="24"/>
        </w:rPr>
        <w:t>5</w:t>
      </w:r>
      <w:r w:rsidRPr="00AE2703">
        <w:rPr>
          <w:rFonts w:ascii="Arial" w:hAnsi="Arial" w:cs="Arial"/>
          <w:sz w:val="24"/>
          <w:szCs w:val="24"/>
        </w:rPr>
        <w:t xml:space="preserve"> pacotes de viagem para </w:t>
      </w:r>
      <w:r w:rsidR="00F64DEA">
        <w:rPr>
          <w:rFonts w:ascii="Arial" w:hAnsi="Arial" w:cs="Arial"/>
          <w:sz w:val="24"/>
          <w:szCs w:val="24"/>
        </w:rPr>
        <w:t>Barcelona e Marrakesh</w:t>
      </w:r>
      <w:r w:rsidRPr="00AE2703">
        <w:rPr>
          <w:rFonts w:ascii="Arial" w:hAnsi="Arial" w:cs="Arial"/>
          <w:sz w:val="24"/>
          <w:szCs w:val="24"/>
        </w:rPr>
        <w:t xml:space="preserve">, em data a ser oportunamente definida pela GMB e informada aos Participantes. </w:t>
      </w:r>
    </w:p>
    <w:p w:rsidR="009C33F1" w:rsidRPr="00AE2703" w:rsidRDefault="009C33F1">
      <w:pPr>
        <w:widowControl w:val="0"/>
        <w:autoSpaceDE w:val="0"/>
        <w:autoSpaceDN w:val="0"/>
        <w:adjustRightInd w:val="0"/>
        <w:spacing w:after="0" w:line="273" w:lineRule="exact"/>
        <w:rPr>
          <w:rFonts w:ascii="Arial" w:hAnsi="Arial" w:cs="Arial"/>
          <w:sz w:val="24"/>
          <w:szCs w:val="24"/>
        </w:rPr>
      </w:pPr>
    </w:p>
    <w:p w:rsidR="009C33F1" w:rsidRDefault="00E049CE">
      <w:pPr>
        <w:widowControl w:val="0"/>
        <w:numPr>
          <w:ilvl w:val="0"/>
          <w:numId w:val="13"/>
        </w:numPr>
        <w:overflowPunct w:val="0"/>
        <w:autoSpaceDE w:val="0"/>
        <w:autoSpaceDN w:val="0"/>
        <w:adjustRightInd w:val="0"/>
        <w:spacing w:after="0" w:line="240" w:lineRule="auto"/>
        <w:ind w:hanging="718"/>
        <w:jc w:val="both"/>
        <w:rPr>
          <w:rFonts w:ascii="Arial" w:hAnsi="Arial" w:cs="Arial"/>
          <w:sz w:val="24"/>
          <w:szCs w:val="24"/>
        </w:rPr>
      </w:pPr>
      <w:r w:rsidRPr="00AE2703">
        <w:rPr>
          <w:rFonts w:ascii="Arial" w:hAnsi="Arial" w:cs="Arial"/>
          <w:sz w:val="24"/>
          <w:szCs w:val="24"/>
        </w:rPr>
        <w:t xml:space="preserve">Sobre o pacote de viagens para a </w:t>
      </w:r>
      <w:r w:rsidR="00F64DEA">
        <w:rPr>
          <w:rFonts w:ascii="Arial" w:hAnsi="Arial" w:cs="Arial"/>
          <w:sz w:val="24"/>
          <w:szCs w:val="24"/>
        </w:rPr>
        <w:t>Barcelona e Marrakesh</w:t>
      </w:r>
      <w:r w:rsidRPr="00AE2703">
        <w:rPr>
          <w:rFonts w:ascii="Arial" w:hAnsi="Arial" w:cs="Arial"/>
          <w:sz w:val="24"/>
          <w:szCs w:val="24"/>
        </w:rPr>
        <w:t xml:space="preserve">: </w:t>
      </w:r>
    </w:p>
    <w:p w:rsidR="00F64DEA" w:rsidRPr="00AE2703" w:rsidRDefault="00F64DEA" w:rsidP="00F64DEA">
      <w:pPr>
        <w:widowControl w:val="0"/>
        <w:overflowPunct w:val="0"/>
        <w:autoSpaceDE w:val="0"/>
        <w:autoSpaceDN w:val="0"/>
        <w:adjustRightInd w:val="0"/>
        <w:spacing w:after="0" w:line="240" w:lineRule="auto"/>
        <w:jc w:val="both"/>
        <w:rPr>
          <w:rFonts w:ascii="Arial" w:hAnsi="Arial" w:cs="Arial"/>
          <w:sz w:val="24"/>
          <w:szCs w:val="24"/>
        </w:rPr>
      </w:pPr>
    </w:p>
    <w:p w:rsidR="009C33F1" w:rsidRPr="00AE2703" w:rsidRDefault="009C33F1">
      <w:pPr>
        <w:widowControl w:val="0"/>
        <w:autoSpaceDE w:val="0"/>
        <w:autoSpaceDN w:val="0"/>
        <w:adjustRightInd w:val="0"/>
        <w:spacing w:after="0" w:line="46" w:lineRule="exact"/>
        <w:rPr>
          <w:rFonts w:ascii="Arial" w:hAnsi="Arial" w:cs="Arial"/>
          <w:sz w:val="24"/>
          <w:szCs w:val="24"/>
        </w:rPr>
      </w:pPr>
    </w:p>
    <w:p w:rsidR="009C33F1" w:rsidRDefault="00E049CE">
      <w:pPr>
        <w:widowControl w:val="0"/>
        <w:numPr>
          <w:ilvl w:val="1"/>
          <w:numId w:val="13"/>
        </w:numPr>
        <w:tabs>
          <w:tab w:val="clear" w:pos="1440"/>
          <w:tab w:val="num" w:pos="1024"/>
        </w:tabs>
        <w:overflowPunct w:val="0"/>
        <w:autoSpaceDE w:val="0"/>
        <w:autoSpaceDN w:val="0"/>
        <w:adjustRightInd w:val="0"/>
        <w:spacing w:after="0" w:line="229" w:lineRule="auto"/>
        <w:ind w:left="0" w:firstLine="722"/>
        <w:jc w:val="both"/>
        <w:rPr>
          <w:rFonts w:ascii="Arial" w:hAnsi="Arial" w:cs="Arial"/>
          <w:sz w:val="24"/>
          <w:szCs w:val="24"/>
        </w:rPr>
      </w:pPr>
      <w:r w:rsidRPr="00AE2703">
        <w:rPr>
          <w:rFonts w:ascii="Arial" w:hAnsi="Arial" w:cs="Arial"/>
          <w:sz w:val="24"/>
          <w:szCs w:val="24"/>
        </w:rPr>
        <w:t xml:space="preserve">O pacote viagem para </w:t>
      </w:r>
      <w:r w:rsidR="00F64DEA">
        <w:rPr>
          <w:rFonts w:ascii="Arial" w:hAnsi="Arial" w:cs="Arial"/>
          <w:sz w:val="24"/>
          <w:szCs w:val="24"/>
        </w:rPr>
        <w:t>Barcelona e Marrakesh</w:t>
      </w:r>
      <w:r w:rsidRPr="00AE2703">
        <w:rPr>
          <w:rFonts w:ascii="Arial" w:hAnsi="Arial" w:cs="Arial"/>
          <w:sz w:val="24"/>
          <w:szCs w:val="24"/>
        </w:rPr>
        <w:t xml:space="preserve">, sem direito a acompanhante, está previsto para o mês de </w:t>
      </w:r>
      <w:r w:rsidR="00F64DEA">
        <w:rPr>
          <w:rFonts w:ascii="Arial" w:hAnsi="Arial" w:cs="Arial"/>
          <w:sz w:val="24"/>
          <w:szCs w:val="24"/>
        </w:rPr>
        <w:t xml:space="preserve">outubro ou novembro de </w:t>
      </w:r>
      <w:r w:rsidRPr="00AE2703">
        <w:rPr>
          <w:rFonts w:ascii="Arial" w:hAnsi="Arial" w:cs="Arial"/>
          <w:sz w:val="24"/>
          <w:szCs w:val="24"/>
        </w:rPr>
        <w:t xml:space="preserve">2014, com passagens aéreas em classe econômica, hospedagem em quarto duplo (ou seja, os Funcionários Elegíveis irão dividir o quarto; </w:t>
      </w:r>
    </w:p>
    <w:p w:rsidR="00F64DEA" w:rsidRPr="00AE2703" w:rsidRDefault="00F64DEA" w:rsidP="00F64DEA">
      <w:pPr>
        <w:widowControl w:val="0"/>
        <w:overflowPunct w:val="0"/>
        <w:autoSpaceDE w:val="0"/>
        <w:autoSpaceDN w:val="0"/>
        <w:adjustRightInd w:val="0"/>
        <w:spacing w:after="0" w:line="229" w:lineRule="auto"/>
        <w:ind w:left="722"/>
        <w:jc w:val="both"/>
        <w:rPr>
          <w:rFonts w:ascii="Arial" w:hAnsi="Arial" w:cs="Arial"/>
          <w:sz w:val="24"/>
          <w:szCs w:val="24"/>
        </w:rPr>
      </w:pPr>
    </w:p>
    <w:p w:rsidR="009C33F1" w:rsidRPr="00AE2703" w:rsidRDefault="009C33F1">
      <w:pPr>
        <w:widowControl w:val="0"/>
        <w:autoSpaceDE w:val="0"/>
        <w:autoSpaceDN w:val="0"/>
        <w:adjustRightInd w:val="0"/>
        <w:spacing w:after="0" w:line="50" w:lineRule="exact"/>
        <w:rPr>
          <w:rFonts w:ascii="Arial" w:hAnsi="Arial" w:cs="Arial"/>
          <w:sz w:val="24"/>
          <w:szCs w:val="24"/>
        </w:rPr>
      </w:pPr>
    </w:p>
    <w:p w:rsidR="009C33F1" w:rsidRDefault="00E049CE">
      <w:pPr>
        <w:widowControl w:val="0"/>
        <w:numPr>
          <w:ilvl w:val="1"/>
          <w:numId w:val="13"/>
        </w:numPr>
        <w:tabs>
          <w:tab w:val="clear" w:pos="1440"/>
          <w:tab w:val="num" w:pos="1010"/>
        </w:tabs>
        <w:overflowPunct w:val="0"/>
        <w:autoSpaceDE w:val="0"/>
        <w:autoSpaceDN w:val="0"/>
        <w:adjustRightInd w:val="0"/>
        <w:spacing w:after="0" w:line="219" w:lineRule="auto"/>
        <w:ind w:left="0" w:firstLine="722"/>
        <w:jc w:val="both"/>
        <w:rPr>
          <w:rFonts w:ascii="Arial" w:hAnsi="Arial" w:cs="Arial"/>
          <w:sz w:val="24"/>
          <w:szCs w:val="24"/>
        </w:rPr>
      </w:pPr>
      <w:r w:rsidRPr="00AE2703">
        <w:rPr>
          <w:rFonts w:ascii="Arial" w:hAnsi="Arial" w:cs="Arial"/>
          <w:sz w:val="24"/>
          <w:szCs w:val="24"/>
        </w:rPr>
        <w:t xml:space="preserve">Cada Participante da Campanha Vencedora terá direito de eleger 1 (um) único </w:t>
      </w:r>
      <w:r w:rsidR="00F64DEA" w:rsidRPr="00AE2703">
        <w:rPr>
          <w:rFonts w:ascii="Arial" w:hAnsi="Arial" w:cs="Arial"/>
          <w:sz w:val="24"/>
          <w:szCs w:val="24"/>
        </w:rPr>
        <w:t>Funcionário</w:t>
      </w:r>
      <w:r w:rsidRPr="00AE2703">
        <w:rPr>
          <w:rFonts w:ascii="Arial" w:hAnsi="Arial" w:cs="Arial"/>
          <w:sz w:val="24"/>
          <w:szCs w:val="24"/>
        </w:rPr>
        <w:t xml:space="preserve"> Elegível para a premiação, sem direito a levar acompanhante; </w:t>
      </w:r>
    </w:p>
    <w:p w:rsidR="00F64DEA" w:rsidRPr="00AE2703" w:rsidRDefault="00F64DEA" w:rsidP="00F64DEA">
      <w:pPr>
        <w:widowControl w:val="0"/>
        <w:overflowPunct w:val="0"/>
        <w:autoSpaceDE w:val="0"/>
        <w:autoSpaceDN w:val="0"/>
        <w:adjustRightInd w:val="0"/>
        <w:spacing w:after="0" w:line="219" w:lineRule="auto"/>
        <w:ind w:left="722"/>
        <w:jc w:val="both"/>
        <w:rPr>
          <w:rFonts w:ascii="Arial" w:hAnsi="Arial" w:cs="Arial"/>
          <w:sz w:val="24"/>
          <w:szCs w:val="24"/>
        </w:rPr>
      </w:pPr>
    </w:p>
    <w:p w:rsidR="009C33F1" w:rsidRDefault="00E049CE">
      <w:pPr>
        <w:widowControl w:val="0"/>
        <w:numPr>
          <w:ilvl w:val="1"/>
          <w:numId w:val="14"/>
        </w:numPr>
        <w:tabs>
          <w:tab w:val="clear" w:pos="1440"/>
          <w:tab w:val="num" w:pos="1056"/>
        </w:tabs>
        <w:overflowPunct w:val="0"/>
        <w:autoSpaceDE w:val="0"/>
        <w:autoSpaceDN w:val="0"/>
        <w:adjustRightInd w:val="0"/>
        <w:spacing w:after="0" w:line="226" w:lineRule="auto"/>
        <w:ind w:left="0" w:firstLine="722"/>
        <w:jc w:val="both"/>
        <w:rPr>
          <w:rFonts w:ascii="Arial" w:hAnsi="Arial" w:cs="Arial"/>
          <w:sz w:val="24"/>
          <w:szCs w:val="24"/>
        </w:rPr>
      </w:pPr>
      <w:bookmarkStart w:id="1" w:name="page3"/>
      <w:bookmarkEnd w:id="1"/>
      <w:r w:rsidRPr="00AE2703">
        <w:rPr>
          <w:rFonts w:ascii="Arial" w:hAnsi="Arial" w:cs="Arial"/>
          <w:sz w:val="24"/>
          <w:szCs w:val="24"/>
        </w:rPr>
        <w:t xml:space="preserve">Caberá às Participantes da Campanha Vencedoras a indicação dos Funcionários Elegíveis para o recebimento do prêmio, não sendo aceitas reclamações junto à GMB em decorrência dessa escolha; </w:t>
      </w:r>
    </w:p>
    <w:p w:rsidR="00331B42" w:rsidRPr="00AE2703" w:rsidRDefault="00331B42" w:rsidP="00331B42">
      <w:pPr>
        <w:widowControl w:val="0"/>
        <w:overflowPunct w:val="0"/>
        <w:autoSpaceDE w:val="0"/>
        <w:autoSpaceDN w:val="0"/>
        <w:adjustRightInd w:val="0"/>
        <w:spacing w:after="0" w:line="226" w:lineRule="auto"/>
        <w:ind w:left="722"/>
        <w:jc w:val="both"/>
        <w:rPr>
          <w:rFonts w:ascii="Arial" w:hAnsi="Arial" w:cs="Arial"/>
          <w:sz w:val="24"/>
          <w:szCs w:val="24"/>
        </w:rPr>
      </w:pPr>
    </w:p>
    <w:p w:rsidR="009C33F1" w:rsidRPr="00AE2703" w:rsidRDefault="009C33F1">
      <w:pPr>
        <w:widowControl w:val="0"/>
        <w:autoSpaceDE w:val="0"/>
        <w:autoSpaceDN w:val="0"/>
        <w:adjustRightInd w:val="0"/>
        <w:spacing w:after="0" w:line="48" w:lineRule="exact"/>
        <w:rPr>
          <w:rFonts w:ascii="Arial" w:hAnsi="Arial" w:cs="Arial"/>
          <w:sz w:val="24"/>
          <w:szCs w:val="24"/>
        </w:rPr>
      </w:pPr>
    </w:p>
    <w:p w:rsidR="00F64DEA" w:rsidRDefault="00F64DEA" w:rsidP="00F64DEA">
      <w:pPr>
        <w:pStyle w:val="ListParagraph"/>
        <w:widowControl w:val="0"/>
        <w:numPr>
          <w:ilvl w:val="1"/>
          <w:numId w:val="14"/>
        </w:numPr>
        <w:tabs>
          <w:tab w:val="clear" w:pos="1440"/>
        </w:tabs>
        <w:overflowPunct w:val="0"/>
        <w:autoSpaceDE w:val="0"/>
        <w:autoSpaceDN w:val="0"/>
        <w:adjustRightInd w:val="0"/>
        <w:spacing w:after="0" w:line="226" w:lineRule="auto"/>
        <w:ind w:left="0" w:firstLine="720"/>
        <w:jc w:val="both"/>
        <w:rPr>
          <w:rFonts w:ascii="Arial" w:hAnsi="Arial" w:cs="Arial"/>
          <w:b/>
          <w:sz w:val="24"/>
          <w:szCs w:val="24"/>
        </w:rPr>
      </w:pPr>
      <w:r w:rsidRPr="00F64DEA">
        <w:rPr>
          <w:rFonts w:ascii="Arial" w:hAnsi="Arial" w:cs="Arial"/>
          <w:b/>
          <w:sz w:val="24"/>
          <w:szCs w:val="24"/>
        </w:rPr>
        <w:t xml:space="preserve">IMPORTANTÍSSIMO: Se a Participante da Campanha Vencedora não indicar o Funcionário Elegível para a viagem até 5 dias úteis após a divulgação dos ganhadores, o prêmio será transferido para o próximo colocado do ranking. </w:t>
      </w:r>
    </w:p>
    <w:p w:rsidR="00331B42" w:rsidRPr="00F64DEA" w:rsidRDefault="00331B42" w:rsidP="00331B42">
      <w:pPr>
        <w:pStyle w:val="ListParagraph"/>
        <w:widowControl w:val="0"/>
        <w:overflowPunct w:val="0"/>
        <w:autoSpaceDE w:val="0"/>
        <w:autoSpaceDN w:val="0"/>
        <w:adjustRightInd w:val="0"/>
        <w:spacing w:after="0" w:line="226" w:lineRule="auto"/>
        <w:jc w:val="both"/>
        <w:rPr>
          <w:rFonts w:ascii="Arial" w:hAnsi="Arial" w:cs="Arial"/>
          <w:b/>
          <w:sz w:val="24"/>
          <w:szCs w:val="24"/>
        </w:rPr>
      </w:pPr>
    </w:p>
    <w:p w:rsidR="009C33F1" w:rsidRPr="00AE2703" w:rsidRDefault="009C33F1">
      <w:pPr>
        <w:widowControl w:val="0"/>
        <w:autoSpaceDE w:val="0"/>
        <w:autoSpaceDN w:val="0"/>
        <w:adjustRightInd w:val="0"/>
        <w:spacing w:after="0" w:line="48" w:lineRule="exact"/>
        <w:rPr>
          <w:rFonts w:ascii="Arial" w:hAnsi="Arial" w:cs="Arial"/>
          <w:sz w:val="24"/>
          <w:szCs w:val="24"/>
        </w:rPr>
      </w:pPr>
    </w:p>
    <w:p w:rsidR="009C33F1" w:rsidRDefault="00E049CE">
      <w:pPr>
        <w:widowControl w:val="0"/>
        <w:numPr>
          <w:ilvl w:val="1"/>
          <w:numId w:val="14"/>
        </w:numPr>
        <w:tabs>
          <w:tab w:val="clear" w:pos="1440"/>
          <w:tab w:val="num" w:pos="1046"/>
        </w:tabs>
        <w:overflowPunct w:val="0"/>
        <w:autoSpaceDE w:val="0"/>
        <w:autoSpaceDN w:val="0"/>
        <w:adjustRightInd w:val="0"/>
        <w:spacing w:after="0" w:line="229" w:lineRule="auto"/>
        <w:ind w:left="0" w:firstLine="722"/>
        <w:jc w:val="both"/>
        <w:rPr>
          <w:rFonts w:ascii="Arial" w:hAnsi="Arial" w:cs="Arial"/>
          <w:sz w:val="24"/>
          <w:szCs w:val="24"/>
        </w:rPr>
      </w:pPr>
      <w:r w:rsidRPr="00AE2703">
        <w:rPr>
          <w:rFonts w:ascii="Arial" w:hAnsi="Arial" w:cs="Arial"/>
          <w:sz w:val="24"/>
          <w:szCs w:val="24"/>
        </w:rPr>
        <w:t xml:space="preserve">As inscrições dos Funcionários Elegíveis com seus respectivos dados pessoais deverão ser feitas pelas respectivas Participantes da Campanha Vencedoras até 5 dias úteis após a divulgação dos ganhadores, através do web site do Clube de Líderes; </w:t>
      </w:r>
    </w:p>
    <w:p w:rsidR="00331B42" w:rsidRPr="00AE2703" w:rsidRDefault="00331B42" w:rsidP="00331B42">
      <w:pPr>
        <w:widowControl w:val="0"/>
        <w:overflowPunct w:val="0"/>
        <w:autoSpaceDE w:val="0"/>
        <w:autoSpaceDN w:val="0"/>
        <w:adjustRightInd w:val="0"/>
        <w:spacing w:after="0" w:line="229" w:lineRule="auto"/>
        <w:ind w:left="722"/>
        <w:jc w:val="both"/>
        <w:rPr>
          <w:rFonts w:ascii="Arial" w:hAnsi="Arial" w:cs="Arial"/>
          <w:sz w:val="24"/>
          <w:szCs w:val="24"/>
        </w:rPr>
      </w:pPr>
    </w:p>
    <w:p w:rsidR="009C33F1" w:rsidRPr="00AE2703" w:rsidRDefault="009C33F1">
      <w:pPr>
        <w:widowControl w:val="0"/>
        <w:autoSpaceDE w:val="0"/>
        <w:autoSpaceDN w:val="0"/>
        <w:adjustRightInd w:val="0"/>
        <w:spacing w:after="0" w:line="48" w:lineRule="exact"/>
        <w:rPr>
          <w:rFonts w:ascii="Arial" w:hAnsi="Arial" w:cs="Arial"/>
          <w:sz w:val="24"/>
          <w:szCs w:val="24"/>
        </w:rPr>
      </w:pPr>
    </w:p>
    <w:p w:rsidR="009C33F1" w:rsidRDefault="00E049CE">
      <w:pPr>
        <w:widowControl w:val="0"/>
        <w:numPr>
          <w:ilvl w:val="1"/>
          <w:numId w:val="14"/>
        </w:numPr>
        <w:tabs>
          <w:tab w:val="clear" w:pos="1440"/>
          <w:tab w:val="num" w:pos="1025"/>
        </w:tabs>
        <w:overflowPunct w:val="0"/>
        <w:autoSpaceDE w:val="0"/>
        <w:autoSpaceDN w:val="0"/>
        <w:adjustRightInd w:val="0"/>
        <w:spacing w:after="0" w:line="226" w:lineRule="auto"/>
        <w:ind w:left="0" w:firstLine="722"/>
        <w:jc w:val="both"/>
        <w:rPr>
          <w:rFonts w:ascii="Arial" w:hAnsi="Arial" w:cs="Arial"/>
          <w:sz w:val="24"/>
          <w:szCs w:val="24"/>
        </w:rPr>
      </w:pPr>
      <w:r w:rsidRPr="00AE2703">
        <w:rPr>
          <w:rFonts w:ascii="Arial" w:hAnsi="Arial" w:cs="Arial"/>
          <w:sz w:val="24"/>
          <w:szCs w:val="24"/>
        </w:rPr>
        <w:t xml:space="preserve">Não serão permitidos Funcionários Elegíveis menores de 18 anos, </w:t>
      </w:r>
      <w:r w:rsidR="00331B42" w:rsidRPr="00AE2703">
        <w:rPr>
          <w:rFonts w:ascii="Arial" w:hAnsi="Arial" w:cs="Arial"/>
          <w:sz w:val="24"/>
          <w:szCs w:val="24"/>
        </w:rPr>
        <w:t>independentemente</w:t>
      </w:r>
      <w:r w:rsidRPr="00AE2703">
        <w:rPr>
          <w:rFonts w:ascii="Arial" w:hAnsi="Arial" w:cs="Arial"/>
          <w:sz w:val="24"/>
          <w:szCs w:val="24"/>
        </w:rPr>
        <w:t xml:space="preserve"> de estarem acompanhados pelos pais, durante toda a programação da premiação; </w:t>
      </w:r>
    </w:p>
    <w:p w:rsidR="00331B42" w:rsidRPr="00AE2703" w:rsidRDefault="00331B42" w:rsidP="00331B42">
      <w:pPr>
        <w:widowControl w:val="0"/>
        <w:overflowPunct w:val="0"/>
        <w:autoSpaceDE w:val="0"/>
        <w:autoSpaceDN w:val="0"/>
        <w:adjustRightInd w:val="0"/>
        <w:spacing w:after="0" w:line="226" w:lineRule="auto"/>
        <w:ind w:left="722"/>
        <w:jc w:val="both"/>
        <w:rPr>
          <w:rFonts w:ascii="Arial" w:hAnsi="Arial" w:cs="Arial"/>
          <w:sz w:val="24"/>
          <w:szCs w:val="24"/>
        </w:rPr>
      </w:pPr>
    </w:p>
    <w:p w:rsidR="009C33F1" w:rsidRPr="00AE2703" w:rsidRDefault="009C33F1">
      <w:pPr>
        <w:widowControl w:val="0"/>
        <w:autoSpaceDE w:val="0"/>
        <w:autoSpaceDN w:val="0"/>
        <w:adjustRightInd w:val="0"/>
        <w:spacing w:after="0" w:line="48" w:lineRule="exact"/>
        <w:rPr>
          <w:rFonts w:ascii="Arial" w:hAnsi="Arial" w:cs="Arial"/>
          <w:sz w:val="24"/>
          <w:szCs w:val="24"/>
        </w:rPr>
      </w:pPr>
    </w:p>
    <w:p w:rsidR="00331B42" w:rsidRDefault="00331B42" w:rsidP="00331B42">
      <w:pPr>
        <w:widowControl w:val="0"/>
        <w:overflowPunct w:val="0"/>
        <w:autoSpaceDE w:val="0"/>
        <w:autoSpaceDN w:val="0"/>
        <w:adjustRightInd w:val="0"/>
        <w:spacing w:after="0" w:line="226" w:lineRule="auto"/>
        <w:ind w:left="722"/>
        <w:jc w:val="both"/>
        <w:rPr>
          <w:rFonts w:ascii="Arial" w:hAnsi="Arial" w:cs="Arial"/>
          <w:sz w:val="24"/>
          <w:szCs w:val="24"/>
        </w:rPr>
      </w:pPr>
    </w:p>
    <w:p w:rsidR="00331B42" w:rsidRDefault="00331B42" w:rsidP="00331B42">
      <w:pPr>
        <w:widowControl w:val="0"/>
        <w:overflowPunct w:val="0"/>
        <w:autoSpaceDE w:val="0"/>
        <w:autoSpaceDN w:val="0"/>
        <w:adjustRightInd w:val="0"/>
        <w:spacing w:after="0" w:line="226" w:lineRule="auto"/>
        <w:ind w:left="722"/>
        <w:jc w:val="both"/>
        <w:rPr>
          <w:rFonts w:ascii="Arial" w:hAnsi="Arial" w:cs="Arial"/>
          <w:sz w:val="24"/>
          <w:szCs w:val="24"/>
        </w:rPr>
      </w:pPr>
      <w:bookmarkStart w:id="2" w:name="_GoBack"/>
      <w:bookmarkEnd w:id="2"/>
    </w:p>
    <w:p w:rsidR="009C33F1" w:rsidRDefault="00E049CE">
      <w:pPr>
        <w:widowControl w:val="0"/>
        <w:numPr>
          <w:ilvl w:val="1"/>
          <w:numId w:val="14"/>
        </w:numPr>
        <w:tabs>
          <w:tab w:val="clear" w:pos="1440"/>
          <w:tab w:val="num" w:pos="1044"/>
        </w:tabs>
        <w:overflowPunct w:val="0"/>
        <w:autoSpaceDE w:val="0"/>
        <w:autoSpaceDN w:val="0"/>
        <w:adjustRightInd w:val="0"/>
        <w:spacing w:after="0" w:line="226" w:lineRule="auto"/>
        <w:ind w:left="0" w:firstLine="722"/>
        <w:jc w:val="both"/>
        <w:rPr>
          <w:rFonts w:ascii="Arial" w:hAnsi="Arial" w:cs="Arial"/>
          <w:sz w:val="24"/>
          <w:szCs w:val="24"/>
        </w:rPr>
      </w:pPr>
      <w:r w:rsidRPr="00AE2703">
        <w:rPr>
          <w:rFonts w:ascii="Arial" w:hAnsi="Arial" w:cs="Arial"/>
          <w:sz w:val="24"/>
          <w:szCs w:val="24"/>
        </w:rPr>
        <w:lastRenderedPageBreak/>
        <w:t xml:space="preserve">Na programação da viagem, fica proibida a participação de quaisquer pessoas que não aquelas contempladas e previamente indicadas pelas Participantes da Campanha Vencedoras; </w:t>
      </w:r>
    </w:p>
    <w:p w:rsidR="00331B42" w:rsidRPr="00AE2703" w:rsidRDefault="00331B42" w:rsidP="00331B42">
      <w:pPr>
        <w:widowControl w:val="0"/>
        <w:overflowPunct w:val="0"/>
        <w:autoSpaceDE w:val="0"/>
        <w:autoSpaceDN w:val="0"/>
        <w:adjustRightInd w:val="0"/>
        <w:spacing w:after="0" w:line="226" w:lineRule="auto"/>
        <w:ind w:left="722"/>
        <w:jc w:val="both"/>
        <w:rPr>
          <w:rFonts w:ascii="Arial" w:hAnsi="Arial" w:cs="Arial"/>
          <w:sz w:val="24"/>
          <w:szCs w:val="24"/>
        </w:rPr>
      </w:pPr>
    </w:p>
    <w:p w:rsidR="009C33F1" w:rsidRPr="00AE2703" w:rsidRDefault="009C33F1">
      <w:pPr>
        <w:widowControl w:val="0"/>
        <w:autoSpaceDE w:val="0"/>
        <w:autoSpaceDN w:val="0"/>
        <w:adjustRightInd w:val="0"/>
        <w:spacing w:after="0" w:line="46" w:lineRule="exact"/>
        <w:rPr>
          <w:rFonts w:ascii="Arial" w:hAnsi="Arial" w:cs="Arial"/>
          <w:sz w:val="24"/>
          <w:szCs w:val="24"/>
        </w:rPr>
      </w:pPr>
    </w:p>
    <w:p w:rsidR="009C33F1" w:rsidRDefault="00E049CE">
      <w:pPr>
        <w:widowControl w:val="0"/>
        <w:numPr>
          <w:ilvl w:val="1"/>
          <w:numId w:val="14"/>
        </w:numPr>
        <w:tabs>
          <w:tab w:val="clear" w:pos="1440"/>
          <w:tab w:val="num" w:pos="1080"/>
        </w:tabs>
        <w:overflowPunct w:val="0"/>
        <w:autoSpaceDE w:val="0"/>
        <w:autoSpaceDN w:val="0"/>
        <w:adjustRightInd w:val="0"/>
        <w:spacing w:after="0" w:line="229" w:lineRule="auto"/>
        <w:ind w:left="0" w:firstLine="722"/>
        <w:jc w:val="both"/>
        <w:rPr>
          <w:rFonts w:ascii="Arial" w:hAnsi="Arial" w:cs="Arial"/>
          <w:sz w:val="24"/>
          <w:szCs w:val="24"/>
        </w:rPr>
      </w:pPr>
      <w:r w:rsidRPr="00AE2703">
        <w:rPr>
          <w:rFonts w:ascii="Arial" w:hAnsi="Arial" w:cs="Arial"/>
          <w:sz w:val="24"/>
          <w:szCs w:val="24"/>
        </w:rPr>
        <w:t xml:space="preserve">É vedada a participação de acompanhantes em qualquer hipótese, incluindo outros Funcionários da Participante ganhadora, mesmo que o Funcionário Elegível ou a Participante ganhadora se ofereça para pagar pela ida do acompanhante; </w:t>
      </w:r>
    </w:p>
    <w:p w:rsidR="00331B42" w:rsidRDefault="00331B42" w:rsidP="00331B42">
      <w:pPr>
        <w:widowControl w:val="0"/>
        <w:overflowPunct w:val="0"/>
        <w:autoSpaceDE w:val="0"/>
        <w:autoSpaceDN w:val="0"/>
        <w:adjustRightInd w:val="0"/>
        <w:spacing w:after="0" w:line="229" w:lineRule="auto"/>
        <w:ind w:left="722"/>
        <w:jc w:val="both"/>
        <w:rPr>
          <w:rFonts w:ascii="Arial" w:hAnsi="Arial" w:cs="Arial"/>
          <w:sz w:val="24"/>
          <w:szCs w:val="24"/>
        </w:rPr>
      </w:pPr>
    </w:p>
    <w:p w:rsidR="00331B42" w:rsidRPr="00AE2703" w:rsidRDefault="00331B42" w:rsidP="00331B42">
      <w:pPr>
        <w:widowControl w:val="0"/>
        <w:overflowPunct w:val="0"/>
        <w:autoSpaceDE w:val="0"/>
        <w:autoSpaceDN w:val="0"/>
        <w:adjustRightInd w:val="0"/>
        <w:spacing w:after="0" w:line="229" w:lineRule="auto"/>
        <w:ind w:left="722"/>
        <w:jc w:val="both"/>
        <w:rPr>
          <w:rFonts w:ascii="Arial" w:hAnsi="Arial" w:cs="Arial"/>
          <w:sz w:val="24"/>
          <w:szCs w:val="24"/>
        </w:rPr>
      </w:pPr>
    </w:p>
    <w:p w:rsidR="009C33F1" w:rsidRPr="00AE2703" w:rsidRDefault="009C33F1">
      <w:pPr>
        <w:widowControl w:val="0"/>
        <w:autoSpaceDE w:val="0"/>
        <w:autoSpaceDN w:val="0"/>
        <w:adjustRightInd w:val="0"/>
        <w:spacing w:after="0" w:line="50" w:lineRule="exact"/>
        <w:rPr>
          <w:rFonts w:ascii="Arial" w:hAnsi="Arial" w:cs="Arial"/>
          <w:sz w:val="24"/>
          <w:szCs w:val="24"/>
        </w:rPr>
      </w:pPr>
    </w:p>
    <w:p w:rsidR="009C33F1" w:rsidRDefault="00E049CE">
      <w:pPr>
        <w:widowControl w:val="0"/>
        <w:numPr>
          <w:ilvl w:val="1"/>
          <w:numId w:val="14"/>
        </w:numPr>
        <w:tabs>
          <w:tab w:val="clear" w:pos="1440"/>
          <w:tab w:val="num" w:pos="929"/>
        </w:tabs>
        <w:overflowPunct w:val="0"/>
        <w:autoSpaceDE w:val="0"/>
        <w:autoSpaceDN w:val="0"/>
        <w:adjustRightInd w:val="0"/>
        <w:spacing w:after="0" w:line="242" w:lineRule="auto"/>
        <w:ind w:left="0" w:firstLine="722"/>
        <w:jc w:val="both"/>
        <w:rPr>
          <w:rFonts w:ascii="Arial" w:hAnsi="Arial" w:cs="Arial"/>
          <w:sz w:val="24"/>
          <w:szCs w:val="24"/>
        </w:rPr>
      </w:pPr>
      <w:r w:rsidRPr="00AE2703">
        <w:rPr>
          <w:rFonts w:ascii="Arial" w:hAnsi="Arial" w:cs="Arial"/>
          <w:sz w:val="24"/>
          <w:szCs w:val="24"/>
        </w:rPr>
        <w:t>No caso do Funcionário Elegível indicado já inscrito para a viagem alterar sua participação, desde que com antecedência mínima de 30 dias da data da viagem, todos os custos decorrentes da alteração de passagens aéreas emitidas e hospedagem será de responsabilidade da própria pessoa e/ou da respectiva Participante da Campanha Vencedora, não caben</w:t>
      </w:r>
      <w:r w:rsidR="00331B42">
        <w:rPr>
          <w:rFonts w:ascii="Arial" w:hAnsi="Arial" w:cs="Arial"/>
          <w:sz w:val="24"/>
          <w:szCs w:val="24"/>
        </w:rPr>
        <w:t>do nenhum gasto adicional à GMB;</w:t>
      </w:r>
    </w:p>
    <w:p w:rsidR="00331B42" w:rsidRPr="00AE2703" w:rsidRDefault="00331B42" w:rsidP="00331B42">
      <w:pPr>
        <w:widowControl w:val="0"/>
        <w:overflowPunct w:val="0"/>
        <w:autoSpaceDE w:val="0"/>
        <w:autoSpaceDN w:val="0"/>
        <w:adjustRightInd w:val="0"/>
        <w:spacing w:after="0" w:line="242" w:lineRule="auto"/>
        <w:jc w:val="both"/>
        <w:rPr>
          <w:rFonts w:ascii="Arial" w:hAnsi="Arial" w:cs="Arial"/>
          <w:sz w:val="24"/>
          <w:szCs w:val="24"/>
        </w:rPr>
      </w:pPr>
    </w:p>
    <w:p w:rsidR="009C33F1" w:rsidRPr="00AE2703" w:rsidRDefault="009C33F1">
      <w:pPr>
        <w:widowControl w:val="0"/>
        <w:autoSpaceDE w:val="0"/>
        <w:autoSpaceDN w:val="0"/>
        <w:adjustRightInd w:val="0"/>
        <w:spacing w:after="0" w:line="46" w:lineRule="exact"/>
        <w:rPr>
          <w:rFonts w:ascii="Arial" w:hAnsi="Arial" w:cs="Arial"/>
          <w:sz w:val="24"/>
          <w:szCs w:val="24"/>
        </w:rPr>
      </w:pPr>
    </w:p>
    <w:p w:rsidR="009C33F1" w:rsidRPr="00AE2703" w:rsidRDefault="00E049CE">
      <w:pPr>
        <w:widowControl w:val="0"/>
        <w:numPr>
          <w:ilvl w:val="1"/>
          <w:numId w:val="14"/>
        </w:numPr>
        <w:tabs>
          <w:tab w:val="clear" w:pos="1440"/>
          <w:tab w:val="num" w:pos="917"/>
        </w:tabs>
        <w:overflowPunct w:val="0"/>
        <w:autoSpaceDE w:val="0"/>
        <w:autoSpaceDN w:val="0"/>
        <w:adjustRightInd w:val="0"/>
        <w:spacing w:after="0" w:line="235" w:lineRule="auto"/>
        <w:ind w:left="0" w:firstLine="722"/>
        <w:jc w:val="both"/>
        <w:rPr>
          <w:rFonts w:ascii="Arial" w:hAnsi="Arial" w:cs="Arial"/>
          <w:sz w:val="24"/>
          <w:szCs w:val="24"/>
        </w:rPr>
      </w:pPr>
      <w:r w:rsidRPr="00331B42">
        <w:rPr>
          <w:rFonts w:ascii="Arial" w:hAnsi="Arial" w:cs="Arial"/>
          <w:b/>
          <w:sz w:val="24"/>
          <w:szCs w:val="24"/>
        </w:rPr>
        <w:t>REEMBOLSO TRANSPORTE</w:t>
      </w:r>
      <w:r w:rsidRPr="00AE2703">
        <w:rPr>
          <w:rFonts w:ascii="Arial" w:hAnsi="Arial" w:cs="Arial"/>
          <w:sz w:val="24"/>
          <w:szCs w:val="24"/>
        </w:rPr>
        <w:t xml:space="preserve">: Serão elegíveis ao reembolso despesas de transporte da casa do participante até o aeroporto ou do aeroporto à residência somente se este trajeto for superior a 250 km, com comprovante (passagem de ônibus ou nota fiscal de combustível) emitida nos dias do traslado de ida e volta, com trajeto entre a casa do premiado e o aeroporto. Neste caso de reembolso de combustível, a GMB reembolsará o trajeto do aeroporto à casa do participante, no valor de R$ 0,27 (vinte e sete centavos) por km rodado. Despesas com alimentação/ hospedagem, realizados neste trajeto, não serão reembolsadas. O prazo para solicitação do reembolso é até </w:t>
      </w:r>
      <w:r w:rsidR="00331B42">
        <w:rPr>
          <w:rFonts w:ascii="Arial" w:hAnsi="Arial" w:cs="Arial"/>
          <w:sz w:val="24"/>
          <w:szCs w:val="24"/>
        </w:rPr>
        <w:t>5 dias úteis após o evento.</w:t>
      </w:r>
    </w:p>
    <w:p w:rsidR="009C33F1" w:rsidRPr="00AE2703" w:rsidRDefault="009C33F1">
      <w:pPr>
        <w:widowControl w:val="0"/>
        <w:autoSpaceDE w:val="0"/>
        <w:autoSpaceDN w:val="0"/>
        <w:adjustRightInd w:val="0"/>
        <w:spacing w:after="0" w:line="323" w:lineRule="exact"/>
        <w:rPr>
          <w:rFonts w:ascii="Arial" w:hAnsi="Arial" w:cs="Arial"/>
          <w:sz w:val="24"/>
          <w:szCs w:val="24"/>
        </w:rPr>
      </w:pPr>
    </w:p>
    <w:p w:rsidR="009C33F1" w:rsidRPr="00AE2703" w:rsidRDefault="00E049CE" w:rsidP="00331B42">
      <w:pPr>
        <w:widowControl w:val="0"/>
        <w:numPr>
          <w:ilvl w:val="0"/>
          <w:numId w:val="15"/>
        </w:numPr>
        <w:overflowPunct w:val="0"/>
        <w:autoSpaceDE w:val="0"/>
        <w:autoSpaceDN w:val="0"/>
        <w:adjustRightInd w:val="0"/>
        <w:spacing w:after="0" w:line="226" w:lineRule="auto"/>
        <w:ind w:left="0" w:firstLine="720"/>
        <w:jc w:val="both"/>
        <w:rPr>
          <w:rFonts w:ascii="Arial" w:hAnsi="Arial" w:cs="Arial"/>
          <w:sz w:val="24"/>
          <w:szCs w:val="24"/>
        </w:rPr>
      </w:pPr>
      <w:r w:rsidRPr="00AE2703">
        <w:rPr>
          <w:rFonts w:ascii="Arial" w:hAnsi="Arial" w:cs="Arial"/>
          <w:sz w:val="24"/>
          <w:szCs w:val="24"/>
        </w:rPr>
        <w:t xml:space="preserve">Os contemplados nesta Campanha somente poderão utilizar o prêmio para os fins descritos neste Regulamento, respeitando o cronograma e regras designados pela GMB. </w:t>
      </w:r>
    </w:p>
    <w:p w:rsidR="009C33F1" w:rsidRPr="00AE2703" w:rsidRDefault="009C33F1" w:rsidP="00331B42">
      <w:pPr>
        <w:widowControl w:val="0"/>
        <w:autoSpaceDE w:val="0"/>
        <w:autoSpaceDN w:val="0"/>
        <w:adjustRightInd w:val="0"/>
        <w:spacing w:after="0" w:line="273" w:lineRule="exact"/>
        <w:ind w:firstLine="720"/>
        <w:rPr>
          <w:rFonts w:ascii="Arial" w:hAnsi="Arial" w:cs="Arial"/>
          <w:sz w:val="24"/>
          <w:szCs w:val="24"/>
        </w:rPr>
      </w:pPr>
    </w:p>
    <w:p w:rsidR="009C33F1" w:rsidRPr="00AE2703" w:rsidRDefault="00E049CE" w:rsidP="00331B42">
      <w:pPr>
        <w:widowControl w:val="0"/>
        <w:numPr>
          <w:ilvl w:val="0"/>
          <w:numId w:val="15"/>
        </w:numPr>
        <w:overflowPunct w:val="0"/>
        <w:autoSpaceDE w:val="0"/>
        <w:autoSpaceDN w:val="0"/>
        <w:adjustRightInd w:val="0"/>
        <w:spacing w:after="0" w:line="240" w:lineRule="auto"/>
        <w:ind w:firstLine="0"/>
        <w:jc w:val="both"/>
        <w:rPr>
          <w:rFonts w:ascii="Arial" w:hAnsi="Arial" w:cs="Arial"/>
          <w:sz w:val="24"/>
          <w:szCs w:val="24"/>
        </w:rPr>
      </w:pPr>
      <w:proofErr w:type="gramStart"/>
      <w:r w:rsidRPr="00AE2703">
        <w:rPr>
          <w:rFonts w:ascii="Arial" w:hAnsi="Arial" w:cs="Arial"/>
          <w:sz w:val="24"/>
          <w:szCs w:val="24"/>
        </w:rPr>
        <w:t>O(</w:t>
      </w:r>
      <w:proofErr w:type="gramEnd"/>
      <w:r w:rsidRPr="00AE2703">
        <w:rPr>
          <w:rFonts w:ascii="Arial" w:hAnsi="Arial" w:cs="Arial"/>
          <w:sz w:val="24"/>
          <w:szCs w:val="24"/>
        </w:rPr>
        <w:t xml:space="preserve">s) prêmio(s) será(ao) entregue(s) mediante a assinatura de recibo.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rsidP="00331B42">
      <w:pPr>
        <w:widowControl w:val="0"/>
        <w:overflowPunct w:val="0"/>
        <w:autoSpaceDE w:val="0"/>
        <w:autoSpaceDN w:val="0"/>
        <w:adjustRightInd w:val="0"/>
        <w:spacing w:after="0" w:line="229" w:lineRule="auto"/>
        <w:jc w:val="both"/>
        <w:rPr>
          <w:rFonts w:ascii="Arial" w:hAnsi="Arial" w:cs="Arial"/>
          <w:sz w:val="24"/>
          <w:szCs w:val="24"/>
        </w:rPr>
      </w:pPr>
      <w:r w:rsidRPr="00331B42">
        <w:rPr>
          <w:rFonts w:ascii="Arial" w:hAnsi="Arial" w:cs="Arial"/>
          <w:b/>
          <w:sz w:val="24"/>
          <w:szCs w:val="24"/>
        </w:rPr>
        <w:t>8.3.</w:t>
      </w:r>
      <w:r w:rsidRPr="00AE2703">
        <w:rPr>
          <w:rFonts w:ascii="Arial" w:hAnsi="Arial" w:cs="Arial"/>
          <w:sz w:val="24"/>
          <w:szCs w:val="24"/>
        </w:rPr>
        <w:t xml:space="preserve"> Caso os Participantes sejam Concessionárias, estas deverão indicar funcionários para o recebimento do prêmio (“Funcionários Elegíveis”), de acordo com a quantidade estabelecida neste regulamento, não sendo aceitas reclamações junto à GMB em decorrência desta escolha.</w:t>
      </w:r>
      <w:bookmarkStart w:id="3" w:name="page4"/>
      <w:bookmarkEnd w:id="3"/>
    </w:p>
    <w:p w:rsidR="009C33F1" w:rsidRPr="00AE2703" w:rsidRDefault="009C33F1">
      <w:pPr>
        <w:widowControl w:val="0"/>
        <w:autoSpaceDE w:val="0"/>
        <w:autoSpaceDN w:val="0"/>
        <w:adjustRightInd w:val="0"/>
        <w:spacing w:after="0" w:line="309" w:lineRule="exact"/>
        <w:rPr>
          <w:rFonts w:ascii="Arial" w:hAnsi="Arial" w:cs="Arial"/>
          <w:sz w:val="24"/>
          <w:szCs w:val="24"/>
        </w:rPr>
      </w:pPr>
    </w:p>
    <w:p w:rsidR="009C33F1" w:rsidRPr="00AE2703" w:rsidRDefault="00E049CE" w:rsidP="00331B42">
      <w:pPr>
        <w:widowControl w:val="0"/>
        <w:numPr>
          <w:ilvl w:val="0"/>
          <w:numId w:val="16"/>
        </w:numPr>
        <w:tabs>
          <w:tab w:val="clear" w:pos="1710"/>
          <w:tab w:val="num" w:pos="691"/>
        </w:tabs>
        <w:overflowPunct w:val="0"/>
        <w:autoSpaceDE w:val="0"/>
        <w:autoSpaceDN w:val="0"/>
        <w:adjustRightInd w:val="0"/>
        <w:spacing w:after="0" w:line="231" w:lineRule="auto"/>
        <w:ind w:left="0" w:firstLine="630"/>
        <w:jc w:val="both"/>
        <w:rPr>
          <w:rFonts w:ascii="Arial" w:hAnsi="Arial" w:cs="Arial"/>
          <w:sz w:val="24"/>
          <w:szCs w:val="24"/>
        </w:rPr>
      </w:pPr>
      <w:r w:rsidRPr="00AE2703">
        <w:rPr>
          <w:rFonts w:ascii="Arial" w:hAnsi="Arial" w:cs="Arial"/>
          <w:sz w:val="24"/>
          <w:szCs w:val="24"/>
        </w:rPr>
        <w:t xml:space="preserve">A indicação mencionada acima deverá ser feita até a data limite de 5 dias úteis após a divulgação do ranking final, caso contrário o prêmio será transferido para o próximo Participante do ranking, que, por sua vez, deverá indicar seus Funcionários Elegíveis para o recebimento do prêmio até a data limite de 2 dias úteis após a divulgação. </w:t>
      </w:r>
    </w:p>
    <w:p w:rsidR="009C33F1" w:rsidRPr="00AE2703" w:rsidRDefault="009C33F1">
      <w:pPr>
        <w:widowControl w:val="0"/>
        <w:autoSpaceDE w:val="0"/>
        <w:autoSpaceDN w:val="0"/>
        <w:adjustRightInd w:val="0"/>
        <w:spacing w:after="0" w:line="324" w:lineRule="exact"/>
        <w:rPr>
          <w:rFonts w:ascii="Arial" w:hAnsi="Arial" w:cs="Arial"/>
          <w:sz w:val="24"/>
          <w:szCs w:val="24"/>
        </w:rPr>
      </w:pPr>
    </w:p>
    <w:p w:rsidR="009C33F1" w:rsidRPr="00AE2703" w:rsidRDefault="00E049CE" w:rsidP="00331B42">
      <w:pPr>
        <w:widowControl w:val="0"/>
        <w:numPr>
          <w:ilvl w:val="0"/>
          <w:numId w:val="16"/>
        </w:numPr>
        <w:tabs>
          <w:tab w:val="clear" w:pos="1710"/>
          <w:tab w:val="num" w:pos="708"/>
          <w:tab w:val="num" w:pos="1350"/>
        </w:tabs>
        <w:overflowPunct w:val="0"/>
        <w:autoSpaceDE w:val="0"/>
        <w:autoSpaceDN w:val="0"/>
        <w:adjustRightInd w:val="0"/>
        <w:spacing w:after="0" w:line="229" w:lineRule="auto"/>
        <w:ind w:left="0" w:firstLine="720"/>
        <w:jc w:val="both"/>
        <w:rPr>
          <w:rFonts w:ascii="Arial" w:hAnsi="Arial" w:cs="Arial"/>
          <w:sz w:val="24"/>
          <w:szCs w:val="24"/>
        </w:rPr>
      </w:pPr>
      <w:r w:rsidRPr="00AE2703">
        <w:rPr>
          <w:rFonts w:ascii="Arial" w:hAnsi="Arial" w:cs="Arial"/>
          <w:sz w:val="24"/>
          <w:szCs w:val="24"/>
        </w:rPr>
        <w:t xml:space="preserve">Para fins deste Regulamento, serão considerados “Funcionários Elegíveis” titulares; operadores; gerente de peças e serviços; supervisor de peças, serviços e acessórios; e vendedor de acessórios. Devidamente cadastrados no Pulsar (Universidade Chevrolet). </w:t>
      </w:r>
    </w:p>
    <w:p w:rsidR="009C33F1" w:rsidRPr="00AE2703" w:rsidRDefault="009C33F1">
      <w:pPr>
        <w:widowControl w:val="0"/>
        <w:autoSpaceDE w:val="0"/>
        <w:autoSpaceDN w:val="0"/>
        <w:adjustRightInd w:val="0"/>
        <w:spacing w:after="0" w:line="320" w:lineRule="exact"/>
        <w:rPr>
          <w:rFonts w:ascii="Arial" w:hAnsi="Arial" w:cs="Arial"/>
          <w:sz w:val="24"/>
          <w:szCs w:val="24"/>
        </w:rPr>
      </w:pPr>
    </w:p>
    <w:p w:rsidR="009C33F1" w:rsidRPr="00AE2703" w:rsidRDefault="00E049CE">
      <w:pPr>
        <w:widowControl w:val="0"/>
        <w:numPr>
          <w:ilvl w:val="0"/>
          <w:numId w:val="17"/>
        </w:numPr>
        <w:overflowPunct w:val="0"/>
        <w:autoSpaceDE w:val="0"/>
        <w:autoSpaceDN w:val="0"/>
        <w:adjustRightInd w:val="0"/>
        <w:spacing w:after="0" w:line="226" w:lineRule="auto"/>
        <w:ind w:left="0" w:firstLine="2"/>
        <w:jc w:val="both"/>
        <w:rPr>
          <w:rFonts w:ascii="Arial" w:hAnsi="Arial" w:cs="Arial"/>
          <w:sz w:val="24"/>
          <w:szCs w:val="24"/>
        </w:rPr>
      </w:pPr>
      <w:r w:rsidRPr="00AE2703">
        <w:rPr>
          <w:rFonts w:ascii="Arial" w:hAnsi="Arial" w:cs="Arial"/>
          <w:sz w:val="24"/>
          <w:szCs w:val="24"/>
        </w:rPr>
        <w:lastRenderedPageBreak/>
        <w:t xml:space="preserve">A premiação estipulada neste regulamento é de natureza não pecuniária e excepcional, não sendo passível de transferência, exceto nos casos expressamente previstos neste regulamento. </w:t>
      </w:r>
    </w:p>
    <w:p w:rsidR="009C33F1" w:rsidRPr="00AE2703" w:rsidRDefault="009C33F1">
      <w:pPr>
        <w:widowControl w:val="0"/>
        <w:autoSpaceDE w:val="0"/>
        <w:autoSpaceDN w:val="0"/>
        <w:adjustRightInd w:val="0"/>
        <w:spacing w:after="0" w:line="319" w:lineRule="exact"/>
        <w:rPr>
          <w:rFonts w:ascii="Arial" w:hAnsi="Arial" w:cs="Arial"/>
          <w:sz w:val="24"/>
          <w:szCs w:val="24"/>
        </w:rPr>
      </w:pPr>
    </w:p>
    <w:p w:rsidR="009C33F1" w:rsidRPr="00AE2703" w:rsidRDefault="00E049CE">
      <w:pPr>
        <w:widowControl w:val="0"/>
        <w:numPr>
          <w:ilvl w:val="0"/>
          <w:numId w:val="17"/>
        </w:numPr>
        <w:overflowPunct w:val="0"/>
        <w:autoSpaceDE w:val="0"/>
        <w:autoSpaceDN w:val="0"/>
        <w:adjustRightInd w:val="0"/>
        <w:spacing w:after="0" w:line="246" w:lineRule="auto"/>
        <w:ind w:left="0" w:firstLine="2"/>
        <w:jc w:val="both"/>
        <w:rPr>
          <w:rFonts w:ascii="Arial" w:hAnsi="Arial" w:cs="Arial"/>
          <w:sz w:val="24"/>
          <w:szCs w:val="24"/>
        </w:rPr>
      </w:pPr>
      <w:r w:rsidRPr="00AE2703">
        <w:rPr>
          <w:rFonts w:ascii="Arial" w:hAnsi="Arial" w:cs="Arial"/>
          <w:sz w:val="24"/>
          <w:szCs w:val="24"/>
        </w:rPr>
        <w:t>Todas as despesas referentes à premiação correrão por conta da GMB, não cabendo nenhum tipo de ônus aos Participantes vencedores e/ou aos Funcionários Elegíveis, exceto despesas extras, tais como, mas não limitando-se a estas: (i) ligações telefônicas locais, interurbanas ou internacionais; (</w:t>
      </w:r>
      <w:proofErr w:type="spellStart"/>
      <w:r w:rsidRPr="00AE2703">
        <w:rPr>
          <w:rFonts w:ascii="Arial" w:hAnsi="Arial" w:cs="Arial"/>
          <w:sz w:val="24"/>
          <w:szCs w:val="24"/>
        </w:rPr>
        <w:t>ii</w:t>
      </w:r>
      <w:proofErr w:type="spellEnd"/>
      <w:r w:rsidRPr="00AE2703">
        <w:rPr>
          <w:rFonts w:ascii="Arial" w:hAnsi="Arial" w:cs="Arial"/>
          <w:sz w:val="24"/>
          <w:szCs w:val="24"/>
        </w:rPr>
        <w:t>) refeições, bebidas e passeios não inclusos na programação e o consumo de produtos do minibar (frigobar); (</w:t>
      </w:r>
      <w:proofErr w:type="spellStart"/>
      <w:r w:rsidRPr="00AE2703">
        <w:rPr>
          <w:rFonts w:ascii="Arial" w:hAnsi="Arial" w:cs="Arial"/>
          <w:sz w:val="24"/>
          <w:szCs w:val="24"/>
        </w:rPr>
        <w:t>iii</w:t>
      </w:r>
      <w:proofErr w:type="spellEnd"/>
      <w:r w:rsidRPr="00AE2703">
        <w:rPr>
          <w:rFonts w:ascii="Arial" w:hAnsi="Arial" w:cs="Arial"/>
          <w:sz w:val="24"/>
          <w:szCs w:val="24"/>
        </w:rPr>
        <w:t>) lavanderia; (</w:t>
      </w:r>
      <w:proofErr w:type="spellStart"/>
      <w:r w:rsidRPr="00AE2703">
        <w:rPr>
          <w:rFonts w:ascii="Arial" w:hAnsi="Arial" w:cs="Arial"/>
          <w:sz w:val="24"/>
          <w:szCs w:val="24"/>
        </w:rPr>
        <w:t>iv</w:t>
      </w:r>
      <w:proofErr w:type="spellEnd"/>
      <w:r w:rsidRPr="00AE2703">
        <w:rPr>
          <w:rFonts w:ascii="Arial" w:hAnsi="Arial" w:cs="Arial"/>
          <w:sz w:val="24"/>
          <w:szCs w:val="24"/>
        </w:rPr>
        <w:t>) relacionadas a seguro-saúde; (v) relacionadas a vistos e passaportes; (vi) oriundas de tributos decorrentes da aquisição de bens ou produtos; (</w:t>
      </w:r>
      <w:proofErr w:type="spellStart"/>
      <w:r w:rsidRPr="00AE2703">
        <w:rPr>
          <w:rFonts w:ascii="Arial" w:hAnsi="Arial" w:cs="Arial"/>
          <w:sz w:val="24"/>
          <w:szCs w:val="24"/>
        </w:rPr>
        <w:t>vii</w:t>
      </w:r>
      <w:proofErr w:type="spellEnd"/>
      <w:r w:rsidRPr="00AE2703">
        <w:rPr>
          <w:rFonts w:ascii="Arial" w:hAnsi="Arial" w:cs="Arial"/>
          <w:sz w:val="24"/>
          <w:szCs w:val="24"/>
        </w:rPr>
        <w:t>) devido ao excesso de bagagem no transporte aéreo; (</w:t>
      </w:r>
      <w:proofErr w:type="spellStart"/>
      <w:r w:rsidRPr="00AE2703">
        <w:rPr>
          <w:rFonts w:ascii="Arial" w:hAnsi="Arial" w:cs="Arial"/>
          <w:sz w:val="24"/>
          <w:szCs w:val="24"/>
        </w:rPr>
        <w:t>viii</w:t>
      </w:r>
      <w:proofErr w:type="spellEnd"/>
      <w:r w:rsidRPr="00AE2703">
        <w:rPr>
          <w:rFonts w:ascii="Arial" w:hAnsi="Arial" w:cs="Arial"/>
          <w:sz w:val="24"/>
          <w:szCs w:val="24"/>
        </w:rPr>
        <w:t xml:space="preserve">) que não estejam expressamente incluídas nos termos deste regulamento. </w:t>
      </w:r>
    </w:p>
    <w:p w:rsidR="009C33F1" w:rsidRPr="00AE2703" w:rsidRDefault="009C33F1">
      <w:pPr>
        <w:widowControl w:val="0"/>
        <w:autoSpaceDE w:val="0"/>
        <w:autoSpaceDN w:val="0"/>
        <w:adjustRightInd w:val="0"/>
        <w:spacing w:after="0" w:line="315" w:lineRule="exact"/>
        <w:rPr>
          <w:rFonts w:ascii="Arial" w:hAnsi="Arial" w:cs="Arial"/>
          <w:sz w:val="24"/>
          <w:szCs w:val="24"/>
        </w:rPr>
      </w:pPr>
    </w:p>
    <w:p w:rsidR="009C33F1" w:rsidRPr="00AE2703" w:rsidRDefault="00E049CE">
      <w:pPr>
        <w:widowControl w:val="0"/>
        <w:numPr>
          <w:ilvl w:val="0"/>
          <w:numId w:val="17"/>
        </w:numPr>
        <w:overflowPunct w:val="0"/>
        <w:autoSpaceDE w:val="0"/>
        <w:autoSpaceDN w:val="0"/>
        <w:adjustRightInd w:val="0"/>
        <w:spacing w:after="0" w:line="233" w:lineRule="auto"/>
        <w:ind w:left="0" w:right="60" w:firstLine="2"/>
        <w:jc w:val="both"/>
        <w:rPr>
          <w:rFonts w:ascii="Arial" w:hAnsi="Arial" w:cs="Arial"/>
          <w:sz w:val="24"/>
          <w:szCs w:val="24"/>
        </w:rPr>
      </w:pPr>
      <w:r w:rsidRPr="00AE2703">
        <w:rPr>
          <w:rFonts w:ascii="Arial" w:hAnsi="Arial" w:cs="Arial"/>
          <w:sz w:val="24"/>
          <w:szCs w:val="24"/>
        </w:rPr>
        <w:t xml:space="preserve">O tipo de apartamento para hospedagem, assim como todas as questões diretamente relacionadas com o pacote de viagem, estão sujeitas à confirmação/disponibilidade, de acordo com a agência de viagens contratada para a operacionalização da mesma. Os horários e datas poderão ser alterados/adequados, de acordo com os hotéis. No caso de ser implementada alguma alteração, os premiados serão previamente comunicados pela GMB. </w:t>
      </w:r>
    </w:p>
    <w:p w:rsidR="009C33F1" w:rsidRPr="00AE2703" w:rsidRDefault="009C33F1">
      <w:pPr>
        <w:widowControl w:val="0"/>
        <w:autoSpaceDE w:val="0"/>
        <w:autoSpaceDN w:val="0"/>
        <w:adjustRightInd w:val="0"/>
        <w:spacing w:after="0" w:line="319" w:lineRule="exact"/>
        <w:rPr>
          <w:rFonts w:ascii="Arial" w:hAnsi="Arial" w:cs="Arial"/>
          <w:sz w:val="24"/>
          <w:szCs w:val="24"/>
        </w:rPr>
      </w:pPr>
    </w:p>
    <w:p w:rsidR="009C33F1" w:rsidRPr="00AE2703" w:rsidRDefault="00E049CE">
      <w:pPr>
        <w:widowControl w:val="0"/>
        <w:numPr>
          <w:ilvl w:val="0"/>
          <w:numId w:val="17"/>
        </w:numPr>
        <w:tabs>
          <w:tab w:val="clear" w:pos="720"/>
          <w:tab w:val="num" w:pos="708"/>
        </w:tabs>
        <w:overflowPunct w:val="0"/>
        <w:autoSpaceDE w:val="0"/>
        <w:autoSpaceDN w:val="0"/>
        <w:adjustRightInd w:val="0"/>
        <w:spacing w:after="0" w:line="229" w:lineRule="auto"/>
        <w:ind w:left="0" w:firstLine="2"/>
        <w:jc w:val="both"/>
        <w:rPr>
          <w:rFonts w:ascii="Arial" w:hAnsi="Arial" w:cs="Arial"/>
          <w:sz w:val="24"/>
          <w:szCs w:val="24"/>
        </w:rPr>
      </w:pPr>
      <w:r w:rsidRPr="00AE2703">
        <w:rPr>
          <w:rFonts w:ascii="Arial" w:hAnsi="Arial" w:cs="Arial"/>
          <w:sz w:val="24"/>
          <w:szCs w:val="24"/>
        </w:rPr>
        <w:t xml:space="preserve">A GMB não se responsabiliza pela emissão dos documentos necessários para a realização da viagem prêmio, assim como passaportes, vistos, taxas, certidões etc. A não apresentação dos documentos e informações obrigatórios e/ou necessários para a viagem acarretará na perda do prêmio. </w:t>
      </w:r>
    </w:p>
    <w:p w:rsidR="009C33F1" w:rsidRPr="00AE2703" w:rsidRDefault="009C33F1">
      <w:pPr>
        <w:widowControl w:val="0"/>
        <w:autoSpaceDE w:val="0"/>
        <w:autoSpaceDN w:val="0"/>
        <w:adjustRightInd w:val="0"/>
        <w:spacing w:after="0" w:line="321" w:lineRule="exact"/>
        <w:rPr>
          <w:rFonts w:ascii="Arial" w:hAnsi="Arial" w:cs="Arial"/>
          <w:sz w:val="24"/>
          <w:szCs w:val="24"/>
        </w:rPr>
      </w:pPr>
    </w:p>
    <w:p w:rsidR="009C33F1" w:rsidRPr="00AE2703" w:rsidRDefault="00E049CE">
      <w:pPr>
        <w:widowControl w:val="0"/>
        <w:numPr>
          <w:ilvl w:val="0"/>
          <w:numId w:val="17"/>
        </w:numPr>
        <w:overflowPunct w:val="0"/>
        <w:autoSpaceDE w:val="0"/>
        <w:autoSpaceDN w:val="0"/>
        <w:adjustRightInd w:val="0"/>
        <w:spacing w:after="0" w:line="229" w:lineRule="auto"/>
        <w:ind w:left="0" w:firstLine="2"/>
        <w:jc w:val="both"/>
        <w:rPr>
          <w:rFonts w:ascii="Arial" w:hAnsi="Arial" w:cs="Arial"/>
          <w:sz w:val="24"/>
          <w:szCs w:val="24"/>
        </w:rPr>
      </w:pPr>
      <w:r w:rsidRPr="00AE2703">
        <w:rPr>
          <w:rFonts w:ascii="Arial" w:hAnsi="Arial" w:cs="Arial"/>
          <w:sz w:val="24"/>
          <w:szCs w:val="24"/>
        </w:rPr>
        <w:t xml:space="preserve">Em nenhuma hipótese serão permitidas a conversão do prêmio em dinheiro ou a substituição por outro prêmio. É vedada ainda a comercialização do prêmio, bem como a sua transferência a terceiros (que não sejam Funcionários Elegíveis), ou sua utilização em prazo diferente do prazo máximo estipulado. </w:t>
      </w:r>
    </w:p>
    <w:p w:rsidR="009C33F1" w:rsidRPr="00AE2703" w:rsidRDefault="009C33F1">
      <w:pPr>
        <w:widowControl w:val="0"/>
        <w:autoSpaceDE w:val="0"/>
        <w:autoSpaceDN w:val="0"/>
        <w:adjustRightInd w:val="0"/>
        <w:spacing w:after="0" w:line="322" w:lineRule="exact"/>
        <w:rPr>
          <w:rFonts w:ascii="Arial" w:hAnsi="Arial" w:cs="Arial"/>
          <w:sz w:val="24"/>
          <w:szCs w:val="24"/>
        </w:rPr>
      </w:pPr>
    </w:p>
    <w:p w:rsidR="009C33F1" w:rsidRPr="00AE2703" w:rsidRDefault="00E049CE">
      <w:pPr>
        <w:widowControl w:val="0"/>
        <w:numPr>
          <w:ilvl w:val="0"/>
          <w:numId w:val="17"/>
        </w:numPr>
        <w:overflowPunct w:val="0"/>
        <w:autoSpaceDE w:val="0"/>
        <w:autoSpaceDN w:val="0"/>
        <w:adjustRightInd w:val="0"/>
        <w:spacing w:after="0" w:line="226" w:lineRule="auto"/>
        <w:ind w:left="0" w:firstLine="2"/>
        <w:jc w:val="both"/>
        <w:rPr>
          <w:rFonts w:ascii="Arial" w:hAnsi="Arial" w:cs="Arial"/>
          <w:sz w:val="24"/>
          <w:szCs w:val="24"/>
        </w:rPr>
      </w:pPr>
      <w:r w:rsidRPr="00AE2703">
        <w:rPr>
          <w:rFonts w:ascii="Arial" w:hAnsi="Arial" w:cs="Arial"/>
          <w:sz w:val="24"/>
          <w:szCs w:val="24"/>
        </w:rPr>
        <w:t xml:space="preserve">No caso da viagem não ocorrer na data estipulada previamente, por força maior ou caso fortuito, ou na hipótese do evento ser adiado, será agendada nova data. </w:t>
      </w:r>
    </w:p>
    <w:p w:rsidR="00331B42" w:rsidRDefault="00331B42" w:rsidP="00331B42">
      <w:pPr>
        <w:widowControl w:val="0"/>
        <w:overflowPunct w:val="0"/>
        <w:autoSpaceDE w:val="0"/>
        <w:autoSpaceDN w:val="0"/>
        <w:adjustRightInd w:val="0"/>
        <w:spacing w:after="0" w:line="231" w:lineRule="auto"/>
        <w:ind w:left="2"/>
        <w:jc w:val="both"/>
        <w:rPr>
          <w:rFonts w:ascii="Arial" w:hAnsi="Arial" w:cs="Arial"/>
          <w:sz w:val="24"/>
          <w:szCs w:val="24"/>
        </w:rPr>
      </w:pPr>
      <w:bookmarkStart w:id="4" w:name="page5"/>
      <w:bookmarkEnd w:id="4"/>
    </w:p>
    <w:p w:rsidR="009C33F1" w:rsidRPr="00AE2703" w:rsidRDefault="00E049CE">
      <w:pPr>
        <w:widowControl w:val="0"/>
        <w:numPr>
          <w:ilvl w:val="0"/>
          <w:numId w:val="18"/>
        </w:numPr>
        <w:tabs>
          <w:tab w:val="clear" w:pos="720"/>
          <w:tab w:val="num" w:pos="708"/>
        </w:tabs>
        <w:overflowPunct w:val="0"/>
        <w:autoSpaceDE w:val="0"/>
        <w:autoSpaceDN w:val="0"/>
        <w:adjustRightInd w:val="0"/>
        <w:spacing w:after="0" w:line="231" w:lineRule="auto"/>
        <w:ind w:left="0" w:firstLine="2"/>
        <w:jc w:val="both"/>
        <w:rPr>
          <w:rFonts w:ascii="Arial" w:hAnsi="Arial" w:cs="Arial"/>
          <w:sz w:val="24"/>
          <w:szCs w:val="24"/>
        </w:rPr>
      </w:pPr>
      <w:r w:rsidRPr="00AE2703">
        <w:rPr>
          <w:rFonts w:ascii="Arial" w:hAnsi="Arial" w:cs="Arial"/>
          <w:sz w:val="24"/>
          <w:szCs w:val="24"/>
        </w:rPr>
        <w:t xml:space="preserve">No caso da viagem referente à premiação, já iniciada, vir a ser interrompida por qualquer motivo alheio a vontade da GMB, seja por problemas pessoais do Participante ou Funcionário Elegível, seja por problemas ocorridos no local de destino, seja por alteração da legislação, o prêmio será considerado entregue, cessando imediatamente toda e qualquer responsabilidade da GMB. </w:t>
      </w:r>
    </w:p>
    <w:p w:rsidR="009C33F1" w:rsidRPr="00AE2703" w:rsidRDefault="009C33F1">
      <w:pPr>
        <w:widowControl w:val="0"/>
        <w:autoSpaceDE w:val="0"/>
        <w:autoSpaceDN w:val="0"/>
        <w:adjustRightInd w:val="0"/>
        <w:spacing w:after="0" w:line="324" w:lineRule="exact"/>
        <w:rPr>
          <w:rFonts w:ascii="Arial" w:hAnsi="Arial" w:cs="Arial"/>
          <w:sz w:val="24"/>
          <w:szCs w:val="24"/>
        </w:rPr>
      </w:pPr>
    </w:p>
    <w:p w:rsidR="009C33F1" w:rsidRPr="00AE2703" w:rsidRDefault="00E049CE">
      <w:pPr>
        <w:widowControl w:val="0"/>
        <w:numPr>
          <w:ilvl w:val="0"/>
          <w:numId w:val="18"/>
        </w:numPr>
        <w:overflowPunct w:val="0"/>
        <w:autoSpaceDE w:val="0"/>
        <w:autoSpaceDN w:val="0"/>
        <w:adjustRightInd w:val="0"/>
        <w:spacing w:after="0" w:line="232" w:lineRule="auto"/>
        <w:ind w:left="0" w:firstLine="2"/>
        <w:jc w:val="both"/>
        <w:rPr>
          <w:rFonts w:ascii="Arial" w:hAnsi="Arial" w:cs="Arial"/>
          <w:sz w:val="24"/>
          <w:szCs w:val="24"/>
        </w:rPr>
      </w:pPr>
      <w:r w:rsidRPr="00AE2703">
        <w:rPr>
          <w:rFonts w:ascii="Arial" w:hAnsi="Arial" w:cs="Arial"/>
          <w:sz w:val="24"/>
          <w:szCs w:val="24"/>
        </w:rPr>
        <w:t xml:space="preserve">O tipo de apartamento para hospedagem, assim como todas as questões diretamente relacionadas com o pacote de viagem, estão sujeitas à confirmação/disponibilidade, de acordo com a agência de viagens contratada para a operacionalização da mesma. Os horários e datas poderão ser alterados/adequados, de acordo com os hotéis. No caso de ser implementada alguma alteração, os premiados serão previamente comunicados pela GMB. </w:t>
      </w:r>
    </w:p>
    <w:p w:rsidR="009C33F1" w:rsidRPr="00AE2703" w:rsidRDefault="009C33F1">
      <w:pPr>
        <w:widowControl w:val="0"/>
        <w:autoSpaceDE w:val="0"/>
        <w:autoSpaceDN w:val="0"/>
        <w:adjustRightInd w:val="0"/>
        <w:spacing w:after="0" w:line="325" w:lineRule="exact"/>
        <w:rPr>
          <w:rFonts w:ascii="Arial" w:hAnsi="Arial" w:cs="Arial"/>
          <w:sz w:val="24"/>
          <w:szCs w:val="24"/>
        </w:rPr>
      </w:pPr>
    </w:p>
    <w:p w:rsidR="009C33F1" w:rsidRPr="00AE2703" w:rsidRDefault="00E049CE">
      <w:pPr>
        <w:widowControl w:val="0"/>
        <w:numPr>
          <w:ilvl w:val="0"/>
          <w:numId w:val="18"/>
        </w:numPr>
        <w:tabs>
          <w:tab w:val="clear" w:pos="720"/>
          <w:tab w:val="num" w:pos="708"/>
        </w:tabs>
        <w:overflowPunct w:val="0"/>
        <w:autoSpaceDE w:val="0"/>
        <w:autoSpaceDN w:val="0"/>
        <w:adjustRightInd w:val="0"/>
        <w:spacing w:after="0" w:line="229" w:lineRule="auto"/>
        <w:ind w:left="0" w:firstLine="2"/>
        <w:jc w:val="both"/>
        <w:rPr>
          <w:rFonts w:ascii="Arial" w:hAnsi="Arial" w:cs="Arial"/>
          <w:sz w:val="24"/>
          <w:szCs w:val="24"/>
        </w:rPr>
      </w:pPr>
      <w:r w:rsidRPr="00AE2703">
        <w:rPr>
          <w:rFonts w:ascii="Arial" w:hAnsi="Arial" w:cs="Arial"/>
          <w:sz w:val="24"/>
          <w:szCs w:val="24"/>
        </w:rPr>
        <w:t xml:space="preserve">Os Participantes e os Funcionários Elegíveis deverão observar as regras e regulamentos das companhias aéreas, não tendo a GMB nenhuma responsabilidade em caso de atrasos de </w:t>
      </w:r>
      <w:proofErr w:type="spellStart"/>
      <w:r w:rsidRPr="00AE2703">
        <w:rPr>
          <w:rFonts w:ascii="Arial" w:hAnsi="Arial" w:cs="Arial"/>
          <w:sz w:val="24"/>
          <w:szCs w:val="24"/>
        </w:rPr>
        <w:t>vôos</w:t>
      </w:r>
      <w:proofErr w:type="spellEnd"/>
      <w:r w:rsidRPr="00AE2703">
        <w:rPr>
          <w:rFonts w:ascii="Arial" w:hAnsi="Arial" w:cs="Arial"/>
          <w:sz w:val="24"/>
          <w:szCs w:val="24"/>
        </w:rPr>
        <w:t xml:space="preserve">, cancelamentos ou quaisquer outros problemas desta natureza. </w:t>
      </w:r>
    </w:p>
    <w:p w:rsidR="009C33F1" w:rsidRPr="00AE2703" w:rsidRDefault="009C33F1">
      <w:pPr>
        <w:widowControl w:val="0"/>
        <w:autoSpaceDE w:val="0"/>
        <w:autoSpaceDN w:val="0"/>
        <w:adjustRightInd w:val="0"/>
        <w:spacing w:after="0" w:line="275" w:lineRule="exact"/>
        <w:rPr>
          <w:rFonts w:ascii="Arial" w:hAnsi="Arial" w:cs="Arial"/>
          <w:sz w:val="24"/>
          <w:szCs w:val="24"/>
        </w:rPr>
      </w:pPr>
    </w:p>
    <w:p w:rsidR="009C33F1" w:rsidRPr="00331B42" w:rsidRDefault="00E049CE">
      <w:pPr>
        <w:widowControl w:val="0"/>
        <w:numPr>
          <w:ilvl w:val="0"/>
          <w:numId w:val="19"/>
        </w:numPr>
        <w:overflowPunct w:val="0"/>
        <w:autoSpaceDE w:val="0"/>
        <w:autoSpaceDN w:val="0"/>
        <w:adjustRightInd w:val="0"/>
        <w:spacing w:after="0" w:line="240" w:lineRule="auto"/>
        <w:ind w:hanging="718"/>
        <w:jc w:val="both"/>
        <w:rPr>
          <w:rFonts w:ascii="Arial" w:hAnsi="Arial" w:cs="Arial"/>
          <w:b/>
          <w:sz w:val="24"/>
          <w:szCs w:val="24"/>
        </w:rPr>
      </w:pPr>
      <w:r w:rsidRPr="00331B42">
        <w:rPr>
          <w:rFonts w:ascii="Arial" w:hAnsi="Arial" w:cs="Arial"/>
          <w:b/>
          <w:sz w:val="24"/>
          <w:szCs w:val="24"/>
        </w:rPr>
        <w:t xml:space="preserve">Disposições gerais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numPr>
          <w:ilvl w:val="0"/>
          <w:numId w:val="20"/>
        </w:numPr>
        <w:overflowPunct w:val="0"/>
        <w:autoSpaceDE w:val="0"/>
        <w:autoSpaceDN w:val="0"/>
        <w:adjustRightInd w:val="0"/>
        <w:spacing w:after="0" w:line="234" w:lineRule="auto"/>
        <w:ind w:left="0" w:firstLine="2"/>
        <w:jc w:val="both"/>
        <w:rPr>
          <w:rFonts w:ascii="Arial" w:hAnsi="Arial" w:cs="Arial"/>
          <w:sz w:val="24"/>
          <w:szCs w:val="24"/>
        </w:rPr>
      </w:pPr>
      <w:r w:rsidRPr="00AE2703">
        <w:rPr>
          <w:rFonts w:ascii="Arial" w:hAnsi="Arial" w:cs="Arial"/>
          <w:sz w:val="24"/>
          <w:szCs w:val="24"/>
        </w:rPr>
        <w:t xml:space="preserve">Os Participantes poderão ser excluídos automaticamente da Campanha, bem como ficarem suspensos de participar das próximas campanhas por um período de 02 (dois) anos, em caso de tentativa de fraude, fraude, falsidade ou qualquer ato de má fé comprovado, não preenchimento dos requisitos previamente determinados e/ou em decorrência de informações incompletas, incorretas ou equivocadas, de acordo com as regras previstas neste Regulamento. Nesta hipótese, eventuais custos e despesas já incorridos pela GMB com a premiação deverão ser ressarcidos pelo respectivo Participante. </w:t>
      </w:r>
    </w:p>
    <w:p w:rsidR="009C33F1" w:rsidRPr="00AE2703" w:rsidRDefault="009C33F1">
      <w:pPr>
        <w:widowControl w:val="0"/>
        <w:autoSpaceDE w:val="0"/>
        <w:autoSpaceDN w:val="0"/>
        <w:adjustRightInd w:val="0"/>
        <w:spacing w:after="0" w:line="296" w:lineRule="exact"/>
        <w:rPr>
          <w:rFonts w:ascii="Arial" w:hAnsi="Arial" w:cs="Arial"/>
          <w:sz w:val="24"/>
          <w:szCs w:val="24"/>
        </w:rPr>
      </w:pPr>
    </w:p>
    <w:p w:rsidR="009C33F1" w:rsidRPr="00AE2703" w:rsidRDefault="00E049CE">
      <w:pPr>
        <w:widowControl w:val="0"/>
        <w:numPr>
          <w:ilvl w:val="0"/>
          <w:numId w:val="20"/>
        </w:numPr>
        <w:overflowPunct w:val="0"/>
        <w:autoSpaceDE w:val="0"/>
        <w:autoSpaceDN w:val="0"/>
        <w:adjustRightInd w:val="0"/>
        <w:spacing w:after="0" w:line="235" w:lineRule="auto"/>
        <w:ind w:left="0" w:firstLine="2"/>
        <w:jc w:val="both"/>
        <w:rPr>
          <w:rFonts w:ascii="Arial" w:hAnsi="Arial" w:cs="Arial"/>
          <w:sz w:val="24"/>
          <w:szCs w:val="24"/>
        </w:rPr>
      </w:pPr>
      <w:r w:rsidRPr="00AE2703">
        <w:rPr>
          <w:rFonts w:ascii="Arial" w:hAnsi="Arial" w:cs="Arial"/>
          <w:sz w:val="24"/>
          <w:szCs w:val="24"/>
        </w:rPr>
        <w:t xml:space="preserve">A GMB poderá, a seu exclusivo critério, solicitar ao Participante que demonstre, no prazo de 03 (três) dias úteis, a exatidão e/ou veracidade das informações declaradas pelo respectivo Participante, para análise da Comissão Julgadora da Campanha. Caso não se verifique a exatidão e/ou veracidade das informações, o Participante será excluído da Campanha, independentemente do envio de qualquer notificação, podendo ser suspenso de participar das próximas campanhas por um período de 02 (dois) anos e, caso seja o ganhador, o prêmio será transferido para o próximo classificado nas condições previstas neste Regulamento. </w:t>
      </w:r>
    </w:p>
    <w:p w:rsidR="009C33F1" w:rsidRPr="00AE2703" w:rsidRDefault="009C33F1">
      <w:pPr>
        <w:widowControl w:val="0"/>
        <w:autoSpaceDE w:val="0"/>
        <w:autoSpaceDN w:val="0"/>
        <w:adjustRightInd w:val="0"/>
        <w:spacing w:after="0" w:line="289" w:lineRule="exact"/>
        <w:rPr>
          <w:rFonts w:ascii="Arial" w:hAnsi="Arial" w:cs="Arial"/>
          <w:sz w:val="24"/>
          <w:szCs w:val="24"/>
        </w:rPr>
      </w:pPr>
    </w:p>
    <w:p w:rsidR="009C33F1" w:rsidRPr="00AE2703" w:rsidRDefault="00E049CE">
      <w:pPr>
        <w:widowControl w:val="0"/>
        <w:numPr>
          <w:ilvl w:val="0"/>
          <w:numId w:val="20"/>
        </w:numPr>
        <w:overflowPunct w:val="0"/>
        <w:autoSpaceDE w:val="0"/>
        <w:autoSpaceDN w:val="0"/>
        <w:adjustRightInd w:val="0"/>
        <w:spacing w:after="0" w:line="233" w:lineRule="auto"/>
        <w:ind w:left="0" w:firstLine="2"/>
        <w:jc w:val="both"/>
        <w:rPr>
          <w:rFonts w:ascii="Arial" w:hAnsi="Arial" w:cs="Arial"/>
          <w:sz w:val="24"/>
          <w:szCs w:val="24"/>
        </w:rPr>
      </w:pPr>
      <w:r w:rsidRPr="00AE2703">
        <w:rPr>
          <w:rFonts w:ascii="Arial" w:hAnsi="Arial" w:cs="Arial"/>
          <w:sz w:val="24"/>
          <w:szCs w:val="24"/>
        </w:rPr>
        <w:t xml:space="preserve">A presente Campanha destina-se aos Funcionários Participantes e/ou aos Funcionários Elegíveis que possuem vínculo laboral com as Concessionárias. Caso esse vínculo se rompa, o participante não poderá prosseguir na Campanha. Mesmo que a apuração já tenha se encerrado e o participante sido comunicado sobre sua premiação, caso haja o rompimento do vínculo neste período, este perderá o direito ao prêmio. </w:t>
      </w:r>
    </w:p>
    <w:p w:rsidR="009C33F1" w:rsidRPr="00AE2703" w:rsidRDefault="009C33F1">
      <w:pPr>
        <w:widowControl w:val="0"/>
        <w:autoSpaceDE w:val="0"/>
        <w:autoSpaceDN w:val="0"/>
        <w:adjustRightInd w:val="0"/>
        <w:spacing w:after="0" w:line="287" w:lineRule="exact"/>
        <w:rPr>
          <w:rFonts w:ascii="Arial" w:hAnsi="Arial" w:cs="Arial"/>
          <w:sz w:val="24"/>
          <w:szCs w:val="24"/>
        </w:rPr>
      </w:pPr>
    </w:p>
    <w:p w:rsidR="009C33F1" w:rsidRPr="00331B42" w:rsidRDefault="00E049CE" w:rsidP="003E7979">
      <w:pPr>
        <w:widowControl w:val="0"/>
        <w:numPr>
          <w:ilvl w:val="0"/>
          <w:numId w:val="20"/>
        </w:numPr>
        <w:overflowPunct w:val="0"/>
        <w:autoSpaceDE w:val="0"/>
        <w:autoSpaceDN w:val="0"/>
        <w:adjustRightInd w:val="0"/>
        <w:spacing w:after="0" w:line="235" w:lineRule="auto"/>
        <w:ind w:left="0" w:right="60" w:firstLine="2"/>
        <w:jc w:val="both"/>
        <w:rPr>
          <w:rFonts w:ascii="Arial" w:hAnsi="Arial" w:cs="Arial"/>
          <w:sz w:val="24"/>
          <w:szCs w:val="24"/>
        </w:rPr>
      </w:pPr>
      <w:r w:rsidRPr="00331B42">
        <w:rPr>
          <w:rFonts w:ascii="Arial" w:hAnsi="Arial" w:cs="Arial"/>
          <w:sz w:val="24"/>
          <w:szCs w:val="24"/>
        </w:rPr>
        <w:t xml:space="preserve">Caso o Participante ganhador da viagem não possa embarcar, ele deverá comunicar formalmente a respectiva Concessionária e a GMB até 30 dias antes da </w:t>
      </w:r>
      <w:bookmarkStart w:id="5" w:name="page6"/>
      <w:bookmarkEnd w:id="5"/>
      <w:r w:rsidRPr="00331B42">
        <w:rPr>
          <w:rFonts w:ascii="Arial" w:hAnsi="Arial" w:cs="Arial"/>
          <w:sz w:val="24"/>
          <w:szCs w:val="24"/>
        </w:rPr>
        <w:t>viagem, visando o convite ao participante subsequente no ranking e/ou outro Funcionário Elegível para que viaje em seu lugar, caso haja disponibilidade por parte da agência de viagem. Após a confirmação de participação, caso o participante desista ou não compareça, este perderá o direito ao prêmio e eventuais custos e despesas já incorridos serão debitados da Concessionária através de carta de débito. Exceção feita nos casos de morte em família com comprovação (apresentação de atestado de óbito) ou internação hospitalar do contemplado ou de parentes de primeiro grau (apresentação de atestado).</w:t>
      </w:r>
    </w:p>
    <w:p w:rsidR="009C33F1" w:rsidRPr="00AE2703" w:rsidRDefault="009C33F1">
      <w:pPr>
        <w:widowControl w:val="0"/>
        <w:autoSpaceDE w:val="0"/>
        <w:autoSpaceDN w:val="0"/>
        <w:adjustRightInd w:val="0"/>
        <w:spacing w:after="0" w:line="318" w:lineRule="exact"/>
        <w:rPr>
          <w:rFonts w:ascii="Arial" w:hAnsi="Arial" w:cs="Arial"/>
          <w:sz w:val="24"/>
          <w:szCs w:val="24"/>
        </w:rPr>
      </w:pPr>
    </w:p>
    <w:p w:rsidR="009C33F1" w:rsidRPr="00AE2703" w:rsidRDefault="00E049CE">
      <w:pPr>
        <w:widowControl w:val="0"/>
        <w:numPr>
          <w:ilvl w:val="0"/>
          <w:numId w:val="21"/>
        </w:numPr>
        <w:overflowPunct w:val="0"/>
        <w:autoSpaceDE w:val="0"/>
        <w:autoSpaceDN w:val="0"/>
        <w:adjustRightInd w:val="0"/>
        <w:spacing w:after="0" w:line="232" w:lineRule="auto"/>
        <w:ind w:left="0" w:right="60" w:firstLine="2"/>
        <w:jc w:val="both"/>
        <w:rPr>
          <w:rFonts w:ascii="Arial" w:hAnsi="Arial" w:cs="Arial"/>
          <w:sz w:val="24"/>
          <w:szCs w:val="24"/>
        </w:rPr>
      </w:pPr>
      <w:r w:rsidRPr="00AE2703">
        <w:rPr>
          <w:rFonts w:ascii="Arial" w:hAnsi="Arial" w:cs="Arial"/>
          <w:sz w:val="24"/>
          <w:szCs w:val="24"/>
        </w:rPr>
        <w:t xml:space="preserve">Desde já os contemplados autorizam a GMB a utilizar suas imagens, som de voz, desempenho e nomes em materiais publicitários, no que se referir à conquista do prêmio, veiculados em mídia eletrônica, fotos, cartazes, anúncios em jornais e </w:t>
      </w:r>
      <w:r w:rsidRPr="00AE2703">
        <w:rPr>
          <w:rFonts w:ascii="Arial" w:hAnsi="Arial" w:cs="Arial"/>
          <w:sz w:val="24"/>
          <w:szCs w:val="24"/>
        </w:rPr>
        <w:lastRenderedPageBreak/>
        <w:t xml:space="preserve">revistas ou em qualquer outra mídia, com abrangência global, sem qualquer ônus à GMB. </w:t>
      </w:r>
    </w:p>
    <w:p w:rsidR="009C33F1" w:rsidRPr="00AE2703" w:rsidRDefault="009C33F1">
      <w:pPr>
        <w:widowControl w:val="0"/>
        <w:autoSpaceDE w:val="0"/>
        <w:autoSpaceDN w:val="0"/>
        <w:adjustRightInd w:val="0"/>
        <w:spacing w:after="0" w:line="317" w:lineRule="exact"/>
        <w:rPr>
          <w:rFonts w:ascii="Arial" w:hAnsi="Arial" w:cs="Arial"/>
          <w:sz w:val="24"/>
          <w:szCs w:val="24"/>
        </w:rPr>
      </w:pPr>
    </w:p>
    <w:p w:rsidR="009C33F1" w:rsidRPr="00AE2703" w:rsidRDefault="00E049CE">
      <w:pPr>
        <w:widowControl w:val="0"/>
        <w:numPr>
          <w:ilvl w:val="0"/>
          <w:numId w:val="21"/>
        </w:numPr>
        <w:overflowPunct w:val="0"/>
        <w:autoSpaceDE w:val="0"/>
        <w:autoSpaceDN w:val="0"/>
        <w:adjustRightInd w:val="0"/>
        <w:spacing w:after="0" w:line="235" w:lineRule="auto"/>
        <w:ind w:left="0" w:right="60" w:firstLine="2"/>
        <w:jc w:val="both"/>
        <w:rPr>
          <w:rFonts w:ascii="Arial" w:hAnsi="Arial" w:cs="Arial"/>
          <w:sz w:val="24"/>
          <w:szCs w:val="24"/>
        </w:rPr>
      </w:pPr>
      <w:r w:rsidRPr="00AE2703">
        <w:rPr>
          <w:rFonts w:ascii="Arial" w:hAnsi="Arial" w:cs="Arial"/>
          <w:sz w:val="24"/>
          <w:szCs w:val="24"/>
        </w:rPr>
        <w:t xml:space="preserve">O valor total da premiação, incluindo o prêmio, passagens aéreas, hospedagem, refeições e quaisquer outros itens pagos pela GMB, é considerado "Rendimento Tributável" conforme legislação tributária, estando assim sujeito a tributação pelo Imposto de Renda. O imposto de renda devido, será calculado de acordo com a Tabela Progressiva de Imposto de Renda, e recolhido pela GMB em favor do beneficiário da premiação. No início do ano seguinte ao da premiação, o premiado receberá um Informe de Rendimentos com o referido valor da premiação e Imposto de Renda recolhido, para que inclua estas informações em sua Declaração de Imposto de Renda Anual. </w:t>
      </w:r>
    </w:p>
    <w:p w:rsidR="00331B42" w:rsidRPr="00331B42" w:rsidRDefault="00331B42" w:rsidP="00331B42">
      <w:pPr>
        <w:rPr>
          <w:rFonts w:ascii="Arial" w:hAnsi="Arial" w:cs="Arial"/>
          <w:sz w:val="24"/>
          <w:szCs w:val="24"/>
        </w:rPr>
      </w:pPr>
    </w:p>
    <w:p w:rsidR="009C33F1" w:rsidRPr="00AE2703" w:rsidRDefault="00E049CE">
      <w:pPr>
        <w:widowControl w:val="0"/>
        <w:numPr>
          <w:ilvl w:val="0"/>
          <w:numId w:val="21"/>
        </w:numPr>
        <w:overflowPunct w:val="0"/>
        <w:autoSpaceDE w:val="0"/>
        <w:autoSpaceDN w:val="0"/>
        <w:adjustRightInd w:val="0"/>
        <w:spacing w:after="0" w:line="219" w:lineRule="auto"/>
        <w:ind w:left="0" w:right="80" w:firstLine="2"/>
        <w:jc w:val="both"/>
        <w:rPr>
          <w:rFonts w:ascii="Arial" w:hAnsi="Arial" w:cs="Arial"/>
          <w:sz w:val="24"/>
          <w:szCs w:val="24"/>
        </w:rPr>
      </w:pPr>
      <w:r w:rsidRPr="00AE2703">
        <w:rPr>
          <w:rFonts w:ascii="Arial" w:hAnsi="Arial" w:cs="Arial"/>
          <w:sz w:val="24"/>
          <w:szCs w:val="24"/>
        </w:rPr>
        <w:t xml:space="preserve">A GMB se reserva o direito de efetuar qualquer alteração no presente regulamento, desde que mediante prévio aviso. </w:t>
      </w:r>
    </w:p>
    <w:p w:rsidR="009C33F1" w:rsidRPr="00AE2703" w:rsidRDefault="009C33F1">
      <w:pPr>
        <w:widowControl w:val="0"/>
        <w:autoSpaceDE w:val="0"/>
        <w:autoSpaceDN w:val="0"/>
        <w:adjustRightInd w:val="0"/>
        <w:spacing w:after="0" w:line="320" w:lineRule="exact"/>
        <w:rPr>
          <w:rFonts w:ascii="Arial" w:hAnsi="Arial" w:cs="Arial"/>
          <w:sz w:val="24"/>
          <w:szCs w:val="24"/>
        </w:rPr>
      </w:pPr>
    </w:p>
    <w:p w:rsidR="009C33F1" w:rsidRPr="00AE2703" w:rsidRDefault="00E049CE">
      <w:pPr>
        <w:widowControl w:val="0"/>
        <w:numPr>
          <w:ilvl w:val="0"/>
          <w:numId w:val="21"/>
        </w:numPr>
        <w:tabs>
          <w:tab w:val="clear" w:pos="720"/>
          <w:tab w:val="num" w:pos="708"/>
        </w:tabs>
        <w:overflowPunct w:val="0"/>
        <w:autoSpaceDE w:val="0"/>
        <w:autoSpaceDN w:val="0"/>
        <w:adjustRightInd w:val="0"/>
        <w:spacing w:after="0" w:line="219" w:lineRule="auto"/>
        <w:ind w:left="0" w:right="60" w:firstLine="2"/>
        <w:jc w:val="both"/>
        <w:rPr>
          <w:rFonts w:ascii="Arial" w:hAnsi="Arial" w:cs="Arial"/>
          <w:sz w:val="24"/>
          <w:szCs w:val="24"/>
        </w:rPr>
      </w:pPr>
      <w:r w:rsidRPr="00AE2703">
        <w:rPr>
          <w:rFonts w:ascii="Arial" w:hAnsi="Arial" w:cs="Arial"/>
          <w:sz w:val="24"/>
          <w:szCs w:val="24"/>
        </w:rPr>
        <w:t xml:space="preserve">Casos omissos neste regulamento serão submetidos à avaliação da Comissão Julgadora da Campanha. </w:t>
      </w:r>
    </w:p>
    <w:p w:rsidR="009C33F1" w:rsidRPr="00AE2703" w:rsidRDefault="009C33F1">
      <w:pPr>
        <w:widowControl w:val="0"/>
        <w:autoSpaceDE w:val="0"/>
        <w:autoSpaceDN w:val="0"/>
        <w:adjustRightInd w:val="0"/>
        <w:spacing w:after="0" w:line="318" w:lineRule="exact"/>
        <w:rPr>
          <w:rFonts w:ascii="Arial" w:hAnsi="Arial" w:cs="Arial"/>
          <w:sz w:val="24"/>
          <w:szCs w:val="24"/>
        </w:rPr>
      </w:pPr>
    </w:p>
    <w:p w:rsidR="009C33F1" w:rsidRPr="00AE2703" w:rsidRDefault="00E049CE">
      <w:pPr>
        <w:widowControl w:val="0"/>
        <w:numPr>
          <w:ilvl w:val="0"/>
          <w:numId w:val="21"/>
        </w:numPr>
        <w:overflowPunct w:val="0"/>
        <w:autoSpaceDE w:val="0"/>
        <w:autoSpaceDN w:val="0"/>
        <w:adjustRightInd w:val="0"/>
        <w:spacing w:after="0" w:line="233" w:lineRule="auto"/>
        <w:ind w:left="0" w:right="60" w:firstLine="2"/>
        <w:jc w:val="both"/>
        <w:rPr>
          <w:rFonts w:ascii="Arial" w:hAnsi="Arial" w:cs="Arial"/>
          <w:sz w:val="24"/>
          <w:szCs w:val="24"/>
        </w:rPr>
      </w:pPr>
      <w:r w:rsidRPr="00AE2703">
        <w:rPr>
          <w:rFonts w:ascii="Arial" w:hAnsi="Arial" w:cs="Arial"/>
          <w:sz w:val="24"/>
          <w:szCs w:val="24"/>
        </w:rPr>
        <w:t xml:space="preserve">A participação nesta Campanha caracteriza a aceitação de todos os termos e condições constantes deste regulamento, servindo ainda como declaração de que o participante contemplado não possui impedimento de ordem fiscal, legal, ou de qualquer outra natureza, que o impeça de receber e/ou usufruir os prêmios distribuídos, bem como que todas as informações prestadas em razão de sua participação são verdadeiras. </w:t>
      </w:r>
    </w:p>
    <w:p w:rsidR="009C33F1" w:rsidRPr="00AE2703" w:rsidRDefault="009C33F1">
      <w:pPr>
        <w:widowControl w:val="0"/>
        <w:autoSpaceDE w:val="0"/>
        <w:autoSpaceDN w:val="0"/>
        <w:adjustRightInd w:val="0"/>
        <w:spacing w:after="0" w:line="318" w:lineRule="exact"/>
        <w:rPr>
          <w:rFonts w:ascii="Arial" w:hAnsi="Arial" w:cs="Arial"/>
          <w:sz w:val="24"/>
          <w:szCs w:val="24"/>
        </w:rPr>
      </w:pPr>
    </w:p>
    <w:p w:rsidR="009C33F1" w:rsidRPr="00AE2703" w:rsidRDefault="00E049CE">
      <w:pPr>
        <w:widowControl w:val="0"/>
        <w:numPr>
          <w:ilvl w:val="0"/>
          <w:numId w:val="21"/>
        </w:numPr>
        <w:overflowPunct w:val="0"/>
        <w:autoSpaceDE w:val="0"/>
        <w:autoSpaceDN w:val="0"/>
        <w:adjustRightInd w:val="0"/>
        <w:spacing w:after="0" w:line="226" w:lineRule="auto"/>
        <w:ind w:left="0" w:firstLine="2"/>
        <w:jc w:val="both"/>
        <w:rPr>
          <w:rFonts w:ascii="Arial" w:hAnsi="Arial" w:cs="Arial"/>
          <w:sz w:val="24"/>
          <w:szCs w:val="24"/>
        </w:rPr>
      </w:pPr>
      <w:r w:rsidRPr="00AE2703">
        <w:rPr>
          <w:rFonts w:ascii="Arial" w:hAnsi="Arial" w:cs="Arial"/>
          <w:sz w:val="24"/>
          <w:szCs w:val="24"/>
        </w:rPr>
        <w:t xml:space="preserve">Regras e andamento da Campanha estão disponíveis pelo http://www.universidadechevrolet.com.br, e dúvidas podem também ser solucionadas pelo 0800 772-6622 </w:t>
      </w:r>
    </w:p>
    <w:sectPr w:rsidR="009C33F1" w:rsidRPr="00AE2703" w:rsidSect="00331B42">
      <w:headerReference w:type="default" r:id="rId8"/>
      <w:pgSz w:w="12240" w:h="15840"/>
      <w:pgMar w:top="1440" w:right="1440" w:bottom="1440" w:left="1440" w:header="720" w:footer="720" w:gutter="0"/>
      <w:cols w:space="720" w:equalWidth="0">
        <w:col w:w="91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E0C" w:rsidRDefault="00745E0C" w:rsidP="00AE2703">
      <w:pPr>
        <w:spacing w:after="0" w:line="240" w:lineRule="auto"/>
      </w:pPr>
      <w:r>
        <w:separator/>
      </w:r>
    </w:p>
  </w:endnote>
  <w:endnote w:type="continuationSeparator" w:id="0">
    <w:p w:rsidR="00745E0C" w:rsidRDefault="00745E0C" w:rsidP="00AE2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E0C" w:rsidRDefault="00745E0C" w:rsidP="00AE2703">
      <w:pPr>
        <w:spacing w:after="0" w:line="240" w:lineRule="auto"/>
      </w:pPr>
      <w:r>
        <w:separator/>
      </w:r>
    </w:p>
  </w:footnote>
  <w:footnote w:type="continuationSeparator" w:id="0">
    <w:p w:rsidR="00745E0C" w:rsidRDefault="00745E0C" w:rsidP="00AE27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B42" w:rsidRPr="00331B42" w:rsidRDefault="00331B42">
    <w:pPr>
      <w:pStyle w:val="Header"/>
      <w:rPr>
        <w:rFonts w:ascii="Arial" w:hAnsi="Arial" w:cs="Arial"/>
        <w:sz w:val="24"/>
      </w:rPr>
    </w:pPr>
    <w:r w:rsidRPr="00331B42">
      <w:rPr>
        <w:rFonts w:ascii="Arial" w:hAnsi="Arial" w:cs="Arial"/>
        <w:sz w:val="24"/>
      </w:rPr>
      <w:t>VIAGENS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6F2ECD98"/>
    <w:lvl w:ilvl="0" w:tplc="D6F4DA00">
      <w:start w:val="1"/>
      <w:numFmt w:val="decimal"/>
      <w:lvlText w:val="9.%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24"/>
    <w:multiLevelType w:val="hybridMultilevel"/>
    <w:tmpl w:val="0000305E"/>
    <w:lvl w:ilvl="0" w:tplc="0000440D">
      <w:start w:val="5"/>
      <w:numFmt w:val="decimal"/>
      <w:lvlText w:val="%1."/>
      <w:lvlJc w:val="left"/>
      <w:pPr>
        <w:tabs>
          <w:tab w:val="num" w:pos="720"/>
        </w:tabs>
        <w:ind w:left="720" w:hanging="360"/>
      </w:pPr>
    </w:lvl>
    <w:lvl w:ilvl="1" w:tplc="0000491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AB9E604A"/>
    <w:lvl w:ilvl="0" w:tplc="6C3492AC">
      <w:start w:val="1"/>
      <w:numFmt w:val="lowerLetter"/>
      <w:lvlText w:val="%1)"/>
      <w:lvlJc w:val="left"/>
      <w:pPr>
        <w:tabs>
          <w:tab w:val="num" w:pos="720"/>
        </w:tabs>
        <w:ind w:left="720" w:hanging="360"/>
      </w:pPr>
      <w:rPr>
        <w:b/>
      </w:r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BDB"/>
    <w:multiLevelType w:val="hybridMultilevel"/>
    <w:tmpl w:val="000056AE"/>
    <w:lvl w:ilvl="0" w:tplc="00000732">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2EE"/>
    <w:multiLevelType w:val="hybridMultilevel"/>
    <w:tmpl w:val="0BDEBF4E"/>
    <w:lvl w:ilvl="0" w:tplc="AF667E28">
      <w:start w:val="5"/>
      <w:numFmt w:val="decimal"/>
      <w:lvlText w:val="9.%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23B"/>
    <w:multiLevelType w:val="hybridMultilevel"/>
    <w:tmpl w:val="295E5D62"/>
    <w:lvl w:ilvl="0" w:tplc="FBF826DE">
      <w:start w:val="4"/>
      <w:numFmt w:val="decimal"/>
      <w:lvlText w:val="8.%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509"/>
    <w:multiLevelType w:val="hybridMultilevel"/>
    <w:tmpl w:val="138663B8"/>
    <w:lvl w:ilvl="0" w:tplc="00003B25">
      <w:start w:val="1"/>
      <w:numFmt w:val="decimal"/>
      <w:lvlText w:val="%1"/>
      <w:lvlJc w:val="left"/>
      <w:pPr>
        <w:tabs>
          <w:tab w:val="num" w:pos="720"/>
        </w:tabs>
        <w:ind w:left="720" w:hanging="360"/>
      </w:pPr>
    </w:lvl>
    <w:lvl w:ilvl="1" w:tplc="F0F0E92E">
      <w:start w:val="3"/>
      <w:numFmt w:val="lowerLetter"/>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D06"/>
    <w:multiLevelType w:val="hybridMultilevel"/>
    <w:tmpl w:val="00004DB7"/>
    <w:lvl w:ilvl="0" w:tplc="00001547">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E45"/>
    <w:multiLevelType w:val="hybridMultilevel"/>
    <w:tmpl w:val="8ADA5764"/>
    <w:lvl w:ilvl="0" w:tplc="EE20EF9A">
      <w:start w:val="1"/>
      <w:numFmt w:val="decimal"/>
      <w:lvlText w:val="8.%1."/>
      <w:lvlJc w:val="left"/>
      <w:pPr>
        <w:tabs>
          <w:tab w:val="num" w:pos="720"/>
        </w:tabs>
        <w:ind w:left="720" w:hanging="360"/>
      </w:pPr>
      <w:rPr>
        <w:b/>
      </w:rPr>
    </w:lvl>
    <w:lvl w:ilvl="1" w:tplc="E8D4AD34">
      <w:start w:val="1"/>
      <w:numFmt w:val="lowerLetter"/>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4DE"/>
    <w:multiLevelType w:val="hybridMultilevel"/>
    <w:tmpl w:val="ECF05DEE"/>
    <w:lvl w:ilvl="0" w:tplc="001EE942">
      <w:start w:val="1"/>
      <w:numFmt w:val="decimal"/>
      <w:lvlText w:val="6.%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AF1"/>
    <w:multiLevelType w:val="hybridMultilevel"/>
    <w:tmpl w:val="B99C03D8"/>
    <w:lvl w:ilvl="0" w:tplc="000026E9">
      <w:start w:val="1"/>
      <w:numFmt w:val="lowerLetter"/>
      <w:lvlText w:val="%1"/>
      <w:lvlJc w:val="left"/>
      <w:pPr>
        <w:tabs>
          <w:tab w:val="num" w:pos="720"/>
        </w:tabs>
        <w:ind w:left="720" w:hanging="360"/>
      </w:pPr>
    </w:lvl>
    <w:lvl w:ilvl="1" w:tplc="501EE69C">
      <w:start w:val="1"/>
      <w:numFmt w:val="decimal"/>
      <w:lvlText w:val="4.1.%2"/>
      <w:lvlJc w:val="left"/>
      <w:pPr>
        <w:tabs>
          <w:tab w:val="num" w:pos="1170"/>
        </w:tabs>
        <w:ind w:left="117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F90"/>
    <w:multiLevelType w:val="hybridMultilevel"/>
    <w:tmpl w:val="00001649"/>
    <w:lvl w:ilvl="0" w:tplc="00006DF1">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6BB"/>
    <w:multiLevelType w:val="hybridMultilevel"/>
    <w:tmpl w:val="0000428B"/>
    <w:lvl w:ilvl="0" w:tplc="000026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B89"/>
    <w:multiLevelType w:val="hybridMultilevel"/>
    <w:tmpl w:val="941801B0"/>
    <w:lvl w:ilvl="0" w:tplc="FC3C5410">
      <w:start w:val="10"/>
      <w:numFmt w:val="decimal"/>
      <w:lvlText w:val="8.%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E5D"/>
    <w:multiLevelType w:val="hybridMultilevel"/>
    <w:tmpl w:val="DECCC1B8"/>
    <w:lvl w:ilvl="0" w:tplc="2D64A5AA">
      <w:start w:val="1"/>
      <w:numFmt w:val="decimal"/>
      <w:lvlText w:val="8.2.%1."/>
      <w:lvlJc w:val="left"/>
      <w:pPr>
        <w:tabs>
          <w:tab w:val="num" w:pos="720"/>
        </w:tabs>
        <w:ind w:left="720" w:hanging="360"/>
      </w:pPr>
      <w:rPr>
        <w:b/>
      </w:rPr>
    </w:lvl>
    <w:lvl w:ilvl="1" w:tplc="00006BF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01F"/>
    <w:multiLevelType w:val="hybridMultilevel"/>
    <w:tmpl w:val="E70E9C2A"/>
    <w:lvl w:ilvl="0" w:tplc="3CF2812C">
      <w:start w:val="1"/>
      <w:numFmt w:val="decimal"/>
      <w:lvlText w:val="8.%1."/>
      <w:lvlJc w:val="left"/>
      <w:pPr>
        <w:tabs>
          <w:tab w:val="num" w:pos="720"/>
        </w:tabs>
        <w:ind w:left="720" w:hanging="360"/>
      </w:pPr>
      <w:rPr>
        <w:b/>
      </w:rPr>
    </w:lvl>
    <w:lvl w:ilvl="1" w:tplc="A3C8C506">
      <w:start w:val="1"/>
      <w:numFmt w:val="lowerLetter"/>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E87"/>
    <w:multiLevelType w:val="hybridMultilevel"/>
    <w:tmpl w:val="0EE613C6"/>
    <w:lvl w:ilvl="0" w:tplc="00000F3E">
      <w:start w:val="1"/>
      <w:numFmt w:val="decimal"/>
      <w:lvlText w:val="%1"/>
      <w:lvlJc w:val="left"/>
      <w:pPr>
        <w:tabs>
          <w:tab w:val="num" w:pos="720"/>
        </w:tabs>
        <w:ind w:left="720" w:hanging="360"/>
      </w:pPr>
    </w:lvl>
    <w:lvl w:ilvl="1" w:tplc="E04A0D76">
      <w:start w:val="7"/>
      <w:numFmt w:val="decimal"/>
      <w:lvlText w:val="4.1.%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F96"/>
    <w:multiLevelType w:val="hybridMultilevel"/>
    <w:tmpl w:val="484CF1D2"/>
    <w:lvl w:ilvl="0" w:tplc="85A47202">
      <w:start w:val="1"/>
      <w:numFmt w:val="decimal"/>
      <w:lvlText w:val="8.3.%1."/>
      <w:lvlJc w:val="left"/>
      <w:pPr>
        <w:tabs>
          <w:tab w:val="num" w:pos="1710"/>
        </w:tabs>
        <w:ind w:left="171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DE7769D"/>
    <w:multiLevelType w:val="hybridMultilevel"/>
    <w:tmpl w:val="9B3CC284"/>
    <w:lvl w:ilvl="0" w:tplc="CC0806F4">
      <w:start w:val="1"/>
      <w:numFmt w:val="lowerLetter"/>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nsid w:val="513E7C75"/>
    <w:multiLevelType w:val="hybridMultilevel"/>
    <w:tmpl w:val="1F2679BC"/>
    <w:lvl w:ilvl="0" w:tplc="43881D1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8E53D15"/>
    <w:multiLevelType w:val="multilevel"/>
    <w:tmpl w:val="579ECEFE"/>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0"/>
  </w:num>
  <w:num w:numId="2">
    <w:abstractNumId w:val="16"/>
  </w:num>
  <w:num w:numId="3">
    <w:abstractNumId w:val="7"/>
  </w:num>
  <w:num w:numId="4">
    <w:abstractNumId w:val="14"/>
  </w:num>
  <w:num w:numId="5">
    <w:abstractNumId w:val="13"/>
  </w:num>
  <w:num w:numId="6">
    <w:abstractNumId w:val="4"/>
  </w:num>
  <w:num w:numId="7">
    <w:abstractNumId w:val="20"/>
  </w:num>
  <w:num w:numId="8">
    <w:abstractNumId w:val="2"/>
  </w:num>
  <w:num w:numId="9">
    <w:abstractNumId w:val="10"/>
  </w:num>
  <w:num w:numId="10">
    <w:abstractNumId w:val="12"/>
  </w:num>
  <w:num w:numId="11">
    <w:abstractNumId w:val="3"/>
  </w:num>
  <w:num w:numId="12">
    <w:abstractNumId w:val="15"/>
  </w:num>
  <w:num w:numId="13">
    <w:abstractNumId w:val="19"/>
  </w:num>
  <w:num w:numId="14">
    <w:abstractNumId w:val="9"/>
  </w:num>
  <w:num w:numId="15">
    <w:abstractNumId w:val="18"/>
  </w:num>
  <w:num w:numId="16">
    <w:abstractNumId w:val="21"/>
  </w:num>
  <w:num w:numId="17">
    <w:abstractNumId w:val="8"/>
  </w:num>
  <w:num w:numId="18">
    <w:abstractNumId w:val="17"/>
  </w:num>
  <w:num w:numId="19">
    <w:abstractNumId w:val="5"/>
  </w:num>
  <w:num w:numId="20">
    <w:abstractNumId w:val="1"/>
  </w:num>
  <w:num w:numId="21">
    <w:abstractNumId w:val="6"/>
  </w:num>
  <w:num w:numId="22">
    <w:abstractNumId w:val="23"/>
  </w:num>
  <w:num w:numId="23">
    <w:abstractNumId w:val="24"/>
  </w:num>
  <w:num w:numId="24">
    <w:abstractNumId w:val="2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DF"/>
    <w:rsid w:val="00331B42"/>
    <w:rsid w:val="00745E0C"/>
    <w:rsid w:val="009C33F1"/>
    <w:rsid w:val="00AE2703"/>
    <w:rsid w:val="00E049CE"/>
    <w:rsid w:val="00F55EDF"/>
    <w:rsid w:val="00F64D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3C47F12-CF96-40DD-AF20-623C37AB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703"/>
  </w:style>
  <w:style w:type="paragraph" w:styleId="Footer">
    <w:name w:val="footer"/>
    <w:basedOn w:val="Normal"/>
    <w:link w:val="FooterChar"/>
    <w:uiPriority w:val="99"/>
    <w:unhideWhenUsed/>
    <w:rsid w:val="00AE2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703"/>
  </w:style>
  <w:style w:type="paragraph" w:styleId="ListParagraph">
    <w:name w:val="List Paragraph"/>
    <w:basedOn w:val="Normal"/>
    <w:uiPriority w:val="34"/>
    <w:qFormat/>
    <w:rsid w:val="00AE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2283</Words>
  <Characters>12331</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Leite</dc:creator>
  <cp:keywords/>
  <dc:description/>
  <cp:lastModifiedBy>Denise Leite</cp:lastModifiedBy>
  <cp:revision>3</cp:revision>
  <dcterms:created xsi:type="dcterms:W3CDTF">2014-08-08T14:27:00Z</dcterms:created>
  <dcterms:modified xsi:type="dcterms:W3CDTF">2014-08-08T17:40:00Z</dcterms:modified>
</cp:coreProperties>
</file>